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7FE74" w14:textId="33BE5DCB" w:rsidR="008E2D5C" w:rsidRDefault="008E2D5C" w:rsidP="008E2D5C">
      <w:pPr>
        <w:spacing w:before="2400" w:after="120" w:line="240" w:lineRule="auto"/>
        <w:ind w:right="1100"/>
        <w:rPr>
          <w:rFonts w:ascii="Georgia" w:hAnsi="Georgia" w:cs="Arial"/>
          <w:color w:val="FFFFFF" w:themeColor="background1"/>
          <w:sz w:val="76"/>
          <w:szCs w:val="76"/>
        </w:rPr>
      </w:pPr>
      <w:bookmarkStart w:id="0" w:name="_Toc512936871"/>
      <w:r w:rsidRPr="00247D71">
        <w:rPr>
          <w:rFonts w:ascii="Georgia" w:hAnsi="Georgia" w:cs="Arial"/>
          <w:noProof/>
          <w:color w:val="FFFFFF" w:themeColor="background1"/>
          <w:sz w:val="76"/>
          <w:szCs w:val="76"/>
          <w:lang w:eastAsia="en-AU"/>
        </w:rPr>
        <w:drawing>
          <wp:anchor distT="0" distB="0" distL="114300" distR="114300" simplePos="0" relativeHeight="251669504" behindDoc="1" locked="0" layoutInCell="1" allowOverlap="1" wp14:anchorId="02CB1B20" wp14:editId="2E2DB47E">
            <wp:simplePos x="0" y="0"/>
            <wp:positionH relativeFrom="column">
              <wp:posOffset>-473075</wp:posOffset>
            </wp:positionH>
            <wp:positionV relativeFrom="paragraph">
              <wp:posOffset>-450899</wp:posOffset>
            </wp:positionV>
            <wp:extent cx="7578090" cy="11047095"/>
            <wp:effectExtent l="0" t="0" r="3810" b="1905"/>
            <wp:wrapNone/>
            <wp:docPr id="19" name="Picture 19" descr="Decorative: Data exchange branding cov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8090" cy="11047095"/>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cs="Arial"/>
          <w:color w:val="FFFFFF" w:themeColor="background1"/>
          <w:sz w:val="76"/>
          <w:szCs w:val="76"/>
        </w:rPr>
        <w:t>P</w:t>
      </w:r>
      <w:r w:rsidRPr="00247D71">
        <w:rPr>
          <w:rFonts w:ascii="Georgia" w:hAnsi="Georgia" w:cs="Arial"/>
          <w:color w:val="FFFFFF" w:themeColor="background1"/>
          <w:sz w:val="76"/>
          <w:szCs w:val="76"/>
        </w:rPr>
        <w:t>rogram Specific Guidance for</w:t>
      </w:r>
      <w:r>
        <w:rPr>
          <w:rFonts w:ascii="Georgia" w:hAnsi="Georgia" w:cs="Arial"/>
          <w:color w:val="FFFFFF" w:themeColor="background1"/>
          <w:sz w:val="76"/>
          <w:szCs w:val="76"/>
        </w:rPr>
        <w:t xml:space="preserve"> </w:t>
      </w:r>
      <w:r w:rsidR="00A41089" w:rsidRPr="00A41089">
        <w:rPr>
          <w:rFonts w:ascii="Georgia" w:hAnsi="Georgia" w:cs="Arial"/>
          <w:color w:val="6ADAFA" w:themeColor="accent6" w:themeTint="66"/>
          <w:sz w:val="76"/>
          <w:szCs w:val="76"/>
        </w:rPr>
        <w:t>Outcome 3.2</w:t>
      </w:r>
      <w:r w:rsidRPr="00247D71">
        <w:rPr>
          <w:rFonts w:ascii="Georgia" w:hAnsi="Georgia" w:cs="Arial"/>
          <w:color w:val="FFFFFF" w:themeColor="background1"/>
          <w:sz w:val="76"/>
          <w:szCs w:val="76"/>
        </w:rPr>
        <w:t xml:space="preserve"> </w:t>
      </w:r>
      <w:r w:rsidR="0049459B">
        <w:rPr>
          <w:rFonts w:ascii="Georgia" w:hAnsi="Georgia" w:cs="Arial"/>
          <w:color w:val="6ADAFA" w:themeColor="accent6" w:themeTint="66"/>
          <w:sz w:val="76"/>
          <w:szCs w:val="76"/>
        </w:rPr>
        <w:t>National Di</w:t>
      </w:r>
      <w:r>
        <w:rPr>
          <w:rFonts w:ascii="Georgia" w:hAnsi="Georgia" w:cs="Arial"/>
          <w:color w:val="6ADAFA" w:themeColor="accent6" w:themeTint="66"/>
          <w:sz w:val="76"/>
          <w:szCs w:val="76"/>
        </w:rPr>
        <w:t>sability</w:t>
      </w:r>
      <w:r w:rsidR="006D7C13">
        <w:rPr>
          <w:rFonts w:ascii="Georgia" w:hAnsi="Georgia" w:cs="Arial"/>
          <w:color w:val="6ADAFA" w:themeColor="accent6" w:themeTint="66"/>
          <w:sz w:val="76"/>
          <w:szCs w:val="76"/>
        </w:rPr>
        <w:t xml:space="preserve"> </w:t>
      </w:r>
      <w:r w:rsidR="0049459B">
        <w:rPr>
          <w:rFonts w:ascii="Georgia" w:hAnsi="Georgia" w:cs="Arial"/>
          <w:color w:val="6ADAFA" w:themeColor="accent6" w:themeTint="66"/>
          <w:sz w:val="76"/>
          <w:szCs w:val="76"/>
        </w:rPr>
        <w:t xml:space="preserve">Insurance Scheme </w:t>
      </w:r>
      <w:r w:rsidR="00A41089" w:rsidRPr="00A41089">
        <w:rPr>
          <w:rFonts w:ascii="Georgia" w:hAnsi="Georgia" w:cs="Arial"/>
          <w:color w:val="6ADAFA" w:themeColor="accent6" w:themeTint="66"/>
          <w:sz w:val="76"/>
          <w:szCs w:val="76"/>
        </w:rPr>
        <w:t>P</w:t>
      </w:r>
      <w:r w:rsidRPr="00A41089">
        <w:rPr>
          <w:rFonts w:ascii="Georgia" w:hAnsi="Georgia" w:cs="Arial"/>
          <w:color w:val="6ADAFA" w:themeColor="accent6" w:themeTint="66"/>
          <w:sz w:val="76"/>
          <w:szCs w:val="76"/>
        </w:rPr>
        <w:t>rogram</w:t>
      </w:r>
      <w:r w:rsidRPr="00247D71">
        <w:rPr>
          <w:rFonts w:ascii="Georgia" w:hAnsi="Georgia" w:cs="Arial"/>
          <w:color w:val="FFFFFF" w:themeColor="background1"/>
          <w:sz w:val="76"/>
          <w:szCs w:val="76"/>
        </w:rPr>
        <w:t xml:space="preserve"> in the Data Exchange</w:t>
      </w:r>
    </w:p>
    <w:p w14:paraId="7DDDE864" w14:textId="5ABA7554" w:rsidR="0063298F" w:rsidRPr="005D47C8" w:rsidRDefault="003204B1" w:rsidP="003204B1">
      <w:pPr>
        <w:spacing w:before="2880"/>
        <w:rPr>
          <w:rFonts w:eastAsiaTheme="majorEastAsia" w:cs="Arial"/>
          <w:bCs/>
          <w:color w:val="03485B" w:themeColor="accent5" w:themeShade="BF"/>
          <w:sz w:val="52"/>
          <w:szCs w:val="52"/>
        </w:rPr>
      </w:pPr>
      <w:r w:rsidRPr="0092678A">
        <w:rPr>
          <w:rFonts w:cs="Arial"/>
          <w:color w:val="FFFFFF" w:themeColor="background1"/>
          <w:sz w:val="36"/>
          <w:szCs w:val="36"/>
        </w:rPr>
        <w:t xml:space="preserve">Version </w:t>
      </w:r>
      <w:r>
        <w:rPr>
          <w:rFonts w:cs="Arial"/>
          <w:color w:val="FFFFFF" w:themeColor="background1"/>
          <w:sz w:val="36"/>
          <w:szCs w:val="36"/>
        </w:rPr>
        <w:t xml:space="preserve">dated </w:t>
      </w:r>
      <w:r w:rsidR="00427B66">
        <w:rPr>
          <w:rFonts w:cs="Arial"/>
          <w:color w:val="FFFFFF" w:themeColor="background1"/>
          <w:sz w:val="36"/>
          <w:szCs w:val="36"/>
        </w:rPr>
        <w:t>August</w:t>
      </w:r>
      <w:r w:rsidR="00FE77AC">
        <w:rPr>
          <w:rFonts w:cs="Arial"/>
          <w:color w:val="FFFFFF" w:themeColor="background1"/>
          <w:sz w:val="36"/>
          <w:szCs w:val="36"/>
        </w:rPr>
        <w:t xml:space="preserve"> 2024</w:t>
      </w:r>
    </w:p>
    <w:p w14:paraId="239982ED" w14:textId="77777777" w:rsidR="002859E5" w:rsidRPr="00201B57" w:rsidRDefault="002859E5" w:rsidP="00201B57">
      <w:pPr>
        <w:pStyle w:val="Heading1"/>
        <w:pageBreakBefore/>
        <w:spacing w:before="120" w:after="120" w:line="288" w:lineRule="auto"/>
        <w:jc w:val="both"/>
        <w:rPr>
          <w:rFonts w:cs="Arial"/>
          <w:b/>
          <w:color w:val="03485B" w:themeColor="accent5" w:themeShade="BF"/>
          <w:sz w:val="40"/>
          <w:szCs w:val="40"/>
        </w:rPr>
      </w:pPr>
      <w:bookmarkStart w:id="1" w:name="_Toc181349195"/>
      <w:r w:rsidRPr="00201B57">
        <w:rPr>
          <w:rFonts w:cs="Arial"/>
          <w:color w:val="03485B" w:themeColor="accent5" w:themeShade="BF"/>
          <w:sz w:val="40"/>
          <w:szCs w:val="40"/>
        </w:rPr>
        <w:lastRenderedPageBreak/>
        <w:t>Introduction</w:t>
      </w:r>
      <w:bookmarkEnd w:id="0"/>
      <w:bookmarkEnd w:id="1"/>
    </w:p>
    <w:p w14:paraId="55F69EA7" w14:textId="77777777" w:rsidR="00201B57" w:rsidRPr="00F93FA4" w:rsidRDefault="00201B57" w:rsidP="00AE0D1F">
      <w:pPr>
        <w:spacing w:before="180" w:after="120"/>
        <w:jc w:val="both"/>
        <w:rPr>
          <w:b/>
          <w:sz w:val="24"/>
          <w:szCs w:val="24"/>
        </w:rPr>
      </w:pPr>
      <w:bookmarkStart w:id="2" w:name="_Toc512936872"/>
      <w:r w:rsidRPr="00F93FA4">
        <w:rPr>
          <w:b/>
          <w:sz w:val="24"/>
          <w:szCs w:val="24"/>
        </w:rPr>
        <w:t>The Program Specific Guidance</w:t>
      </w:r>
    </w:p>
    <w:p w14:paraId="71315EC8" w14:textId="77777777" w:rsidR="00201B57" w:rsidRPr="00F93FA4" w:rsidRDefault="00201B57" w:rsidP="00201B57">
      <w:pPr>
        <w:spacing w:before="120" w:after="120"/>
        <w:jc w:val="both"/>
        <w:rPr>
          <w:rFonts w:cs="Arial"/>
          <w:lang w:val="en-GB"/>
        </w:rPr>
      </w:pPr>
      <w:r>
        <w:rPr>
          <w:rFonts w:cs="Arial"/>
        </w:rPr>
        <w:t xml:space="preserve">The Program Specific Guidance assists service providers on entering </w:t>
      </w:r>
      <w:r w:rsidRPr="005D47C8">
        <w:rPr>
          <w:rFonts w:cs="Arial"/>
        </w:rPr>
        <w:t>data into the Data Exchange in a consistent way that best reflects the program activity being delivered.</w:t>
      </w:r>
    </w:p>
    <w:p w14:paraId="0E0E1100" w14:textId="77777777" w:rsidR="00201B57" w:rsidRPr="00AE0D1F" w:rsidRDefault="00201B57" w:rsidP="00AE0D1F">
      <w:pPr>
        <w:spacing w:before="180" w:after="120"/>
        <w:jc w:val="both"/>
        <w:rPr>
          <w:b/>
          <w:sz w:val="24"/>
          <w:szCs w:val="24"/>
        </w:rPr>
      </w:pPr>
      <w:r w:rsidRPr="00F93FA4">
        <w:rPr>
          <w:b/>
          <w:sz w:val="24"/>
          <w:szCs w:val="24"/>
        </w:rPr>
        <w:t>Purpose of this document</w:t>
      </w:r>
      <w:bookmarkEnd w:id="2"/>
    </w:p>
    <w:p w14:paraId="4CAEE7AB" w14:textId="253F12AE" w:rsidR="00201B57" w:rsidRPr="00F93FA4" w:rsidRDefault="00201B57" w:rsidP="00201B57">
      <w:pPr>
        <w:pStyle w:val="BodyText"/>
        <w:spacing w:before="120" w:after="120" w:line="288" w:lineRule="auto"/>
        <w:ind w:left="0"/>
        <w:jc w:val="both"/>
        <w:rPr>
          <w:rFonts w:cs="Arial"/>
          <w:sz w:val="22"/>
          <w:szCs w:val="22"/>
          <w:lang w:val="en-AU"/>
        </w:rPr>
      </w:pPr>
      <w:r w:rsidRPr="00F93FA4">
        <w:rPr>
          <w:rFonts w:cs="Arial"/>
          <w:sz w:val="22"/>
          <w:szCs w:val="22"/>
          <w:lang w:val="en-AU"/>
        </w:rPr>
        <w:t xml:space="preserve">This document provides policy guidance on entering data into the Data Exchange for </w:t>
      </w:r>
      <w:r w:rsidR="00DC7B61">
        <w:rPr>
          <w:rFonts w:cs="Arial"/>
          <w:sz w:val="22"/>
          <w:szCs w:val="22"/>
          <w:lang w:val="en-AU"/>
        </w:rPr>
        <w:t>activities funded under</w:t>
      </w:r>
      <w:r w:rsidRPr="00F93FA4">
        <w:rPr>
          <w:rFonts w:cs="Arial"/>
          <w:sz w:val="22"/>
          <w:szCs w:val="22"/>
          <w:lang w:val="en-AU"/>
        </w:rPr>
        <w:t xml:space="preserve"> </w:t>
      </w:r>
      <w:r>
        <w:rPr>
          <w:rFonts w:cs="Arial"/>
          <w:b/>
          <w:sz w:val="22"/>
          <w:szCs w:val="22"/>
          <w:lang w:val="en-AU"/>
        </w:rPr>
        <w:t>Outcome 3.</w:t>
      </w:r>
      <w:r w:rsidR="00C13C3E">
        <w:rPr>
          <w:rFonts w:cs="Arial"/>
          <w:b/>
          <w:sz w:val="22"/>
          <w:szCs w:val="22"/>
          <w:lang w:val="en-AU"/>
        </w:rPr>
        <w:t>2</w:t>
      </w:r>
      <w:r>
        <w:rPr>
          <w:rFonts w:cs="Arial"/>
          <w:b/>
          <w:sz w:val="22"/>
          <w:szCs w:val="22"/>
          <w:lang w:val="en-AU"/>
        </w:rPr>
        <w:t xml:space="preserve"> – </w:t>
      </w:r>
      <w:r w:rsidR="00C13C3E">
        <w:rPr>
          <w:rFonts w:cs="Arial"/>
          <w:b/>
          <w:sz w:val="22"/>
          <w:szCs w:val="22"/>
          <w:lang w:val="en-AU"/>
        </w:rPr>
        <w:t>National Disability Insurance Scheme</w:t>
      </w:r>
      <w:r>
        <w:rPr>
          <w:rFonts w:cs="Arial"/>
          <w:sz w:val="22"/>
          <w:szCs w:val="22"/>
          <w:lang w:val="en-AU"/>
        </w:rPr>
        <w:t xml:space="preserve"> </w:t>
      </w:r>
      <w:r w:rsidR="00DC7B61">
        <w:rPr>
          <w:rFonts w:cs="Arial"/>
          <w:sz w:val="22"/>
          <w:szCs w:val="22"/>
          <w:lang w:val="en-AU"/>
        </w:rPr>
        <w:t>by</w:t>
      </w:r>
      <w:r>
        <w:rPr>
          <w:rFonts w:cs="Arial"/>
          <w:sz w:val="22"/>
          <w:szCs w:val="22"/>
          <w:lang w:val="en-AU"/>
        </w:rPr>
        <w:t xml:space="preserve"> the </w:t>
      </w:r>
      <w:r>
        <w:rPr>
          <w:rFonts w:cs="Arial"/>
          <w:b/>
          <w:sz w:val="22"/>
          <w:szCs w:val="22"/>
          <w:lang w:val="en-AU"/>
        </w:rPr>
        <w:t>Department of Social Services</w:t>
      </w:r>
      <w:r w:rsidRPr="00F93FA4">
        <w:rPr>
          <w:rFonts w:cs="Arial"/>
          <w:sz w:val="22"/>
          <w:szCs w:val="22"/>
          <w:lang w:val="en-AU"/>
        </w:rPr>
        <w:t>.</w:t>
      </w:r>
    </w:p>
    <w:p w14:paraId="6CFA6D93" w14:textId="77777777" w:rsidR="00201B57" w:rsidRPr="00F93FA4" w:rsidRDefault="00201B57" w:rsidP="00201B57">
      <w:pPr>
        <w:pStyle w:val="BodyText"/>
        <w:spacing w:before="120" w:after="120" w:line="288" w:lineRule="auto"/>
        <w:ind w:left="567" w:hanging="567"/>
        <w:jc w:val="both"/>
        <w:rPr>
          <w:sz w:val="22"/>
          <w:szCs w:val="22"/>
          <w:lang w:val="en-AU"/>
        </w:rPr>
      </w:pPr>
      <w:r w:rsidRPr="00F93FA4">
        <w:rPr>
          <w:sz w:val="22"/>
          <w:szCs w:val="22"/>
          <w:lang w:val="en-AU"/>
        </w:rPr>
        <w:t>These guidelines should be read in conjunction with:</w:t>
      </w:r>
    </w:p>
    <w:p w14:paraId="5E4A942A" w14:textId="77777777" w:rsidR="00201B57" w:rsidRPr="00F93FA4" w:rsidRDefault="00201B57" w:rsidP="00F90166">
      <w:pPr>
        <w:pStyle w:val="BodyText"/>
        <w:numPr>
          <w:ilvl w:val="0"/>
          <w:numId w:val="13"/>
        </w:numPr>
        <w:spacing w:before="120" w:after="120" w:line="288" w:lineRule="auto"/>
        <w:jc w:val="both"/>
        <w:rPr>
          <w:sz w:val="22"/>
          <w:szCs w:val="22"/>
          <w:lang w:val="en-AU"/>
        </w:rPr>
      </w:pPr>
      <w:r w:rsidRPr="00F93FA4">
        <w:rPr>
          <w:sz w:val="22"/>
          <w:szCs w:val="22"/>
          <w:lang w:val="en-AU"/>
        </w:rPr>
        <w:t xml:space="preserve">Data Exchange </w:t>
      </w:r>
      <w:hyperlink r:id="rId9" w:history="1">
        <w:r w:rsidRPr="00F93FA4">
          <w:rPr>
            <w:rStyle w:val="Hyperlink"/>
            <w:rFonts w:cs="Arial"/>
            <w:sz w:val="22"/>
            <w:szCs w:val="22"/>
            <w:lang w:val="en-AU"/>
          </w:rPr>
          <w:t>Protocols</w:t>
        </w:r>
      </w:hyperlink>
    </w:p>
    <w:p w14:paraId="6E230185" w14:textId="77777777" w:rsidR="00201B57" w:rsidRPr="00F93FA4" w:rsidRDefault="00201B57" w:rsidP="00F90166">
      <w:pPr>
        <w:pStyle w:val="BodyText"/>
        <w:numPr>
          <w:ilvl w:val="0"/>
          <w:numId w:val="13"/>
        </w:numPr>
        <w:spacing w:before="120" w:after="120" w:line="288" w:lineRule="auto"/>
        <w:jc w:val="both"/>
        <w:rPr>
          <w:sz w:val="22"/>
          <w:szCs w:val="22"/>
          <w:lang w:val="en-AU"/>
        </w:rPr>
      </w:pPr>
      <w:r w:rsidRPr="00F93FA4">
        <w:rPr>
          <w:sz w:val="22"/>
          <w:szCs w:val="22"/>
          <w:lang w:val="en-AU"/>
        </w:rPr>
        <w:t>Your funding agreement</w:t>
      </w:r>
    </w:p>
    <w:p w14:paraId="4FFE4B98" w14:textId="77777777" w:rsidR="00201B57" w:rsidRPr="00F93FA4" w:rsidRDefault="00201B57" w:rsidP="00F90166">
      <w:pPr>
        <w:pStyle w:val="BodyText"/>
        <w:numPr>
          <w:ilvl w:val="0"/>
          <w:numId w:val="13"/>
        </w:numPr>
        <w:spacing w:before="120" w:after="120" w:line="288" w:lineRule="auto"/>
        <w:jc w:val="both"/>
        <w:rPr>
          <w:sz w:val="22"/>
          <w:szCs w:val="22"/>
          <w:lang w:val="en-AU"/>
        </w:rPr>
      </w:pPr>
      <w:r w:rsidRPr="00F93FA4">
        <w:rPr>
          <w:sz w:val="22"/>
          <w:szCs w:val="22"/>
          <w:lang w:val="en-AU"/>
        </w:rPr>
        <w:t>Your program guidelines</w:t>
      </w:r>
    </w:p>
    <w:p w14:paraId="69A6DEDB" w14:textId="28D6FE04" w:rsidR="00201B57" w:rsidRPr="00F93FA4" w:rsidRDefault="00201B57" w:rsidP="00F90166">
      <w:pPr>
        <w:pStyle w:val="BodyText"/>
        <w:numPr>
          <w:ilvl w:val="0"/>
          <w:numId w:val="13"/>
        </w:numPr>
        <w:spacing w:before="120" w:after="120" w:line="288" w:lineRule="auto"/>
        <w:jc w:val="both"/>
        <w:rPr>
          <w:sz w:val="22"/>
          <w:szCs w:val="22"/>
          <w:lang w:val="en-AU"/>
        </w:rPr>
      </w:pPr>
      <w:r w:rsidRPr="00F93FA4">
        <w:rPr>
          <w:sz w:val="22"/>
          <w:szCs w:val="22"/>
          <w:lang w:val="en-AU"/>
        </w:rPr>
        <w:t xml:space="preserve">The </w:t>
      </w:r>
      <w:r w:rsidR="00F67DCD">
        <w:rPr>
          <w:sz w:val="22"/>
          <w:szCs w:val="22"/>
          <w:lang w:val="en-AU"/>
        </w:rPr>
        <w:t>task</w:t>
      </w:r>
      <w:r w:rsidRPr="00F93FA4">
        <w:rPr>
          <w:sz w:val="22"/>
          <w:szCs w:val="22"/>
          <w:lang w:val="en-AU"/>
        </w:rPr>
        <w:t xml:space="preserve"> </w:t>
      </w:r>
      <w:r w:rsidR="00F67DCD">
        <w:rPr>
          <w:sz w:val="22"/>
          <w:szCs w:val="22"/>
          <w:lang w:val="en-AU"/>
        </w:rPr>
        <w:t>cards</w:t>
      </w:r>
      <w:r w:rsidRPr="00F93FA4">
        <w:rPr>
          <w:sz w:val="22"/>
          <w:szCs w:val="22"/>
          <w:lang w:val="en-AU"/>
        </w:rPr>
        <w:t xml:space="preserve"> and e-Learning modules available on the Data Exchange </w:t>
      </w:r>
      <w:hyperlink r:id="rId10" w:history="1">
        <w:r w:rsidRPr="00F93FA4">
          <w:rPr>
            <w:rStyle w:val="Hyperlink"/>
            <w:sz w:val="22"/>
            <w:szCs w:val="22"/>
            <w:lang w:val="en-AU"/>
          </w:rPr>
          <w:t>website</w:t>
        </w:r>
      </w:hyperlink>
    </w:p>
    <w:p w14:paraId="41C07331" w14:textId="77777777" w:rsidR="00201B57" w:rsidRPr="00F93FA4" w:rsidRDefault="00201B57" w:rsidP="00AE0D1F">
      <w:pPr>
        <w:spacing w:before="180" w:after="120"/>
        <w:jc w:val="both"/>
        <w:rPr>
          <w:b/>
          <w:sz w:val="24"/>
          <w:szCs w:val="24"/>
        </w:rPr>
      </w:pPr>
      <w:bookmarkStart w:id="3" w:name="_Toc512936873"/>
      <w:r w:rsidRPr="00F93FA4">
        <w:rPr>
          <w:b/>
          <w:sz w:val="24"/>
          <w:szCs w:val="24"/>
        </w:rPr>
        <w:t>Intended Use</w:t>
      </w:r>
      <w:bookmarkEnd w:id="3"/>
    </w:p>
    <w:p w14:paraId="0F0FED67" w14:textId="370B69E2" w:rsidR="00201B57" w:rsidRPr="00F93FA4" w:rsidRDefault="00201B57" w:rsidP="00201B57">
      <w:pPr>
        <w:pStyle w:val="BodyText"/>
        <w:spacing w:before="120" w:after="120" w:line="288" w:lineRule="auto"/>
        <w:ind w:left="0"/>
        <w:jc w:val="both"/>
        <w:rPr>
          <w:sz w:val="22"/>
          <w:szCs w:val="22"/>
          <w:lang w:val="en-AU"/>
        </w:rPr>
      </w:pPr>
      <w:r w:rsidRPr="00F93FA4">
        <w:rPr>
          <w:sz w:val="22"/>
          <w:szCs w:val="22"/>
          <w:lang w:val="en-AU"/>
        </w:rPr>
        <w:t xml:space="preserve">The </w:t>
      </w:r>
      <w:r w:rsidRPr="00F93FA4">
        <w:rPr>
          <w:b/>
          <w:sz w:val="22"/>
          <w:szCs w:val="22"/>
          <w:lang w:val="en-AU"/>
        </w:rPr>
        <w:t xml:space="preserve">Program </w:t>
      </w:r>
      <w:r w:rsidR="00EE083C">
        <w:rPr>
          <w:b/>
          <w:sz w:val="22"/>
          <w:szCs w:val="22"/>
          <w:lang w:val="en-AU"/>
        </w:rPr>
        <w:t>Specific</w:t>
      </w:r>
      <w:r w:rsidRPr="00F93FA4">
        <w:rPr>
          <w:b/>
          <w:sz w:val="22"/>
          <w:szCs w:val="22"/>
          <w:lang w:val="en-AU"/>
        </w:rPr>
        <w:t xml:space="preserve"> Guidance</w:t>
      </w:r>
      <w:r w:rsidRPr="00F93FA4">
        <w:rPr>
          <w:sz w:val="22"/>
          <w:szCs w:val="22"/>
          <w:lang w:val="en-AU"/>
        </w:rPr>
        <w:t xml:space="preserve"> is intended to provide practical information for managers and front-line staff to better understand the data expected</w:t>
      </w:r>
      <w:r w:rsidR="00692739" w:rsidRPr="00692739">
        <w:rPr>
          <w:sz w:val="22"/>
          <w:szCs w:val="22"/>
          <w:lang w:val="en-AU"/>
        </w:rPr>
        <w:t xml:space="preserve"> </w:t>
      </w:r>
      <w:r w:rsidR="00692739">
        <w:rPr>
          <w:sz w:val="22"/>
          <w:szCs w:val="22"/>
          <w:lang w:val="en-AU"/>
        </w:rPr>
        <w:t>for their program. It also assists</w:t>
      </w:r>
      <w:r w:rsidR="00692739" w:rsidRPr="00A41089">
        <w:rPr>
          <w:sz w:val="22"/>
          <w:szCs w:val="22"/>
          <w:lang w:val="en-AU"/>
        </w:rPr>
        <w:t xml:space="preserve"> </w:t>
      </w:r>
      <w:r w:rsidRPr="00F93FA4">
        <w:rPr>
          <w:sz w:val="22"/>
          <w:szCs w:val="22"/>
          <w:lang w:val="en-AU"/>
        </w:rPr>
        <w:t xml:space="preserve">them in integrating </w:t>
      </w:r>
      <w:r w:rsidR="00696203" w:rsidRPr="00D04CC9">
        <w:rPr>
          <w:sz w:val="22"/>
          <w:szCs w:val="22"/>
          <w:lang w:val="en-AU"/>
        </w:rPr>
        <w:t>Standard Client/Community Outcome Reporting</w:t>
      </w:r>
      <w:r w:rsidR="00696203">
        <w:rPr>
          <w:sz w:val="22"/>
          <w:szCs w:val="22"/>
          <w:lang w:val="en-AU"/>
        </w:rPr>
        <w:t xml:space="preserve"> (</w:t>
      </w:r>
      <w:r w:rsidR="00696203" w:rsidRPr="00A41089">
        <w:rPr>
          <w:sz w:val="22"/>
          <w:szCs w:val="22"/>
          <w:lang w:val="en-AU"/>
        </w:rPr>
        <w:t>SCORE</w:t>
      </w:r>
      <w:r w:rsidR="00696203">
        <w:rPr>
          <w:sz w:val="22"/>
          <w:szCs w:val="22"/>
          <w:lang w:val="en-AU"/>
        </w:rPr>
        <w:t>)</w:t>
      </w:r>
      <w:r w:rsidR="00696203" w:rsidRPr="00A41089">
        <w:rPr>
          <w:sz w:val="22"/>
          <w:szCs w:val="22"/>
          <w:lang w:val="en-AU"/>
        </w:rPr>
        <w:t xml:space="preserve"> </w:t>
      </w:r>
      <w:r w:rsidRPr="00F93FA4">
        <w:rPr>
          <w:sz w:val="22"/>
          <w:szCs w:val="22"/>
          <w:lang w:val="en-AU"/>
        </w:rPr>
        <w:t>outcomes and partnership data collection into existing service and administrative practices.</w:t>
      </w:r>
    </w:p>
    <w:p w14:paraId="711350A5" w14:textId="77777777" w:rsidR="00201B57" w:rsidRPr="00F93FA4" w:rsidRDefault="00201B57" w:rsidP="00201B57">
      <w:pPr>
        <w:pStyle w:val="BodyText"/>
        <w:spacing w:before="120" w:after="120" w:line="288" w:lineRule="auto"/>
        <w:ind w:left="0"/>
        <w:jc w:val="both"/>
        <w:rPr>
          <w:sz w:val="22"/>
          <w:szCs w:val="22"/>
          <w:lang w:val="en-AU"/>
        </w:rPr>
      </w:pPr>
      <w:proofErr w:type="gramStart"/>
      <w:r w:rsidRPr="00F93FA4">
        <w:rPr>
          <w:sz w:val="22"/>
          <w:szCs w:val="22"/>
          <w:lang w:val="en-AU"/>
        </w:rPr>
        <w:t>Additionally</w:t>
      </w:r>
      <w:proofErr w:type="gramEnd"/>
      <w:r w:rsidRPr="00F93FA4">
        <w:rPr>
          <w:sz w:val="22"/>
          <w:szCs w:val="22"/>
          <w:lang w:val="en-AU"/>
        </w:rPr>
        <w:t xml:space="preserve"> this guide aims to provide consistency on how program data is interpreted within program activities, and support a consistent interpretation of the Data Exchange protocols across commonly funded organisations.</w:t>
      </w:r>
    </w:p>
    <w:p w14:paraId="0D09CE0B" w14:textId="77777777" w:rsidR="00201B57" w:rsidRPr="00F93FA4" w:rsidRDefault="00201B57" w:rsidP="00201B57">
      <w:pPr>
        <w:pStyle w:val="BodyText"/>
        <w:spacing w:before="120" w:after="120" w:line="288" w:lineRule="auto"/>
        <w:ind w:left="0"/>
        <w:jc w:val="both"/>
        <w:rPr>
          <w:sz w:val="22"/>
          <w:szCs w:val="22"/>
          <w:lang w:val="en-AU"/>
        </w:rPr>
      </w:pPr>
      <w:r w:rsidRPr="00F93FA4">
        <w:rPr>
          <w:sz w:val="22"/>
          <w:szCs w:val="22"/>
          <w:lang w:val="en-AU"/>
        </w:rPr>
        <w:t xml:space="preserve">This document will be periodically updated to provide more detailed guidance on questions as they </w:t>
      </w:r>
      <w:proofErr w:type="gramStart"/>
      <w:r w:rsidRPr="00F93FA4">
        <w:rPr>
          <w:sz w:val="22"/>
          <w:szCs w:val="22"/>
          <w:lang w:val="en-AU"/>
        </w:rPr>
        <w:t>arise</w:t>
      </w:r>
      <w:proofErr w:type="gramEnd"/>
      <w:r w:rsidRPr="00F93FA4">
        <w:rPr>
          <w:sz w:val="22"/>
          <w:szCs w:val="22"/>
          <w:lang w:val="en-AU"/>
        </w:rPr>
        <w:t xml:space="preserve"> and as new programs come on board to the Data Exchange. Users of this document are encouraged to provide feedback where further guidance related to their program activity is needed. </w:t>
      </w:r>
    </w:p>
    <w:p w14:paraId="4C323876" w14:textId="23701CDB" w:rsidR="00201B57" w:rsidRPr="00F93FA4" w:rsidRDefault="00201B57" w:rsidP="00201B57">
      <w:pPr>
        <w:pStyle w:val="BodyText"/>
        <w:spacing w:before="120" w:after="120" w:line="288" w:lineRule="auto"/>
        <w:ind w:left="0"/>
        <w:jc w:val="both"/>
        <w:rPr>
          <w:sz w:val="22"/>
          <w:szCs w:val="22"/>
          <w:lang w:val="en-AU"/>
        </w:rPr>
      </w:pPr>
      <w:r w:rsidRPr="00F93FA4">
        <w:rPr>
          <w:sz w:val="22"/>
          <w:szCs w:val="22"/>
          <w:lang w:val="en-AU"/>
        </w:rPr>
        <w:t xml:space="preserve">All resources associated with the Data Exchange are available on the Data Exchange </w:t>
      </w:r>
      <w:hyperlink r:id="rId11" w:history="1">
        <w:r w:rsidRPr="00F93FA4">
          <w:rPr>
            <w:rStyle w:val="Hyperlink"/>
            <w:sz w:val="22"/>
            <w:szCs w:val="22"/>
            <w:lang w:val="en-AU"/>
          </w:rPr>
          <w:t>website</w:t>
        </w:r>
      </w:hyperlink>
      <w:r w:rsidRPr="00F93FA4">
        <w:rPr>
          <w:sz w:val="22"/>
          <w:szCs w:val="22"/>
          <w:lang w:val="en-AU"/>
        </w:rPr>
        <w:t>.</w:t>
      </w:r>
    </w:p>
    <w:p w14:paraId="3DACF71C" w14:textId="60247745" w:rsidR="00201B57" w:rsidRPr="00F93FA4" w:rsidRDefault="00201B57" w:rsidP="00201B57">
      <w:pPr>
        <w:pStyle w:val="BodyText"/>
        <w:tabs>
          <w:tab w:val="left" w:pos="7701"/>
        </w:tabs>
        <w:spacing w:before="120" w:after="120" w:line="288" w:lineRule="auto"/>
        <w:ind w:left="0"/>
        <w:jc w:val="both"/>
        <w:rPr>
          <w:rFonts w:cs="Arial"/>
          <w:sz w:val="22"/>
          <w:szCs w:val="22"/>
          <w:lang w:val="en-AU"/>
        </w:rPr>
      </w:pPr>
      <w:r w:rsidRPr="00F93FA4">
        <w:rPr>
          <w:rFonts w:cs="Arial"/>
          <w:sz w:val="22"/>
          <w:szCs w:val="22"/>
          <w:lang w:val="en-AU"/>
        </w:rPr>
        <w:t xml:space="preserve">The Program Specific Guidance </w:t>
      </w:r>
      <w:r>
        <w:rPr>
          <w:rFonts w:cs="Arial"/>
          <w:sz w:val="22"/>
          <w:szCs w:val="22"/>
          <w:lang w:val="en-AU"/>
        </w:rPr>
        <w:t xml:space="preserve">for </w:t>
      </w:r>
      <w:r w:rsidR="00D60473">
        <w:rPr>
          <w:rFonts w:cs="Arial"/>
          <w:sz w:val="22"/>
          <w:szCs w:val="22"/>
          <w:lang w:val="en-AU"/>
        </w:rPr>
        <w:t>Commonwealth</w:t>
      </w:r>
      <w:r>
        <w:rPr>
          <w:rFonts w:cs="Arial"/>
          <w:sz w:val="22"/>
          <w:szCs w:val="22"/>
          <w:lang w:val="en-AU"/>
        </w:rPr>
        <w:t xml:space="preserve">-funded programs </w:t>
      </w:r>
      <w:r w:rsidRPr="00F93FA4">
        <w:rPr>
          <w:rFonts w:cs="Arial"/>
          <w:sz w:val="22"/>
          <w:szCs w:val="22"/>
          <w:lang w:val="en-AU"/>
        </w:rPr>
        <w:t>was formerly</w:t>
      </w:r>
      <w:r>
        <w:rPr>
          <w:rFonts w:cs="Arial"/>
          <w:sz w:val="22"/>
          <w:szCs w:val="22"/>
          <w:lang w:val="en-AU"/>
        </w:rPr>
        <w:t xml:space="preserve"> published as:</w:t>
      </w:r>
    </w:p>
    <w:p w14:paraId="2F90CAC2" w14:textId="77777777" w:rsidR="00201B57" w:rsidRPr="00F93FA4" w:rsidRDefault="00201B57" w:rsidP="00F90166">
      <w:pPr>
        <w:pStyle w:val="BodyText"/>
        <w:numPr>
          <w:ilvl w:val="0"/>
          <w:numId w:val="86"/>
        </w:numPr>
        <w:spacing w:before="120" w:after="120" w:line="288" w:lineRule="auto"/>
        <w:jc w:val="both"/>
        <w:rPr>
          <w:rFonts w:cs="Arial"/>
          <w:sz w:val="22"/>
          <w:szCs w:val="22"/>
          <w:lang w:val="en-AU"/>
        </w:rPr>
      </w:pPr>
      <w:r w:rsidRPr="00F93FA4">
        <w:rPr>
          <w:rFonts w:cs="Arial"/>
          <w:sz w:val="22"/>
          <w:szCs w:val="22"/>
          <w:lang w:val="en-AU"/>
        </w:rPr>
        <w:t>Protocols – Appendix B</w:t>
      </w:r>
    </w:p>
    <w:p w14:paraId="60BF494B" w14:textId="6D4AF502" w:rsidR="00FC4C1F" w:rsidRDefault="00201B57" w:rsidP="00F90166">
      <w:pPr>
        <w:pStyle w:val="BodyText"/>
        <w:numPr>
          <w:ilvl w:val="0"/>
          <w:numId w:val="86"/>
        </w:numPr>
        <w:spacing w:before="120" w:after="120" w:line="288" w:lineRule="auto"/>
        <w:jc w:val="both"/>
        <w:rPr>
          <w:rFonts w:cs="Arial"/>
          <w:sz w:val="22"/>
          <w:szCs w:val="22"/>
          <w:lang w:val="en-AU"/>
        </w:rPr>
      </w:pPr>
      <w:r w:rsidRPr="00F93FA4">
        <w:rPr>
          <w:rFonts w:cs="Arial"/>
          <w:sz w:val="22"/>
          <w:szCs w:val="22"/>
          <w:lang w:val="en-AU"/>
        </w:rPr>
        <w:t xml:space="preserve">Program Specific Guidance for </w:t>
      </w:r>
      <w:r>
        <w:rPr>
          <w:rFonts w:cs="Arial"/>
          <w:sz w:val="22"/>
          <w:szCs w:val="22"/>
          <w:lang w:val="en-AU"/>
        </w:rPr>
        <w:t>Commonwealth</w:t>
      </w:r>
      <w:r w:rsidRPr="00F93FA4">
        <w:rPr>
          <w:rFonts w:cs="Arial"/>
          <w:sz w:val="22"/>
          <w:szCs w:val="22"/>
          <w:lang w:val="en-AU"/>
        </w:rPr>
        <w:t xml:space="preserve"> Agencies in the Data Exchange</w:t>
      </w:r>
    </w:p>
    <w:sdt>
      <w:sdtPr>
        <w:rPr>
          <w:rFonts w:ascii="Arial" w:eastAsiaTheme="minorHAnsi" w:hAnsi="Arial" w:cs="Arial"/>
          <w:b/>
          <w:bCs w:val="0"/>
          <w:i/>
          <w:iCs/>
          <w:smallCaps/>
          <w:noProof/>
          <w:color w:val="04617B" w:themeColor="accent1"/>
          <w:spacing w:val="5"/>
          <w:sz w:val="22"/>
          <w:szCs w:val="22"/>
          <w:lang w:bidi="ar-SA"/>
        </w:rPr>
        <w:id w:val="-1704942114"/>
        <w:docPartObj>
          <w:docPartGallery w:val="Table of Contents"/>
          <w:docPartUnique/>
        </w:docPartObj>
      </w:sdtPr>
      <w:sdtEndPr>
        <w:rPr>
          <w:szCs w:val="20"/>
        </w:rPr>
      </w:sdtEndPr>
      <w:sdtContent>
        <w:p w14:paraId="00BE1A68" w14:textId="77777777" w:rsidR="005A6C3B" w:rsidRPr="005532DE" w:rsidRDefault="0049537B" w:rsidP="00DC7B61">
          <w:pPr>
            <w:pStyle w:val="TOCHeading"/>
            <w:pageBreakBefore/>
            <w:tabs>
              <w:tab w:val="left" w:pos="1134"/>
            </w:tabs>
            <w:spacing w:before="120" w:after="120"/>
            <w:rPr>
              <w:rFonts w:ascii="Arial" w:hAnsi="Arial" w:cs="Arial"/>
              <w:color w:val="03485B" w:themeColor="accent5" w:themeShade="BF"/>
            </w:rPr>
          </w:pPr>
          <w:r w:rsidRPr="005532DE">
            <w:rPr>
              <w:rStyle w:val="Heading1Char"/>
              <w:rFonts w:ascii="Arial" w:hAnsi="Arial" w:cs="Arial"/>
              <w:color w:val="03485B" w:themeColor="accent5" w:themeShade="BF"/>
            </w:rPr>
            <w:t>Contents</w:t>
          </w:r>
        </w:p>
        <w:p w14:paraId="602BD3FE" w14:textId="479B2678" w:rsidR="005532DE" w:rsidRPr="005532DE" w:rsidRDefault="006656AF">
          <w:pPr>
            <w:pStyle w:val="TOC1"/>
            <w:rPr>
              <w:rFonts w:eastAsiaTheme="minorEastAsia"/>
              <w:b w:val="0"/>
              <w:color w:val="auto"/>
              <w:kern w:val="2"/>
              <w:sz w:val="24"/>
              <w:szCs w:val="24"/>
              <w:lang w:eastAsia="en-AU"/>
              <w14:ligatures w14:val="standardContextual"/>
            </w:rPr>
          </w:pPr>
          <w:r w:rsidRPr="005532DE">
            <w:rPr>
              <w:sz w:val="22"/>
            </w:rPr>
            <w:fldChar w:fldCharType="begin"/>
          </w:r>
          <w:r w:rsidR="0049537B" w:rsidRPr="005532DE">
            <w:rPr>
              <w:sz w:val="22"/>
            </w:rPr>
            <w:instrText xml:space="preserve"> TOC \o "1-3" \h \z \u </w:instrText>
          </w:r>
          <w:r w:rsidRPr="005532DE">
            <w:rPr>
              <w:sz w:val="22"/>
            </w:rPr>
            <w:fldChar w:fldCharType="separate"/>
          </w:r>
          <w:hyperlink w:anchor="_Toc181349195" w:history="1">
            <w:r w:rsidR="005532DE" w:rsidRPr="005532DE">
              <w:rPr>
                <w:rStyle w:val="Hyperlink"/>
              </w:rPr>
              <w:t>Introduction</w:t>
            </w:r>
            <w:r w:rsidR="005532DE" w:rsidRPr="005532DE">
              <w:rPr>
                <w:webHidden/>
              </w:rPr>
              <w:tab/>
            </w:r>
            <w:r w:rsidR="005532DE" w:rsidRPr="005532DE">
              <w:rPr>
                <w:webHidden/>
              </w:rPr>
              <w:fldChar w:fldCharType="begin"/>
            </w:r>
            <w:r w:rsidR="005532DE" w:rsidRPr="005532DE">
              <w:rPr>
                <w:webHidden/>
              </w:rPr>
              <w:instrText xml:space="preserve"> PAGEREF _Toc181349195 \h </w:instrText>
            </w:r>
            <w:r w:rsidR="005532DE" w:rsidRPr="005532DE">
              <w:rPr>
                <w:webHidden/>
              </w:rPr>
            </w:r>
            <w:r w:rsidR="005532DE" w:rsidRPr="005532DE">
              <w:rPr>
                <w:webHidden/>
              </w:rPr>
              <w:fldChar w:fldCharType="separate"/>
            </w:r>
            <w:r w:rsidR="002866E5">
              <w:rPr>
                <w:webHidden/>
              </w:rPr>
              <w:t>2</w:t>
            </w:r>
            <w:r w:rsidR="005532DE" w:rsidRPr="005532DE">
              <w:rPr>
                <w:webHidden/>
              </w:rPr>
              <w:fldChar w:fldCharType="end"/>
            </w:r>
          </w:hyperlink>
        </w:p>
        <w:p w14:paraId="0C70A6D8" w14:textId="0D98DA7C" w:rsidR="005532DE" w:rsidRPr="005532DE" w:rsidRDefault="00000000">
          <w:pPr>
            <w:pStyle w:val="TOC1"/>
            <w:rPr>
              <w:rFonts w:eastAsiaTheme="minorEastAsia"/>
              <w:b w:val="0"/>
              <w:color w:val="auto"/>
              <w:kern w:val="2"/>
              <w:sz w:val="24"/>
              <w:szCs w:val="24"/>
              <w:lang w:eastAsia="en-AU"/>
              <w14:ligatures w14:val="standardContextual"/>
            </w:rPr>
          </w:pPr>
          <w:hyperlink w:anchor="_Toc181349196" w:history="1">
            <w:r w:rsidR="005532DE" w:rsidRPr="005532DE">
              <w:rPr>
                <w:rStyle w:val="Hyperlink"/>
              </w:rPr>
              <w:t>Outcome 3.2 – National Disability Insurance Scheme</w:t>
            </w:r>
            <w:r w:rsidR="005532DE" w:rsidRPr="005532DE">
              <w:rPr>
                <w:webHidden/>
              </w:rPr>
              <w:tab/>
            </w:r>
            <w:r w:rsidR="005532DE" w:rsidRPr="005532DE">
              <w:rPr>
                <w:webHidden/>
              </w:rPr>
              <w:fldChar w:fldCharType="begin"/>
            </w:r>
            <w:r w:rsidR="005532DE" w:rsidRPr="005532DE">
              <w:rPr>
                <w:webHidden/>
              </w:rPr>
              <w:instrText xml:space="preserve"> PAGEREF _Toc181349196 \h </w:instrText>
            </w:r>
            <w:r w:rsidR="005532DE" w:rsidRPr="005532DE">
              <w:rPr>
                <w:webHidden/>
              </w:rPr>
            </w:r>
            <w:r w:rsidR="005532DE" w:rsidRPr="005532DE">
              <w:rPr>
                <w:webHidden/>
              </w:rPr>
              <w:fldChar w:fldCharType="separate"/>
            </w:r>
            <w:r w:rsidR="002866E5">
              <w:rPr>
                <w:webHidden/>
              </w:rPr>
              <w:t>4</w:t>
            </w:r>
            <w:r w:rsidR="005532DE" w:rsidRPr="005532DE">
              <w:rPr>
                <w:webHidden/>
              </w:rPr>
              <w:fldChar w:fldCharType="end"/>
            </w:r>
          </w:hyperlink>
        </w:p>
        <w:p w14:paraId="58BD71B4" w14:textId="495F131B" w:rsidR="005532DE" w:rsidRPr="005532DE" w:rsidRDefault="00000000">
          <w:pPr>
            <w:pStyle w:val="TOC2"/>
            <w:rPr>
              <w:rFonts w:eastAsiaTheme="minorEastAsia"/>
              <w:b w:val="0"/>
              <w:color w:val="auto"/>
              <w:kern w:val="2"/>
              <w:sz w:val="24"/>
              <w:szCs w:val="24"/>
              <w:lang w:eastAsia="en-AU"/>
              <w14:ligatures w14:val="standardContextual"/>
            </w:rPr>
          </w:pPr>
          <w:hyperlink w:anchor="_Toc181349197" w:history="1">
            <w:r w:rsidR="005532DE" w:rsidRPr="005532DE">
              <w:rPr>
                <w:rStyle w:val="Hyperlink"/>
              </w:rPr>
              <w:t>NDIS Information Linkages and Capacity Building (ILC)</w:t>
            </w:r>
            <w:r w:rsidR="005532DE" w:rsidRPr="005532DE">
              <w:rPr>
                <w:webHidden/>
              </w:rPr>
              <w:tab/>
            </w:r>
            <w:r w:rsidR="005532DE" w:rsidRPr="005532DE">
              <w:rPr>
                <w:webHidden/>
              </w:rPr>
              <w:fldChar w:fldCharType="begin"/>
            </w:r>
            <w:r w:rsidR="005532DE" w:rsidRPr="005532DE">
              <w:rPr>
                <w:webHidden/>
              </w:rPr>
              <w:instrText xml:space="preserve"> PAGEREF _Toc181349197 \h </w:instrText>
            </w:r>
            <w:r w:rsidR="005532DE" w:rsidRPr="005532DE">
              <w:rPr>
                <w:webHidden/>
              </w:rPr>
            </w:r>
            <w:r w:rsidR="005532DE" w:rsidRPr="005532DE">
              <w:rPr>
                <w:webHidden/>
              </w:rPr>
              <w:fldChar w:fldCharType="separate"/>
            </w:r>
            <w:r w:rsidR="002866E5">
              <w:rPr>
                <w:webHidden/>
              </w:rPr>
              <w:t>5</w:t>
            </w:r>
            <w:r w:rsidR="005532DE" w:rsidRPr="005532DE">
              <w:rPr>
                <w:webHidden/>
              </w:rPr>
              <w:fldChar w:fldCharType="end"/>
            </w:r>
          </w:hyperlink>
        </w:p>
        <w:p w14:paraId="76BFD9EF" w14:textId="6C3E8A9D" w:rsidR="005532DE" w:rsidRPr="005532DE" w:rsidRDefault="00000000">
          <w:pPr>
            <w:pStyle w:val="TOC3"/>
            <w:rPr>
              <w:rFonts w:eastAsiaTheme="minorEastAsia"/>
              <w:bCs w:val="0"/>
              <w:kern w:val="2"/>
              <w:sz w:val="24"/>
              <w:szCs w:val="24"/>
              <w14:ligatures w14:val="standardContextual"/>
            </w:rPr>
          </w:pPr>
          <w:hyperlink w:anchor="_Toc181349198" w:history="1">
            <w:r w:rsidR="005532DE" w:rsidRPr="005532DE">
              <w:rPr>
                <w:rStyle w:val="Hyperlink"/>
              </w:rPr>
              <w:t>Building Employer Confidence in Inclusion and Disability</w:t>
            </w:r>
            <w:r w:rsidR="005532DE" w:rsidRPr="005532DE">
              <w:rPr>
                <w:webHidden/>
              </w:rPr>
              <w:tab/>
            </w:r>
            <w:r w:rsidR="005532DE" w:rsidRPr="005532DE">
              <w:rPr>
                <w:webHidden/>
              </w:rPr>
              <w:fldChar w:fldCharType="begin"/>
            </w:r>
            <w:r w:rsidR="005532DE" w:rsidRPr="005532DE">
              <w:rPr>
                <w:webHidden/>
              </w:rPr>
              <w:instrText xml:space="preserve"> PAGEREF _Toc181349198 \h </w:instrText>
            </w:r>
            <w:r w:rsidR="005532DE" w:rsidRPr="005532DE">
              <w:rPr>
                <w:webHidden/>
              </w:rPr>
            </w:r>
            <w:r w:rsidR="005532DE" w:rsidRPr="005532DE">
              <w:rPr>
                <w:webHidden/>
              </w:rPr>
              <w:fldChar w:fldCharType="separate"/>
            </w:r>
            <w:r w:rsidR="002866E5">
              <w:rPr>
                <w:webHidden/>
              </w:rPr>
              <w:t>6</w:t>
            </w:r>
            <w:r w:rsidR="005532DE" w:rsidRPr="005532DE">
              <w:rPr>
                <w:webHidden/>
              </w:rPr>
              <w:fldChar w:fldCharType="end"/>
            </w:r>
          </w:hyperlink>
        </w:p>
        <w:p w14:paraId="391893F8" w14:textId="7DC11030" w:rsidR="005532DE" w:rsidRPr="005532DE" w:rsidRDefault="00000000">
          <w:pPr>
            <w:pStyle w:val="TOC3"/>
            <w:rPr>
              <w:rFonts w:eastAsiaTheme="minorEastAsia"/>
              <w:bCs w:val="0"/>
              <w:kern w:val="2"/>
              <w:sz w:val="24"/>
              <w:szCs w:val="24"/>
              <w14:ligatures w14:val="standardContextual"/>
            </w:rPr>
          </w:pPr>
          <w:hyperlink w:anchor="_Toc181349199" w:history="1">
            <w:r w:rsidR="005532DE" w:rsidRPr="005532DE">
              <w:rPr>
                <w:rStyle w:val="Hyperlink"/>
              </w:rPr>
              <w:t>Information, Linkages and Capacity Building – Individual Capacity Building</w:t>
            </w:r>
            <w:r w:rsidR="005532DE" w:rsidRPr="005532DE">
              <w:rPr>
                <w:webHidden/>
              </w:rPr>
              <w:tab/>
            </w:r>
            <w:r w:rsidR="005532DE" w:rsidRPr="005532DE">
              <w:rPr>
                <w:webHidden/>
              </w:rPr>
              <w:fldChar w:fldCharType="begin"/>
            </w:r>
            <w:r w:rsidR="005532DE" w:rsidRPr="005532DE">
              <w:rPr>
                <w:webHidden/>
              </w:rPr>
              <w:instrText xml:space="preserve"> PAGEREF _Toc181349199 \h </w:instrText>
            </w:r>
            <w:r w:rsidR="005532DE" w:rsidRPr="005532DE">
              <w:rPr>
                <w:webHidden/>
              </w:rPr>
            </w:r>
            <w:r w:rsidR="005532DE" w:rsidRPr="005532DE">
              <w:rPr>
                <w:webHidden/>
              </w:rPr>
              <w:fldChar w:fldCharType="separate"/>
            </w:r>
            <w:r w:rsidR="002866E5">
              <w:rPr>
                <w:webHidden/>
              </w:rPr>
              <w:t>11</w:t>
            </w:r>
            <w:r w:rsidR="005532DE" w:rsidRPr="005532DE">
              <w:rPr>
                <w:webHidden/>
              </w:rPr>
              <w:fldChar w:fldCharType="end"/>
            </w:r>
          </w:hyperlink>
        </w:p>
        <w:p w14:paraId="7EF16B87" w14:textId="22DC884B" w:rsidR="005532DE" w:rsidRPr="005532DE" w:rsidRDefault="00000000">
          <w:pPr>
            <w:pStyle w:val="TOC3"/>
            <w:rPr>
              <w:rFonts w:eastAsiaTheme="minorEastAsia"/>
              <w:bCs w:val="0"/>
              <w:kern w:val="2"/>
              <w:sz w:val="24"/>
              <w:szCs w:val="24"/>
              <w14:ligatures w14:val="standardContextual"/>
            </w:rPr>
          </w:pPr>
          <w:hyperlink w:anchor="_Toc181349200" w:history="1">
            <w:r w:rsidR="005532DE" w:rsidRPr="005532DE">
              <w:rPr>
                <w:rStyle w:val="Hyperlink"/>
              </w:rPr>
              <w:t>Information, Linkages and Capacity Building – Social and Community Participation</w:t>
            </w:r>
            <w:r w:rsidR="005532DE" w:rsidRPr="005532DE">
              <w:rPr>
                <w:webHidden/>
              </w:rPr>
              <w:tab/>
            </w:r>
            <w:r w:rsidR="005532DE" w:rsidRPr="005532DE">
              <w:rPr>
                <w:webHidden/>
              </w:rPr>
              <w:fldChar w:fldCharType="begin"/>
            </w:r>
            <w:r w:rsidR="005532DE" w:rsidRPr="005532DE">
              <w:rPr>
                <w:webHidden/>
              </w:rPr>
              <w:instrText xml:space="preserve"> PAGEREF _Toc181349200 \h </w:instrText>
            </w:r>
            <w:r w:rsidR="005532DE" w:rsidRPr="005532DE">
              <w:rPr>
                <w:webHidden/>
              </w:rPr>
            </w:r>
            <w:r w:rsidR="005532DE" w:rsidRPr="005532DE">
              <w:rPr>
                <w:webHidden/>
              </w:rPr>
              <w:fldChar w:fldCharType="separate"/>
            </w:r>
            <w:r w:rsidR="002866E5">
              <w:rPr>
                <w:webHidden/>
              </w:rPr>
              <w:t>16</w:t>
            </w:r>
            <w:r w:rsidR="005532DE" w:rsidRPr="005532DE">
              <w:rPr>
                <w:webHidden/>
              </w:rPr>
              <w:fldChar w:fldCharType="end"/>
            </w:r>
          </w:hyperlink>
        </w:p>
        <w:p w14:paraId="0EB72377" w14:textId="2CCC4C0C" w:rsidR="005532DE" w:rsidRPr="005532DE" w:rsidRDefault="00000000">
          <w:pPr>
            <w:pStyle w:val="TOC3"/>
            <w:rPr>
              <w:rFonts w:eastAsiaTheme="minorEastAsia"/>
              <w:bCs w:val="0"/>
              <w:kern w:val="2"/>
              <w:sz w:val="24"/>
              <w:szCs w:val="24"/>
              <w14:ligatures w14:val="standardContextual"/>
            </w:rPr>
          </w:pPr>
          <w:hyperlink w:anchor="_Toc181349201" w:history="1">
            <w:r w:rsidR="005532DE" w:rsidRPr="005532DE">
              <w:rPr>
                <w:rStyle w:val="Hyperlink"/>
              </w:rPr>
              <w:t>Support for families, parents and carers of First Nations children with disability or developmental concerns</w:t>
            </w:r>
            <w:r w:rsidR="005532DE" w:rsidRPr="005532DE">
              <w:rPr>
                <w:webHidden/>
              </w:rPr>
              <w:tab/>
            </w:r>
            <w:r w:rsidR="005532DE" w:rsidRPr="005532DE">
              <w:rPr>
                <w:webHidden/>
              </w:rPr>
              <w:fldChar w:fldCharType="begin"/>
            </w:r>
            <w:r w:rsidR="005532DE" w:rsidRPr="005532DE">
              <w:rPr>
                <w:webHidden/>
              </w:rPr>
              <w:instrText xml:space="preserve"> PAGEREF _Toc181349201 \h </w:instrText>
            </w:r>
            <w:r w:rsidR="005532DE" w:rsidRPr="005532DE">
              <w:rPr>
                <w:webHidden/>
              </w:rPr>
            </w:r>
            <w:r w:rsidR="005532DE" w:rsidRPr="005532DE">
              <w:rPr>
                <w:webHidden/>
              </w:rPr>
              <w:fldChar w:fldCharType="separate"/>
            </w:r>
            <w:r w:rsidR="002866E5">
              <w:rPr>
                <w:webHidden/>
              </w:rPr>
              <w:t>22</w:t>
            </w:r>
            <w:r w:rsidR="005532DE" w:rsidRPr="005532DE">
              <w:rPr>
                <w:webHidden/>
              </w:rPr>
              <w:fldChar w:fldCharType="end"/>
            </w:r>
          </w:hyperlink>
        </w:p>
        <w:p w14:paraId="22D844CE" w14:textId="4D5860B0" w:rsidR="005532DE" w:rsidRPr="005532DE" w:rsidRDefault="00000000">
          <w:pPr>
            <w:pStyle w:val="TOC1"/>
            <w:rPr>
              <w:rFonts w:eastAsiaTheme="minorEastAsia"/>
              <w:b w:val="0"/>
              <w:color w:val="auto"/>
              <w:kern w:val="2"/>
              <w:sz w:val="24"/>
              <w:szCs w:val="24"/>
              <w:lang w:eastAsia="en-AU"/>
              <w14:ligatures w14:val="standardContextual"/>
            </w:rPr>
          </w:pPr>
          <w:hyperlink w:anchor="_Toc181349202" w:history="1">
            <w:r w:rsidR="005532DE" w:rsidRPr="005532DE">
              <w:rPr>
                <w:rStyle w:val="Hyperlink"/>
              </w:rPr>
              <w:t>Version History</w:t>
            </w:r>
            <w:r w:rsidR="005532DE" w:rsidRPr="005532DE">
              <w:rPr>
                <w:webHidden/>
              </w:rPr>
              <w:tab/>
            </w:r>
            <w:r w:rsidR="005532DE" w:rsidRPr="005532DE">
              <w:rPr>
                <w:webHidden/>
              </w:rPr>
              <w:fldChar w:fldCharType="begin"/>
            </w:r>
            <w:r w:rsidR="005532DE" w:rsidRPr="005532DE">
              <w:rPr>
                <w:webHidden/>
              </w:rPr>
              <w:instrText xml:space="preserve"> PAGEREF _Toc181349202 \h </w:instrText>
            </w:r>
            <w:r w:rsidR="005532DE" w:rsidRPr="005532DE">
              <w:rPr>
                <w:webHidden/>
              </w:rPr>
            </w:r>
            <w:r w:rsidR="005532DE" w:rsidRPr="005532DE">
              <w:rPr>
                <w:webHidden/>
              </w:rPr>
              <w:fldChar w:fldCharType="separate"/>
            </w:r>
            <w:r w:rsidR="002866E5">
              <w:rPr>
                <w:webHidden/>
              </w:rPr>
              <w:t>30</w:t>
            </w:r>
            <w:r w:rsidR="005532DE" w:rsidRPr="005532DE">
              <w:rPr>
                <w:webHidden/>
              </w:rPr>
              <w:fldChar w:fldCharType="end"/>
            </w:r>
          </w:hyperlink>
        </w:p>
        <w:p w14:paraId="2AD9CFAF" w14:textId="5DD44BA1" w:rsidR="00B42370" w:rsidRPr="00B7525B" w:rsidRDefault="006656AF" w:rsidP="00F90166">
          <w:pPr>
            <w:pStyle w:val="TOC1"/>
            <w:rPr>
              <w:b w:val="0"/>
              <w:bCs/>
              <w:sz w:val="22"/>
            </w:rPr>
          </w:pPr>
          <w:r w:rsidRPr="005532DE">
            <w:rPr>
              <w:b w:val="0"/>
              <w:bCs/>
              <w:sz w:val="22"/>
            </w:rPr>
            <w:fldChar w:fldCharType="end"/>
          </w:r>
        </w:p>
      </w:sdtContent>
    </w:sdt>
    <w:p w14:paraId="250ECF30" w14:textId="4CBB1787" w:rsidR="00082EC3" w:rsidRPr="004A1B45" w:rsidRDefault="00082EC3" w:rsidP="004A1B45">
      <w:bookmarkStart w:id="4" w:name="_Toc512936874"/>
      <w:bookmarkStart w:id="5" w:name="_Toc456352582"/>
    </w:p>
    <w:p w14:paraId="4117135C" w14:textId="77777777" w:rsidR="004A1B45" w:rsidRPr="00A41089" w:rsidRDefault="004A1B45" w:rsidP="004A1B45">
      <w:pPr>
        <w:pStyle w:val="Heading1"/>
        <w:pageBreakBefore/>
        <w:spacing w:before="120" w:after="120" w:line="288" w:lineRule="auto"/>
        <w:contextualSpacing w:val="0"/>
        <w:rPr>
          <w:rStyle w:val="BookTitle"/>
          <w:rFonts w:cs="Arial"/>
          <w:i w:val="0"/>
          <w:iCs w:val="0"/>
          <w:smallCaps w:val="0"/>
          <w:color w:val="02303D" w:themeColor="accent5" w:themeShade="80"/>
          <w:spacing w:val="0"/>
          <w:sz w:val="40"/>
          <w:szCs w:val="40"/>
        </w:rPr>
      </w:pPr>
      <w:bookmarkStart w:id="6" w:name="_Toc127955876"/>
      <w:bookmarkStart w:id="7" w:name="_Toc181349196"/>
      <w:bookmarkStart w:id="8" w:name="_Toc512936954"/>
      <w:bookmarkEnd w:id="4"/>
      <w:bookmarkEnd w:id="5"/>
      <w:r w:rsidRPr="00A41089">
        <w:rPr>
          <w:rStyle w:val="BookTitle"/>
          <w:rFonts w:cs="Arial"/>
          <w:i w:val="0"/>
          <w:iCs w:val="0"/>
          <w:smallCaps w:val="0"/>
          <w:color w:val="02303D" w:themeColor="accent5" w:themeShade="80"/>
          <w:spacing w:val="0"/>
          <w:sz w:val="40"/>
          <w:szCs w:val="40"/>
        </w:rPr>
        <w:lastRenderedPageBreak/>
        <w:t>Outcome 3.2 – National Disability Insurance Scheme</w:t>
      </w:r>
      <w:bookmarkEnd w:id="6"/>
      <w:bookmarkEnd w:id="7"/>
    </w:p>
    <w:p w14:paraId="55FE02DD" w14:textId="63621781" w:rsidR="00A41089" w:rsidRPr="00C42843" w:rsidRDefault="004A1B45" w:rsidP="00C42843">
      <w:pPr>
        <w:spacing w:before="120" w:after="120" w:line="288" w:lineRule="auto"/>
        <w:jc w:val="both"/>
        <w:rPr>
          <w:rFonts w:cs="Arial"/>
          <w:szCs w:val="20"/>
        </w:rPr>
      </w:pPr>
      <w:r w:rsidRPr="00AE0D1F">
        <w:rPr>
          <w:rStyle w:val="BookTitle"/>
          <w:rFonts w:cs="Arial"/>
          <w:i w:val="0"/>
          <w:iCs w:val="0"/>
          <w:smallCaps w:val="0"/>
          <w:spacing w:val="0"/>
          <w:szCs w:val="20"/>
        </w:rPr>
        <w:t>The National Disability Insurance Scheme (NDIS) aims to improve the wellbeing and social and economic participation of people with disability, and their families and carers, by building a NDIS that provides funds to people with significant and permanent disability to purchase reasonable and necessary supports through an insurance approach. The program also includes funding for existing Commonwealth programs that are transitioning into the NDIS in a phased approach and the Jobs and Market Fund.</w:t>
      </w:r>
      <w:bookmarkStart w:id="9" w:name="_Toc127955877"/>
    </w:p>
    <w:p w14:paraId="366EDCCB" w14:textId="1EB9B914" w:rsidR="004A1B45" w:rsidRPr="00A41089" w:rsidRDefault="004A1B45" w:rsidP="00C42843">
      <w:pPr>
        <w:pStyle w:val="Heading2"/>
        <w:pageBreakBefore/>
        <w:spacing w:before="240" w:after="240"/>
        <w:rPr>
          <w:rFonts w:ascii="Georgia" w:hAnsi="Georgia" w:cs="Arial"/>
          <w:color w:val="04617B"/>
          <w:sz w:val="32"/>
          <w:szCs w:val="32"/>
        </w:rPr>
      </w:pPr>
      <w:bookmarkStart w:id="10" w:name="_Toc181349197"/>
      <w:r w:rsidRPr="00A41089">
        <w:rPr>
          <w:rFonts w:ascii="Georgia" w:hAnsi="Georgia" w:cs="Arial"/>
          <w:color w:val="04617B"/>
          <w:sz w:val="32"/>
          <w:szCs w:val="32"/>
        </w:rPr>
        <w:lastRenderedPageBreak/>
        <w:t>NDIS Information Linkages and Capacity Building (ILC)</w:t>
      </w:r>
      <w:bookmarkEnd w:id="9"/>
      <w:bookmarkEnd w:id="10"/>
    </w:p>
    <w:p w14:paraId="56192080" w14:textId="77777777" w:rsidR="004A1B45" w:rsidRPr="00AE0D1F" w:rsidRDefault="004A1B45" w:rsidP="004A1B45">
      <w:pPr>
        <w:pStyle w:val="BodyText"/>
        <w:spacing w:before="120" w:after="120" w:line="288" w:lineRule="auto"/>
        <w:ind w:left="0"/>
        <w:jc w:val="both"/>
        <w:rPr>
          <w:rFonts w:eastAsiaTheme="minorHAnsi" w:cs="Arial"/>
          <w:color w:val="000000"/>
          <w:sz w:val="22"/>
          <w:lang w:val="en-AU"/>
        </w:rPr>
      </w:pPr>
      <w:r w:rsidRPr="00AE0D1F">
        <w:rPr>
          <w:rFonts w:eastAsiaTheme="minorHAnsi" w:cs="Arial"/>
          <w:color w:val="000000"/>
          <w:sz w:val="22"/>
          <w:lang w:val="en-AU"/>
        </w:rPr>
        <w:t xml:space="preserve">ILC provides funding to organisations to deliver projects in the community that benefit all Australians with disability, their </w:t>
      </w:r>
      <w:proofErr w:type="spellStart"/>
      <w:r w:rsidRPr="00AE0D1F">
        <w:rPr>
          <w:rFonts w:eastAsiaTheme="minorHAnsi" w:cs="Arial"/>
          <w:color w:val="000000"/>
          <w:sz w:val="22"/>
          <w:lang w:val="en-AU"/>
        </w:rPr>
        <w:t>carers</w:t>
      </w:r>
      <w:proofErr w:type="spellEnd"/>
      <w:r w:rsidRPr="00AE0D1F">
        <w:rPr>
          <w:rFonts w:eastAsiaTheme="minorHAnsi" w:cs="Arial"/>
          <w:color w:val="000000"/>
          <w:sz w:val="22"/>
          <w:lang w:val="en-AU"/>
        </w:rPr>
        <w:t xml:space="preserve"> and families. These projects create connections between people with disability and the communities they live in. Projects aim to build the knowledge, skills and confidence of people with disability, and improve their access to community and mainstream services</w:t>
      </w:r>
    </w:p>
    <w:p w14:paraId="1D00B6A7" w14:textId="77777777" w:rsidR="004A1B45" w:rsidRPr="00AE0D1F" w:rsidRDefault="004A1B45" w:rsidP="004A1B45">
      <w:pPr>
        <w:pStyle w:val="BodyText"/>
        <w:spacing w:before="120" w:after="120" w:line="288" w:lineRule="auto"/>
        <w:ind w:left="0"/>
        <w:jc w:val="both"/>
        <w:rPr>
          <w:rFonts w:cs="Arial"/>
          <w:noProof/>
          <w:sz w:val="22"/>
          <w:lang w:val="en-AU" w:eastAsia="en-AU"/>
        </w:rPr>
      </w:pPr>
      <w:r w:rsidRPr="00AE0D1F">
        <w:rPr>
          <w:rFonts w:cs="Arial"/>
          <w:noProof/>
          <w:sz w:val="22"/>
          <w:lang w:val="en-AU" w:eastAsia="en-AU"/>
        </w:rPr>
        <w:t>The following program activities are included in ILC:</w:t>
      </w:r>
    </w:p>
    <w:p w14:paraId="2A12F54D" w14:textId="014BD40E" w:rsidR="004A1B45" w:rsidRDefault="004A1B45" w:rsidP="004A1B45">
      <w:pPr>
        <w:pStyle w:val="BodyText"/>
        <w:numPr>
          <w:ilvl w:val="0"/>
          <w:numId w:val="27"/>
        </w:numPr>
        <w:spacing w:before="120" w:after="120" w:line="288" w:lineRule="auto"/>
        <w:jc w:val="both"/>
        <w:rPr>
          <w:rFonts w:cs="Arial"/>
          <w:noProof/>
          <w:sz w:val="22"/>
          <w:lang w:val="en-AU" w:eastAsia="en-AU"/>
        </w:rPr>
      </w:pPr>
      <w:r w:rsidRPr="00AE0D1F">
        <w:rPr>
          <w:rFonts w:cs="Arial"/>
          <w:noProof/>
          <w:sz w:val="22"/>
          <w:lang w:val="en-AU" w:eastAsia="en-AU"/>
        </w:rPr>
        <w:t>Building Employer Confidence in Inclusion and Disability</w:t>
      </w:r>
    </w:p>
    <w:p w14:paraId="3E706FDD" w14:textId="77777777" w:rsidR="005532DE" w:rsidRDefault="005532DE" w:rsidP="005532DE">
      <w:pPr>
        <w:pStyle w:val="BodyText"/>
        <w:numPr>
          <w:ilvl w:val="0"/>
          <w:numId w:val="27"/>
        </w:numPr>
        <w:spacing w:before="120" w:after="120" w:line="288" w:lineRule="auto"/>
        <w:jc w:val="both"/>
        <w:rPr>
          <w:rFonts w:cs="Arial"/>
          <w:noProof/>
          <w:sz w:val="22"/>
          <w:lang w:val="en-AU" w:eastAsia="en-AU"/>
        </w:rPr>
      </w:pPr>
      <w:r w:rsidRPr="005532DE">
        <w:rPr>
          <w:rFonts w:cs="Arial"/>
          <w:noProof/>
          <w:sz w:val="22"/>
          <w:lang w:val="en-AU" w:eastAsia="en-AU"/>
        </w:rPr>
        <w:t>Information, Linkages and Capacity Building – Individual Capacity Buildin</w:t>
      </w:r>
      <w:r>
        <w:rPr>
          <w:rFonts w:cs="Arial"/>
          <w:noProof/>
          <w:sz w:val="22"/>
          <w:lang w:val="en-AU" w:eastAsia="en-AU"/>
        </w:rPr>
        <w:t>g</w:t>
      </w:r>
    </w:p>
    <w:p w14:paraId="7A803850" w14:textId="77777777" w:rsidR="005532DE" w:rsidRDefault="005532DE" w:rsidP="005532DE">
      <w:pPr>
        <w:pStyle w:val="BodyText"/>
        <w:numPr>
          <w:ilvl w:val="0"/>
          <w:numId w:val="27"/>
        </w:numPr>
        <w:spacing w:before="120" w:after="120" w:line="288" w:lineRule="auto"/>
        <w:jc w:val="both"/>
        <w:rPr>
          <w:rFonts w:cs="Arial"/>
          <w:noProof/>
          <w:sz w:val="22"/>
          <w:lang w:val="en-AU" w:eastAsia="en-AU"/>
        </w:rPr>
      </w:pPr>
      <w:r>
        <w:rPr>
          <w:rFonts w:cs="Arial"/>
          <w:noProof/>
          <w:sz w:val="22"/>
          <w:lang w:val="en-AU" w:eastAsia="en-AU"/>
        </w:rPr>
        <w:t>I</w:t>
      </w:r>
      <w:r w:rsidRPr="005532DE">
        <w:rPr>
          <w:rFonts w:cs="Arial"/>
          <w:noProof/>
          <w:sz w:val="22"/>
          <w:lang w:val="en-AU" w:eastAsia="en-AU"/>
        </w:rPr>
        <w:t>nformation, Linkages and Capacity Building – Social and Community Participation</w:t>
      </w:r>
    </w:p>
    <w:p w14:paraId="5512CE76" w14:textId="41AF689D" w:rsidR="00412FB5" w:rsidRPr="00AE0D1F" w:rsidRDefault="00412FB5" w:rsidP="00412FB5">
      <w:pPr>
        <w:pStyle w:val="BodyText"/>
        <w:numPr>
          <w:ilvl w:val="0"/>
          <w:numId w:val="27"/>
        </w:numPr>
        <w:spacing w:before="120" w:after="120" w:line="288" w:lineRule="auto"/>
        <w:jc w:val="both"/>
        <w:rPr>
          <w:rStyle w:val="BookTitle"/>
          <w:rFonts w:cs="Arial"/>
          <w:i w:val="0"/>
          <w:iCs w:val="0"/>
          <w:smallCaps w:val="0"/>
          <w:noProof/>
          <w:spacing w:val="0"/>
          <w:sz w:val="22"/>
          <w:lang w:val="en-AU" w:eastAsia="en-AU"/>
        </w:rPr>
      </w:pPr>
      <w:r w:rsidRPr="00412FB5">
        <w:rPr>
          <w:rStyle w:val="BookTitle"/>
          <w:rFonts w:cs="Arial"/>
          <w:i w:val="0"/>
          <w:iCs w:val="0"/>
          <w:smallCaps w:val="0"/>
          <w:noProof/>
          <w:spacing w:val="0"/>
          <w:sz w:val="22"/>
          <w:lang w:val="en-AU" w:eastAsia="en-AU"/>
        </w:rPr>
        <w:t>Support for families, parents and carers of First Nations children with disability or developmental concerns</w:t>
      </w:r>
    </w:p>
    <w:p w14:paraId="34595407" w14:textId="77777777" w:rsidR="004A1B45" w:rsidRPr="00AE0D1F" w:rsidRDefault="004A1B45" w:rsidP="004A1B45">
      <w:pPr>
        <w:pStyle w:val="Heading3"/>
        <w:pageBreakBefore/>
        <w:spacing w:line="288" w:lineRule="auto"/>
        <w:rPr>
          <w:rStyle w:val="BookTitle"/>
          <w:rFonts w:cs="Arial"/>
          <w:i w:val="0"/>
          <w:iCs w:val="0"/>
          <w:smallCaps w:val="0"/>
          <w:spacing w:val="0"/>
          <w:sz w:val="28"/>
        </w:rPr>
      </w:pPr>
      <w:bookmarkStart w:id="11" w:name="_Toc127955878"/>
      <w:bookmarkStart w:id="12" w:name="_Toc181349198"/>
      <w:r w:rsidRPr="00AE0D1F">
        <w:rPr>
          <w:rStyle w:val="BookTitle"/>
          <w:rFonts w:cs="Arial"/>
          <w:i w:val="0"/>
          <w:iCs w:val="0"/>
          <w:smallCaps w:val="0"/>
          <w:spacing w:val="0"/>
          <w:sz w:val="28"/>
        </w:rPr>
        <w:lastRenderedPageBreak/>
        <w:t>Building Employer Confidence in Inclusion and Disability</w:t>
      </w:r>
      <w:bookmarkEnd w:id="11"/>
      <w:bookmarkEnd w:id="12"/>
    </w:p>
    <w:p w14:paraId="61F96E34" w14:textId="77777777" w:rsidR="004A1B45" w:rsidRPr="00AE0D1F" w:rsidRDefault="004A1B45" w:rsidP="00AE0D1F">
      <w:pPr>
        <w:spacing w:before="180" w:after="120"/>
        <w:jc w:val="both"/>
        <w:rPr>
          <w:b/>
          <w:sz w:val="24"/>
        </w:rPr>
      </w:pPr>
      <w:r w:rsidRPr="00AE0D1F">
        <w:rPr>
          <w:b/>
          <w:sz w:val="24"/>
        </w:rPr>
        <w:t>Description</w:t>
      </w:r>
    </w:p>
    <w:p w14:paraId="39059CAE" w14:textId="77777777" w:rsidR="004A1B45" w:rsidRPr="00AE0D1F" w:rsidRDefault="004A1B45" w:rsidP="004A1B45">
      <w:pPr>
        <w:spacing w:before="120" w:after="120" w:line="288" w:lineRule="auto"/>
        <w:ind w:left="284"/>
        <w:jc w:val="both"/>
        <w:rPr>
          <w:szCs w:val="20"/>
        </w:rPr>
      </w:pPr>
      <w:r w:rsidRPr="00AE0D1F">
        <w:rPr>
          <w:szCs w:val="20"/>
        </w:rPr>
        <w:t>The Building Employer Confidence in Inclusion and Disability (BEC) program aims to help build the confidence and ability of employers to hire, support and retain employees with disability and create inclusive workplaces by breaking down attitudinal barriers about people with disability.</w:t>
      </w:r>
    </w:p>
    <w:p w14:paraId="2758863F" w14:textId="77777777" w:rsidR="004A1B45" w:rsidRPr="00AE0D1F" w:rsidRDefault="004A1B45" w:rsidP="004A1B45">
      <w:pPr>
        <w:spacing w:before="120" w:after="120" w:line="288" w:lineRule="auto"/>
        <w:ind w:left="284"/>
        <w:jc w:val="both"/>
        <w:rPr>
          <w:szCs w:val="20"/>
        </w:rPr>
      </w:pPr>
      <w:r w:rsidRPr="00AE0D1F">
        <w:rPr>
          <w:szCs w:val="20"/>
        </w:rPr>
        <w:t>By improving the confidence of employers, the program supports people with disability to gain employment and improve their overall wellbeing.</w:t>
      </w:r>
    </w:p>
    <w:p w14:paraId="0A22D9DC" w14:textId="77777777" w:rsidR="004A1B45" w:rsidRPr="00AE0D1F" w:rsidRDefault="004A1B45" w:rsidP="004A1B45">
      <w:pPr>
        <w:autoSpaceDE w:val="0"/>
        <w:autoSpaceDN w:val="0"/>
        <w:adjustRightInd w:val="0"/>
        <w:spacing w:before="120" w:after="120" w:line="288" w:lineRule="auto"/>
        <w:ind w:left="284"/>
        <w:jc w:val="both"/>
        <w:rPr>
          <w:rFonts w:eastAsia="Calibri" w:cs="Arial"/>
          <w:iCs/>
          <w:szCs w:val="20"/>
          <w:lang w:eastAsia="en-AU"/>
        </w:rPr>
      </w:pPr>
      <w:r w:rsidRPr="00AE0D1F">
        <w:rPr>
          <w:rFonts w:eastAsia="Calibri" w:cs="Arial"/>
          <w:iCs/>
          <w:szCs w:val="20"/>
          <w:lang w:eastAsia="en-AU"/>
        </w:rPr>
        <w:t>To support people with disability to gain employment and improve their overall wellbeing, the aim of this grant opportunity is to:</w:t>
      </w:r>
    </w:p>
    <w:p w14:paraId="760C7E85" w14:textId="77777777" w:rsidR="004A1B45" w:rsidRPr="00AE0D1F" w:rsidRDefault="004A1B45" w:rsidP="004A1B45">
      <w:pPr>
        <w:pStyle w:val="ListParagraph"/>
        <w:widowControl w:val="0"/>
        <w:numPr>
          <w:ilvl w:val="0"/>
          <w:numId w:val="88"/>
        </w:numPr>
        <w:tabs>
          <w:tab w:val="left" w:pos="851"/>
        </w:tabs>
        <w:autoSpaceDE w:val="0"/>
        <w:autoSpaceDN w:val="0"/>
        <w:spacing w:before="120" w:after="120" w:line="288" w:lineRule="auto"/>
        <w:jc w:val="both"/>
        <w:rPr>
          <w:rFonts w:eastAsia="Arial"/>
          <w:szCs w:val="20"/>
        </w:rPr>
      </w:pPr>
      <w:r w:rsidRPr="00AE0D1F">
        <w:rPr>
          <w:rFonts w:eastAsia="Arial"/>
          <w:szCs w:val="20"/>
        </w:rPr>
        <w:t xml:space="preserve">build the confidence and ability of employers to hire, support and retain employees with disability </w:t>
      </w:r>
    </w:p>
    <w:p w14:paraId="585EBDF5" w14:textId="77777777" w:rsidR="004A1B45" w:rsidRPr="00AE0D1F" w:rsidRDefault="004A1B45" w:rsidP="004A1B45">
      <w:pPr>
        <w:pStyle w:val="ListParagraph"/>
        <w:widowControl w:val="0"/>
        <w:numPr>
          <w:ilvl w:val="0"/>
          <w:numId w:val="88"/>
        </w:numPr>
        <w:tabs>
          <w:tab w:val="left" w:pos="851"/>
        </w:tabs>
        <w:autoSpaceDE w:val="0"/>
        <w:autoSpaceDN w:val="0"/>
        <w:spacing w:before="120" w:after="120" w:line="288" w:lineRule="auto"/>
        <w:jc w:val="both"/>
        <w:rPr>
          <w:szCs w:val="20"/>
        </w:rPr>
      </w:pPr>
      <w:r w:rsidRPr="00AE0D1F">
        <w:rPr>
          <w:rFonts w:eastAsia="Arial"/>
          <w:szCs w:val="20"/>
        </w:rPr>
        <w:t>create inclusive workplaces by breaking down attitudinal barriers about people with disability</w:t>
      </w:r>
    </w:p>
    <w:p w14:paraId="45AA53C5" w14:textId="77777777" w:rsidR="004A1B45" w:rsidRPr="00AE0D1F" w:rsidRDefault="004A1B45" w:rsidP="00AE0D1F">
      <w:pPr>
        <w:spacing w:before="180" w:after="120"/>
        <w:jc w:val="both"/>
        <w:rPr>
          <w:b/>
          <w:sz w:val="24"/>
        </w:rPr>
      </w:pPr>
      <w:r w:rsidRPr="00AE0D1F">
        <w:rPr>
          <w:b/>
          <w:sz w:val="24"/>
        </w:rPr>
        <w:t>Who is the primary client?</w:t>
      </w:r>
    </w:p>
    <w:p w14:paraId="325C7865" w14:textId="77777777" w:rsidR="004A1B45" w:rsidRPr="00AE0D1F" w:rsidRDefault="004A1B45" w:rsidP="004A1B45">
      <w:pPr>
        <w:ind w:left="284"/>
        <w:jc w:val="both"/>
        <w:rPr>
          <w:rFonts w:asciiTheme="minorHAnsi" w:eastAsia="Arial" w:hAnsiTheme="minorHAnsi" w:cstheme="minorHAnsi"/>
          <w:szCs w:val="20"/>
        </w:rPr>
      </w:pPr>
      <w:r w:rsidRPr="00AE0D1F">
        <w:rPr>
          <w:szCs w:val="20"/>
        </w:rPr>
        <w:t xml:space="preserve">Primary clients for this program activity are employers who need support related to employing people with disability.  </w:t>
      </w:r>
    </w:p>
    <w:p w14:paraId="20838DA4" w14:textId="77777777" w:rsidR="004A1B45" w:rsidRPr="00AE0D1F" w:rsidRDefault="004A1B45" w:rsidP="00AE0D1F">
      <w:pPr>
        <w:spacing w:before="180" w:after="120"/>
        <w:jc w:val="both"/>
        <w:rPr>
          <w:b/>
          <w:sz w:val="24"/>
        </w:rPr>
      </w:pPr>
      <w:r w:rsidRPr="00AE0D1F">
        <w:rPr>
          <w:b/>
          <w:sz w:val="24"/>
        </w:rPr>
        <w:t>What are the key client characteristics?</w:t>
      </w:r>
    </w:p>
    <w:p w14:paraId="71DD82F9" w14:textId="77777777" w:rsidR="004A1B45" w:rsidRPr="00AE0D1F" w:rsidRDefault="004A1B45" w:rsidP="004A1B45">
      <w:pPr>
        <w:pStyle w:val="ListParagraph"/>
        <w:widowControl w:val="0"/>
        <w:numPr>
          <w:ilvl w:val="0"/>
          <w:numId w:val="88"/>
        </w:numPr>
        <w:tabs>
          <w:tab w:val="left" w:pos="851"/>
        </w:tabs>
        <w:autoSpaceDE w:val="0"/>
        <w:autoSpaceDN w:val="0"/>
        <w:spacing w:before="40" w:after="80" w:line="280" w:lineRule="atLeast"/>
        <w:jc w:val="both"/>
        <w:rPr>
          <w:rFonts w:eastAsia="Arial"/>
          <w:szCs w:val="20"/>
        </w:rPr>
      </w:pPr>
      <w:r w:rsidRPr="00AE0D1F">
        <w:rPr>
          <w:rFonts w:eastAsia="Arial"/>
          <w:szCs w:val="20"/>
        </w:rPr>
        <w:t>Employers who have expressed an interest in employing, or employing more people with disability but need support to get started</w:t>
      </w:r>
    </w:p>
    <w:p w14:paraId="59F685B6" w14:textId="77777777" w:rsidR="004A1B45" w:rsidRPr="00AE0D1F" w:rsidRDefault="004A1B45" w:rsidP="004A1B45">
      <w:pPr>
        <w:pStyle w:val="ListParagraph"/>
        <w:widowControl w:val="0"/>
        <w:numPr>
          <w:ilvl w:val="0"/>
          <w:numId w:val="88"/>
        </w:numPr>
        <w:tabs>
          <w:tab w:val="left" w:pos="851"/>
        </w:tabs>
        <w:autoSpaceDE w:val="0"/>
        <w:autoSpaceDN w:val="0"/>
        <w:spacing w:before="40" w:after="80" w:line="280" w:lineRule="atLeast"/>
        <w:jc w:val="both"/>
        <w:rPr>
          <w:rFonts w:asciiTheme="minorHAnsi" w:eastAsia="Arial" w:hAnsiTheme="minorHAnsi" w:cstheme="minorHAnsi"/>
          <w:szCs w:val="20"/>
        </w:rPr>
      </w:pPr>
      <w:r w:rsidRPr="00AE0D1F">
        <w:rPr>
          <w:rFonts w:eastAsia="Arial"/>
          <w:szCs w:val="20"/>
        </w:rPr>
        <w:t>Employers in one (or more) of the growth industries who have, or are expected to have significant workforce demands a</w:t>
      </w:r>
      <w:r w:rsidRPr="00AE0D1F">
        <w:rPr>
          <w:rFonts w:asciiTheme="minorHAnsi" w:eastAsia="Arial" w:hAnsiTheme="minorHAnsi" w:cstheme="minorHAnsi"/>
          <w:szCs w:val="20"/>
        </w:rPr>
        <w:t xml:space="preserve">nd/or known vacancies that could be filled by people with disability </w:t>
      </w:r>
    </w:p>
    <w:p w14:paraId="61748FAD" w14:textId="77777777" w:rsidR="004A1B45" w:rsidRPr="00AE0D1F" w:rsidRDefault="004A1B45" w:rsidP="004A1B45">
      <w:pPr>
        <w:pStyle w:val="ListParagraph"/>
        <w:widowControl w:val="0"/>
        <w:numPr>
          <w:ilvl w:val="0"/>
          <w:numId w:val="88"/>
        </w:numPr>
        <w:tabs>
          <w:tab w:val="left" w:pos="851"/>
        </w:tabs>
        <w:autoSpaceDE w:val="0"/>
        <w:autoSpaceDN w:val="0"/>
        <w:spacing w:before="40" w:after="80" w:line="280" w:lineRule="atLeast"/>
        <w:jc w:val="both"/>
        <w:rPr>
          <w:rFonts w:asciiTheme="minorHAnsi" w:eastAsia="Arial" w:hAnsiTheme="minorHAnsi" w:cstheme="minorHAnsi"/>
          <w:szCs w:val="20"/>
        </w:rPr>
      </w:pPr>
      <w:r w:rsidRPr="00AE0D1F">
        <w:rPr>
          <w:rFonts w:eastAsia="Arial"/>
          <w:szCs w:val="20"/>
        </w:rPr>
        <w:t>Employers, with networks of employees, seeking increased confidence in inclusive recruitment and hiring practices</w:t>
      </w:r>
    </w:p>
    <w:p w14:paraId="4FB8C3A7" w14:textId="77777777" w:rsidR="004A1B45" w:rsidRPr="00AE0D1F" w:rsidRDefault="004A1B45" w:rsidP="00AE0D1F">
      <w:pPr>
        <w:spacing w:before="180" w:after="120"/>
        <w:jc w:val="both"/>
        <w:rPr>
          <w:b/>
          <w:sz w:val="24"/>
        </w:rPr>
      </w:pPr>
      <w:r w:rsidRPr="00AE0D1F">
        <w:rPr>
          <w:b/>
          <w:sz w:val="24"/>
        </w:rPr>
        <w:t xml:space="preserve">Who might be considered ‘support </w:t>
      </w:r>
      <w:proofErr w:type="gramStart"/>
      <w:r w:rsidRPr="00AE0D1F">
        <w:rPr>
          <w:b/>
          <w:sz w:val="24"/>
        </w:rPr>
        <w:t>persons’</w:t>
      </w:r>
      <w:proofErr w:type="gramEnd"/>
      <w:r w:rsidRPr="00AE0D1F">
        <w:rPr>
          <w:b/>
          <w:sz w:val="24"/>
        </w:rPr>
        <w:t>?</w:t>
      </w:r>
    </w:p>
    <w:p w14:paraId="7E36B568" w14:textId="77777777" w:rsidR="004A1B45" w:rsidRPr="00AE0D1F" w:rsidRDefault="004A1B45" w:rsidP="004A1B45">
      <w:pPr>
        <w:ind w:left="284"/>
        <w:jc w:val="both"/>
        <w:rPr>
          <w:szCs w:val="20"/>
        </w:rPr>
      </w:pPr>
      <w:r w:rsidRPr="00AE0D1F">
        <w:rPr>
          <w:szCs w:val="20"/>
        </w:rPr>
        <w:t xml:space="preserve">Support persons are not the focus of the BEC grant, so are not applicable for the purposes of DEX reporting. </w:t>
      </w:r>
    </w:p>
    <w:p w14:paraId="13DA4B86" w14:textId="77777777" w:rsidR="004A1B45" w:rsidRPr="00AE0D1F" w:rsidRDefault="004A1B45" w:rsidP="00AE0D1F">
      <w:pPr>
        <w:spacing w:before="180" w:after="120"/>
        <w:jc w:val="both"/>
        <w:rPr>
          <w:b/>
          <w:sz w:val="24"/>
        </w:rPr>
      </w:pPr>
      <w:r w:rsidRPr="00AE0D1F">
        <w:rPr>
          <w:b/>
          <w:sz w:val="24"/>
        </w:rPr>
        <w:t>Should unidentified group clients be recorded for this program?</w:t>
      </w:r>
    </w:p>
    <w:p w14:paraId="38900728" w14:textId="77777777" w:rsidR="004A1B45" w:rsidRPr="00AE0D1F" w:rsidRDefault="004A1B45" w:rsidP="004A1B45">
      <w:pPr>
        <w:spacing w:before="120" w:after="120" w:line="288" w:lineRule="auto"/>
        <w:ind w:left="284"/>
        <w:jc w:val="both"/>
        <w:rPr>
          <w:szCs w:val="20"/>
        </w:rPr>
      </w:pPr>
      <w:r w:rsidRPr="00AE0D1F">
        <w:rPr>
          <w:szCs w:val="20"/>
        </w:rPr>
        <w:t xml:space="preserve">This program provides support where employers have been previously identified through stakeholder engagement. </w:t>
      </w:r>
      <w:proofErr w:type="gramStart"/>
      <w:r w:rsidRPr="00AE0D1F">
        <w:rPr>
          <w:szCs w:val="20"/>
        </w:rPr>
        <w:t>However</w:t>
      </w:r>
      <w:proofErr w:type="gramEnd"/>
      <w:r w:rsidRPr="00AE0D1F">
        <w:rPr>
          <w:szCs w:val="20"/>
        </w:rPr>
        <w:t xml:space="preserve"> it is acknowledged that some activities may involve larger group activities with unidentified clients where it is not possible to record all participants. Therefore, no more than </w:t>
      </w:r>
      <w:r w:rsidRPr="00AE0D1F">
        <w:rPr>
          <w:b/>
          <w:szCs w:val="20"/>
        </w:rPr>
        <w:t>20 per cent</w:t>
      </w:r>
      <w:r w:rsidRPr="00AE0D1F">
        <w:rPr>
          <w:szCs w:val="20"/>
        </w:rPr>
        <w:t xml:space="preserve"> of clients should be recorded as unidentified.</w:t>
      </w:r>
    </w:p>
    <w:p w14:paraId="086F5B35" w14:textId="77777777" w:rsidR="004A1B45" w:rsidRPr="00AE0D1F" w:rsidRDefault="004A1B45" w:rsidP="004A1B45">
      <w:pPr>
        <w:widowControl w:val="0"/>
        <w:spacing w:before="120" w:after="120" w:line="288" w:lineRule="auto"/>
        <w:ind w:left="284"/>
        <w:jc w:val="both"/>
        <w:rPr>
          <w:rFonts w:eastAsia="Arial" w:cs="Arial"/>
          <w:szCs w:val="20"/>
        </w:rPr>
      </w:pPr>
      <w:r w:rsidRPr="00AE0D1F">
        <w:rPr>
          <w:rFonts w:eastAsia="Arial" w:cs="Arial"/>
          <w:szCs w:val="20"/>
        </w:rPr>
        <w:t xml:space="preserve">Please refer to the Data Exchange </w:t>
      </w:r>
      <w:hyperlink r:id="rId12" w:history="1">
        <w:r w:rsidRPr="00AE0D1F">
          <w:rPr>
            <w:rFonts w:eastAsia="Arial" w:cs="Arial"/>
            <w:color w:val="04617B"/>
            <w:szCs w:val="20"/>
            <w:u w:val="single"/>
          </w:rPr>
          <w:t>Protocols</w:t>
        </w:r>
      </w:hyperlink>
      <w:r w:rsidRPr="00AE0D1F">
        <w:rPr>
          <w:rFonts w:eastAsia="Arial" w:cs="Arial"/>
          <w:szCs w:val="20"/>
        </w:rPr>
        <w:t xml:space="preserve"> for further guidance on recording unidentified clients.</w:t>
      </w:r>
    </w:p>
    <w:p w14:paraId="330AB348" w14:textId="77777777" w:rsidR="004A1B45" w:rsidRPr="00AE0D1F" w:rsidRDefault="004A1B45" w:rsidP="00AE0D1F">
      <w:pPr>
        <w:spacing w:before="180" w:after="120"/>
        <w:jc w:val="both"/>
        <w:rPr>
          <w:b/>
          <w:sz w:val="24"/>
        </w:rPr>
      </w:pPr>
      <w:r w:rsidRPr="00AE0D1F">
        <w:rPr>
          <w:b/>
          <w:sz w:val="24"/>
        </w:rPr>
        <w:t>How should cases be set up?</w:t>
      </w:r>
    </w:p>
    <w:p w14:paraId="3C8C9F62" w14:textId="77777777" w:rsidR="004A1B45" w:rsidRPr="00AE0D1F" w:rsidRDefault="004A1B45" w:rsidP="004A1B45">
      <w:pPr>
        <w:spacing w:before="120" w:after="120"/>
        <w:ind w:left="284"/>
        <w:jc w:val="both"/>
        <w:rPr>
          <w:szCs w:val="20"/>
        </w:rPr>
      </w:pPr>
      <w:r w:rsidRPr="00AE0D1F">
        <w:rPr>
          <w:szCs w:val="20"/>
        </w:rPr>
        <w:t>There is no formal case structure recommended for this program activity. The organisation should create cases that reflect their own administrative processes.</w:t>
      </w:r>
    </w:p>
    <w:p w14:paraId="79CB3E5A" w14:textId="77777777" w:rsidR="004A1B45" w:rsidRPr="00AE0D1F" w:rsidRDefault="004A1B45" w:rsidP="00AE0D1F">
      <w:pPr>
        <w:spacing w:before="180" w:after="120"/>
        <w:jc w:val="both"/>
        <w:rPr>
          <w:b/>
          <w:sz w:val="24"/>
        </w:rPr>
      </w:pPr>
      <w:r w:rsidRPr="00AE0D1F">
        <w:rPr>
          <w:b/>
          <w:sz w:val="24"/>
        </w:rPr>
        <w:t>The partnership approach</w:t>
      </w:r>
    </w:p>
    <w:p w14:paraId="0523F50A" w14:textId="77777777" w:rsidR="004A1B45" w:rsidRPr="00AE0D1F" w:rsidRDefault="004A1B45" w:rsidP="004A1B45">
      <w:pPr>
        <w:ind w:left="284"/>
        <w:jc w:val="both"/>
        <w:rPr>
          <w:szCs w:val="20"/>
        </w:rPr>
      </w:pPr>
      <w:r w:rsidRPr="00AE0D1F">
        <w:rPr>
          <w:szCs w:val="20"/>
        </w:rPr>
        <w:t>For this program activity, all organisations are required to participate in the partnership approach. As part of the partnership approach, organisations record client outcomes known as Standard Client/Community Outcomes Reporting (SCORE) reporting. The partnership approach also includes recording an extended set of data.</w:t>
      </w:r>
    </w:p>
    <w:p w14:paraId="4F7C3B4D" w14:textId="77777777" w:rsidR="004A1B45" w:rsidRPr="00AE0D1F" w:rsidRDefault="004A1B45" w:rsidP="004A1B45">
      <w:pPr>
        <w:keepNext/>
        <w:spacing w:before="120" w:after="120" w:line="288" w:lineRule="auto"/>
        <w:ind w:left="284"/>
        <w:jc w:val="both"/>
        <w:rPr>
          <w:rFonts w:eastAsia="Arial" w:cs="Arial"/>
          <w:szCs w:val="20"/>
        </w:rPr>
      </w:pPr>
      <w:r w:rsidRPr="00AE0D1F">
        <w:rPr>
          <w:rFonts w:eastAsia="Arial" w:cs="Arial"/>
          <w:szCs w:val="20"/>
        </w:rPr>
        <w:lastRenderedPageBreak/>
        <w:t>Organisations must meet the following minimum requirements for SCORE data:</w:t>
      </w:r>
    </w:p>
    <w:p w14:paraId="6BFBDB6D" w14:textId="77777777" w:rsidR="004A1B45" w:rsidRPr="00AE0D1F" w:rsidRDefault="004A1B45" w:rsidP="004A1B45">
      <w:pPr>
        <w:pStyle w:val="ListParagraph"/>
        <w:keepNext/>
        <w:numPr>
          <w:ilvl w:val="0"/>
          <w:numId w:val="87"/>
        </w:numPr>
        <w:spacing w:before="120" w:after="120" w:line="288" w:lineRule="auto"/>
        <w:jc w:val="both"/>
        <w:rPr>
          <w:rFonts w:eastAsia="Arial" w:cs="Arial"/>
          <w:szCs w:val="20"/>
        </w:rPr>
      </w:pPr>
      <w:r w:rsidRPr="00AE0D1F">
        <w:rPr>
          <w:rFonts w:eastAsia="Arial" w:cs="Arial"/>
          <w:szCs w:val="20"/>
        </w:rPr>
        <w:t xml:space="preserve">Report an initial and at least one subsequent Circumstances SCORE for </w:t>
      </w:r>
      <w:r w:rsidRPr="00AE0D1F">
        <w:rPr>
          <w:rFonts w:eastAsia="Arial" w:cs="Arial"/>
          <w:b/>
          <w:szCs w:val="20"/>
        </w:rPr>
        <w:t>all clients where possible</w:t>
      </w:r>
      <w:r w:rsidRPr="00AE0D1F">
        <w:rPr>
          <w:rFonts w:eastAsia="Arial" w:cs="Arial"/>
          <w:szCs w:val="20"/>
        </w:rPr>
        <w:t xml:space="preserve"> (95 </w:t>
      </w:r>
      <w:r w:rsidRPr="00AE0D1F">
        <w:rPr>
          <w:rFonts w:eastAsia="Arial" w:cs="Arial"/>
          <w:szCs w:val="20"/>
        </w:rPr>
        <w:noBreakHyphen/>
        <w:t xml:space="preserve"> 100 per cent) of identified clients.</w:t>
      </w:r>
    </w:p>
    <w:p w14:paraId="381DD85D" w14:textId="77777777" w:rsidR="004A1B45" w:rsidRPr="00AE0D1F" w:rsidRDefault="004A1B45" w:rsidP="004A1B45">
      <w:pPr>
        <w:pStyle w:val="ListParagraph"/>
        <w:keepNext/>
        <w:numPr>
          <w:ilvl w:val="0"/>
          <w:numId w:val="87"/>
        </w:numPr>
        <w:spacing w:before="120" w:after="120" w:line="288" w:lineRule="auto"/>
        <w:jc w:val="both"/>
        <w:rPr>
          <w:rFonts w:eastAsia="Arial" w:cs="Arial"/>
          <w:szCs w:val="20"/>
        </w:rPr>
      </w:pPr>
      <w:r w:rsidRPr="00AE0D1F">
        <w:rPr>
          <w:rFonts w:eastAsia="Arial" w:cs="Arial"/>
          <w:szCs w:val="20"/>
        </w:rPr>
        <w:t>Report an initial and at least one subsequent Goals SCORE for</w:t>
      </w:r>
      <w:r w:rsidRPr="00AE0D1F">
        <w:rPr>
          <w:rFonts w:eastAsia="Arial" w:cs="Arial"/>
          <w:b/>
          <w:szCs w:val="20"/>
        </w:rPr>
        <w:t xml:space="preserve"> all clients where possible</w:t>
      </w:r>
      <w:r w:rsidRPr="00AE0D1F">
        <w:rPr>
          <w:rFonts w:eastAsia="Arial" w:cs="Arial"/>
          <w:szCs w:val="20"/>
        </w:rPr>
        <w:t xml:space="preserve"> (95</w:t>
      </w:r>
      <w:r w:rsidRPr="00AE0D1F">
        <w:rPr>
          <w:rFonts w:eastAsia="Arial" w:cs="Arial"/>
          <w:szCs w:val="20"/>
        </w:rPr>
        <w:noBreakHyphen/>
        <w:t>100 per cent) of identified clients.</w:t>
      </w:r>
    </w:p>
    <w:p w14:paraId="6C0233AF" w14:textId="77777777" w:rsidR="004A1B45" w:rsidRPr="00AE0D1F" w:rsidRDefault="004A1B45" w:rsidP="004A1B45">
      <w:pPr>
        <w:pStyle w:val="ListParagraph"/>
        <w:numPr>
          <w:ilvl w:val="0"/>
          <w:numId w:val="87"/>
        </w:numPr>
        <w:spacing w:before="120" w:after="120" w:line="288" w:lineRule="auto"/>
        <w:ind w:left="1003" w:hanging="357"/>
        <w:jc w:val="both"/>
        <w:rPr>
          <w:rFonts w:eastAsia="Arial" w:cs="Arial"/>
          <w:szCs w:val="20"/>
        </w:rPr>
      </w:pPr>
      <w:r w:rsidRPr="00AE0D1F">
        <w:rPr>
          <w:rFonts w:eastAsia="Arial" w:cs="Arial"/>
          <w:szCs w:val="20"/>
        </w:rPr>
        <w:t>Report a Satisfaction SCORE for</w:t>
      </w:r>
      <w:r w:rsidRPr="00AE0D1F">
        <w:rPr>
          <w:rFonts w:eastAsia="Arial" w:cs="Arial"/>
          <w:b/>
          <w:szCs w:val="20"/>
        </w:rPr>
        <w:t xml:space="preserve"> at least 10 per cent</w:t>
      </w:r>
      <w:r w:rsidRPr="00AE0D1F">
        <w:rPr>
          <w:rFonts w:eastAsia="Arial" w:cs="Arial"/>
          <w:szCs w:val="20"/>
        </w:rPr>
        <w:t xml:space="preserve"> of identified clients.</w:t>
      </w:r>
    </w:p>
    <w:p w14:paraId="2B85C0DA" w14:textId="77777777" w:rsidR="004A1B45" w:rsidRPr="00AE0D1F" w:rsidRDefault="004A1B45" w:rsidP="004A1B45">
      <w:pPr>
        <w:keepNext/>
        <w:ind w:left="284"/>
        <w:jc w:val="both"/>
        <w:rPr>
          <w:szCs w:val="20"/>
        </w:rPr>
      </w:pPr>
      <w:r w:rsidRPr="00AE0D1F">
        <w:rPr>
          <w:szCs w:val="20"/>
        </w:rPr>
        <w:t xml:space="preserve">A SCORE assessment is recorded at least twice for each client – once towards the beginning of service delivery and once again towards the end. </w:t>
      </w:r>
    </w:p>
    <w:p w14:paraId="454443D6" w14:textId="77777777" w:rsidR="004A1B45" w:rsidRPr="00AE0D1F" w:rsidRDefault="004A1B45" w:rsidP="004A1B45">
      <w:pPr>
        <w:ind w:left="284"/>
        <w:jc w:val="both"/>
        <w:rPr>
          <w:rFonts w:eastAsia="Arial" w:cs="Arial"/>
          <w:szCs w:val="20"/>
        </w:rPr>
      </w:pPr>
      <w:r w:rsidRPr="00AE0D1F">
        <w:rPr>
          <w:szCs w:val="20"/>
        </w:rPr>
        <w:t>Where practical, organisations should also record a SCORE assessment every 6 months to track how the client’s outcomes change over time</w:t>
      </w:r>
      <w:r w:rsidRPr="00AE0D1F">
        <w:rPr>
          <w:rFonts w:eastAsia="Arial" w:cs="Arial"/>
          <w:szCs w:val="20"/>
        </w:rPr>
        <w:t>. Please refer to the Data Exchange Protocols (section 7) for more information.</w:t>
      </w:r>
    </w:p>
    <w:p w14:paraId="66EB3E02" w14:textId="77777777" w:rsidR="004A1B45" w:rsidRPr="00AE0D1F" w:rsidRDefault="004A1B45" w:rsidP="00AE0D1F">
      <w:pPr>
        <w:spacing w:before="180" w:after="120"/>
        <w:jc w:val="both"/>
        <w:rPr>
          <w:b/>
          <w:sz w:val="24"/>
        </w:rPr>
      </w:pPr>
      <w:r w:rsidRPr="00AE0D1F">
        <w:rPr>
          <w:b/>
          <w:sz w:val="24"/>
        </w:rPr>
        <w:t>What areas of SCORE are most relevant?</w:t>
      </w:r>
    </w:p>
    <w:p w14:paraId="69B6C7B0" w14:textId="77777777" w:rsidR="004A1B45" w:rsidRPr="00AE0D1F" w:rsidRDefault="004A1B45" w:rsidP="004A1B45">
      <w:pPr>
        <w:pStyle w:val="BodyText"/>
        <w:spacing w:before="120" w:after="120" w:line="288" w:lineRule="auto"/>
        <w:ind w:left="284"/>
        <w:jc w:val="both"/>
        <w:rPr>
          <w:rFonts w:cs="Arial"/>
          <w:sz w:val="22"/>
          <w:lang w:val="en-AU"/>
        </w:rPr>
      </w:pPr>
      <w:r w:rsidRPr="00AE0D1F">
        <w:rPr>
          <w:rFonts w:cs="Arial"/>
          <w:sz w:val="22"/>
          <w:lang w:val="en-AU"/>
        </w:rPr>
        <w:t xml:space="preserve">For this program activity, it is expected organisations collect and record SCORE assessments in at least one Circumstance, one Goal and one Satisfaction domain listed below: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ore tables"/>
        <w:tblDescription w:val="This table lists the SCORE outcomes suitable for this program."/>
      </w:tblPr>
      <w:tblGrid>
        <w:gridCol w:w="2622"/>
        <w:gridCol w:w="2623"/>
        <w:gridCol w:w="2622"/>
        <w:gridCol w:w="2623"/>
      </w:tblGrid>
      <w:tr w:rsidR="004A1B45" w:rsidRPr="00AE0D1F" w14:paraId="5E5CCF5F" w14:textId="77777777" w:rsidTr="00726079">
        <w:trPr>
          <w:trHeight w:val="378"/>
          <w:tblHeader/>
        </w:trPr>
        <w:tc>
          <w:tcPr>
            <w:tcW w:w="2622" w:type="dxa"/>
            <w:tcBorders>
              <w:top w:val="single" w:sz="4" w:space="0" w:color="auto"/>
              <w:left w:val="single" w:sz="4" w:space="0" w:color="auto"/>
              <w:bottom w:val="single" w:sz="4" w:space="0" w:color="auto"/>
              <w:right w:val="single" w:sz="4" w:space="0" w:color="auto"/>
            </w:tcBorders>
            <w:shd w:val="clear" w:color="auto" w:fill="04617B"/>
            <w:vAlign w:val="center"/>
            <w:hideMark/>
          </w:tcPr>
          <w:p w14:paraId="24179989" w14:textId="77777777" w:rsidR="004A1B45" w:rsidRPr="00AE0D1F" w:rsidRDefault="004A1B45" w:rsidP="00726079">
            <w:pPr>
              <w:widowControl w:val="0"/>
              <w:spacing w:before="120" w:after="120" w:line="288" w:lineRule="auto"/>
              <w:rPr>
                <w:rFonts w:eastAsia="Arial" w:cs="Arial"/>
                <w:b/>
                <w:color w:val="FFFFFF"/>
                <w:sz w:val="24"/>
              </w:rPr>
            </w:pPr>
            <w:r w:rsidRPr="00AE0D1F">
              <w:rPr>
                <w:rFonts w:eastAsia="Arial" w:cs="Arial"/>
                <w:b/>
                <w:color w:val="FFFFFF"/>
                <w:sz w:val="24"/>
              </w:rPr>
              <w:t>Circumstances</w:t>
            </w:r>
          </w:p>
        </w:tc>
        <w:tc>
          <w:tcPr>
            <w:tcW w:w="2623" w:type="dxa"/>
            <w:tcBorders>
              <w:top w:val="single" w:sz="4" w:space="0" w:color="auto"/>
              <w:left w:val="single" w:sz="4" w:space="0" w:color="auto"/>
              <w:bottom w:val="single" w:sz="4" w:space="0" w:color="auto"/>
              <w:right w:val="single" w:sz="4" w:space="0" w:color="auto"/>
            </w:tcBorders>
            <w:shd w:val="clear" w:color="auto" w:fill="04617B"/>
            <w:vAlign w:val="center"/>
            <w:hideMark/>
          </w:tcPr>
          <w:p w14:paraId="3869D424" w14:textId="77777777" w:rsidR="004A1B45" w:rsidRPr="00AE0D1F" w:rsidRDefault="004A1B45" w:rsidP="00726079">
            <w:pPr>
              <w:widowControl w:val="0"/>
              <w:spacing w:before="120" w:after="120" w:line="288" w:lineRule="auto"/>
              <w:rPr>
                <w:rFonts w:eastAsia="Arial" w:cs="Arial"/>
                <w:b/>
                <w:color w:val="FFFFFF"/>
                <w:sz w:val="24"/>
              </w:rPr>
            </w:pPr>
            <w:r w:rsidRPr="00AE0D1F">
              <w:rPr>
                <w:rFonts w:eastAsia="Arial" w:cs="Arial"/>
                <w:b/>
                <w:color w:val="FFFFFF"/>
                <w:sz w:val="24"/>
                <w:szCs w:val="20"/>
              </w:rPr>
              <w:t>Goals</w:t>
            </w:r>
          </w:p>
        </w:tc>
        <w:tc>
          <w:tcPr>
            <w:tcW w:w="2622" w:type="dxa"/>
            <w:tcBorders>
              <w:top w:val="single" w:sz="4" w:space="0" w:color="auto"/>
              <w:left w:val="single" w:sz="4" w:space="0" w:color="auto"/>
              <w:bottom w:val="single" w:sz="4" w:space="0" w:color="auto"/>
              <w:right w:val="single" w:sz="4" w:space="0" w:color="auto"/>
            </w:tcBorders>
            <w:shd w:val="clear" w:color="auto" w:fill="04617B"/>
            <w:vAlign w:val="center"/>
            <w:hideMark/>
          </w:tcPr>
          <w:p w14:paraId="4EFC4BD5" w14:textId="77777777" w:rsidR="004A1B45" w:rsidRPr="00AE0D1F" w:rsidRDefault="004A1B45" w:rsidP="00726079">
            <w:pPr>
              <w:widowControl w:val="0"/>
              <w:spacing w:before="120" w:after="120" w:line="288" w:lineRule="auto"/>
              <w:rPr>
                <w:rFonts w:eastAsia="Arial" w:cs="Arial"/>
                <w:b/>
                <w:color w:val="FFFFFF"/>
                <w:sz w:val="24"/>
              </w:rPr>
            </w:pPr>
            <w:r w:rsidRPr="00AE0D1F">
              <w:rPr>
                <w:rFonts w:eastAsia="Arial" w:cs="Arial"/>
                <w:b/>
                <w:color w:val="FFFFFF"/>
                <w:sz w:val="24"/>
                <w:szCs w:val="20"/>
              </w:rPr>
              <w:t>Satisfaction</w:t>
            </w:r>
          </w:p>
        </w:tc>
        <w:tc>
          <w:tcPr>
            <w:tcW w:w="2623" w:type="dxa"/>
            <w:tcBorders>
              <w:top w:val="single" w:sz="4" w:space="0" w:color="auto"/>
              <w:left w:val="single" w:sz="4" w:space="0" w:color="auto"/>
              <w:bottom w:val="single" w:sz="4" w:space="0" w:color="auto"/>
              <w:right w:val="single" w:sz="4" w:space="0" w:color="auto"/>
            </w:tcBorders>
            <w:shd w:val="clear" w:color="auto" w:fill="04617B"/>
            <w:vAlign w:val="center"/>
            <w:hideMark/>
          </w:tcPr>
          <w:p w14:paraId="3FF613A7" w14:textId="77777777" w:rsidR="004A1B45" w:rsidRPr="00AE0D1F" w:rsidRDefault="004A1B45" w:rsidP="00726079">
            <w:pPr>
              <w:widowControl w:val="0"/>
              <w:spacing w:before="120" w:after="120" w:line="288" w:lineRule="auto"/>
              <w:rPr>
                <w:rFonts w:eastAsia="Arial" w:cs="Arial"/>
                <w:b/>
                <w:color w:val="FFFFFF"/>
                <w:sz w:val="24"/>
              </w:rPr>
            </w:pPr>
            <w:r w:rsidRPr="00AE0D1F">
              <w:rPr>
                <w:rFonts w:eastAsia="Arial" w:cs="Arial"/>
                <w:b/>
                <w:color w:val="FFFFFF"/>
                <w:sz w:val="24"/>
                <w:szCs w:val="20"/>
              </w:rPr>
              <w:t>Community</w:t>
            </w:r>
          </w:p>
        </w:tc>
      </w:tr>
      <w:tr w:rsidR="004A1B45" w:rsidRPr="00AE0D1F" w14:paraId="57CB19A8" w14:textId="77777777" w:rsidTr="00726079">
        <w:trPr>
          <w:trHeight w:val="2139"/>
        </w:trPr>
        <w:tc>
          <w:tcPr>
            <w:tcW w:w="2622" w:type="dxa"/>
            <w:tcBorders>
              <w:top w:val="single" w:sz="4" w:space="0" w:color="auto"/>
              <w:left w:val="single" w:sz="4" w:space="0" w:color="auto"/>
              <w:bottom w:val="single" w:sz="4" w:space="0" w:color="auto"/>
              <w:right w:val="single" w:sz="4" w:space="0" w:color="auto"/>
            </w:tcBorders>
            <w:hideMark/>
          </w:tcPr>
          <w:p w14:paraId="298C6A52" w14:textId="77777777" w:rsidR="004A1B45" w:rsidRPr="00AE0D1F" w:rsidRDefault="004A1B45" w:rsidP="00AE0D1F">
            <w:pPr>
              <w:widowControl w:val="0"/>
              <w:numPr>
                <w:ilvl w:val="0"/>
                <w:numId w:val="4"/>
              </w:numPr>
              <w:spacing w:before="60" w:after="60" w:line="288" w:lineRule="auto"/>
              <w:ind w:left="284" w:hanging="284"/>
              <w:rPr>
                <w:rFonts w:eastAsia="Arial" w:cs="Arial"/>
                <w:szCs w:val="20"/>
              </w:rPr>
            </w:pPr>
            <w:r w:rsidRPr="00AE0D1F">
              <w:rPr>
                <w:rFonts w:eastAsia="Arial" w:cs="Arial"/>
                <w:szCs w:val="20"/>
              </w:rPr>
              <w:t>Community participation and networks</w:t>
            </w:r>
          </w:p>
          <w:p w14:paraId="0AD79A78" w14:textId="77777777" w:rsidR="004A1B45" w:rsidRPr="00AE0D1F" w:rsidRDefault="004A1B45" w:rsidP="00AE0D1F">
            <w:pPr>
              <w:widowControl w:val="0"/>
              <w:numPr>
                <w:ilvl w:val="0"/>
                <w:numId w:val="4"/>
              </w:numPr>
              <w:spacing w:before="60" w:after="60" w:line="288" w:lineRule="auto"/>
              <w:ind w:left="284" w:hanging="284"/>
              <w:rPr>
                <w:rFonts w:eastAsia="Arial" w:cs="Arial"/>
                <w:szCs w:val="20"/>
              </w:rPr>
            </w:pPr>
            <w:r w:rsidRPr="00AE0D1F">
              <w:rPr>
                <w:rFonts w:eastAsia="Arial" w:cs="Arial"/>
                <w:szCs w:val="20"/>
              </w:rPr>
              <w:t>Employment</w:t>
            </w:r>
          </w:p>
          <w:p w14:paraId="0C4D966F" w14:textId="77777777" w:rsidR="004A1B45" w:rsidRPr="00AE0D1F" w:rsidRDefault="004A1B45" w:rsidP="00AE0D1F">
            <w:pPr>
              <w:widowControl w:val="0"/>
              <w:numPr>
                <w:ilvl w:val="0"/>
                <w:numId w:val="4"/>
              </w:numPr>
              <w:spacing w:before="60" w:after="60" w:line="288" w:lineRule="auto"/>
              <w:ind w:left="284" w:hanging="284"/>
              <w:rPr>
                <w:rFonts w:eastAsia="Arial" w:cs="Arial"/>
                <w:szCs w:val="20"/>
              </w:rPr>
            </w:pPr>
            <w:r w:rsidRPr="00AE0D1F">
              <w:rPr>
                <w:rFonts w:eastAsia="Arial" w:cs="Arial"/>
                <w:szCs w:val="20"/>
              </w:rPr>
              <w:t>Education and skills training</w:t>
            </w:r>
          </w:p>
        </w:tc>
        <w:tc>
          <w:tcPr>
            <w:tcW w:w="2623" w:type="dxa"/>
            <w:tcBorders>
              <w:top w:val="single" w:sz="4" w:space="0" w:color="auto"/>
              <w:left w:val="single" w:sz="4" w:space="0" w:color="auto"/>
              <w:bottom w:val="single" w:sz="4" w:space="0" w:color="auto"/>
              <w:right w:val="single" w:sz="4" w:space="0" w:color="auto"/>
            </w:tcBorders>
            <w:hideMark/>
          </w:tcPr>
          <w:p w14:paraId="1790D394" w14:textId="77777777" w:rsidR="004A1B45" w:rsidRPr="00AE0D1F" w:rsidRDefault="004A1B45" w:rsidP="00AE0D1F">
            <w:pPr>
              <w:widowControl w:val="0"/>
              <w:numPr>
                <w:ilvl w:val="0"/>
                <w:numId w:val="4"/>
              </w:numPr>
              <w:spacing w:before="60" w:after="60" w:line="288" w:lineRule="auto"/>
              <w:ind w:left="284" w:hanging="284"/>
              <w:rPr>
                <w:rFonts w:eastAsia="Arial" w:cs="Arial"/>
                <w:szCs w:val="20"/>
              </w:rPr>
            </w:pPr>
            <w:r w:rsidRPr="00AE0D1F">
              <w:rPr>
                <w:rFonts w:eastAsia="Arial" w:cs="Arial"/>
                <w:szCs w:val="20"/>
              </w:rPr>
              <w:t>Changed behaviours</w:t>
            </w:r>
          </w:p>
          <w:p w14:paraId="7F08F428" w14:textId="34DF6D8B" w:rsidR="004A1B45" w:rsidRPr="00B7525B" w:rsidRDefault="004A1B45" w:rsidP="00B7525B">
            <w:pPr>
              <w:widowControl w:val="0"/>
              <w:numPr>
                <w:ilvl w:val="0"/>
                <w:numId w:val="4"/>
              </w:numPr>
              <w:spacing w:before="60" w:after="60" w:line="288" w:lineRule="auto"/>
              <w:ind w:left="284" w:hanging="284"/>
              <w:rPr>
                <w:rFonts w:eastAsia="Arial" w:cs="Arial"/>
                <w:szCs w:val="20"/>
              </w:rPr>
            </w:pPr>
            <w:r w:rsidRPr="00AE0D1F">
              <w:rPr>
                <w:rFonts w:eastAsia="Arial" w:cs="Arial"/>
                <w:szCs w:val="20"/>
              </w:rPr>
              <w:t>Changed knowledge and access to information</w:t>
            </w:r>
          </w:p>
        </w:tc>
        <w:tc>
          <w:tcPr>
            <w:tcW w:w="2622" w:type="dxa"/>
            <w:tcBorders>
              <w:top w:val="single" w:sz="4" w:space="0" w:color="auto"/>
              <w:left w:val="single" w:sz="4" w:space="0" w:color="auto"/>
              <w:bottom w:val="single" w:sz="4" w:space="0" w:color="auto"/>
              <w:right w:val="single" w:sz="4" w:space="0" w:color="auto"/>
            </w:tcBorders>
            <w:hideMark/>
          </w:tcPr>
          <w:p w14:paraId="158B9600" w14:textId="77777777" w:rsidR="004A1B45" w:rsidRPr="00AE0D1F" w:rsidRDefault="004A1B45" w:rsidP="00AE0D1F">
            <w:pPr>
              <w:widowControl w:val="0"/>
              <w:numPr>
                <w:ilvl w:val="0"/>
                <w:numId w:val="5"/>
              </w:numPr>
              <w:spacing w:before="60" w:after="60" w:line="288" w:lineRule="auto"/>
              <w:ind w:left="307" w:hanging="283"/>
              <w:rPr>
                <w:rFonts w:eastAsia="Calibri" w:cs="Times New Roman"/>
                <w:sz w:val="20"/>
                <w:szCs w:val="18"/>
              </w:rPr>
            </w:pPr>
            <w:r w:rsidRPr="00AE0D1F">
              <w:rPr>
                <w:rFonts w:eastAsia="Arial" w:cs="Arial"/>
                <w:szCs w:val="20"/>
              </w:rPr>
              <w:t>I am better able to deal with issues that I sought help with</w:t>
            </w:r>
          </w:p>
          <w:p w14:paraId="27062E08" w14:textId="77777777" w:rsidR="004A1B45" w:rsidRPr="00AE0D1F" w:rsidRDefault="004A1B45" w:rsidP="00AE0D1F">
            <w:pPr>
              <w:widowControl w:val="0"/>
              <w:numPr>
                <w:ilvl w:val="0"/>
                <w:numId w:val="5"/>
              </w:numPr>
              <w:spacing w:before="60" w:after="60" w:line="288" w:lineRule="auto"/>
              <w:ind w:left="307" w:hanging="283"/>
              <w:rPr>
                <w:rFonts w:eastAsia="Calibri" w:cs="Times New Roman"/>
                <w:sz w:val="20"/>
                <w:szCs w:val="18"/>
              </w:rPr>
            </w:pPr>
            <w:r w:rsidRPr="00AE0D1F">
              <w:rPr>
                <w:rFonts w:eastAsia="Arial" w:cs="Arial"/>
                <w:szCs w:val="20"/>
              </w:rPr>
              <w:t>I am satisfied with the services I have received</w:t>
            </w:r>
          </w:p>
        </w:tc>
        <w:tc>
          <w:tcPr>
            <w:tcW w:w="2623" w:type="dxa"/>
            <w:tcBorders>
              <w:top w:val="single" w:sz="4" w:space="0" w:color="auto"/>
              <w:left w:val="single" w:sz="4" w:space="0" w:color="auto"/>
              <w:bottom w:val="single" w:sz="4" w:space="0" w:color="auto"/>
              <w:right w:val="single" w:sz="4" w:space="0" w:color="auto"/>
            </w:tcBorders>
          </w:tcPr>
          <w:p w14:paraId="3320ACF1" w14:textId="77777777" w:rsidR="004A1B45" w:rsidRPr="00AE0D1F" w:rsidRDefault="004A1B45" w:rsidP="00AE0D1F">
            <w:pPr>
              <w:widowControl w:val="0"/>
              <w:numPr>
                <w:ilvl w:val="0"/>
                <w:numId w:val="5"/>
              </w:numPr>
              <w:spacing w:before="60" w:after="60" w:line="288" w:lineRule="auto"/>
              <w:ind w:left="307" w:hanging="283"/>
              <w:rPr>
                <w:rFonts w:eastAsia="Arial" w:cs="Arial"/>
                <w:szCs w:val="20"/>
              </w:rPr>
            </w:pPr>
            <w:r w:rsidRPr="00AE0D1F">
              <w:rPr>
                <w:rFonts w:eastAsia="Arial" w:cs="Arial"/>
                <w:szCs w:val="20"/>
              </w:rPr>
              <w:t>Group / community knowledge, skills, attitudes and behaviours</w:t>
            </w:r>
          </w:p>
          <w:p w14:paraId="079770B2" w14:textId="77777777" w:rsidR="004A1B45" w:rsidRPr="00AE0D1F" w:rsidRDefault="004A1B45" w:rsidP="00AE0D1F">
            <w:pPr>
              <w:widowControl w:val="0"/>
              <w:numPr>
                <w:ilvl w:val="0"/>
                <w:numId w:val="5"/>
              </w:numPr>
              <w:spacing w:before="60" w:after="60" w:line="288" w:lineRule="auto"/>
              <w:ind w:left="307" w:hanging="283"/>
              <w:rPr>
                <w:rFonts w:eastAsia="Arial" w:cs="Arial"/>
                <w:szCs w:val="20"/>
              </w:rPr>
            </w:pPr>
            <w:r w:rsidRPr="00AE0D1F">
              <w:rPr>
                <w:rFonts w:eastAsia="Arial" w:cs="Arial"/>
                <w:szCs w:val="20"/>
              </w:rPr>
              <w:t>Organisational knowledge, skills and practices</w:t>
            </w:r>
          </w:p>
        </w:tc>
      </w:tr>
    </w:tbl>
    <w:p w14:paraId="25A41654" w14:textId="77777777" w:rsidR="004A1B45" w:rsidRPr="00AE0D1F" w:rsidRDefault="004A1B45" w:rsidP="004A1B45">
      <w:pPr>
        <w:widowControl w:val="0"/>
        <w:spacing w:before="120" w:after="120" w:line="288" w:lineRule="auto"/>
        <w:ind w:left="284"/>
        <w:jc w:val="both"/>
        <w:rPr>
          <w:rFonts w:eastAsia="Arial" w:cs="Arial"/>
          <w:i/>
          <w:szCs w:val="20"/>
        </w:rPr>
      </w:pPr>
      <w:r w:rsidRPr="00AE0D1F">
        <w:rPr>
          <w:rFonts w:eastAsia="Arial" w:cs="Arial"/>
          <w:szCs w:val="20"/>
        </w:rPr>
        <w:t>When recording a SCORE assessment for a client, you must also record ‘</w:t>
      </w:r>
      <w:r w:rsidRPr="00AE0D1F">
        <w:rPr>
          <w:rFonts w:eastAsia="Arial" w:cs="Arial"/>
          <w:b/>
          <w:szCs w:val="20"/>
        </w:rPr>
        <w:t>Assessed by</w:t>
      </w:r>
      <w:r w:rsidRPr="00AE0D1F">
        <w:rPr>
          <w:rFonts w:eastAsia="Arial" w:cs="Arial"/>
          <w:szCs w:val="20"/>
        </w:rPr>
        <w:t>’ at the SCORE level to capture who has completed the assessment.</w:t>
      </w:r>
      <w:r w:rsidRPr="00AE0D1F">
        <w:rPr>
          <w:rFonts w:eastAsia="Arial" w:cs="Arial"/>
          <w:i/>
          <w:szCs w:val="20"/>
        </w:rPr>
        <w:t xml:space="preserve"> </w:t>
      </w:r>
    </w:p>
    <w:p w14:paraId="22F95541" w14:textId="77777777" w:rsidR="004A1B45" w:rsidRPr="00AE0D1F" w:rsidRDefault="004A1B45" w:rsidP="00AE0D1F">
      <w:pPr>
        <w:spacing w:before="180" w:after="120"/>
        <w:jc w:val="both"/>
        <w:rPr>
          <w:b/>
          <w:sz w:val="24"/>
        </w:rPr>
      </w:pPr>
      <w:r w:rsidRPr="00AE0D1F">
        <w:rPr>
          <w:b/>
          <w:sz w:val="24"/>
        </w:rPr>
        <w:t>Completing a Circumstances SCORE assessment</w:t>
      </w:r>
    </w:p>
    <w:p w14:paraId="5248760E" w14:textId="77777777" w:rsidR="004A1B45" w:rsidRPr="00AE0D1F" w:rsidRDefault="004A1B45" w:rsidP="004A1B45">
      <w:pPr>
        <w:widowControl w:val="0"/>
        <w:spacing w:before="120" w:after="120" w:line="288" w:lineRule="auto"/>
        <w:ind w:left="284"/>
        <w:jc w:val="both"/>
        <w:rPr>
          <w:rFonts w:eastAsia="Arial" w:cs="Arial"/>
          <w:szCs w:val="20"/>
        </w:rPr>
      </w:pPr>
      <w:r w:rsidRPr="00AE0D1F">
        <w:rPr>
          <w:rFonts w:eastAsia="Arial" w:cs="Arial"/>
          <w:szCs w:val="20"/>
        </w:rPr>
        <w:t xml:space="preserve">For this program activity, all </w:t>
      </w:r>
      <w:proofErr w:type="gramStart"/>
      <w:r w:rsidRPr="00AE0D1F">
        <w:rPr>
          <w:rFonts w:eastAsia="Arial" w:cs="Arial"/>
          <w:szCs w:val="20"/>
        </w:rPr>
        <w:t>organisation</w:t>
      </w:r>
      <w:proofErr w:type="gramEnd"/>
      <w:r w:rsidRPr="00AE0D1F">
        <w:rPr>
          <w:rFonts w:eastAsia="Arial" w:cs="Arial"/>
          <w:szCs w:val="20"/>
        </w:rPr>
        <w:t xml:space="preserve"> must use the following SCORE scale descriptions when assessing clients in the following Circumstances domains. For those SCORE domains not shown below, organisations can record SCORE assessment as outlined in the Data Exchange Protocols.</w:t>
      </w:r>
    </w:p>
    <w:tbl>
      <w:tblPr>
        <w:tblStyle w:val="DEXPSGTables"/>
        <w:tblW w:w="10490" w:type="dxa"/>
        <w:tblLook w:val="06A0" w:firstRow="1" w:lastRow="0" w:firstColumn="1" w:lastColumn="0" w:noHBand="1" w:noVBand="1"/>
        <w:tblCaption w:val="Circumstances SCORE Descriptions"/>
        <w:tblDescription w:val="This table lists the descriptions for Circumstances assessements"/>
      </w:tblPr>
      <w:tblGrid>
        <w:gridCol w:w="1843"/>
        <w:gridCol w:w="1729"/>
        <w:gridCol w:w="1729"/>
        <w:gridCol w:w="1730"/>
        <w:gridCol w:w="1729"/>
        <w:gridCol w:w="1730"/>
      </w:tblGrid>
      <w:tr w:rsidR="004A1B45" w:rsidRPr="005D47C8" w14:paraId="63183D61" w14:textId="77777777" w:rsidTr="00726079">
        <w:trPr>
          <w:cnfStyle w:val="100000000000" w:firstRow="1" w:lastRow="0" w:firstColumn="0" w:lastColumn="0" w:oddVBand="0" w:evenVBand="0" w:oddHBand="0" w:evenHBand="0" w:firstRowFirstColumn="0" w:firstRowLastColumn="0" w:lastRowFirstColumn="0" w:lastRowLastColumn="0"/>
          <w:cantSplit/>
          <w:trHeight w:val="239"/>
          <w:tblHeader/>
        </w:trPr>
        <w:tc>
          <w:tcPr>
            <w:tcW w:w="1843" w:type="dxa"/>
            <w:vAlign w:val="center"/>
          </w:tcPr>
          <w:p w14:paraId="40E5CFF3" w14:textId="77777777" w:rsidR="004A1B45" w:rsidRPr="00C41690" w:rsidRDefault="004A1B45" w:rsidP="00726079">
            <w:pPr>
              <w:widowControl w:val="0"/>
              <w:spacing w:before="120" w:after="120" w:line="288" w:lineRule="auto"/>
              <w:rPr>
                <w:rFonts w:eastAsia="Arial" w:cs="Arial"/>
                <w:color w:val="FFFFFF"/>
              </w:rPr>
            </w:pPr>
            <w:r w:rsidRPr="00C41690">
              <w:rPr>
                <w:rFonts w:eastAsia="Arial" w:cs="Arial"/>
                <w:color w:val="FFFFFF"/>
              </w:rPr>
              <w:t>Circumstances</w:t>
            </w:r>
          </w:p>
        </w:tc>
        <w:tc>
          <w:tcPr>
            <w:tcW w:w="1729" w:type="dxa"/>
            <w:vAlign w:val="center"/>
          </w:tcPr>
          <w:p w14:paraId="4B678773" w14:textId="77777777" w:rsidR="004A1B45" w:rsidRPr="00C41690" w:rsidRDefault="004A1B45" w:rsidP="00800054">
            <w:pPr>
              <w:widowControl w:val="0"/>
              <w:spacing w:before="120" w:after="120" w:line="288" w:lineRule="auto"/>
              <w:jc w:val="center"/>
              <w:rPr>
                <w:rFonts w:eastAsia="Arial" w:cs="Arial"/>
                <w:color w:val="FFFFFF"/>
              </w:rPr>
            </w:pPr>
            <w:r w:rsidRPr="00C41690">
              <w:rPr>
                <w:rFonts w:eastAsia="Arial" w:cs="Arial"/>
                <w:color w:val="FFFFFF"/>
              </w:rPr>
              <w:t>1</w:t>
            </w:r>
          </w:p>
        </w:tc>
        <w:tc>
          <w:tcPr>
            <w:tcW w:w="1729" w:type="dxa"/>
            <w:vAlign w:val="center"/>
          </w:tcPr>
          <w:p w14:paraId="5DC42F60" w14:textId="77777777" w:rsidR="004A1B45" w:rsidRPr="00C41690" w:rsidRDefault="004A1B45" w:rsidP="00800054">
            <w:pPr>
              <w:widowControl w:val="0"/>
              <w:spacing w:before="120" w:after="120" w:line="288" w:lineRule="auto"/>
              <w:jc w:val="center"/>
              <w:rPr>
                <w:rFonts w:eastAsia="Arial" w:cs="Arial"/>
                <w:color w:val="FFFFFF"/>
              </w:rPr>
            </w:pPr>
            <w:r w:rsidRPr="00C41690">
              <w:rPr>
                <w:rFonts w:eastAsia="Arial" w:cs="Arial"/>
                <w:color w:val="FFFFFF"/>
              </w:rPr>
              <w:t>2</w:t>
            </w:r>
          </w:p>
        </w:tc>
        <w:tc>
          <w:tcPr>
            <w:tcW w:w="1730" w:type="dxa"/>
            <w:vAlign w:val="center"/>
          </w:tcPr>
          <w:p w14:paraId="4A5A6598" w14:textId="77777777" w:rsidR="004A1B45" w:rsidRPr="00C41690" w:rsidRDefault="004A1B45" w:rsidP="00800054">
            <w:pPr>
              <w:widowControl w:val="0"/>
              <w:spacing w:before="120" w:after="120" w:line="288" w:lineRule="auto"/>
              <w:jc w:val="center"/>
              <w:rPr>
                <w:rFonts w:eastAsia="Arial" w:cs="Arial"/>
                <w:color w:val="FFFFFF"/>
              </w:rPr>
            </w:pPr>
            <w:r w:rsidRPr="00C41690">
              <w:rPr>
                <w:rFonts w:eastAsia="Arial" w:cs="Arial"/>
                <w:color w:val="FFFFFF"/>
              </w:rPr>
              <w:t>3</w:t>
            </w:r>
          </w:p>
        </w:tc>
        <w:tc>
          <w:tcPr>
            <w:tcW w:w="1729" w:type="dxa"/>
            <w:vAlign w:val="center"/>
          </w:tcPr>
          <w:p w14:paraId="08F84B65" w14:textId="77777777" w:rsidR="004A1B45" w:rsidRPr="00C41690" w:rsidRDefault="004A1B45" w:rsidP="00800054">
            <w:pPr>
              <w:widowControl w:val="0"/>
              <w:spacing w:before="120" w:after="120" w:line="288" w:lineRule="auto"/>
              <w:jc w:val="center"/>
              <w:rPr>
                <w:rFonts w:eastAsia="Arial" w:cs="Arial"/>
                <w:color w:val="FFFFFF"/>
              </w:rPr>
            </w:pPr>
            <w:r w:rsidRPr="00C41690">
              <w:rPr>
                <w:rFonts w:eastAsia="Arial" w:cs="Arial"/>
                <w:color w:val="FFFFFF"/>
              </w:rPr>
              <w:t>4</w:t>
            </w:r>
          </w:p>
        </w:tc>
        <w:tc>
          <w:tcPr>
            <w:tcW w:w="1730" w:type="dxa"/>
            <w:vAlign w:val="center"/>
          </w:tcPr>
          <w:p w14:paraId="387106A2" w14:textId="77777777" w:rsidR="004A1B45" w:rsidRPr="00C41690" w:rsidRDefault="004A1B45" w:rsidP="00800054">
            <w:pPr>
              <w:widowControl w:val="0"/>
              <w:spacing w:before="120" w:after="120" w:line="288" w:lineRule="auto"/>
              <w:jc w:val="center"/>
              <w:rPr>
                <w:rFonts w:eastAsia="Arial" w:cs="Arial"/>
                <w:color w:val="FFFFFF"/>
              </w:rPr>
            </w:pPr>
            <w:r w:rsidRPr="00C41690">
              <w:rPr>
                <w:rFonts w:eastAsia="Arial" w:cs="Arial"/>
                <w:color w:val="FFFFFF"/>
              </w:rPr>
              <w:t>5</w:t>
            </w:r>
          </w:p>
        </w:tc>
      </w:tr>
      <w:tr w:rsidR="004A1B45" w:rsidRPr="005D47C8" w14:paraId="719237B0" w14:textId="77777777" w:rsidTr="00726079">
        <w:trPr>
          <w:cantSplit/>
          <w:trHeight w:val="1572"/>
        </w:trPr>
        <w:tc>
          <w:tcPr>
            <w:tcW w:w="1843" w:type="dxa"/>
          </w:tcPr>
          <w:p w14:paraId="33F7ABD9" w14:textId="77777777" w:rsidR="004A1B45" w:rsidRPr="00427B66" w:rsidRDefault="004A1B45" w:rsidP="00AE0D1F">
            <w:pPr>
              <w:spacing w:before="60" w:after="60"/>
              <w:rPr>
                <w:rFonts w:cs="Arial"/>
              </w:rPr>
            </w:pPr>
            <w:r w:rsidRPr="00427B66">
              <w:rPr>
                <w:rFonts w:eastAsia="Calibri" w:cs="Arial"/>
                <w:b/>
              </w:rPr>
              <w:t>Community participation &amp; networks</w:t>
            </w:r>
            <w:r w:rsidRPr="00427B66">
              <w:rPr>
                <w:rFonts w:eastAsia="Calibri" w:cs="Arial"/>
              </w:rPr>
              <w:t xml:space="preserve"> </w:t>
            </w:r>
          </w:p>
        </w:tc>
        <w:tc>
          <w:tcPr>
            <w:tcW w:w="1729" w:type="dxa"/>
          </w:tcPr>
          <w:p w14:paraId="3F88761B" w14:textId="77777777" w:rsidR="004A1B45" w:rsidRPr="00427B66" w:rsidRDefault="004A1B45" w:rsidP="00AE0D1F">
            <w:pPr>
              <w:spacing w:before="60" w:after="60"/>
              <w:ind w:right="-113"/>
              <w:rPr>
                <w:rFonts w:eastAsia="Calibri" w:cs="Arial"/>
              </w:rPr>
            </w:pPr>
            <w:r w:rsidRPr="00427B66">
              <w:rPr>
                <w:rFonts w:eastAsia="Calibri" w:cs="Arial"/>
              </w:rPr>
              <w:t>I do not have a network available to support my capability to employ people with disability</w:t>
            </w:r>
          </w:p>
        </w:tc>
        <w:tc>
          <w:tcPr>
            <w:tcW w:w="1729" w:type="dxa"/>
          </w:tcPr>
          <w:p w14:paraId="7127AE37" w14:textId="77777777" w:rsidR="004A1B45" w:rsidRPr="00427B66" w:rsidRDefault="004A1B45" w:rsidP="00AE0D1F">
            <w:pPr>
              <w:spacing w:before="60" w:after="60"/>
              <w:rPr>
                <w:rFonts w:eastAsia="Calibri" w:cs="Arial"/>
              </w:rPr>
            </w:pPr>
            <w:r w:rsidRPr="00427B66">
              <w:rPr>
                <w:rFonts w:eastAsia="Calibri" w:cs="Arial"/>
              </w:rPr>
              <w:t>I have little network support available to support my capability to employ people with disability</w:t>
            </w:r>
          </w:p>
        </w:tc>
        <w:tc>
          <w:tcPr>
            <w:tcW w:w="1730" w:type="dxa"/>
          </w:tcPr>
          <w:p w14:paraId="1A536DF7" w14:textId="77777777" w:rsidR="004A1B45" w:rsidRPr="00427B66" w:rsidRDefault="004A1B45" w:rsidP="00AE0D1F">
            <w:pPr>
              <w:spacing w:before="60" w:after="60"/>
              <w:rPr>
                <w:rFonts w:eastAsia="Calibri" w:cs="Arial"/>
              </w:rPr>
            </w:pPr>
            <w:r w:rsidRPr="00427B66">
              <w:rPr>
                <w:rFonts w:eastAsia="Calibri" w:cs="Arial"/>
              </w:rPr>
              <w:t>I have some network support available to support my capability to employ people with disability</w:t>
            </w:r>
          </w:p>
        </w:tc>
        <w:tc>
          <w:tcPr>
            <w:tcW w:w="1729" w:type="dxa"/>
          </w:tcPr>
          <w:p w14:paraId="0DAE6B7C" w14:textId="77777777" w:rsidR="004A1B45" w:rsidRPr="00427B66" w:rsidRDefault="004A1B45" w:rsidP="00AE0D1F">
            <w:pPr>
              <w:spacing w:before="60" w:after="60"/>
              <w:rPr>
                <w:rFonts w:eastAsia="Calibri" w:cs="Arial"/>
              </w:rPr>
            </w:pPr>
            <w:r w:rsidRPr="00427B66">
              <w:rPr>
                <w:rFonts w:eastAsia="Calibri" w:cs="Arial"/>
              </w:rPr>
              <w:t>I have good network support available to support my capability to employ people with disability</w:t>
            </w:r>
          </w:p>
        </w:tc>
        <w:tc>
          <w:tcPr>
            <w:tcW w:w="1730" w:type="dxa"/>
          </w:tcPr>
          <w:p w14:paraId="775E23D9" w14:textId="77777777" w:rsidR="004A1B45" w:rsidRPr="00427B66" w:rsidRDefault="004A1B45" w:rsidP="00AE0D1F">
            <w:pPr>
              <w:spacing w:before="60" w:after="60"/>
              <w:rPr>
                <w:rFonts w:eastAsia="Calibri" w:cs="Arial"/>
              </w:rPr>
            </w:pPr>
            <w:r w:rsidRPr="00427B66">
              <w:rPr>
                <w:rFonts w:eastAsia="Calibri" w:cs="Arial"/>
              </w:rPr>
              <w:t>I have very good network support available to support my capability to employ people with disability</w:t>
            </w:r>
          </w:p>
        </w:tc>
      </w:tr>
      <w:tr w:rsidR="004A1B45" w:rsidRPr="005D47C8" w14:paraId="46826C25" w14:textId="77777777" w:rsidTr="00726079">
        <w:trPr>
          <w:cantSplit/>
          <w:trHeight w:val="1071"/>
        </w:trPr>
        <w:tc>
          <w:tcPr>
            <w:tcW w:w="1843" w:type="dxa"/>
            <w:tcBorders>
              <w:bottom w:val="single" w:sz="4" w:space="0" w:color="auto"/>
            </w:tcBorders>
          </w:tcPr>
          <w:p w14:paraId="116F3E85" w14:textId="77777777" w:rsidR="004A1B45" w:rsidRPr="00427B66" w:rsidRDefault="004A1B45" w:rsidP="00AE0D1F">
            <w:pPr>
              <w:spacing w:before="60" w:after="60"/>
              <w:rPr>
                <w:rFonts w:eastAsia="Calibri" w:cs="Arial"/>
                <w:b/>
              </w:rPr>
            </w:pPr>
            <w:r w:rsidRPr="00427B66">
              <w:rPr>
                <w:rFonts w:eastAsia="Calibri" w:cs="Arial"/>
                <w:b/>
              </w:rPr>
              <w:lastRenderedPageBreak/>
              <w:t>Employment</w:t>
            </w:r>
          </w:p>
          <w:p w14:paraId="73BE3739" w14:textId="7F236B45" w:rsidR="004A1B45" w:rsidRPr="00427B66" w:rsidRDefault="004A1B45" w:rsidP="00E97647">
            <w:pPr>
              <w:spacing w:before="60" w:after="60"/>
              <w:rPr>
                <w:rFonts w:eastAsia="Calibri" w:cs="Arial"/>
                <w:b/>
              </w:rPr>
            </w:pPr>
            <w:r w:rsidRPr="00427B66">
              <w:rPr>
                <w:rFonts w:eastAsia="Calibri" w:cs="Arial"/>
                <w:b/>
              </w:rPr>
              <w:t>(creating an inclusive workplace environment)</w:t>
            </w:r>
          </w:p>
        </w:tc>
        <w:tc>
          <w:tcPr>
            <w:tcW w:w="1729" w:type="dxa"/>
            <w:tcBorders>
              <w:bottom w:val="single" w:sz="4" w:space="0" w:color="auto"/>
            </w:tcBorders>
          </w:tcPr>
          <w:p w14:paraId="63598DC6" w14:textId="77777777" w:rsidR="004A1B45" w:rsidRPr="00427B66" w:rsidRDefault="004A1B45" w:rsidP="00AE0D1F">
            <w:pPr>
              <w:spacing w:before="60" w:after="60"/>
              <w:ind w:right="-113"/>
              <w:rPr>
                <w:rFonts w:eastAsia="Calibri" w:cs="Arial"/>
              </w:rPr>
            </w:pPr>
            <w:r w:rsidRPr="00427B66">
              <w:rPr>
                <w:rFonts w:eastAsia="Calibri" w:cs="Arial"/>
              </w:rPr>
              <w:t xml:space="preserve">My organisation is not ready to employ people with disability </w:t>
            </w:r>
          </w:p>
          <w:p w14:paraId="7DA0DFBC" w14:textId="77777777" w:rsidR="004A1B45" w:rsidRPr="00427B66" w:rsidRDefault="004A1B45" w:rsidP="00AE0D1F">
            <w:pPr>
              <w:spacing w:before="60" w:after="60"/>
              <w:ind w:right="-113"/>
              <w:rPr>
                <w:rFonts w:eastAsia="Calibri" w:cs="Arial"/>
              </w:rPr>
            </w:pPr>
            <w:r w:rsidRPr="00427B66">
              <w:rPr>
                <w:rFonts w:eastAsia="Calibri" w:cs="Arial"/>
              </w:rPr>
              <w:t xml:space="preserve">Education and training </w:t>
            </w:r>
            <w:proofErr w:type="gramStart"/>
            <w:r w:rsidRPr="00427B66">
              <w:rPr>
                <w:rFonts w:eastAsia="Calibri" w:cs="Arial"/>
              </w:rPr>
              <w:t>is</w:t>
            </w:r>
            <w:proofErr w:type="gramEnd"/>
            <w:r w:rsidRPr="00427B66">
              <w:rPr>
                <w:rFonts w:eastAsia="Calibri" w:cs="Arial"/>
              </w:rPr>
              <w:t xml:space="preserve"> required to break down barriers and understand how the organisation can support people with disability</w:t>
            </w:r>
          </w:p>
        </w:tc>
        <w:tc>
          <w:tcPr>
            <w:tcW w:w="1729" w:type="dxa"/>
            <w:tcBorders>
              <w:bottom w:val="single" w:sz="4" w:space="0" w:color="auto"/>
            </w:tcBorders>
          </w:tcPr>
          <w:p w14:paraId="1FB42456" w14:textId="77777777" w:rsidR="004A1B45" w:rsidRPr="00427B66" w:rsidRDefault="004A1B45" w:rsidP="00AE0D1F">
            <w:pPr>
              <w:spacing w:before="60" w:after="60"/>
              <w:ind w:right="-113"/>
              <w:rPr>
                <w:rFonts w:eastAsia="Calibri" w:cs="Arial"/>
              </w:rPr>
            </w:pPr>
            <w:r w:rsidRPr="00427B66">
              <w:rPr>
                <w:rFonts w:eastAsia="Calibri" w:cs="Arial"/>
              </w:rPr>
              <w:t xml:space="preserve">My organisation is working towards employing people with disability </w:t>
            </w:r>
          </w:p>
          <w:p w14:paraId="5CE2C697" w14:textId="77777777" w:rsidR="004A1B45" w:rsidRPr="00427B66" w:rsidRDefault="004A1B45" w:rsidP="00AE0D1F">
            <w:pPr>
              <w:spacing w:before="60" w:after="60"/>
              <w:ind w:right="-113"/>
              <w:rPr>
                <w:rFonts w:eastAsia="Calibri" w:cs="Arial"/>
              </w:rPr>
            </w:pPr>
            <w:r w:rsidRPr="00427B66">
              <w:rPr>
                <w:rFonts w:eastAsia="Calibri" w:cs="Arial"/>
              </w:rPr>
              <w:t xml:space="preserve">An education and training program is about to begin which will help to break down barriers and help us better understand how we can support people with disability </w:t>
            </w:r>
          </w:p>
        </w:tc>
        <w:tc>
          <w:tcPr>
            <w:tcW w:w="1730" w:type="dxa"/>
            <w:tcBorders>
              <w:bottom w:val="single" w:sz="4" w:space="0" w:color="auto"/>
            </w:tcBorders>
          </w:tcPr>
          <w:p w14:paraId="02E97669" w14:textId="77777777" w:rsidR="004A1B45" w:rsidRPr="00427B66" w:rsidRDefault="004A1B45" w:rsidP="00AE0D1F">
            <w:pPr>
              <w:spacing w:before="60" w:after="60"/>
              <w:ind w:right="-113"/>
              <w:rPr>
                <w:rFonts w:eastAsia="Calibri" w:cs="Arial"/>
              </w:rPr>
            </w:pPr>
            <w:r w:rsidRPr="00427B66">
              <w:rPr>
                <w:rFonts w:eastAsia="Calibri" w:cs="Arial"/>
              </w:rPr>
              <w:t xml:space="preserve">My organisation is ready to start employing people with disability </w:t>
            </w:r>
          </w:p>
          <w:p w14:paraId="51704EAB" w14:textId="77777777" w:rsidR="004A1B45" w:rsidRPr="00427B66" w:rsidRDefault="004A1B45" w:rsidP="00AE0D1F">
            <w:pPr>
              <w:spacing w:before="60" w:after="60"/>
              <w:ind w:right="-113"/>
              <w:rPr>
                <w:rFonts w:eastAsia="Calibri" w:cs="Arial"/>
              </w:rPr>
            </w:pPr>
            <w:r w:rsidRPr="00427B66">
              <w:rPr>
                <w:rFonts w:eastAsia="Calibri" w:cs="Arial"/>
              </w:rPr>
              <w:t xml:space="preserve">Education and training </w:t>
            </w:r>
            <w:proofErr w:type="gramStart"/>
            <w:r w:rsidRPr="00427B66">
              <w:rPr>
                <w:rFonts w:eastAsia="Calibri" w:cs="Arial"/>
              </w:rPr>
              <w:t>is</w:t>
            </w:r>
            <w:proofErr w:type="gramEnd"/>
            <w:r w:rsidRPr="00427B66">
              <w:rPr>
                <w:rFonts w:eastAsia="Calibri" w:cs="Arial"/>
              </w:rPr>
              <w:t xml:space="preserve"> underway and some changes have been implemented to create a more inclusive work environment</w:t>
            </w:r>
          </w:p>
        </w:tc>
        <w:tc>
          <w:tcPr>
            <w:tcW w:w="1729" w:type="dxa"/>
            <w:tcBorders>
              <w:bottom w:val="single" w:sz="4" w:space="0" w:color="auto"/>
            </w:tcBorders>
          </w:tcPr>
          <w:p w14:paraId="5C86DCA0" w14:textId="77777777" w:rsidR="004A1B45" w:rsidRPr="00427B66" w:rsidRDefault="004A1B45" w:rsidP="00AE0D1F">
            <w:pPr>
              <w:spacing w:before="60" w:after="60"/>
              <w:ind w:right="-113"/>
              <w:rPr>
                <w:rFonts w:eastAsia="Calibri" w:cs="Arial"/>
              </w:rPr>
            </w:pPr>
            <w:r w:rsidRPr="00427B66">
              <w:rPr>
                <w:rFonts w:eastAsia="Calibri" w:cs="Arial"/>
              </w:rPr>
              <w:t>My organisation is actively recruiting</w:t>
            </w:r>
          </w:p>
          <w:p w14:paraId="3CCAC330" w14:textId="77777777" w:rsidR="004A1B45" w:rsidRPr="00427B66" w:rsidRDefault="004A1B45" w:rsidP="00AE0D1F">
            <w:pPr>
              <w:spacing w:before="60" w:after="60"/>
              <w:ind w:right="-113"/>
              <w:rPr>
                <w:rFonts w:eastAsia="Calibri" w:cs="Arial"/>
              </w:rPr>
            </w:pPr>
            <w:r w:rsidRPr="00427B66">
              <w:rPr>
                <w:rFonts w:eastAsia="Calibri" w:cs="Arial"/>
              </w:rPr>
              <w:t xml:space="preserve">Initial education and training </w:t>
            </w:r>
            <w:proofErr w:type="gramStart"/>
            <w:r w:rsidRPr="00427B66">
              <w:rPr>
                <w:rFonts w:eastAsia="Calibri" w:cs="Arial"/>
              </w:rPr>
              <w:t>has</w:t>
            </w:r>
            <w:proofErr w:type="gramEnd"/>
            <w:r w:rsidRPr="00427B66">
              <w:rPr>
                <w:rFonts w:eastAsia="Calibri" w:cs="Arial"/>
              </w:rPr>
              <w:t xml:space="preserve"> been completed and many changes have been implemented to create an inclusive workplace environment</w:t>
            </w:r>
          </w:p>
        </w:tc>
        <w:tc>
          <w:tcPr>
            <w:tcW w:w="1730" w:type="dxa"/>
            <w:tcBorders>
              <w:bottom w:val="single" w:sz="4" w:space="0" w:color="auto"/>
            </w:tcBorders>
          </w:tcPr>
          <w:p w14:paraId="49AED2D7" w14:textId="77777777" w:rsidR="004A1B45" w:rsidRPr="00427B66" w:rsidRDefault="004A1B45" w:rsidP="00AE0D1F">
            <w:pPr>
              <w:spacing w:before="60" w:after="60"/>
              <w:ind w:right="-113"/>
              <w:rPr>
                <w:rFonts w:eastAsia="Calibri" w:cs="Arial"/>
              </w:rPr>
            </w:pPr>
            <w:r w:rsidRPr="00427B66">
              <w:rPr>
                <w:rFonts w:eastAsia="Calibri" w:cs="Arial"/>
              </w:rPr>
              <w:t xml:space="preserve">My organisation has employed at least one person with disability </w:t>
            </w:r>
          </w:p>
          <w:p w14:paraId="52DB6A1B" w14:textId="77777777" w:rsidR="004A1B45" w:rsidRPr="00427B66" w:rsidRDefault="004A1B45" w:rsidP="00AE0D1F">
            <w:pPr>
              <w:spacing w:before="60" w:after="60"/>
              <w:ind w:right="-113"/>
              <w:rPr>
                <w:rFonts w:eastAsia="Calibri" w:cs="Arial"/>
              </w:rPr>
            </w:pPr>
            <w:r w:rsidRPr="00427B66">
              <w:rPr>
                <w:rFonts w:eastAsia="Calibri" w:cs="Arial"/>
              </w:rPr>
              <w:t xml:space="preserve">Our workplace is </w:t>
            </w:r>
            <w:proofErr w:type="gramStart"/>
            <w:r w:rsidRPr="00427B66">
              <w:rPr>
                <w:rFonts w:eastAsia="Calibri" w:cs="Arial"/>
              </w:rPr>
              <w:t>inclusive</w:t>
            </w:r>
            <w:proofErr w:type="gramEnd"/>
            <w:r w:rsidRPr="00427B66">
              <w:rPr>
                <w:rFonts w:eastAsia="Calibri" w:cs="Arial"/>
              </w:rPr>
              <w:t xml:space="preserve"> and staff are confident they can support people with disability</w:t>
            </w:r>
          </w:p>
        </w:tc>
      </w:tr>
      <w:tr w:rsidR="004A1B45" w:rsidRPr="005D47C8" w14:paraId="614B6F7C" w14:textId="77777777" w:rsidTr="00726079">
        <w:trPr>
          <w:cantSplit/>
          <w:trHeight w:val="2500"/>
        </w:trPr>
        <w:tc>
          <w:tcPr>
            <w:tcW w:w="1843" w:type="dxa"/>
            <w:tcBorders>
              <w:bottom w:val="single" w:sz="4" w:space="0" w:color="auto"/>
            </w:tcBorders>
          </w:tcPr>
          <w:p w14:paraId="147B9538" w14:textId="77777777" w:rsidR="004A1B45" w:rsidRPr="00427B66" w:rsidRDefault="004A1B45" w:rsidP="00AE0D1F">
            <w:pPr>
              <w:spacing w:before="60" w:after="60"/>
              <w:rPr>
                <w:rFonts w:eastAsia="Calibri" w:cs="Arial"/>
                <w:b/>
              </w:rPr>
            </w:pPr>
            <w:r w:rsidRPr="00427B66">
              <w:rPr>
                <w:rFonts w:eastAsia="Calibri" w:cs="Arial"/>
                <w:b/>
              </w:rPr>
              <w:t>Education &amp; training</w:t>
            </w:r>
          </w:p>
        </w:tc>
        <w:tc>
          <w:tcPr>
            <w:tcW w:w="1729" w:type="dxa"/>
            <w:tcBorders>
              <w:bottom w:val="single" w:sz="4" w:space="0" w:color="auto"/>
            </w:tcBorders>
          </w:tcPr>
          <w:p w14:paraId="64184DA6" w14:textId="77777777" w:rsidR="004A1B45" w:rsidRPr="00427B66" w:rsidRDefault="004A1B45" w:rsidP="00AE0D1F">
            <w:pPr>
              <w:spacing w:before="60" w:after="60"/>
              <w:ind w:right="-113"/>
              <w:rPr>
                <w:rFonts w:eastAsia="Calibri" w:cs="Arial"/>
              </w:rPr>
            </w:pPr>
            <w:r w:rsidRPr="00427B66">
              <w:rPr>
                <w:rFonts w:eastAsia="Calibri" w:cs="Arial"/>
              </w:rPr>
              <w:t xml:space="preserve">My organisation has not engaged </w:t>
            </w:r>
            <w:proofErr w:type="gramStart"/>
            <w:r w:rsidRPr="00427B66">
              <w:rPr>
                <w:rFonts w:eastAsia="Calibri" w:cs="Arial"/>
              </w:rPr>
              <w:t>in  any</w:t>
            </w:r>
            <w:proofErr w:type="gramEnd"/>
            <w:r w:rsidRPr="00427B66">
              <w:rPr>
                <w:rFonts w:eastAsia="Calibri" w:cs="Arial"/>
              </w:rPr>
              <w:t xml:space="preserve"> specific education or training regarding the employing of or working with people with disability in the past</w:t>
            </w:r>
          </w:p>
        </w:tc>
        <w:tc>
          <w:tcPr>
            <w:tcW w:w="1729" w:type="dxa"/>
            <w:tcBorders>
              <w:bottom w:val="single" w:sz="4" w:space="0" w:color="auto"/>
            </w:tcBorders>
          </w:tcPr>
          <w:p w14:paraId="1367BE03" w14:textId="77777777" w:rsidR="004A1B45" w:rsidRPr="00427B66" w:rsidRDefault="004A1B45" w:rsidP="00AE0D1F">
            <w:pPr>
              <w:spacing w:before="60" w:after="60"/>
              <w:ind w:right="-113"/>
              <w:rPr>
                <w:rFonts w:eastAsia="Calibri" w:cs="Arial"/>
              </w:rPr>
            </w:pPr>
            <w:r w:rsidRPr="00427B66">
              <w:rPr>
                <w:rFonts w:eastAsia="Calibri" w:cs="Arial"/>
              </w:rPr>
              <w:t xml:space="preserve">My organisation has arranged an education and training program to be delivered that will focus on working with people with disability </w:t>
            </w:r>
          </w:p>
        </w:tc>
        <w:tc>
          <w:tcPr>
            <w:tcW w:w="1730" w:type="dxa"/>
            <w:tcBorders>
              <w:bottom w:val="single" w:sz="4" w:space="0" w:color="auto"/>
            </w:tcBorders>
          </w:tcPr>
          <w:p w14:paraId="0DF1315D" w14:textId="77777777" w:rsidR="004A1B45" w:rsidRPr="00427B66" w:rsidRDefault="004A1B45" w:rsidP="00AE0D1F">
            <w:pPr>
              <w:spacing w:before="60" w:after="60"/>
              <w:ind w:right="-113"/>
              <w:rPr>
                <w:rFonts w:eastAsia="Calibri" w:cs="Arial"/>
              </w:rPr>
            </w:pPr>
            <w:r w:rsidRPr="00427B66">
              <w:rPr>
                <w:rFonts w:eastAsia="Calibri" w:cs="Arial"/>
              </w:rPr>
              <w:t xml:space="preserve">My organisation is part way through an education and training program focussed on working with people with disability </w:t>
            </w:r>
          </w:p>
        </w:tc>
        <w:tc>
          <w:tcPr>
            <w:tcW w:w="1729" w:type="dxa"/>
            <w:tcBorders>
              <w:bottom w:val="single" w:sz="4" w:space="0" w:color="auto"/>
            </w:tcBorders>
          </w:tcPr>
          <w:p w14:paraId="78FF8011" w14:textId="77777777" w:rsidR="004A1B45" w:rsidRPr="00427B66" w:rsidRDefault="004A1B45" w:rsidP="00AE0D1F">
            <w:pPr>
              <w:spacing w:before="60" w:after="60"/>
              <w:ind w:right="-113"/>
              <w:rPr>
                <w:rFonts w:eastAsia="Calibri" w:cs="Arial"/>
              </w:rPr>
            </w:pPr>
            <w:r w:rsidRPr="00427B66">
              <w:rPr>
                <w:rFonts w:eastAsia="Calibri" w:cs="Arial"/>
              </w:rPr>
              <w:t xml:space="preserve">My organisation has almost completed an education and training program focussed on working with people with disability </w:t>
            </w:r>
          </w:p>
        </w:tc>
        <w:tc>
          <w:tcPr>
            <w:tcW w:w="1730" w:type="dxa"/>
            <w:tcBorders>
              <w:bottom w:val="single" w:sz="4" w:space="0" w:color="auto"/>
            </w:tcBorders>
          </w:tcPr>
          <w:p w14:paraId="7CE110B8" w14:textId="77777777" w:rsidR="004A1B45" w:rsidRPr="00427B66" w:rsidRDefault="004A1B45" w:rsidP="00AE0D1F">
            <w:pPr>
              <w:spacing w:before="60" w:after="60"/>
              <w:ind w:right="-113"/>
              <w:rPr>
                <w:rFonts w:eastAsia="Calibri" w:cs="Arial"/>
              </w:rPr>
            </w:pPr>
            <w:r w:rsidRPr="00427B66">
              <w:rPr>
                <w:rFonts w:eastAsia="Calibri" w:cs="Arial"/>
              </w:rPr>
              <w:t>My organisation has completed an education and training program focussed on working with people with disability</w:t>
            </w:r>
          </w:p>
        </w:tc>
      </w:tr>
    </w:tbl>
    <w:p w14:paraId="2600BFA4" w14:textId="77777777" w:rsidR="004A1B45" w:rsidRPr="00AE0D1F" w:rsidRDefault="004A1B45" w:rsidP="00AE0D1F">
      <w:pPr>
        <w:keepNext/>
        <w:spacing w:before="360" w:after="120"/>
        <w:jc w:val="both"/>
        <w:rPr>
          <w:b/>
          <w:sz w:val="24"/>
        </w:rPr>
      </w:pPr>
      <w:r w:rsidRPr="00AE0D1F">
        <w:rPr>
          <w:b/>
          <w:sz w:val="24"/>
        </w:rPr>
        <w:t>Completing a Goals SCORE assessment</w:t>
      </w:r>
    </w:p>
    <w:p w14:paraId="05C4B705" w14:textId="77777777" w:rsidR="004A1B45" w:rsidRPr="00AE0D1F" w:rsidRDefault="004A1B45" w:rsidP="004A1B45">
      <w:pPr>
        <w:widowControl w:val="0"/>
        <w:spacing w:before="120" w:after="120" w:line="288" w:lineRule="auto"/>
        <w:ind w:left="284"/>
        <w:jc w:val="both"/>
        <w:rPr>
          <w:rFonts w:eastAsia="Arial" w:cs="Arial"/>
          <w:szCs w:val="20"/>
        </w:rPr>
      </w:pPr>
      <w:r w:rsidRPr="00AE0D1F">
        <w:rPr>
          <w:rFonts w:eastAsia="Arial" w:cs="Arial"/>
          <w:szCs w:val="20"/>
        </w:rPr>
        <w:t xml:space="preserve">For this program activity, all </w:t>
      </w:r>
      <w:proofErr w:type="gramStart"/>
      <w:r w:rsidRPr="00AE0D1F">
        <w:rPr>
          <w:rFonts w:eastAsia="Arial" w:cs="Arial"/>
          <w:szCs w:val="20"/>
        </w:rPr>
        <w:t>organisation</w:t>
      </w:r>
      <w:proofErr w:type="gramEnd"/>
      <w:r w:rsidRPr="00AE0D1F">
        <w:rPr>
          <w:rFonts w:eastAsia="Arial" w:cs="Arial"/>
          <w:szCs w:val="20"/>
        </w:rPr>
        <w:t xml:space="preserve"> must use the following SCORE scale descriptions when assessing clients in the following Goals domains. For those SCORE domains not shown below, organisations can record SCORE assessment as outlined in the Data Exchange Protocols.</w:t>
      </w:r>
    </w:p>
    <w:tbl>
      <w:tblPr>
        <w:tblStyle w:val="DEXPSGTables"/>
        <w:tblW w:w="10490" w:type="dxa"/>
        <w:tblLayout w:type="fixed"/>
        <w:tblLook w:val="06A0" w:firstRow="1" w:lastRow="0" w:firstColumn="1" w:lastColumn="0" w:noHBand="1" w:noVBand="1"/>
        <w:tblCaption w:val="Goals SCORE Descriptions"/>
        <w:tblDescription w:val="This table lists the descriptions for Goals assessements"/>
      </w:tblPr>
      <w:tblGrid>
        <w:gridCol w:w="1748"/>
        <w:gridCol w:w="1748"/>
        <w:gridCol w:w="1749"/>
        <w:gridCol w:w="1748"/>
        <w:gridCol w:w="1748"/>
        <w:gridCol w:w="1749"/>
      </w:tblGrid>
      <w:tr w:rsidR="004A1B45" w:rsidRPr="005D47C8" w14:paraId="02244E41" w14:textId="77777777" w:rsidTr="00427B66">
        <w:trPr>
          <w:cnfStyle w:val="100000000000" w:firstRow="1" w:lastRow="0" w:firstColumn="0" w:lastColumn="0" w:oddVBand="0" w:evenVBand="0" w:oddHBand="0" w:evenHBand="0" w:firstRowFirstColumn="0" w:firstRowLastColumn="0" w:lastRowFirstColumn="0" w:lastRowLastColumn="0"/>
          <w:trHeight w:val="294"/>
          <w:tblHeader/>
        </w:trPr>
        <w:tc>
          <w:tcPr>
            <w:tcW w:w="1748" w:type="dxa"/>
            <w:vAlign w:val="center"/>
          </w:tcPr>
          <w:p w14:paraId="66ADF662" w14:textId="77777777" w:rsidR="004A1B45" w:rsidRPr="005D47C8" w:rsidRDefault="004A1B45" w:rsidP="00726079">
            <w:pPr>
              <w:widowControl w:val="0"/>
              <w:spacing w:before="120" w:after="120" w:line="288" w:lineRule="auto"/>
              <w:rPr>
                <w:rFonts w:eastAsia="Arial" w:cs="Arial"/>
                <w:color w:val="FFFFFF"/>
              </w:rPr>
            </w:pPr>
            <w:r w:rsidRPr="005D47C8">
              <w:rPr>
                <w:rFonts w:eastAsia="Arial" w:cs="Arial"/>
                <w:color w:val="FFFFFF"/>
              </w:rPr>
              <w:t>Goals</w:t>
            </w:r>
          </w:p>
        </w:tc>
        <w:tc>
          <w:tcPr>
            <w:tcW w:w="1748" w:type="dxa"/>
            <w:vAlign w:val="center"/>
          </w:tcPr>
          <w:p w14:paraId="3AD1F6F4" w14:textId="77777777" w:rsidR="004A1B45" w:rsidRPr="005D47C8" w:rsidRDefault="004A1B45" w:rsidP="00800054">
            <w:pPr>
              <w:widowControl w:val="0"/>
              <w:spacing w:before="120" w:after="120" w:line="288" w:lineRule="auto"/>
              <w:ind w:right="-113"/>
              <w:jc w:val="center"/>
              <w:rPr>
                <w:rFonts w:eastAsia="Arial" w:cs="Arial"/>
                <w:color w:val="FFFFFF"/>
              </w:rPr>
            </w:pPr>
            <w:r w:rsidRPr="005D47C8">
              <w:rPr>
                <w:rFonts w:eastAsia="Arial" w:cs="Arial"/>
                <w:color w:val="FFFFFF"/>
              </w:rPr>
              <w:t>1</w:t>
            </w:r>
          </w:p>
        </w:tc>
        <w:tc>
          <w:tcPr>
            <w:tcW w:w="1749" w:type="dxa"/>
            <w:vAlign w:val="center"/>
          </w:tcPr>
          <w:p w14:paraId="23FBB0F4" w14:textId="77777777" w:rsidR="004A1B45" w:rsidRPr="005D47C8" w:rsidRDefault="004A1B45" w:rsidP="00800054">
            <w:pPr>
              <w:widowControl w:val="0"/>
              <w:spacing w:before="120" w:after="120" w:line="288" w:lineRule="auto"/>
              <w:jc w:val="center"/>
              <w:rPr>
                <w:rFonts w:eastAsia="Arial" w:cs="Arial"/>
                <w:color w:val="FFFFFF"/>
              </w:rPr>
            </w:pPr>
            <w:r w:rsidRPr="005D47C8">
              <w:rPr>
                <w:rFonts w:eastAsia="Arial" w:cs="Arial"/>
                <w:color w:val="FFFFFF"/>
              </w:rPr>
              <w:t>2</w:t>
            </w:r>
          </w:p>
        </w:tc>
        <w:tc>
          <w:tcPr>
            <w:tcW w:w="1748" w:type="dxa"/>
            <w:vAlign w:val="center"/>
          </w:tcPr>
          <w:p w14:paraId="09C050F8" w14:textId="77777777" w:rsidR="004A1B45" w:rsidRPr="005D47C8" w:rsidRDefault="004A1B45" w:rsidP="00800054">
            <w:pPr>
              <w:widowControl w:val="0"/>
              <w:spacing w:before="120" w:after="120" w:line="288" w:lineRule="auto"/>
              <w:jc w:val="center"/>
              <w:rPr>
                <w:rFonts w:eastAsia="Arial" w:cs="Arial"/>
                <w:color w:val="FFFFFF"/>
              </w:rPr>
            </w:pPr>
            <w:r w:rsidRPr="005D47C8">
              <w:rPr>
                <w:rFonts w:eastAsia="Arial" w:cs="Arial"/>
                <w:color w:val="FFFFFF"/>
              </w:rPr>
              <w:t>3</w:t>
            </w:r>
          </w:p>
        </w:tc>
        <w:tc>
          <w:tcPr>
            <w:tcW w:w="1748" w:type="dxa"/>
            <w:vAlign w:val="center"/>
          </w:tcPr>
          <w:p w14:paraId="31EEE2C8" w14:textId="77777777" w:rsidR="004A1B45" w:rsidRPr="005D47C8" w:rsidRDefault="004A1B45" w:rsidP="00800054">
            <w:pPr>
              <w:widowControl w:val="0"/>
              <w:spacing w:before="120" w:after="120" w:line="288" w:lineRule="auto"/>
              <w:jc w:val="center"/>
              <w:rPr>
                <w:rFonts w:eastAsia="Arial" w:cs="Arial"/>
                <w:color w:val="FFFFFF"/>
              </w:rPr>
            </w:pPr>
            <w:r w:rsidRPr="005D47C8">
              <w:rPr>
                <w:rFonts w:eastAsia="Arial" w:cs="Arial"/>
                <w:color w:val="FFFFFF"/>
              </w:rPr>
              <w:t>4</w:t>
            </w:r>
          </w:p>
        </w:tc>
        <w:tc>
          <w:tcPr>
            <w:tcW w:w="1749" w:type="dxa"/>
            <w:vAlign w:val="center"/>
          </w:tcPr>
          <w:p w14:paraId="347EDE56" w14:textId="77777777" w:rsidR="004A1B45" w:rsidRPr="005D47C8" w:rsidRDefault="004A1B45" w:rsidP="00800054">
            <w:pPr>
              <w:widowControl w:val="0"/>
              <w:spacing w:before="120" w:after="120" w:line="288" w:lineRule="auto"/>
              <w:jc w:val="center"/>
              <w:rPr>
                <w:rFonts w:eastAsia="Arial" w:cs="Arial"/>
                <w:color w:val="FFFFFF"/>
              </w:rPr>
            </w:pPr>
            <w:r w:rsidRPr="005D47C8">
              <w:rPr>
                <w:rFonts w:eastAsia="Arial" w:cs="Arial"/>
                <w:color w:val="FFFFFF"/>
              </w:rPr>
              <w:t>5</w:t>
            </w:r>
          </w:p>
        </w:tc>
      </w:tr>
      <w:tr w:rsidR="004A1B45" w:rsidRPr="005D47C8" w14:paraId="1C2896FE" w14:textId="77777777" w:rsidTr="00427B66">
        <w:trPr>
          <w:cnfStyle w:val="100000000000" w:firstRow="1" w:lastRow="0" w:firstColumn="0" w:lastColumn="0" w:oddVBand="0" w:evenVBand="0" w:oddHBand="0" w:evenHBand="0" w:firstRowFirstColumn="0" w:firstRowLastColumn="0" w:lastRowFirstColumn="0" w:lastRowLastColumn="0"/>
          <w:tblHeader/>
        </w:trPr>
        <w:tc>
          <w:tcPr>
            <w:tcW w:w="1748" w:type="dxa"/>
            <w:shd w:val="clear" w:color="auto" w:fill="FFFFFF" w:themeFill="background1"/>
          </w:tcPr>
          <w:p w14:paraId="45DAD241" w14:textId="77777777" w:rsidR="004A1B45" w:rsidRPr="00427B66" w:rsidRDefault="004A1B45" w:rsidP="00AE0D1F">
            <w:pPr>
              <w:spacing w:before="60" w:after="60"/>
              <w:rPr>
                <w:rFonts w:eastAsia="Calibri" w:cs="Arial"/>
                <w:color w:val="000000" w:themeColor="text1"/>
              </w:rPr>
            </w:pPr>
            <w:r w:rsidRPr="00427B66">
              <w:rPr>
                <w:rFonts w:eastAsia="Calibri" w:cs="Arial"/>
                <w:color w:val="000000" w:themeColor="text1"/>
              </w:rPr>
              <w:t>Changed Knowledge</w:t>
            </w:r>
          </w:p>
        </w:tc>
        <w:tc>
          <w:tcPr>
            <w:tcW w:w="1748" w:type="dxa"/>
            <w:shd w:val="clear" w:color="auto" w:fill="FFFFFF" w:themeFill="background1"/>
          </w:tcPr>
          <w:p w14:paraId="76C0DBC2" w14:textId="77777777" w:rsidR="004A1B45" w:rsidRPr="00427B66" w:rsidRDefault="004A1B45" w:rsidP="00AE0D1F">
            <w:pPr>
              <w:spacing w:before="60" w:after="60"/>
              <w:ind w:right="-113"/>
              <w:rPr>
                <w:rFonts w:eastAsia="Calibri" w:cs="Arial"/>
                <w:b w:val="0"/>
                <w:bCs/>
                <w:color w:val="000000" w:themeColor="text1"/>
              </w:rPr>
            </w:pPr>
            <w:r w:rsidRPr="00427B66">
              <w:rPr>
                <w:rFonts w:eastAsia="Calibri" w:cs="Arial"/>
                <w:b w:val="0"/>
                <w:bCs/>
                <w:color w:val="000000" w:themeColor="text1"/>
              </w:rPr>
              <w:t>I have a very low level of knowledge about employing or working with people with disability</w:t>
            </w:r>
          </w:p>
        </w:tc>
        <w:tc>
          <w:tcPr>
            <w:tcW w:w="1749" w:type="dxa"/>
            <w:shd w:val="clear" w:color="auto" w:fill="FFFFFF" w:themeFill="background1"/>
          </w:tcPr>
          <w:p w14:paraId="5FBB91A5" w14:textId="77777777" w:rsidR="004A1B45" w:rsidRPr="00427B66" w:rsidRDefault="004A1B45" w:rsidP="00AE0D1F">
            <w:pPr>
              <w:spacing w:before="60" w:after="60"/>
              <w:ind w:right="-113"/>
              <w:rPr>
                <w:rFonts w:eastAsia="Calibri" w:cs="Arial"/>
                <w:b w:val="0"/>
                <w:bCs/>
                <w:color w:val="000000" w:themeColor="text1"/>
              </w:rPr>
            </w:pPr>
            <w:r w:rsidRPr="00427B66">
              <w:rPr>
                <w:rFonts w:eastAsia="Calibri" w:cs="Arial"/>
                <w:b w:val="0"/>
                <w:bCs/>
                <w:color w:val="000000" w:themeColor="text1"/>
              </w:rPr>
              <w:t>I have a low level of knowledge about employing or working with people with disability</w:t>
            </w:r>
          </w:p>
        </w:tc>
        <w:tc>
          <w:tcPr>
            <w:tcW w:w="1748" w:type="dxa"/>
            <w:shd w:val="clear" w:color="auto" w:fill="FFFFFF" w:themeFill="background1"/>
          </w:tcPr>
          <w:p w14:paraId="39CF3DA2" w14:textId="77777777" w:rsidR="004A1B45" w:rsidRPr="00427B66" w:rsidRDefault="004A1B45" w:rsidP="00AE0D1F">
            <w:pPr>
              <w:spacing w:before="60" w:after="60"/>
              <w:ind w:right="-113"/>
              <w:rPr>
                <w:rFonts w:eastAsia="Calibri" w:cs="Arial"/>
                <w:b w:val="0"/>
                <w:bCs/>
                <w:color w:val="000000" w:themeColor="text1"/>
              </w:rPr>
            </w:pPr>
            <w:r w:rsidRPr="00427B66">
              <w:rPr>
                <w:rFonts w:eastAsia="Calibri" w:cs="Arial"/>
                <w:b w:val="0"/>
                <w:bCs/>
                <w:color w:val="000000" w:themeColor="text1"/>
              </w:rPr>
              <w:t>I have a moderate level of knowledge about employing or working with people with disability</w:t>
            </w:r>
          </w:p>
        </w:tc>
        <w:tc>
          <w:tcPr>
            <w:tcW w:w="1748" w:type="dxa"/>
            <w:shd w:val="clear" w:color="auto" w:fill="FFFFFF" w:themeFill="background1"/>
          </w:tcPr>
          <w:p w14:paraId="5E7C4FC2" w14:textId="77777777" w:rsidR="004A1B45" w:rsidRPr="00427B66" w:rsidRDefault="004A1B45" w:rsidP="00AE0D1F">
            <w:pPr>
              <w:spacing w:before="60" w:after="60"/>
              <w:ind w:right="-113"/>
              <w:rPr>
                <w:rFonts w:eastAsia="Calibri" w:cs="Arial"/>
                <w:b w:val="0"/>
                <w:bCs/>
                <w:color w:val="000000" w:themeColor="text1"/>
              </w:rPr>
            </w:pPr>
            <w:r w:rsidRPr="00427B66">
              <w:rPr>
                <w:rFonts w:eastAsia="Calibri" w:cs="Arial"/>
                <w:b w:val="0"/>
                <w:bCs/>
                <w:color w:val="000000" w:themeColor="text1"/>
              </w:rPr>
              <w:t>I have a good level of knowledge about employing or working with people with disability</w:t>
            </w:r>
          </w:p>
        </w:tc>
        <w:tc>
          <w:tcPr>
            <w:tcW w:w="1749" w:type="dxa"/>
            <w:shd w:val="clear" w:color="auto" w:fill="FFFFFF" w:themeFill="background1"/>
          </w:tcPr>
          <w:p w14:paraId="620CB27F" w14:textId="77777777" w:rsidR="004A1B45" w:rsidRPr="00427B66" w:rsidRDefault="004A1B45" w:rsidP="00AE0D1F">
            <w:pPr>
              <w:spacing w:before="60" w:after="60"/>
              <w:ind w:right="-113"/>
              <w:rPr>
                <w:rFonts w:eastAsia="Calibri" w:cs="Arial"/>
                <w:b w:val="0"/>
                <w:bCs/>
                <w:color w:val="000000" w:themeColor="text1"/>
              </w:rPr>
            </w:pPr>
            <w:r w:rsidRPr="00427B66">
              <w:rPr>
                <w:rFonts w:eastAsia="Calibri" w:cs="Arial"/>
                <w:b w:val="0"/>
                <w:bCs/>
                <w:color w:val="000000" w:themeColor="text1"/>
              </w:rPr>
              <w:t>I have a very good level of knowledge about employing or working with people with disability</w:t>
            </w:r>
          </w:p>
        </w:tc>
      </w:tr>
    </w:tbl>
    <w:p w14:paraId="310F17FB" w14:textId="77777777" w:rsidR="00427B66" w:rsidRDefault="00427B66">
      <w:r>
        <w:rPr>
          <w:b/>
        </w:rPr>
        <w:br w:type="page"/>
      </w:r>
    </w:p>
    <w:tbl>
      <w:tblPr>
        <w:tblStyle w:val="DEXPSGTables"/>
        <w:tblW w:w="10490" w:type="dxa"/>
        <w:tblLayout w:type="fixed"/>
        <w:tblLook w:val="06A0" w:firstRow="1" w:lastRow="0" w:firstColumn="1" w:lastColumn="0" w:noHBand="1" w:noVBand="1"/>
        <w:tblCaption w:val="Goals SCORE Descriptions"/>
        <w:tblDescription w:val="This table lists the descriptions for Goals assessements"/>
      </w:tblPr>
      <w:tblGrid>
        <w:gridCol w:w="1748"/>
        <w:gridCol w:w="1748"/>
        <w:gridCol w:w="1749"/>
        <w:gridCol w:w="1748"/>
        <w:gridCol w:w="1748"/>
        <w:gridCol w:w="1749"/>
      </w:tblGrid>
      <w:tr w:rsidR="00427B66" w:rsidRPr="005D47C8" w14:paraId="4C26922E" w14:textId="77777777" w:rsidTr="00427B66">
        <w:trPr>
          <w:cnfStyle w:val="100000000000" w:firstRow="1" w:lastRow="0" w:firstColumn="0" w:lastColumn="0" w:oddVBand="0" w:evenVBand="0" w:oddHBand="0" w:evenHBand="0" w:firstRowFirstColumn="0" w:firstRowLastColumn="0" w:lastRowFirstColumn="0" w:lastRowLastColumn="0"/>
          <w:tblHeader/>
        </w:trPr>
        <w:tc>
          <w:tcPr>
            <w:tcW w:w="1748" w:type="dxa"/>
            <w:shd w:val="clear" w:color="auto" w:fill="005A70"/>
            <w:vAlign w:val="center"/>
          </w:tcPr>
          <w:p w14:paraId="172E6F4F" w14:textId="737CBD77" w:rsidR="00427B66" w:rsidRPr="00427B66" w:rsidRDefault="00427B66" w:rsidP="00427B66">
            <w:pPr>
              <w:spacing w:before="60" w:after="60"/>
              <w:rPr>
                <w:rFonts w:eastAsia="Calibri" w:cs="Arial"/>
                <w:color w:val="000000" w:themeColor="text1"/>
              </w:rPr>
            </w:pPr>
            <w:r w:rsidRPr="005D47C8">
              <w:rPr>
                <w:rFonts w:eastAsia="Arial" w:cs="Arial"/>
                <w:color w:val="FFFFFF"/>
              </w:rPr>
              <w:lastRenderedPageBreak/>
              <w:t>Goals</w:t>
            </w:r>
          </w:p>
        </w:tc>
        <w:tc>
          <w:tcPr>
            <w:tcW w:w="1748" w:type="dxa"/>
            <w:shd w:val="clear" w:color="auto" w:fill="005A70"/>
            <w:vAlign w:val="center"/>
          </w:tcPr>
          <w:p w14:paraId="6B70EB8F" w14:textId="137D7286" w:rsidR="00427B66" w:rsidRPr="00427B66" w:rsidRDefault="00427B66" w:rsidP="00800054">
            <w:pPr>
              <w:spacing w:before="60" w:after="60"/>
              <w:ind w:right="-113"/>
              <w:jc w:val="center"/>
              <w:rPr>
                <w:rFonts w:eastAsia="Calibri" w:cs="Arial"/>
                <w:b w:val="0"/>
                <w:bCs/>
                <w:color w:val="000000" w:themeColor="text1"/>
              </w:rPr>
            </w:pPr>
            <w:r w:rsidRPr="005D47C8">
              <w:rPr>
                <w:rFonts w:eastAsia="Arial" w:cs="Arial"/>
                <w:color w:val="FFFFFF"/>
              </w:rPr>
              <w:t>1</w:t>
            </w:r>
          </w:p>
        </w:tc>
        <w:tc>
          <w:tcPr>
            <w:tcW w:w="1749" w:type="dxa"/>
            <w:shd w:val="clear" w:color="auto" w:fill="005A70"/>
            <w:vAlign w:val="center"/>
          </w:tcPr>
          <w:p w14:paraId="6609C030" w14:textId="4E9F2E8F" w:rsidR="00427B66" w:rsidRPr="00427B66" w:rsidRDefault="00427B66" w:rsidP="00800054">
            <w:pPr>
              <w:spacing w:before="60" w:after="60"/>
              <w:ind w:right="-113"/>
              <w:jc w:val="center"/>
              <w:rPr>
                <w:rFonts w:eastAsia="Calibri" w:cs="Arial"/>
                <w:b w:val="0"/>
                <w:bCs/>
                <w:color w:val="000000" w:themeColor="text1"/>
              </w:rPr>
            </w:pPr>
            <w:r w:rsidRPr="005D47C8">
              <w:rPr>
                <w:rFonts w:eastAsia="Arial" w:cs="Arial"/>
                <w:color w:val="FFFFFF"/>
              </w:rPr>
              <w:t>2</w:t>
            </w:r>
          </w:p>
        </w:tc>
        <w:tc>
          <w:tcPr>
            <w:tcW w:w="1748" w:type="dxa"/>
            <w:shd w:val="clear" w:color="auto" w:fill="005A70"/>
            <w:vAlign w:val="center"/>
          </w:tcPr>
          <w:p w14:paraId="1F1ED95E" w14:textId="4BCA0069" w:rsidR="00427B66" w:rsidRPr="00427B66" w:rsidRDefault="00427B66" w:rsidP="00800054">
            <w:pPr>
              <w:spacing w:before="60" w:after="60"/>
              <w:ind w:right="-113"/>
              <w:jc w:val="center"/>
              <w:rPr>
                <w:rFonts w:eastAsia="Calibri" w:cs="Arial"/>
                <w:b w:val="0"/>
                <w:bCs/>
                <w:color w:val="000000" w:themeColor="text1"/>
              </w:rPr>
            </w:pPr>
            <w:r w:rsidRPr="005D47C8">
              <w:rPr>
                <w:rFonts w:eastAsia="Arial" w:cs="Arial"/>
                <w:color w:val="FFFFFF"/>
              </w:rPr>
              <w:t>3</w:t>
            </w:r>
          </w:p>
        </w:tc>
        <w:tc>
          <w:tcPr>
            <w:tcW w:w="1748" w:type="dxa"/>
            <w:shd w:val="clear" w:color="auto" w:fill="005A70"/>
            <w:vAlign w:val="center"/>
          </w:tcPr>
          <w:p w14:paraId="7D859C26" w14:textId="1F7E9B88" w:rsidR="00427B66" w:rsidRPr="00427B66" w:rsidRDefault="00427B66" w:rsidP="00800054">
            <w:pPr>
              <w:spacing w:before="60" w:after="60"/>
              <w:ind w:right="-113"/>
              <w:jc w:val="center"/>
              <w:rPr>
                <w:rFonts w:eastAsia="Calibri" w:cs="Arial"/>
                <w:b w:val="0"/>
                <w:bCs/>
                <w:color w:val="000000" w:themeColor="text1"/>
              </w:rPr>
            </w:pPr>
            <w:r w:rsidRPr="005D47C8">
              <w:rPr>
                <w:rFonts w:eastAsia="Arial" w:cs="Arial"/>
                <w:color w:val="FFFFFF"/>
              </w:rPr>
              <w:t>4</w:t>
            </w:r>
          </w:p>
        </w:tc>
        <w:tc>
          <w:tcPr>
            <w:tcW w:w="1749" w:type="dxa"/>
            <w:shd w:val="clear" w:color="auto" w:fill="005A70"/>
            <w:vAlign w:val="center"/>
          </w:tcPr>
          <w:p w14:paraId="09C45611" w14:textId="57216CA6" w:rsidR="00427B66" w:rsidRPr="00427B66" w:rsidRDefault="00427B66" w:rsidP="00800054">
            <w:pPr>
              <w:spacing w:before="60" w:after="60"/>
              <w:ind w:right="-113"/>
              <w:jc w:val="center"/>
              <w:rPr>
                <w:rFonts w:eastAsia="Calibri" w:cs="Arial"/>
                <w:b w:val="0"/>
                <w:bCs/>
                <w:color w:val="000000" w:themeColor="text1"/>
              </w:rPr>
            </w:pPr>
            <w:r w:rsidRPr="005D47C8">
              <w:rPr>
                <w:rFonts w:eastAsia="Arial" w:cs="Arial"/>
                <w:color w:val="FFFFFF"/>
              </w:rPr>
              <w:t>5</w:t>
            </w:r>
          </w:p>
        </w:tc>
      </w:tr>
      <w:tr w:rsidR="00427B66" w:rsidRPr="005D47C8" w14:paraId="617354C9" w14:textId="77777777" w:rsidTr="00427B66">
        <w:trPr>
          <w:cnfStyle w:val="100000000000" w:firstRow="1" w:lastRow="0" w:firstColumn="0" w:lastColumn="0" w:oddVBand="0" w:evenVBand="0" w:oddHBand="0" w:evenHBand="0" w:firstRowFirstColumn="0" w:firstRowLastColumn="0" w:lastRowFirstColumn="0" w:lastRowLastColumn="0"/>
          <w:tblHeader/>
        </w:trPr>
        <w:tc>
          <w:tcPr>
            <w:tcW w:w="1748" w:type="dxa"/>
            <w:shd w:val="clear" w:color="auto" w:fill="FFFFFF" w:themeFill="background1"/>
          </w:tcPr>
          <w:p w14:paraId="5C35547B" w14:textId="1AE07C59" w:rsidR="00427B66" w:rsidRPr="00427B66" w:rsidRDefault="00427B66" w:rsidP="00427B66">
            <w:pPr>
              <w:spacing w:before="60" w:after="60"/>
              <w:rPr>
                <w:rFonts w:eastAsia="Calibri" w:cs="Arial"/>
                <w:color w:val="000000" w:themeColor="text1"/>
              </w:rPr>
            </w:pPr>
            <w:r w:rsidRPr="00427B66">
              <w:rPr>
                <w:rFonts w:eastAsia="Calibri" w:cs="Arial"/>
                <w:color w:val="000000" w:themeColor="text1"/>
              </w:rPr>
              <w:t>Changed Behaviours</w:t>
            </w:r>
          </w:p>
        </w:tc>
        <w:tc>
          <w:tcPr>
            <w:tcW w:w="1748" w:type="dxa"/>
            <w:shd w:val="clear" w:color="auto" w:fill="FFFFFF" w:themeFill="background1"/>
          </w:tcPr>
          <w:p w14:paraId="04F6D418" w14:textId="77777777" w:rsidR="00427B66" w:rsidRPr="00427B66" w:rsidRDefault="00427B66" w:rsidP="00427B66">
            <w:pPr>
              <w:spacing w:before="60" w:after="60"/>
              <w:ind w:right="-113"/>
              <w:rPr>
                <w:rFonts w:eastAsia="Calibri" w:cs="Arial"/>
                <w:b w:val="0"/>
                <w:bCs/>
                <w:color w:val="000000" w:themeColor="text1"/>
              </w:rPr>
            </w:pPr>
            <w:r w:rsidRPr="00427B66">
              <w:rPr>
                <w:rFonts w:eastAsia="Calibri" w:cs="Arial"/>
                <w:b w:val="0"/>
                <w:bCs/>
                <w:color w:val="000000" w:themeColor="text1"/>
              </w:rPr>
              <w:t>I am very hesitant about employing or working with people with disability</w:t>
            </w:r>
          </w:p>
          <w:p w14:paraId="0C33554B" w14:textId="77777777" w:rsidR="00427B66" w:rsidRPr="00427B66" w:rsidRDefault="00427B66" w:rsidP="00427B66">
            <w:pPr>
              <w:spacing w:before="60" w:after="60"/>
              <w:ind w:right="-113"/>
              <w:rPr>
                <w:rFonts w:eastAsia="Calibri" w:cs="Arial"/>
                <w:b w:val="0"/>
                <w:bCs/>
                <w:color w:val="000000" w:themeColor="text1"/>
              </w:rPr>
            </w:pPr>
            <w:r w:rsidRPr="00427B66">
              <w:rPr>
                <w:rFonts w:eastAsia="Calibri" w:cs="Arial"/>
                <w:b w:val="0"/>
                <w:bCs/>
                <w:color w:val="000000" w:themeColor="text1"/>
              </w:rPr>
              <w:t>I am not confident in my ability to manage and/or support a staff member with disability</w:t>
            </w:r>
          </w:p>
        </w:tc>
        <w:tc>
          <w:tcPr>
            <w:tcW w:w="1749" w:type="dxa"/>
            <w:shd w:val="clear" w:color="auto" w:fill="FFFFFF" w:themeFill="background1"/>
          </w:tcPr>
          <w:p w14:paraId="285BD70B" w14:textId="77777777" w:rsidR="00427B66" w:rsidRPr="00427B66" w:rsidRDefault="00427B66" w:rsidP="00427B66">
            <w:pPr>
              <w:spacing w:before="60" w:after="60"/>
              <w:ind w:right="-113"/>
              <w:rPr>
                <w:rFonts w:eastAsia="Calibri" w:cs="Arial"/>
                <w:b w:val="0"/>
                <w:bCs/>
                <w:color w:val="000000" w:themeColor="text1"/>
              </w:rPr>
            </w:pPr>
            <w:r w:rsidRPr="00427B66">
              <w:rPr>
                <w:rFonts w:eastAsia="Calibri" w:cs="Arial"/>
                <w:b w:val="0"/>
                <w:bCs/>
                <w:color w:val="000000" w:themeColor="text1"/>
              </w:rPr>
              <w:t xml:space="preserve">I am hesitant about employing or working with people with disability </w:t>
            </w:r>
          </w:p>
          <w:p w14:paraId="66558EB2" w14:textId="77777777" w:rsidR="00427B66" w:rsidRPr="00427B66" w:rsidRDefault="00427B66" w:rsidP="00427B66">
            <w:pPr>
              <w:spacing w:before="60" w:after="60"/>
              <w:ind w:right="-113"/>
              <w:rPr>
                <w:rFonts w:eastAsia="Calibri" w:cs="Arial"/>
                <w:b w:val="0"/>
                <w:bCs/>
                <w:color w:val="000000" w:themeColor="text1"/>
              </w:rPr>
            </w:pPr>
            <w:r w:rsidRPr="00427B66">
              <w:rPr>
                <w:rFonts w:eastAsia="Calibri" w:cs="Arial"/>
                <w:b w:val="0"/>
                <w:bCs/>
                <w:color w:val="000000" w:themeColor="text1"/>
              </w:rPr>
              <w:t>I have little confidence in my ability to manage and/or support a staff member with disability</w:t>
            </w:r>
          </w:p>
        </w:tc>
        <w:tc>
          <w:tcPr>
            <w:tcW w:w="1748" w:type="dxa"/>
            <w:shd w:val="clear" w:color="auto" w:fill="FFFFFF" w:themeFill="background1"/>
          </w:tcPr>
          <w:p w14:paraId="7B502A5D" w14:textId="77777777" w:rsidR="00427B66" w:rsidRPr="00427B66" w:rsidRDefault="00427B66" w:rsidP="00427B66">
            <w:pPr>
              <w:spacing w:before="60" w:after="60"/>
              <w:ind w:right="-113"/>
              <w:rPr>
                <w:rFonts w:eastAsia="Calibri" w:cs="Arial"/>
                <w:b w:val="0"/>
                <w:bCs/>
                <w:color w:val="000000" w:themeColor="text1"/>
              </w:rPr>
            </w:pPr>
            <w:r w:rsidRPr="00427B66">
              <w:rPr>
                <w:rFonts w:eastAsia="Calibri" w:cs="Arial"/>
                <w:b w:val="0"/>
                <w:bCs/>
                <w:color w:val="000000" w:themeColor="text1"/>
              </w:rPr>
              <w:t>I am somewhat hesitant about employing or working with people with disability</w:t>
            </w:r>
          </w:p>
          <w:p w14:paraId="4D761A9C" w14:textId="77777777" w:rsidR="00427B66" w:rsidRPr="00427B66" w:rsidRDefault="00427B66" w:rsidP="00427B66">
            <w:pPr>
              <w:spacing w:before="60" w:after="60"/>
              <w:ind w:right="-113"/>
              <w:rPr>
                <w:rFonts w:eastAsia="Calibri" w:cs="Arial"/>
                <w:b w:val="0"/>
                <w:bCs/>
                <w:color w:val="000000" w:themeColor="text1"/>
              </w:rPr>
            </w:pPr>
            <w:r w:rsidRPr="00427B66">
              <w:rPr>
                <w:rFonts w:eastAsia="Calibri" w:cs="Arial"/>
                <w:b w:val="0"/>
                <w:bCs/>
                <w:color w:val="000000" w:themeColor="text1"/>
              </w:rPr>
              <w:t>I feel my confidence in my ability to manage and/or provide support to a staff member with disability is growing</w:t>
            </w:r>
          </w:p>
        </w:tc>
        <w:tc>
          <w:tcPr>
            <w:tcW w:w="1748" w:type="dxa"/>
            <w:shd w:val="clear" w:color="auto" w:fill="FFFFFF" w:themeFill="background1"/>
          </w:tcPr>
          <w:p w14:paraId="46E7B102" w14:textId="77777777" w:rsidR="00427B66" w:rsidRPr="00427B66" w:rsidRDefault="00427B66" w:rsidP="00427B66">
            <w:pPr>
              <w:spacing w:before="60" w:after="60"/>
              <w:ind w:right="-113"/>
              <w:rPr>
                <w:rFonts w:eastAsia="Calibri" w:cs="Arial"/>
                <w:b w:val="0"/>
                <w:bCs/>
                <w:color w:val="000000" w:themeColor="text1"/>
              </w:rPr>
            </w:pPr>
            <w:r w:rsidRPr="00427B66">
              <w:rPr>
                <w:rFonts w:eastAsia="Calibri" w:cs="Arial"/>
                <w:b w:val="0"/>
                <w:bCs/>
                <w:color w:val="000000" w:themeColor="text1"/>
              </w:rPr>
              <w:t xml:space="preserve">I am </w:t>
            </w:r>
            <w:proofErr w:type="gramStart"/>
            <w:r w:rsidRPr="00427B66">
              <w:rPr>
                <w:rFonts w:eastAsia="Calibri" w:cs="Arial"/>
                <w:b w:val="0"/>
                <w:bCs/>
                <w:color w:val="000000" w:themeColor="text1"/>
              </w:rPr>
              <w:t>fairly confident</w:t>
            </w:r>
            <w:proofErr w:type="gramEnd"/>
            <w:r w:rsidRPr="00427B66">
              <w:rPr>
                <w:rFonts w:eastAsia="Calibri" w:cs="Arial"/>
                <w:b w:val="0"/>
                <w:bCs/>
                <w:color w:val="000000" w:themeColor="text1"/>
              </w:rPr>
              <w:t xml:space="preserve"> about employing or working with people with disability </w:t>
            </w:r>
          </w:p>
          <w:p w14:paraId="417E6781" w14:textId="77777777" w:rsidR="00427B66" w:rsidRPr="00427B66" w:rsidRDefault="00427B66" w:rsidP="00427B66">
            <w:pPr>
              <w:spacing w:before="60" w:after="60"/>
              <w:ind w:right="-113"/>
              <w:rPr>
                <w:rFonts w:eastAsia="Calibri" w:cs="Arial"/>
                <w:b w:val="0"/>
                <w:bCs/>
                <w:color w:val="000000" w:themeColor="text1"/>
              </w:rPr>
            </w:pPr>
            <w:r w:rsidRPr="00427B66">
              <w:rPr>
                <w:rFonts w:eastAsia="Calibri" w:cs="Arial"/>
                <w:b w:val="0"/>
                <w:bCs/>
                <w:color w:val="000000" w:themeColor="text1"/>
              </w:rPr>
              <w:t xml:space="preserve">I am </w:t>
            </w:r>
            <w:proofErr w:type="gramStart"/>
            <w:r w:rsidRPr="00427B66">
              <w:rPr>
                <w:rFonts w:eastAsia="Calibri" w:cs="Arial"/>
                <w:b w:val="0"/>
                <w:bCs/>
                <w:color w:val="000000" w:themeColor="text1"/>
              </w:rPr>
              <w:t>fairly confident</w:t>
            </w:r>
            <w:proofErr w:type="gramEnd"/>
            <w:r w:rsidRPr="00427B66">
              <w:rPr>
                <w:rFonts w:eastAsia="Calibri" w:cs="Arial"/>
                <w:b w:val="0"/>
                <w:bCs/>
                <w:color w:val="000000" w:themeColor="text1"/>
              </w:rPr>
              <w:t xml:space="preserve"> in my ability to manage and/or provide support to </w:t>
            </w:r>
            <w:r w:rsidRPr="00427B66">
              <w:rPr>
                <w:rFonts w:eastAsia="Calibri" w:cs="Arial"/>
                <w:b w:val="0"/>
                <w:bCs/>
                <w:color w:val="000000" w:themeColor="text1"/>
              </w:rPr>
              <w:br/>
              <w:t>a staff member with disability</w:t>
            </w:r>
          </w:p>
        </w:tc>
        <w:tc>
          <w:tcPr>
            <w:tcW w:w="1749" w:type="dxa"/>
            <w:shd w:val="clear" w:color="auto" w:fill="FFFFFF" w:themeFill="background1"/>
          </w:tcPr>
          <w:p w14:paraId="2955882C" w14:textId="77777777" w:rsidR="00427B66" w:rsidRPr="00427B66" w:rsidRDefault="00427B66" w:rsidP="00427B66">
            <w:pPr>
              <w:spacing w:before="60" w:after="60"/>
              <w:ind w:right="-113"/>
              <w:rPr>
                <w:rFonts w:eastAsia="Calibri" w:cs="Arial"/>
                <w:b w:val="0"/>
                <w:bCs/>
                <w:color w:val="000000" w:themeColor="text1"/>
              </w:rPr>
            </w:pPr>
            <w:r w:rsidRPr="00427B66">
              <w:rPr>
                <w:rFonts w:eastAsia="Calibri" w:cs="Arial"/>
                <w:b w:val="0"/>
                <w:bCs/>
                <w:color w:val="000000" w:themeColor="text1"/>
              </w:rPr>
              <w:t>I am confident about employing or working with people with disability</w:t>
            </w:r>
          </w:p>
          <w:p w14:paraId="5155BE53" w14:textId="77777777" w:rsidR="00427B66" w:rsidRPr="00427B66" w:rsidRDefault="00427B66" w:rsidP="00427B66">
            <w:pPr>
              <w:spacing w:before="60" w:after="60"/>
              <w:ind w:right="-113"/>
              <w:rPr>
                <w:rFonts w:eastAsia="Calibri" w:cs="Arial"/>
                <w:b w:val="0"/>
                <w:bCs/>
                <w:color w:val="000000" w:themeColor="text1"/>
              </w:rPr>
            </w:pPr>
            <w:r w:rsidRPr="00427B66">
              <w:rPr>
                <w:rFonts w:eastAsia="Calibri" w:cs="Arial"/>
                <w:b w:val="0"/>
                <w:bCs/>
                <w:color w:val="000000" w:themeColor="text1"/>
              </w:rPr>
              <w:t>I am confident in my ability to manage and/or support a staff member with disability</w:t>
            </w:r>
          </w:p>
        </w:tc>
      </w:tr>
    </w:tbl>
    <w:p w14:paraId="20888CAC" w14:textId="77777777" w:rsidR="004A1B45" w:rsidRPr="00AE0D1F" w:rsidRDefault="004A1B45" w:rsidP="00AE0D1F">
      <w:pPr>
        <w:pStyle w:val="BodyText"/>
        <w:keepNext/>
        <w:spacing w:before="240" w:after="120" w:line="288" w:lineRule="auto"/>
        <w:ind w:left="0"/>
        <w:rPr>
          <w:rFonts w:cs="Arial"/>
          <w:b/>
          <w:sz w:val="24"/>
          <w:lang w:val="en-AU"/>
        </w:rPr>
      </w:pPr>
      <w:r w:rsidRPr="00AE0D1F">
        <w:rPr>
          <w:rFonts w:cs="Arial"/>
          <w:b/>
          <w:sz w:val="24"/>
          <w:lang w:val="en-AU"/>
        </w:rPr>
        <w:t>Completing a Satisfaction SCORE assessment</w:t>
      </w:r>
    </w:p>
    <w:p w14:paraId="31895A4F" w14:textId="77777777" w:rsidR="004A1B45" w:rsidRPr="00AE0D1F" w:rsidRDefault="004A1B45" w:rsidP="004A1B45">
      <w:pPr>
        <w:spacing w:before="120" w:after="120" w:line="288" w:lineRule="auto"/>
        <w:ind w:left="284"/>
        <w:jc w:val="both"/>
        <w:rPr>
          <w:rFonts w:cs="Arial"/>
        </w:rPr>
      </w:pPr>
      <w:r w:rsidRPr="00AE0D1F">
        <w:rPr>
          <w:rFonts w:cs="Arial"/>
        </w:rPr>
        <w:t xml:space="preserve">If an organisation already uses an existing satisfaction measurement tool that meets their needs, they can continue to use it and translate the outcome data to SCORE, otherwise organisations can record SCORE assessment as outlined in the Data Exchange Protocols. </w:t>
      </w:r>
    </w:p>
    <w:p w14:paraId="7D5A4889" w14:textId="77777777" w:rsidR="004A1B45" w:rsidRPr="00AE0D1F" w:rsidRDefault="004A1B45" w:rsidP="004A1B45">
      <w:pPr>
        <w:pStyle w:val="BodyText"/>
        <w:keepNext/>
        <w:keepLines/>
        <w:spacing w:before="240" w:after="120" w:line="288" w:lineRule="auto"/>
        <w:ind w:left="0"/>
        <w:rPr>
          <w:rFonts w:cs="Arial"/>
          <w:b/>
          <w:sz w:val="24"/>
          <w:lang w:val="en-AU"/>
        </w:rPr>
      </w:pPr>
      <w:r w:rsidRPr="00AE0D1F">
        <w:rPr>
          <w:rFonts w:cs="Arial"/>
          <w:b/>
          <w:sz w:val="24"/>
          <w:lang w:val="en-AU"/>
        </w:rPr>
        <w:t>Completing a Community SCORE assessment</w:t>
      </w:r>
    </w:p>
    <w:p w14:paraId="0B9DA6AF" w14:textId="77777777" w:rsidR="004A1B45" w:rsidRPr="00AE0D1F" w:rsidRDefault="004A1B45" w:rsidP="004A1B45">
      <w:pPr>
        <w:keepNext/>
        <w:keepLines/>
        <w:widowControl w:val="0"/>
        <w:spacing w:before="120" w:after="120" w:line="288" w:lineRule="auto"/>
        <w:ind w:left="284"/>
        <w:jc w:val="both"/>
        <w:rPr>
          <w:rFonts w:eastAsia="Arial" w:cs="Arial"/>
          <w:szCs w:val="20"/>
        </w:rPr>
      </w:pPr>
      <w:r w:rsidRPr="00AE0D1F">
        <w:rPr>
          <w:rFonts w:eastAsia="Arial" w:cs="Arial"/>
          <w:szCs w:val="20"/>
        </w:rPr>
        <w:t xml:space="preserve">For this program activity, all </w:t>
      </w:r>
      <w:proofErr w:type="gramStart"/>
      <w:r w:rsidRPr="00AE0D1F">
        <w:rPr>
          <w:rFonts w:eastAsia="Arial" w:cs="Arial"/>
          <w:szCs w:val="20"/>
        </w:rPr>
        <w:t>organisation</w:t>
      </w:r>
      <w:proofErr w:type="gramEnd"/>
      <w:r w:rsidRPr="00AE0D1F">
        <w:rPr>
          <w:rFonts w:eastAsia="Arial" w:cs="Arial"/>
          <w:szCs w:val="20"/>
        </w:rPr>
        <w:t xml:space="preserve"> must use the following SCORE scale descriptions when assessing clients in the following Community domains. For those SCORE domains not shown below, organisations can record SCORE assessment as outlined in the Data Exchange Protocols.</w:t>
      </w:r>
    </w:p>
    <w:tbl>
      <w:tblPr>
        <w:tblStyle w:val="OSGTable"/>
        <w:tblW w:w="10490" w:type="dxa"/>
        <w:tblLayout w:type="fixed"/>
        <w:tblLook w:val="04A0" w:firstRow="1" w:lastRow="0" w:firstColumn="1" w:lastColumn="0" w:noHBand="0" w:noVBand="1"/>
        <w:tblCaption w:val="Community SCORE domains"/>
        <w:tblDescription w:val="Description of the Community SCORE domains and the ratings. "/>
      </w:tblPr>
      <w:tblGrid>
        <w:gridCol w:w="1748"/>
        <w:gridCol w:w="1748"/>
        <w:gridCol w:w="1749"/>
        <w:gridCol w:w="1748"/>
        <w:gridCol w:w="1748"/>
        <w:gridCol w:w="1749"/>
      </w:tblGrid>
      <w:tr w:rsidR="004A1B45" w:rsidRPr="005D47C8" w14:paraId="742A7185" w14:textId="77777777" w:rsidTr="00726079">
        <w:trPr>
          <w:cnfStyle w:val="100000000000" w:firstRow="1" w:lastRow="0" w:firstColumn="0" w:lastColumn="0" w:oddVBand="0" w:evenVBand="0" w:oddHBand="0" w:evenHBand="0" w:firstRowFirstColumn="0" w:firstRowLastColumn="0" w:lastRowFirstColumn="0" w:lastRowLastColumn="0"/>
          <w:trHeight w:val="516"/>
          <w:tblHeader/>
        </w:trPr>
        <w:tc>
          <w:tcPr>
            <w:tcW w:w="1748" w:type="dxa"/>
            <w:vAlign w:val="center"/>
          </w:tcPr>
          <w:p w14:paraId="3A10453E" w14:textId="77777777" w:rsidR="004A1B45" w:rsidRPr="005D47C8" w:rsidRDefault="004A1B45" w:rsidP="00726079">
            <w:pPr>
              <w:widowControl w:val="0"/>
              <w:spacing w:before="120" w:after="120" w:line="288" w:lineRule="auto"/>
              <w:rPr>
                <w:rFonts w:eastAsia="Arial" w:cs="Arial"/>
                <w:color w:val="FFFFFF"/>
              </w:rPr>
            </w:pPr>
            <w:r w:rsidRPr="005D47C8">
              <w:rPr>
                <w:rFonts w:eastAsia="Arial" w:cs="Arial"/>
                <w:color w:val="FFFFFF"/>
              </w:rPr>
              <w:t>Community</w:t>
            </w:r>
          </w:p>
        </w:tc>
        <w:tc>
          <w:tcPr>
            <w:tcW w:w="1748" w:type="dxa"/>
            <w:vAlign w:val="center"/>
          </w:tcPr>
          <w:p w14:paraId="1D3D21CF" w14:textId="77777777" w:rsidR="004A1B45" w:rsidRPr="005D47C8" w:rsidRDefault="004A1B45" w:rsidP="00800054">
            <w:pPr>
              <w:widowControl w:val="0"/>
              <w:spacing w:before="120" w:after="120" w:line="288" w:lineRule="auto"/>
              <w:jc w:val="center"/>
              <w:rPr>
                <w:rFonts w:eastAsia="Arial" w:cs="Arial"/>
                <w:color w:val="FFFFFF"/>
              </w:rPr>
            </w:pPr>
            <w:r w:rsidRPr="005D47C8">
              <w:rPr>
                <w:rFonts w:eastAsia="Arial" w:cs="Arial"/>
                <w:color w:val="FFFFFF"/>
              </w:rPr>
              <w:t>1</w:t>
            </w:r>
          </w:p>
        </w:tc>
        <w:tc>
          <w:tcPr>
            <w:tcW w:w="1749" w:type="dxa"/>
            <w:vAlign w:val="center"/>
          </w:tcPr>
          <w:p w14:paraId="4D46C436" w14:textId="77777777" w:rsidR="004A1B45" w:rsidRPr="005D47C8" w:rsidRDefault="004A1B45" w:rsidP="00800054">
            <w:pPr>
              <w:widowControl w:val="0"/>
              <w:spacing w:before="120" w:after="120" w:line="288" w:lineRule="auto"/>
              <w:jc w:val="center"/>
              <w:rPr>
                <w:rFonts w:eastAsia="Arial" w:cs="Arial"/>
                <w:color w:val="FFFFFF"/>
              </w:rPr>
            </w:pPr>
            <w:r w:rsidRPr="005D47C8">
              <w:rPr>
                <w:rFonts w:eastAsia="Arial" w:cs="Arial"/>
                <w:color w:val="FFFFFF"/>
              </w:rPr>
              <w:t>2</w:t>
            </w:r>
          </w:p>
        </w:tc>
        <w:tc>
          <w:tcPr>
            <w:tcW w:w="1748" w:type="dxa"/>
            <w:vAlign w:val="center"/>
          </w:tcPr>
          <w:p w14:paraId="2EE2266F" w14:textId="77777777" w:rsidR="004A1B45" w:rsidRPr="005D47C8" w:rsidRDefault="004A1B45" w:rsidP="00800054">
            <w:pPr>
              <w:widowControl w:val="0"/>
              <w:spacing w:before="120" w:after="120" w:line="288" w:lineRule="auto"/>
              <w:jc w:val="center"/>
              <w:rPr>
                <w:rFonts w:eastAsia="Arial" w:cs="Arial"/>
                <w:color w:val="FFFFFF"/>
              </w:rPr>
            </w:pPr>
            <w:r w:rsidRPr="005D47C8">
              <w:rPr>
                <w:rFonts w:eastAsia="Arial" w:cs="Arial"/>
                <w:color w:val="FFFFFF"/>
              </w:rPr>
              <w:t>3</w:t>
            </w:r>
          </w:p>
        </w:tc>
        <w:tc>
          <w:tcPr>
            <w:tcW w:w="1748" w:type="dxa"/>
            <w:vAlign w:val="center"/>
          </w:tcPr>
          <w:p w14:paraId="34E9297F" w14:textId="77777777" w:rsidR="004A1B45" w:rsidRPr="005D47C8" w:rsidRDefault="004A1B45" w:rsidP="00800054">
            <w:pPr>
              <w:widowControl w:val="0"/>
              <w:spacing w:before="120" w:after="120" w:line="288" w:lineRule="auto"/>
              <w:jc w:val="center"/>
              <w:rPr>
                <w:rFonts w:eastAsia="Arial" w:cs="Arial"/>
                <w:color w:val="FFFFFF"/>
              </w:rPr>
            </w:pPr>
            <w:r w:rsidRPr="005D47C8">
              <w:rPr>
                <w:rFonts w:eastAsia="Arial" w:cs="Arial"/>
                <w:color w:val="FFFFFF"/>
              </w:rPr>
              <w:t>4</w:t>
            </w:r>
          </w:p>
        </w:tc>
        <w:tc>
          <w:tcPr>
            <w:tcW w:w="1749" w:type="dxa"/>
            <w:vAlign w:val="center"/>
          </w:tcPr>
          <w:p w14:paraId="6FE9B750" w14:textId="77777777" w:rsidR="004A1B45" w:rsidRPr="005D47C8" w:rsidRDefault="004A1B45" w:rsidP="00800054">
            <w:pPr>
              <w:widowControl w:val="0"/>
              <w:spacing w:before="120" w:after="120" w:line="288" w:lineRule="auto"/>
              <w:jc w:val="center"/>
              <w:rPr>
                <w:rFonts w:eastAsia="Arial" w:cs="Arial"/>
                <w:color w:val="FFFFFF"/>
              </w:rPr>
            </w:pPr>
            <w:r w:rsidRPr="005D47C8">
              <w:rPr>
                <w:rFonts w:eastAsia="Arial" w:cs="Arial"/>
                <w:color w:val="FFFFFF"/>
              </w:rPr>
              <w:t>5</w:t>
            </w:r>
          </w:p>
        </w:tc>
      </w:tr>
      <w:tr w:rsidR="004A1B45" w:rsidRPr="005D47C8" w14:paraId="62813EF7" w14:textId="77777777" w:rsidTr="00726079">
        <w:trPr>
          <w:trHeight w:val="1672"/>
        </w:trPr>
        <w:tc>
          <w:tcPr>
            <w:tcW w:w="1748" w:type="dxa"/>
          </w:tcPr>
          <w:p w14:paraId="1B51E617" w14:textId="77777777" w:rsidR="004A1B45" w:rsidRPr="00800054" w:rsidRDefault="004A1B45" w:rsidP="00AE0D1F">
            <w:pPr>
              <w:spacing w:before="60" w:after="60"/>
              <w:rPr>
                <w:rFonts w:cs="Arial"/>
                <w:b/>
              </w:rPr>
            </w:pPr>
            <w:r w:rsidRPr="00800054">
              <w:rPr>
                <w:rFonts w:cs="Arial"/>
                <w:b/>
              </w:rPr>
              <w:t xml:space="preserve">Group/ community knowledge, skills, </w:t>
            </w:r>
            <w:r w:rsidRPr="00800054">
              <w:rPr>
                <w:rFonts w:eastAsia="Calibri" w:cs="Arial"/>
                <w:b/>
              </w:rPr>
              <w:t>attitudes</w:t>
            </w:r>
            <w:r w:rsidRPr="00800054">
              <w:rPr>
                <w:rFonts w:cs="Arial"/>
                <w:b/>
              </w:rPr>
              <w:t xml:space="preserve"> behaviours </w:t>
            </w:r>
          </w:p>
        </w:tc>
        <w:tc>
          <w:tcPr>
            <w:tcW w:w="1748" w:type="dxa"/>
          </w:tcPr>
          <w:p w14:paraId="2FF4D40D" w14:textId="77777777" w:rsidR="004A1B45" w:rsidRPr="00800054" w:rsidRDefault="004A1B45" w:rsidP="00AE0D1F">
            <w:pPr>
              <w:spacing w:before="60" w:after="60"/>
              <w:ind w:right="-113"/>
              <w:rPr>
                <w:rFonts w:eastAsia="Calibri" w:cs="Arial"/>
              </w:rPr>
            </w:pPr>
            <w:r w:rsidRPr="00800054">
              <w:rPr>
                <w:rFonts w:eastAsia="Calibri" w:cs="Arial"/>
              </w:rPr>
              <w:t>No change in knowledge, skills, attitudes, behaviours</w:t>
            </w:r>
          </w:p>
        </w:tc>
        <w:tc>
          <w:tcPr>
            <w:tcW w:w="1749" w:type="dxa"/>
          </w:tcPr>
          <w:p w14:paraId="5E77CC70" w14:textId="77777777" w:rsidR="004A1B45" w:rsidRPr="00800054" w:rsidRDefault="004A1B45" w:rsidP="00AE0D1F">
            <w:pPr>
              <w:spacing w:before="60" w:after="60"/>
              <w:ind w:right="-113"/>
              <w:rPr>
                <w:rFonts w:eastAsia="Calibri" w:cs="Arial"/>
              </w:rPr>
            </w:pPr>
            <w:r w:rsidRPr="00800054">
              <w:rPr>
                <w:rFonts w:eastAsia="Calibri" w:cs="Arial"/>
              </w:rPr>
              <w:t>Limited change in knowledge, skills, attitudes, behaviours–but emerging engagement</w:t>
            </w:r>
          </w:p>
        </w:tc>
        <w:tc>
          <w:tcPr>
            <w:tcW w:w="1748" w:type="dxa"/>
          </w:tcPr>
          <w:p w14:paraId="34EADD19" w14:textId="77777777" w:rsidR="004A1B45" w:rsidRPr="00800054" w:rsidRDefault="004A1B45" w:rsidP="00AE0D1F">
            <w:pPr>
              <w:spacing w:before="60" w:after="60"/>
              <w:ind w:right="-113"/>
              <w:rPr>
                <w:rFonts w:eastAsia="Calibri" w:cs="Arial"/>
              </w:rPr>
            </w:pPr>
            <w:r w:rsidRPr="00800054">
              <w:rPr>
                <w:rFonts w:eastAsia="Calibri" w:cs="Arial"/>
              </w:rPr>
              <w:t>Limited change in knowledge, skills, attitudes, behaviours–but strong engagement</w:t>
            </w:r>
          </w:p>
        </w:tc>
        <w:tc>
          <w:tcPr>
            <w:tcW w:w="1748" w:type="dxa"/>
          </w:tcPr>
          <w:p w14:paraId="3130DDF3" w14:textId="77777777" w:rsidR="004A1B45" w:rsidRPr="00800054" w:rsidRDefault="004A1B45" w:rsidP="00AE0D1F">
            <w:pPr>
              <w:spacing w:before="60" w:after="60"/>
              <w:ind w:right="-113"/>
              <w:rPr>
                <w:rFonts w:eastAsia="Calibri" w:cs="Arial"/>
              </w:rPr>
            </w:pPr>
            <w:r w:rsidRPr="00800054">
              <w:rPr>
                <w:rFonts w:eastAsia="Calibri" w:cs="Arial"/>
              </w:rPr>
              <w:t>Moderate change in knowledge, skills, attitudes, behaviours</w:t>
            </w:r>
          </w:p>
        </w:tc>
        <w:tc>
          <w:tcPr>
            <w:tcW w:w="1749" w:type="dxa"/>
          </w:tcPr>
          <w:p w14:paraId="3ABF9343" w14:textId="77777777" w:rsidR="004A1B45" w:rsidRPr="00800054" w:rsidRDefault="004A1B45" w:rsidP="00AE0D1F">
            <w:pPr>
              <w:spacing w:before="60" w:after="60"/>
              <w:ind w:right="-113"/>
              <w:rPr>
                <w:rFonts w:eastAsia="Calibri" w:cs="Arial"/>
              </w:rPr>
            </w:pPr>
            <w:r w:rsidRPr="00800054">
              <w:rPr>
                <w:rFonts w:eastAsia="Calibri" w:cs="Arial"/>
              </w:rPr>
              <w:t xml:space="preserve">Significant positive change in knowledge, skills, attitudes, behaviours </w:t>
            </w:r>
          </w:p>
        </w:tc>
      </w:tr>
      <w:tr w:rsidR="004A1B45" w:rsidRPr="005D47C8" w14:paraId="7EC36FB6" w14:textId="77777777" w:rsidTr="00726079">
        <w:trPr>
          <w:trHeight w:val="2209"/>
        </w:trPr>
        <w:tc>
          <w:tcPr>
            <w:tcW w:w="1748" w:type="dxa"/>
          </w:tcPr>
          <w:p w14:paraId="13596A77" w14:textId="77777777" w:rsidR="004A1B45" w:rsidRPr="00800054" w:rsidRDefault="004A1B45" w:rsidP="00AE0D1F">
            <w:pPr>
              <w:spacing w:before="60" w:after="60"/>
              <w:rPr>
                <w:rFonts w:cs="Arial"/>
                <w:b/>
              </w:rPr>
            </w:pPr>
            <w:r w:rsidRPr="00800054">
              <w:rPr>
                <w:rFonts w:cs="Arial"/>
                <w:b/>
              </w:rPr>
              <w:t xml:space="preserve">Organisational knowledge, skills and practices </w:t>
            </w:r>
          </w:p>
        </w:tc>
        <w:tc>
          <w:tcPr>
            <w:tcW w:w="1748" w:type="dxa"/>
          </w:tcPr>
          <w:p w14:paraId="68561DD0" w14:textId="77777777" w:rsidR="004A1B45" w:rsidRPr="00800054" w:rsidRDefault="004A1B45" w:rsidP="00AE0D1F">
            <w:pPr>
              <w:spacing w:before="60" w:after="60"/>
              <w:ind w:right="-113"/>
              <w:rPr>
                <w:rFonts w:eastAsia="Calibri" w:cs="Arial"/>
              </w:rPr>
            </w:pPr>
            <w:r w:rsidRPr="00800054">
              <w:rPr>
                <w:rFonts w:eastAsia="Calibri" w:cs="Arial"/>
              </w:rPr>
              <w:t>No change in organisational knowledge, skills, practices to respond to the needs of targeted clients/ communities</w:t>
            </w:r>
          </w:p>
        </w:tc>
        <w:tc>
          <w:tcPr>
            <w:tcW w:w="1749" w:type="dxa"/>
          </w:tcPr>
          <w:p w14:paraId="4AC29273" w14:textId="77777777" w:rsidR="004A1B45" w:rsidRPr="00800054" w:rsidRDefault="004A1B45" w:rsidP="00AE0D1F">
            <w:pPr>
              <w:spacing w:before="60" w:after="60"/>
              <w:ind w:right="-113"/>
              <w:rPr>
                <w:rFonts w:eastAsia="Calibri" w:cs="Arial"/>
              </w:rPr>
            </w:pPr>
            <w:r w:rsidRPr="00800054">
              <w:rPr>
                <w:rFonts w:eastAsia="Calibri" w:cs="Arial"/>
              </w:rPr>
              <w:t>Limited change in organisational knowledge, skills, practices–but emerging engagement</w:t>
            </w:r>
          </w:p>
        </w:tc>
        <w:tc>
          <w:tcPr>
            <w:tcW w:w="1748" w:type="dxa"/>
          </w:tcPr>
          <w:p w14:paraId="2579101C" w14:textId="77777777" w:rsidR="004A1B45" w:rsidRPr="00800054" w:rsidRDefault="004A1B45" w:rsidP="00AE0D1F">
            <w:pPr>
              <w:spacing w:before="60" w:after="60"/>
              <w:ind w:right="-113"/>
              <w:rPr>
                <w:rFonts w:eastAsia="Calibri" w:cs="Arial"/>
              </w:rPr>
            </w:pPr>
            <w:r w:rsidRPr="00800054">
              <w:rPr>
                <w:rFonts w:eastAsia="Calibri" w:cs="Arial"/>
              </w:rPr>
              <w:t>Limited change in organisational knowledge, skills, practices, but strong engagement</w:t>
            </w:r>
          </w:p>
        </w:tc>
        <w:tc>
          <w:tcPr>
            <w:tcW w:w="1748" w:type="dxa"/>
          </w:tcPr>
          <w:p w14:paraId="306BBCD8" w14:textId="77777777" w:rsidR="004A1B45" w:rsidRPr="00800054" w:rsidRDefault="004A1B45" w:rsidP="00AE0D1F">
            <w:pPr>
              <w:spacing w:before="60" w:after="60"/>
              <w:ind w:right="-113"/>
              <w:rPr>
                <w:rFonts w:eastAsia="Calibri" w:cs="Arial"/>
              </w:rPr>
            </w:pPr>
            <w:r w:rsidRPr="00800054">
              <w:rPr>
                <w:rFonts w:eastAsia="Calibri" w:cs="Arial"/>
              </w:rPr>
              <w:t>Moderate change in organisational knowledge, skills, practices</w:t>
            </w:r>
          </w:p>
        </w:tc>
        <w:tc>
          <w:tcPr>
            <w:tcW w:w="1749" w:type="dxa"/>
          </w:tcPr>
          <w:p w14:paraId="30386690" w14:textId="77777777" w:rsidR="004A1B45" w:rsidRPr="00800054" w:rsidRDefault="004A1B45" w:rsidP="00AE0D1F">
            <w:pPr>
              <w:spacing w:before="60" w:after="60"/>
              <w:ind w:right="-113"/>
              <w:rPr>
                <w:rFonts w:eastAsia="Calibri" w:cs="Arial"/>
              </w:rPr>
            </w:pPr>
            <w:r w:rsidRPr="00800054">
              <w:rPr>
                <w:rFonts w:eastAsia="Calibri" w:cs="Arial"/>
              </w:rPr>
              <w:t>Significant positive change in organisational knowledge, skills, behaviours to better respond to the needs of targeted clients/ communities</w:t>
            </w:r>
          </w:p>
        </w:tc>
      </w:tr>
    </w:tbl>
    <w:p w14:paraId="2AA18B4F" w14:textId="77777777" w:rsidR="004A1B45" w:rsidRPr="00AE0D1F" w:rsidRDefault="004A1B45" w:rsidP="00800054">
      <w:pPr>
        <w:keepNext/>
        <w:spacing w:before="360" w:after="120"/>
        <w:jc w:val="both"/>
        <w:rPr>
          <w:b/>
          <w:sz w:val="24"/>
        </w:rPr>
      </w:pPr>
      <w:r w:rsidRPr="00AE0D1F">
        <w:rPr>
          <w:b/>
          <w:sz w:val="24"/>
        </w:rPr>
        <w:lastRenderedPageBreak/>
        <w:t>For this program activity, when should each service type be used?</w:t>
      </w:r>
    </w:p>
    <w:p w14:paraId="126A28A6" w14:textId="77777777" w:rsidR="004A1B45" w:rsidRPr="00AE0D1F" w:rsidRDefault="004A1B45" w:rsidP="00800054">
      <w:pPr>
        <w:pStyle w:val="BodyText"/>
        <w:keepNext/>
        <w:keepLines/>
        <w:spacing w:before="120" w:after="120" w:line="288" w:lineRule="auto"/>
        <w:ind w:left="284"/>
        <w:jc w:val="both"/>
        <w:rPr>
          <w:b/>
          <w:sz w:val="22"/>
          <w:lang w:val="en-AU"/>
        </w:rPr>
      </w:pPr>
      <w:r w:rsidRPr="00AE0D1F">
        <w:rPr>
          <w:rFonts w:cs="Arial"/>
          <w:sz w:val="22"/>
          <w:lang w:val="en-AU"/>
        </w:rPr>
        <w:t xml:space="preserve">A service type describes the </w:t>
      </w:r>
      <w:proofErr w:type="gramStart"/>
      <w:r w:rsidRPr="00AE0D1F">
        <w:rPr>
          <w:rFonts w:cs="Arial"/>
          <w:sz w:val="22"/>
          <w:lang w:val="en-AU"/>
        </w:rPr>
        <w:t>main focus</w:t>
      </w:r>
      <w:proofErr w:type="gramEnd"/>
      <w:r w:rsidRPr="00AE0D1F">
        <w:rPr>
          <w:rFonts w:cs="Arial"/>
          <w:sz w:val="22"/>
          <w:lang w:val="en-AU"/>
        </w:rPr>
        <w:t xml:space="preserve"> of a session with one or more clients. If a session covers multiple service types, the person delivering the session should record only the most relevant service type, </w:t>
      </w:r>
      <w:r w:rsidRPr="00AE0D1F">
        <w:rPr>
          <w:sz w:val="22"/>
          <w:lang w:val="en-AU"/>
        </w:rPr>
        <w:t>which is typically the one that required the most amount of time or contributed most significantly to an outcome</w:t>
      </w:r>
      <w:r w:rsidRPr="00AE0D1F">
        <w:rPr>
          <w:rFonts w:cs="Arial"/>
          <w:sz w:val="22"/>
          <w:lang w:val="en-AU"/>
        </w:rPr>
        <w:t xml:space="preserve">. </w:t>
      </w:r>
    </w:p>
    <w:tbl>
      <w:tblPr>
        <w:tblStyle w:val="LightList-Accent3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rvice types table"/>
        <w:tblDescription w:val="This table lists the Service types suitable for this program."/>
      </w:tblPr>
      <w:tblGrid>
        <w:gridCol w:w="3236"/>
        <w:gridCol w:w="7254"/>
      </w:tblGrid>
      <w:tr w:rsidR="004A1B45" w:rsidRPr="00AE0D1F" w14:paraId="1EB526A5" w14:textId="77777777" w:rsidTr="00726079">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3148" w:type="dxa"/>
            <w:tcBorders>
              <w:bottom w:val="single" w:sz="4" w:space="0" w:color="auto"/>
            </w:tcBorders>
            <w:vAlign w:val="center"/>
          </w:tcPr>
          <w:p w14:paraId="0DA61EB5" w14:textId="77777777" w:rsidR="004A1B45" w:rsidRPr="00AE0D1F" w:rsidRDefault="004A1B45" w:rsidP="00726079">
            <w:pPr>
              <w:rPr>
                <w:rFonts w:eastAsia="Calibri" w:cs="Arial"/>
                <w:sz w:val="24"/>
              </w:rPr>
            </w:pPr>
            <w:r w:rsidRPr="00AE0D1F">
              <w:rPr>
                <w:rFonts w:eastAsia="Calibri" w:cs="Arial"/>
                <w:iCs/>
                <w:sz w:val="24"/>
              </w:rPr>
              <w:t>Service Type</w:t>
            </w:r>
          </w:p>
        </w:tc>
        <w:tc>
          <w:tcPr>
            <w:tcW w:w="7058" w:type="dxa"/>
            <w:tcBorders>
              <w:bottom w:val="single" w:sz="4" w:space="0" w:color="auto"/>
            </w:tcBorders>
            <w:vAlign w:val="center"/>
          </w:tcPr>
          <w:p w14:paraId="38F4B449" w14:textId="77777777" w:rsidR="004A1B45" w:rsidRPr="00AE0D1F" w:rsidRDefault="004A1B45" w:rsidP="00726079">
            <w:pPr>
              <w:cnfStyle w:val="100000000000" w:firstRow="1" w:lastRow="0" w:firstColumn="0" w:lastColumn="0" w:oddVBand="0" w:evenVBand="0" w:oddHBand="0" w:evenHBand="0" w:firstRowFirstColumn="0" w:firstRowLastColumn="0" w:lastRowFirstColumn="0" w:lastRowLastColumn="0"/>
              <w:rPr>
                <w:rFonts w:eastAsia="Calibri" w:cs="Arial"/>
                <w:sz w:val="24"/>
              </w:rPr>
            </w:pPr>
            <w:r w:rsidRPr="00AE0D1F">
              <w:rPr>
                <w:rFonts w:eastAsia="Calibri" w:cs="Arial"/>
                <w:iCs/>
                <w:sz w:val="24"/>
              </w:rPr>
              <w:t xml:space="preserve">Example </w:t>
            </w:r>
          </w:p>
        </w:tc>
      </w:tr>
      <w:tr w:rsidR="004A1B45" w:rsidRPr="00AE0D1F" w14:paraId="2E0EBE83" w14:textId="77777777" w:rsidTr="0072607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26983E6B" w14:textId="77777777" w:rsidR="004A1B45" w:rsidRPr="00AE0D1F" w:rsidRDefault="004A1B45" w:rsidP="00AE0D1F">
            <w:pPr>
              <w:spacing w:before="60" w:after="60"/>
              <w:rPr>
                <w:rFonts w:eastAsia="Calibri" w:cs="Arial"/>
                <w:bCs w:val="0"/>
                <w:szCs w:val="20"/>
              </w:rPr>
            </w:pPr>
            <w:r w:rsidRPr="00AE0D1F">
              <w:rPr>
                <w:rFonts w:eastAsia="Calibri" w:cs="Arial"/>
                <w:bCs w:val="0"/>
                <w:szCs w:val="20"/>
              </w:rPr>
              <w:t>Disability eLearning</w:t>
            </w:r>
          </w:p>
        </w:tc>
        <w:tc>
          <w:tcPr>
            <w:tcW w:w="7058" w:type="dxa"/>
            <w:tcBorders>
              <w:top w:val="single" w:sz="4" w:space="0" w:color="auto"/>
              <w:left w:val="single" w:sz="4" w:space="0" w:color="auto"/>
              <w:bottom w:val="single" w:sz="4" w:space="0" w:color="auto"/>
              <w:right w:val="single" w:sz="4" w:space="0" w:color="auto"/>
            </w:tcBorders>
            <w:shd w:val="clear" w:color="auto" w:fill="auto"/>
          </w:tcPr>
          <w:p w14:paraId="399F445F" w14:textId="77777777" w:rsidR="004A1B45" w:rsidRPr="00AE0D1F" w:rsidRDefault="004A1B45" w:rsidP="00AE0D1F">
            <w:pPr>
              <w:pStyle w:val="BodyText"/>
              <w:spacing w:before="60" w:after="60" w:line="288" w:lineRule="auto"/>
              <w:ind w:left="0"/>
              <w:jc w:val="both"/>
              <w:cnfStyle w:val="000000100000" w:firstRow="0" w:lastRow="0" w:firstColumn="0" w:lastColumn="0" w:oddVBand="0" w:evenVBand="0" w:oddHBand="1" w:evenHBand="0" w:firstRowFirstColumn="0" w:firstRowLastColumn="0" w:lastRowFirstColumn="0" w:lastRowLastColumn="0"/>
              <w:rPr>
                <w:rFonts w:cs="Arial"/>
                <w:sz w:val="22"/>
                <w:lang w:val="en-AU"/>
              </w:rPr>
            </w:pPr>
            <w:r w:rsidRPr="00AE0D1F">
              <w:rPr>
                <w:rFonts w:cs="Arial"/>
                <w:sz w:val="22"/>
                <w:lang w:val="en-AU"/>
              </w:rPr>
              <w:t>Disability eLearning module or course completed at own pace.</w:t>
            </w:r>
          </w:p>
        </w:tc>
      </w:tr>
      <w:tr w:rsidR="004A1B45" w:rsidRPr="00AE0D1F" w14:paraId="41A1FF52" w14:textId="77777777" w:rsidTr="00726079">
        <w:trPr>
          <w:trHeight w:val="567"/>
        </w:trPr>
        <w:tc>
          <w:tcPr>
            <w:cnfStyle w:val="001000000000" w:firstRow="0" w:lastRow="0" w:firstColumn="1" w:lastColumn="0" w:oddVBand="0" w:evenVBand="0" w:oddHBand="0" w:evenHBand="0" w:firstRowFirstColumn="0" w:firstRowLastColumn="0" w:lastRowFirstColumn="0" w:lastRowLastColumn="0"/>
            <w:tcW w:w="3148" w:type="dxa"/>
            <w:shd w:val="clear" w:color="auto" w:fill="auto"/>
            <w:vAlign w:val="center"/>
          </w:tcPr>
          <w:p w14:paraId="06AF84CE" w14:textId="77777777" w:rsidR="004A1B45" w:rsidRPr="00AE0D1F" w:rsidRDefault="004A1B45" w:rsidP="00AE0D1F">
            <w:pPr>
              <w:spacing w:before="60" w:after="60"/>
              <w:rPr>
                <w:rFonts w:eastAsia="Calibri" w:cs="Arial"/>
                <w:bCs w:val="0"/>
                <w:szCs w:val="20"/>
              </w:rPr>
            </w:pPr>
            <w:r w:rsidRPr="00AE0D1F">
              <w:rPr>
                <w:rFonts w:eastAsia="Calibri" w:cs="Arial"/>
                <w:bCs w:val="0"/>
                <w:szCs w:val="20"/>
              </w:rPr>
              <w:t>Disability Workshop</w:t>
            </w:r>
          </w:p>
        </w:tc>
        <w:tc>
          <w:tcPr>
            <w:tcW w:w="7058" w:type="dxa"/>
            <w:shd w:val="clear" w:color="auto" w:fill="auto"/>
          </w:tcPr>
          <w:p w14:paraId="168684D1" w14:textId="77777777" w:rsidR="004A1B45" w:rsidRPr="00AE0D1F" w:rsidRDefault="004A1B45" w:rsidP="00AE0D1F">
            <w:pPr>
              <w:pStyle w:val="BodyText"/>
              <w:spacing w:before="60" w:after="60" w:line="288" w:lineRule="auto"/>
              <w:ind w:left="0"/>
              <w:jc w:val="both"/>
              <w:cnfStyle w:val="000000000000" w:firstRow="0" w:lastRow="0" w:firstColumn="0" w:lastColumn="0" w:oddVBand="0" w:evenVBand="0" w:oddHBand="0" w:evenHBand="0" w:firstRowFirstColumn="0" w:firstRowLastColumn="0" w:lastRowFirstColumn="0" w:lastRowLastColumn="0"/>
              <w:rPr>
                <w:rFonts w:cs="Arial"/>
                <w:sz w:val="22"/>
                <w:lang w:val="en-AU"/>
              </w:rPr>
            </w:pPr>
            <w:r w:rsidRPr="00AE0D1F">
              <w:rPr>
                <w:rFonts w:cs="Arial"/>
                <w:sz w:val="22"/>
                <w:lang w:val="en-AU"/>
              </w:rPr>
              <w:t>A workshop to build the knowledge and capacity of employers to support their ability to employ people with disability.</w:t>
            </w:r>
          </w:p>
        </w:tc>
      </w:tr>
      <w:tr w:rsidR="004A1B45" w:rsidRPr="00AE0D1F" w14:paraId="11A152A2" w14:textId="77777777" w:rsidTr="0072607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7ECCCBDF" w14:textId="77777777" w:rsidR="004A1B45" w:rsidRPr="00AE0D1F" w:rsidRDefault="004A1B45" w:rsidP="00AE0D1F">
            <w:pPr>
              <w:spacing w:before="60" w:after="60"/>
              <w:rPr>
                <w:rFonts w:eastAsia="Calibri" w:cs="Arial"/>
                <w:szCs w:val="20"/>
              </w:rPr>
            </w:pPr>
            <w:r w:rsidRPr="00AE0D1F">
              <w:rPr>
                <w:rFonts w:eastAsia="Calibri" w:cs="Arial"/>
                <w:szCs w:val="20"/>
              </w:rPr>
              <w:t>Education and Skills Training</w:t>
            </w:r>
          </w:p>
        </w:tc>
        <w:tc>
          <w:tcPr>
            <w:tcW w:w="7058" w:type="dxa"/>
            <w:tcBorders>
              <w:top w:val="single" w:sz="4" w:space="0" w:color="auto"/>
              <w:left w:val="single" w:sz="4" w:space="0" w:color="auto"/>
              <w:bottom w:val="single" w:sz="4" w:space="0" w:color="auto"/>
              <w:right w:val="single" w:sz="4" w:space="0" w:color="auto"/>
            </w:tcBorders>
            <w:shd w:val="clear" w:color="auto" w:fill="auto"/>
            <w:vAlign w:val="center"/>
          </w:tcPr>
          <w:p w14:paraId="11B6171C" w14:textId="77777777" w:rsidR="004A1B45" w:rsidRPr="00AE0D1F" w:rsidRDefault="004A1B45" w:rsidP="00AE0D1F">
            <w:pPr>
              <w:pStyle w:val="BodyText"/>
              <w:spacing w:before="60" w:after="60" w:line="288" w:lineRule="auto"/>
              <w:ind w:left="0"/>
              <w:jc w:val="both"/>
              <w:cnfStyle w:val="000000100000" w:firstRow="0" w:lastRow="0" w:firstColumn="0" w:lastColumn="0" w:oddVBand="0" w:evenVBand="0" w:oddHBand="1" w:evenHBand="0" w:firstRowFirstColumn="0" w:firstRowLastColumn="0" w:lastRowFirstColumn="0" w:lastRowLastColumn="0"/>
              <w:rPr>
                <w:rFonts w:cs="Arial"/>
                <w:sz w:val="22"/>
                <w:lang w:val="en-AU"/>
              </w:rPr>
            </w:pPr>
            <w:r w:rsidRPr="00AE0D1F">
              <w:rPr>
                <w:rFonts w:cs="Arial"/>
                <w:sz w:val="22"/>
                <w:lang w:val="en-AU"/>
              </w:rPr>
              <w:t xml:space="preserve">Assisting employers in learning or building knowledge about a topic or aimed at </w:t>
            </w:r>
            <w:proofErr w:type="gramStart"/>
            <w:r w:rsidRPr="00AE0D1F">
              <w:rPr>
                <w:rFonts w:cs="Arial"/>
                <w:sz w:val="22"/>
                <w:lang w:val="en-AU"/>
              </w:rPr>
              <w:t>developing, or</w:t>
            </w:r>
            <w:proofErr w:type="gramEnd"/>
            <w:r w:rsidRPr="00AE0D1F">
              <w:rPr>
                <w:rFonts w:cs="Arial"/>
                <w:sz w:val="22"/>
                <w:lang w:val="en-AU"/>
              </w:rPr>
              <w:t xml:space="preserve"> enhancing a skill relevant to the employer’s circumstances.</w:t>
            </w:r>
          </w:p>
        </w:tc>
      </w:tr>
      <w:tr w:rsidR="004A1B45" w:rsidRPr="00AE0D1F" w14:paraId="51325F95" w14:textId="77777777" w:rsidTr="00726079">
        <w:trPr>
          <w:trHeight w:val="567"/>
        </w:trPr>
        <w:tc>
          <w:tcPr>
            <w:cnfStyle w:val="001000000000" w:firstRow="0" w:lastRow="0" w:firstColumn="1" w:lastColumn="0" w:oddVBand="0" w:evenVBand="0" w:oddHBand="0" w:evenHBand="0" w:firstRowFirstColumn="0" w:firstRowLastColumn="0" w:lastRowFirstColumn="0" w:lastRowLastColumn="0"/>
            <w:tcW w:w="3148" w:type="dxa"/>
            <w:shd w:val="clear" w:color="auto" w:fill="auto"/>
            <w:vAlign w:val="center"/>
          </w:tcPr>
          <w:p w14:paraId="74EBD2EF" w14:textId="77777777" w:rsidR="004A1B45" w:rsidRPr="00AE0D1F" w:rsidRDefault="004A1B45" w:rsidP="00AE0D1F">
            <w:pPr>
              <w:spacing w:before="60" w:after="60"/>
              <w:rPr>
                <w:rFonts w:eastAsia="Calibri" w:cs="Arial"/>
                <w:szCs w:val="20"/>
              </w:rPr>
            </w:pPr>
            <w:r w:rsidRPr="00AE0D1F">
              <w:rPr>
                <w:rFonts w:eastAsia="Calibri" w:cs="Arial"/>
                <w:szCs w:val="20"/>
              </w:rPr>
              <w:t>E-Learning Online Workshop</w:t>
            </w:r>
          </w:p>
        </w:tc>
        <w:tc>
          <w:tcPr>
            <w:tcW w:w="7058" w:type="dxa"/>
            <w:shd w:val="clear" w:color="auto" w:fill="auto"/>
            <w:vAlign w:val="center"/>
          </w:tcPr>
          <w:p w14:paraId="160822F9" w14:textId="77777777" w:rsidR="004A1B45" w:rsidRPr="00AE0D1F" w:rsidRDefault="004A1B45" w:rsidP="00AE0D1F">
            <w:pPr>
              <w:pStyle w:val="BodyText"/>
              <w:spacing w:before="60" w:after="60" w:line="288" w:lineRule="auto"/>
              <w:ind w:left="0"/>
              <w:jc w:val="both"/>
              <w:cnfStyle w:val="000000000000" w:firstRow="0" w:lastRow="0" w:firstColumn="0" w:lastColumn="0" w:oddVBand="0" w:evenVBand="0" w:oddHBand="0" w:evenHBand="0" w:firstRowFirstColumn="0" w:firstRowLastColumn="0" w:lastRowFirstColumn="0" w:lastRowLastColumn="0"/>
              <w:rPr>
                <w:rFonts w:cs="Arial"/>
                <w:sz w:val="22"/>
                <w:lang w:val="en-AU"/>
              </w:rPr>
            </w:pPr>
            <w:r w:rsidRPr="00AE0D1F">
              <w:rPr>
                <w:rFonts w:cs="Arial"/>
                <w:sz w:val="22"/>
                <w:lang w:val="en-AU"/>
              </w:rPr>
              <w:t>Sessions delivered online where interaction between the presenter and other employers occurs.</w:t>
            </w:r>
          </w:p>
        </w:tc>
      </w:tr>
      <w:tr w:rsidR="004A1B45" w:rsidRPr="00AE0D1F" w14:paraId="2E17ADBB" w14:textId="77777777" w:rsidTr="0072607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1489A8A7" w14:textId="77777777" w:rsidR="004A1B45" w:rsidRPr="00AE0D1F" w:rsidRDefault="004A1B45" w:rsidP="00AE0D1F">
            <w:pPr>
              <w:spacing w:before="60" w:after="60"/>
              <w:rPr>
                <w:rFonts w:eastAsia="Calibri" w:cs="Arial"/>
                <w:szCs w:val="20"/>
              </w:rPr>
            </w:pPr>
            <w:r w:rsidRPr="00AE0D1F">
              <w:rPr>
                <w:rFonts w:eastAsia="Calibri" w:cs="Arial"/>
                <w:szCs w:val="20"/>
              </w:rPr>
              <w:t>Employer engagement</w:t>
            </w:r>
          </w:p>
        </w:tc>
        <w:tc>
          <w:tcPr>
            <w:tcW w:w="7058" w:type="dxa"/>
            <w:tcBorders>
              <w:top w:val="single" w:sz="4" w:space="0" w:color="auto"/>
              <w:left w:val="single" w:sz="4" w:space="0" w:color="auto"/>
              <w:bottom w:val="single" w:sz="4" w:space="0" w:color="auto"/>
              <w:right w:val="single" w:sz="4" w:space="0" w:color="auto"/>
            </w:tcBorders>
            <w:shd w:val="clear" w:color="auto" w:fill="auto"/>
            <w:vAlign w:val="center"/>
          </w:tcPr>
          <w:p w14:paraId="0017DA20" w14:textId="77777777" w:rsidR="004A1B45" w:rsidRPr="00AE0D1F" w:rsidRDefault="004A1B45" w:rsidP="00AE0D1F">
            <w:pPr>
              <w:pStyle w:val="BodyText"/>
              <w:spacing w:before="60" w:after="60" w:line="288" w:lineRule="auto"/>
              <w:ind w:left="0"/>
              <w:jc w:val="both"/>
              <w:cnfStyle w:val="000000100000" w:firstRow="0" w:lastRow="0" w:firstColumn="0" w:lastColumn="0" w:oddVBand="0" w:evenVBand="0" w:oddHBand="1" w:evenHBand="0" w:firstRowFirstColumn="0" w:firstRowLastColumn="0" w:lastRowFirstColumn="0" w:lastRowLastColumn="0"/>
              <w:rPr>
                <w:rFonts w:cs="Arial"/>
                <w:sz w:val="22"/>
                <w:lang w:val="en-AU"/>
              </w:rPr>
            </w:pPr>
            <w:r w:rsidRPr="00AE0D1F">
              <w:rPr>
                <w:rFonts w:cs="Arial"/>
                <w:sz w:val="22"/>
                <w:lang w:val="en-AU"/>
              </w:rPr>
              <w:t>Contact between an employer or potential employer and a client or service provider.</w:t>
            </w:r>
          </w:p>
        </w:tc>
      </w:tr>
      <w:tr w:rsidR="004A1B45" w:rsidRPr="00AE0D1F" w14:paraId="5D0F1072" w14:textId="77777777" w:rsidTr="00726079">
        <w:trPr>
          <w:trHeight w:val="567"/>
        </w:trPr>
        <w:tc>
          <w:tcPr>
            <w:cnfStyle w:val="001000000000" w:firstRow="0" w:lastRow="0" w:firstColumn="1" w:lastColumn="0" w:oddVBand="0" w:evenVBand="0" w:oddHBand="0" w:evenHBand="0" w:firstRowFirstColumn="0" w:firstRowLastColumn="0" w:lastRowFirstColumn="0" w:lastRowLastColumn="0"/>
            <w:tcW w:w="3148" w:type="dxa"/>
            <w:shd w:val="clear" w:color="auto" w:fill="auto"/>
            <w:vAlign w:val="center"/>
          </w:tcPr>
          <w:p w14:paraId="5D70A9F0" w14:textId="77777777" w:rsidR="004A1B45" w:rsidRPr="00AE0D1F" w:rsidRDefault="004A1B45" w:rsidP="00AE0D1F">
            <w:pPr>
              <w:spacing w:before="60" w:after="60"/>
              <w:rPr>
                <w:rFonts w:eastAsia="Calibri" w:cs="Arial"/>
                <w:szCs w:val="20"/>
              </w:rPr>
            </w:pPr>
            <w:r w:rsidRPr="00AE0D1F">
              <w:rPr>
                <w:rFonts w:eastAsia="Calibri" w:cs="Arial"/>
                <w:szCs w:val="20"/>
              </w:rPr>
              <w:t>Facilitate employment pathways</w:t>
            </w:r>
          </w:p>
        </w:tc>
        <w:tc>
          <w:tcPr>
            <w:tcW w:w="7058" w:type="dxa"/>
            <w:shd w:val="clear" w:color="auto" w:fill="auto"/>
            <w:vAlign w:val="center"/>
          </w:tcPr>
          <w:p w14:paraId="46343CD8" w14:textId="77777777" w:rsidR="004A1B45" w:rsidRPr="00AE0D1F" w:rsidRDefault="004A1B45" w:rsidP="00AE0D1F">
            <w:pPr>
              <w:pStyle w:val="BodyText"/>
              <w:spacing w:before="60" w:after="60" w:line="288" w:lineRule="auto"/>
              <w:ind w:left="0"/>
              <w:jc w:val="both"/>
              <w:cnfStyle w:val="000000000000" w:firstRow="0" w:lastRow="0" w:firstColumn="0" w:lastColumn="0" w:oddVBand="0" w:evenVBand="0" w:oddHBand="0" w:evenHBand="0" w:firstRowFirstColumn="0" w:firstRowLastColumn="0" w:lastRowFirstColumn="0" w:lastRowLastColumn="0"/>
              <w:rPr>
                <w:rFonts w:cs="Arial"/>
                <w:sz w:val="22"/>
                <w:lang w:val="en-AU"/>
              </w:rPr>
            </w:pPr>
            <w:r w:rsidRPr="00AE0D1F">
              <w:rPr>
                <w:rFonts w:cs="Arial"/>
                <w:sz w:val="22"/>
                <w:lang w:val="en-AU"/>
              </w:rPr>
              <w:t>Assisting employers by building their capability to employ people with disability and linking employers with opportunities that will further develop their skills.</w:t>
            </w:r>
          </w:p>
        </w:tc>
      </w:tr>
      <w:tr w:rsidR="004A1B45" w:rsidRPr="00AE0D1F" w14:paraId="3A3DC9FE" w14:textId="77777777" w:rsidTr="0072607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25F6C76C" w14:textId="77777777" w:rsidR="004A1B45" w:rsidRPr="00AE0D1F" w:rsidRDefault="004A1B45" w:rsidP="00AE0D1F">
            <w:pPr>
              <w:spacing w:before="60" w:after="60"/>
              <w:rPr>
                <w:rFonts w:eastAsia="Calibri" w:cs="Arial"/>
                <w:szCs w:val="20"/>
              </w:rPr>
            </w:pPr>
            <w:r w:rsidRPr="00AE0D1F">
              <w:rPr>
                <w:rFonts w:eastAsia="Calibri" w:cs="Arial"/>
                <w:szCs w:val="20"/>
              </w:rPr>
              <w:t>Resource development</w:t>
            </w:r>
          </w:p>
        </w:tc>
        <w:tc>
          <w:tcPr>
            <w:tcW w:w="7058" w:type="dxa"/>
            <w:tcBorders>
              <w:top w:val="single" w:sz="4" w:space="0" w:color="auto"/>
              <w:left w:val="single" w:sz="4" w:space="0" w:color="auto"/>
              <w:bottom w:val="single" w:sz="4" w:space="0" w:color="auto"/>
              <w:right w:val="single" w:sz="4" w:space="0" w:color="auto"/>
            </w:tcBorders>
            <w:shd w:val="clear" w:color="auto" w:fill="auto"/>
            <w:vAlign w:val="center"/>
          </w:tcPr>
          <w:p w14:paraId="074D4431" w14:textId="77777777" w:rsidR="004A1B45" w:rsidRPr="00AE0D1F" w:rsidRDefault="004A1B45" w:rsidP="00AE0D1F">
            <w:pPr>
              <w:pStyle w:val="BodyText"/>
              <w:spacing w:before="60" w:after="60" w:line="288" w:lineRule="auto"/>
              <w:ind w:left="0"/>
              <w:jc w:val="both"/>
              <w:cnfStyle w:val="000000100000" w:firstRow="0" w:lastRow="0" w:firstColumn="0" w:lastColumn="0" w:oddVBand="0" w:evenVBand="0" w:oddHBand="1" w:evenHBand="0" w:firstRowFirstColumn="0" w:firstRowLastColumn="0" w:lastRowFirstColumn="0" w:lastRowLastColumn="0"/>
              <w:rPr>
                <w:rFonts w:cs="Arial"/>
                <w:sz w:val="22"/>
                <w:lang w:val="en-AU"/>
              </w:rPr>
            </w:pPr>
            <w:r w:rsidRPr="00AE0D1F">
              <w:rPr>
                <w:rFonts w:cs="Arial"/>
                <w:sz w:val="22"/>
                <w:lang w:val="en-AU"/>
              </w:rPr>
              <w:t>Development of resources in consultation with employers. This can be done in partnership with other organisations to build the capacity of employers.</w:t>
            </w:r>
          </w:p>
        </w:tc>
      </w:tr>
      <w:tr w:rsidR="004A1B45" w:rsidRPr="00AE0D1F" w14:paraId="09F73CFC" w14:textId="77777777" w:rsidTr="00726079">
        <w:trPr>
          <w:trHeight w:val="567"/>
        </w:trPr>
        <w:tc>
          <w:tcPr>
            <w:cnfStyle w:val="001000000000" w:firstRow="0" w:lastRow="0" w:firstColumn="1" w:lastColumn="0" w:oddVBand="0" w:evenVBand="0" w:oddHBand="0" w:evenHBand="0" w:firstRowFirstColumn="0" w:firstRowLastColumn="0" w:lastRowFirstColumn="0" w:lastRowLastColumn="0"/>
            <w:tcW w:w="3148" w:type="dxa"/>
            <w:shd w:val="clear" w:color="auto" w:fill="auto"/>
            <w:vAlign w:val="center"/>
          </w:tcPr>
          <w:p w14:paraId="6F7AE5F8" w14:textId="77777777" w:rsidR="004A1B45" w:rsidRPr="00AE0D1F" w:rsidRDefault="004A1B45" w:rsidP="00AE0D1F">
            <w:pPr>
              <w:spacing w:before="60" w:after="60"/>
              <w:rPr>
                <w:rFonts w:eastAsia="Calibri" w:cs="Arial"/>
                <w:szCs w:val="20"/>
              </w:rPr>
            </w:pPr>
            <w:r w:rsidRPr="00AE0D1F">
              <w:rPr>
                <w:rFonts w:eastAsia="Calibri" w:cs="Arial"/>
                <w:szCs w:val="20"/>
              </w:rPr>
              <w:t>Tailored workshops</w:t>
            </w:r>
          </w:p>
        </w:tc>
        <w:tc>
          <w:tcPr>
            <w:tcW w:w="7058" w:type="dxa"/>
            <w:shd w:val="clear" w:color="auto" w:fill="auto"/>
            <w:vAlign w:val="center"/>
          </w:tcPr>
          <w:p w14:paraId="58D54CFC" w14:textId="77777777" w:rsidR="004A1B45" w:rsidRPr="00AE0D1F" w:rsidRDefault="004A1B45" w:rsidP="00AE0D1F">
            <w:pPr>
              <w:pStyle w:val="BodyText"/>
              <w:spacing w:before="60" w:after="60" w:line="288" w:lineRule="auto"/>
              <w:ind w:left="0"/>
              <w:jc w:val="both"/>
              <w:cnfStyle w:val="000000000000" w:firstRow="0" w:lastRow="0" w:firstColumn="0" w:lastColumn="0" w:oddVBand="0" w:evenVBand="0" w:oddHBand="0" w:evenHBand="0" w:firstRowFirstColumn="0" w:firstRowLastColumn="0" w:lastRowFirstColumn="0" w:lastRowLastColumn="0"/>
              <w:rPr>
                <w:rFonts w:cs="Arial"/>
                <w:sz w:val="22"/>
                <w:lang w:val="en-AU"/>
              </w:rPr>
            </w:pPr>
            <w:r w:rsidRPr="00AE0D1F">
              <w:rPr>
                <w:rFonts w:cs="Arial"/>
                <w:sz w:val="22"/>
                <w:lang w:val="en-AU"/>
              </w:rPr>
              <w:t>A workshop to build knowledge and capacity on specific issues.</w:t>
            </w:r>
          </w:p>
        </w:tc>
      </w:tr>
    </w:tbl>
    <w:p w14:paraId="71FDEDD5" w14:textId="63CC5026" w:rsidR="00412FB5" w:rsidRDefault="00412FB5" w:rsidP="004A1B45"/>
    <w:p w14:paraId="302BB44C" w14:textId="77777777" w:rsidR="00412FB5" w:rsidRDefault="00412FB5">
      <w:r>
        <w:br w:type="page"/>
      </w:r>
    </w:p>
    <w:p w14:paraId="12EF2505" w14:textId="77777777" w:rsidR="005532DE" w:rsidRPr="0049648D" w:rsidRDefault="005532DE" w:rsidP="005532DE">
      <w:pPr>
        <w:pStyle w:val="Heading3"/>
        <w:rPr>
          <w:rFonts w:eastAsia="Times New Roman"/>
          <w:b w:val="0"/>
          <w:bCs w:val="0"/>
          <w:sz w:val="28"/>
          <w:szCs w:val="28"/>
        </w:rPr>
      </w:pPr>
      <w:bookmarkStart w:id="13" w:name="_Toc174439508"/>
      <w:bookmarkStart w:id="14" w:name="_Toc181349199"/>
      <w:bookmarkStart w:id="15" w:name="_Toc158125459"/>
      <w:r w:rsidRPr="0049648D">
        <w:rPr>
          <w:rFonts w:eastAsia="Times New Roman"/>
          <w:sz w:val="28"/>
          <w:szCs w:val="28"/>
        </w:rPr>
        <w:lastRenderedPageBreak/>
        <w:t>Information, Linkages and Capacity Building – Individual Capacity Building</w:t>
      </w:r>
      <w:bookmarkEnd w:id="13"/>
      <w:bookmarkEnd w:id="14"/>
      <w:r w:rsidRPr="0049648D">
        <w:rPr>
          <w:rFonts w:eastAsia="Times New Roman"/>
          <w:sz w:val="28"/>
          <w:szCs w:val="28"/>
        </w:rPr>
        <w:t xml:space="preserve"> </w:t>
      </w:r>
    </w:p>
    <w:p w14:paraId="7B6BE7CF" w14:textId="77777777" w:rsidR="005532DE" w:rsidRPr="001970DC" w:rsidRDefault="005532DE" w:rsidP="005532DE">
      <w:pPr>
        <w:keepNext/>
        <w:spacing w:before="180" w:after="120" w:line="288" w:lineRule="auto"/>
        <w:rPr>
          <w:rFonts w:eastAsia="Calibri" w:cs="Arial"/>
          <w:b/>
          <w:sz w:val="24"/>
        </w:rPr>
      </w:pPr>
      <w:r w:rsidRPr="001970DC">
        <w:rPr>
          <w:rFonts w:eastAsia="Calibri" w:cs="Arial"/>
          <w:b/>
          <w:sz w:val="24"/>
        </w:rPr>
        <w:t>Description</w:t>
      </w:r>
    </w:p>
    <w:p w14:paraId="75A8FCD6" w14:textId="77777777" w:rsidR="005532DE" w:rsidRDefault="005532DE" w:rsidP="005532DE">
      <w:pPr>
        <w:spacing w:after="120" w:line="288" w:lineRule="auto"/>
        <w:ind w:left="284"/>
        <w:rPr>
          <w:rFonts w:eastAsia="Arial" w:cs="Arial"/>
          <w:szCs w:val="20"/>
          <w:lang w:eastAsia="en-AU"/>
        </w:rPr>
      </w:pPr>
      <w:r>
        <w:rPr>
          <w:rFonts w:eastAsia="Arial" w:cs="Arial"/>
          <w:szCs w:val="20"/>
          <w:lang w:eastAsia="en-AU"/>
        </w:rPr>
        <w:t>T</w:t>
      </w:r>
      <w:r w:rsidRPr="00FD1097">
        <w:rPr>
          <w:rFonts w:eastAsia="Arial" w:cs="Arial"/>
          <w:szCs w:val="20"/>
          <w:lang w:eastAsia="en-AU"/>
        </w:rPr>
        <w:t>he Information, Linkages and Capacity Building program</w:t>
      </w:r>
      <w:r>
        <w:rPr>
          <w:rFonts w:eastAsia="Arial" w:cs="Arial"/>
          <w:szCs w:val="20"/>
          <w:lang w:eastAsia="en-AU"/>
        </w:rPr>
        <w:t xml:space="preserve"> (ILC) </w:t>
      </w:r>
      <w:r w:rsidRPr="00C9116E">
        <w:rPr>
          <w:rFonts w:eastAsia="Arial" w:cs="Arial"/>
          <w:szCs w:val="20"/>
          <w:lang w:eastAsia="en-AU"/>
        </w:rPr>
        <w:t>supports all people with disability, regardless of whether they are eligible for a National Disability Insurance Scheme (NDIS) individually funded package</w:t>
      </w:r>
      <w:r>
        <w:rPr>
          <w:rFonts w:eastAsia="Arial" w:cs="Arial"/>
          <w:szCs w:val="20"/>
          <w:lang w:eastAsia="en-AU"/>
        </w:rPr>
        <w:t>.</w:t>
      </w:r>
    </w:p>
    <w:p w14:paraId="6EF89BB2" w14:textId="77777777" w:rsidR="005532DE" w:rsidRPr="009645DE" w:rsidRDefault="005532DE" w:rsidP="005532DE">
      <w:pPr>
        <w:spacing w:after="120" w:line="288" w:lineRule="auto"/>
        <w:ind w:left="284"/>
        <w:rPr>
          <w:rFonts w:eastAsia="Arial" w:cs="Arial"/>
          <w:szCs w:val="20"/>
          <w:lang w:eastAsia="en-AU"/>
        </w:rPr>
      </w:pPr>
      <w:r>
        <w:rPr>
          <w:rFonts w:eastAsia="Arial" w:cs="Arial"/>
          <w:szCs w:val="20"/>
          <w:lang w:eastAsia="en-AU"/>
        </w:rPr>
        <w:t>One stream of the ILC is</w:t>
      </w:r>
      <w:r w:rsidRPr="00FD1097">
        <w:rPr>
          <w:rFonts w:eastAsia="Arial" w:cs="Arial"/>
          <w:szCs w:val="20"/>
          <w:lang w:eastAsia="en-AU"/>
        </w:rPr>
        <w:t xml:space="preserve"> the </w:t>
      </w:r>
      <w:r>
        <w:rPr>
          <w:rFonts w:eastAsia="Arial" w:cs="Arial"/>
          <w:szCs w:val="20"/>
          <w:lang w:eastAsia="en-AU"/>
        </w:rPr>
        <w:t xml:space="preserve">Individual and Capacity Building (ICB) </w:t>
      </w:r>
      <w:r w:rsidRPr="00FD1097">
        <w:rPr>
          <w:rFonts w:eastAsia="Arial" w:cs="Arial"/>
          <w:szCs w:val="20"/>
          <w:lang w:eastAsia="en-AU"/>
        </w:rPr>
        <w:t>program</w:t>
      </w:r>
      <w:r>
        <w:rPr>
          <w:rFonts w:eastAsia="Arial" w:cs="Arial"/>
          <w:szCs w:val="20"/>
          <w:lang w:eastAsia="en-AU"/>
        </w:rPr>
        <w:t>. The ICB program supports people</w:t>
      </w:r>
      <w:r w:rsidRPr="00FD1097">
        <w:rPr>
          <w:rFonts w:eastAsia="Arial" w:cs="Arial"/>
          <w:szCs w:val="20"/>
          <w:lang w:eastAsia="en-AU"/>
        </w:rPr>
        <w:t xml:space="preserve"> with disability, their families and carers</w:t>
      </w:r>
      <w:r>
        <w:rPr>
          <w:rFonts w:eastAsia="Arial" w:cs="Arial"/>
          <w:szCs w:val="20"/>
          <w:lang w:eastAsia="en-AU"/>
        </w:rPr>
        <w:t xml:space="preserve"> have increased skills and knowledge </w:t>
      </w:r>
      <w:r w:rsidRPr="009645DE">
        <w:rPr>
          <w:rFonts w:eastAsia="Arial" w:cs="Arial"/>
          <w:szCs w:val="20"/>
          <w:lang w:eastAsia="en-AU"/>
        </w:rPr>
        <w:t>about disability rights and self-advocacy</w:t>
      </w:r>
      <w:r>
        <w:rPr>
          <w:rFonts w:eastAsia="Arial" w:cs="Arial"/>
          <w:szCs w:val="20"/>
          <w:lang w:eastAsia="en-AU"/>
        </w:rPr>
        <w:t xml:space="preserve"> to:</w:t>
      </w:r>
      <w:r w:rsidRPr="009645DE">
        <w:rPr>
          <w:rFonts w:eastAsia="Arial" w:cs="Arial"/>
          <w:szCs w:val="20"/>
          <w:lang w:eastAsia="en-AU"/>
        </w:rPr>
        <w:t xml:space="preserve"> </w:t>
      </w:r>
    </w:p>
    <w:p w14:paraId="5279E28A" w14:textId="77777777" w:rsidR="005532DE" w:rsidRPr="009645DE" w:rsidRDefault="005532DE" w:rsidP="005532DE">
      <w:pPr>
        <w:pStyle w:val="ListParagraph"/>
        <w:numPr>
          <w:ilvl w:val="0"/>
          <w:numId w:val="92"/>
        </w:numPr>
        <w:spacing w:after="120" w:line="288" w:lineRule="auto"/>
        <w:rPr>
          <w:rFonts w:eastAsia="Arial" w:cs="Arial"/>
          <w:szCs w:val="20"/>
          <w:lang w:eastAsia="en-AU"/>
        </w:rPr>
      </w:pPr>
      <w:r w:rsidRPr="009645DE">
        <w:rPr>
          <w:rFonts w:eastAsia="Arial" w:cs="Arial"/>
          <w:szCs w:val="20"/>
          <w:lang w:eastAsia="en-AU"/>
        </w:rPr>
        <w:t xml:space="preserve">socially connect and develop meaningful relationships </w:t>
      </w:r>
    </w:p>
    <w:p w14:paraId="28F4B11C" w14:textId="77777777" w:rsidR="005532DE" w:rsidRPr="009645DE" w:rsidRDefault="005532DE" w:rsidP="005532DE">
      <w:pPr>
        <w:pStyle w:val="ListParagraph"/>
        <w:numPr>
          <w:ilvl w:val="0"/>
          <w:numId w:val="92"/>
        </w:numPr>
        <w:spacing w:after="120" w:line="288" w:lineRule="auto"/>
        <w:rPr>
          <w:rFonts w:eastAsia="Arial" w:cs="Arial"/>
          <w:szCs w:val="20"/>
          <w:lang w:eastAsia="en-AU"/>
        </w:rPr>
      </w:pPr>
      <w:r>
        <w:rPr>
          <w:rFonts w:eastAsia="Arial" w:cs="Arial"/>
          <w:szCs w:val="20"/>
          <w:lang w:eastAsia="en-AU"/>
        </w:rPr>
        <w:t>n</w:t>
      </w:r>
      <w:r w:rsidRPr="009645DE">
        <w:rPr>
          <w:rFonts w:eastAsia="Arial" w:cs="Arial"/>
          <w:szCs w:val="20"/>
          <w:lang w:eastAsia="en-AU"/>
        </w:rPr>
        <w:t xml:space="preserve">avigate and connect with services and supports they need </w:t>
      </w:r>
    </w:p>
    <w:p w14:paraId="4E3B4501" w14:textId="77777777" w:rsidR="005532DE" w:rsidRPr="009645DE" w:rsidRDefault="005532DE" w:rsidP="005532DE">
      <w:pPr>
        <w:pStyle w:val="ListParagraph"/>
        <w:numPr>
          <w:ilvl w:val="0"/>
          <w:numId w:val="92"/>
        </w:numPr>
        <w:spacing w:after="120" w:line="288" w:lineRule="auto"/>
        <w:rPr>
          <w:rFonts w:eastAsia="Arial" w:cs="Arial"/>
          <w:szCs w:val="20"/>
          <w:lang w:eastAsia="en-AU"/>
        </w:rPr>
      </w:pPr>
      <w:r w:rsidRPr="009645DE">
        <w:rPr>
          <w:rFonts w:eastAsia="Arial" w:cs="Arial"/>
          <w:szCs w:val="20"/>
          <w:lang w:eastAsia="en-AU"/>
        </w:rPr>
        <w:t xml:space="preserve">enable greater independence </w:t>
      </w:r>
    </w:p>
    <w:p w14:paraId="52D31C4A" w14:textId="77777777" w:rsidR="005532DE" w:rsidRPr="009645DE" w:rsidRDefault="005532DE" w:rsidP="005532DE">
      <w:pPr>
        <w:pStyle w:val="ListParagraph"/>
        <w:numPr>
          <w:ilvl w:val="0"/>
          <w:numId w:val="92"/>
        </w:numPr>
        <w:spacing w:after="120" w:line="288" w:lineRule="auto"/>
        <w:rPr>
          <w:rFonts w:eastAsia="Arial" w:cs="Arial"/>
          <w:szCs w:val="20"/>
          <w:lang w:eastAsia="en-AU"/>
        </w:rPr>
      </w:pPr>
      <w:r w:rsidRPr="009645DE">
        <w:rPr>
          <w:rFonts w:eastAsia="Arial" w:cs="Arial"/>
          <w:szCs w:val="20"/>
          <w:lang w:eastAsia="en-AU"/>
        </w:rPr>
        <w:t xml:space="preserve">to make their own decisions, participate, lead and contribute </w:t>
      </w:r>
      <w:proofErr w:type="gramStart"/>
      <w:r w:rsidRPr="009645DE">
        <w:rPr>
          <w:rFonts w:eastAsia="Arial" w:cs="Arial"/>
          <w:szCs w:val="20"/>
          <w:lang w:eastAsia="en-AU"/>
        </w:rPr>
        <w:t>in</w:t>
      </w:r>
      <w:proofErr w:type="gramEnd"/>
      <w:r w:rsidRPr="009645DE">
        <w:rPr>
          <w:rFonts w:eastAsia="Arial" w:cs="Arial"/>
          <w:szCs w:val="20"/>
          <w:lang w:eastAsia="en-AU"/>
        </w:rPr>
        <w:t xml:space="preserve"> the community. </w:t>
      </w:r>
    </w:p>
    <w:p w14:paraId="07F1366D" w14:textId="77777777" w:rsidR="005532DE" w:rsidRPr="001970DC" w:rsidRDefault="005532DE" w:rsidP="005532DE">
      <w:pPr>
        <w:spacing w:after="120" w:line="288" w:lineRule="auto"/>
        <w:ind w:left="284"/>
        <w:rPr>
          <w:rFonts w:eastAsia="Arial" w:cs="Arial"/>
          <w:szCs w:val="20"/>
          <w:lang w:eastAsia="en-AU"/>
        </w:rPr>
      </w:pPr>
      <w:r w:rsidRPr="00FD1097">
        <w:rPr>
          <w:rFonts w:eastAsia="Arial" w:cs="Arial"/>
          <w:szCs w:val="20"/>
          <w:lang w:eastAsia="en-AU"/>
        </w:rPr>
        <w:t>Activities</w:t>
      </w:r>
      <w:r>
        <w:rPr>
          <w:rFonts w:eastAsia="Arial" w:cs="Arial"/>
          <w:szCs w:val="20"/>
          <w:lang w:eastAsia="en-AU"/>
        </w:rPr>
        <w:t xml:space="preserve"> are centred around people with disability, their families and carers and</w:t>
      </w:r>
      <w:r w:rsidRPr="00FD1097">
        <w:rPr>
          <w:rFonts w:eastAsia="Arial" w:cs="Arial"/>
          <w:szCs w:val="20"/>
          <w:lang w:eastAsia="en-AU"/>
        </w:rPr>
        <w:t xml:space="preserve"> </w:t>
      </w:r>
      <w:r>
        <w:rPr>
          <w:rFonts w:eastAsia="Arial" w:cs="Arial"/>
          <w:szCs w:val="20"/>
          <w:lang w:eastAsia="en-AU"/>
        </w:rPr>
        <w:t>are</w:t>
      </w:r>
      <w:r w:rsidRPr="00FD1097">
        <w:rPr>
          <w:rFonts w:eastAsia="Arial" w:cs="Arial"/>
          <w:szCs w:val="20"/>
          <w:lang w:eastAsia="en-AU"/>
        </w:rPr>
        <w:t xml:space="preserve"> about changing attitudes and practices, resulting in improve</w:t>
      </w:r>
      <w:r>
        <w:rPr>
          <w:rFonts w:eastAsia="Arial" w:cs="Arial"/>
          <w:szCs w:val="20"/>
          <w:lang w:eastAsia="en-AU"/>
        </w:rPr>
        <w:t>d</w:t>
      </w:r>
      <w:r w:rsidRPr="00FD1097">
        <w:rPr>
          <w:rFonts w:eastAsia="Arial" w:cs="Arial"/>
          <w:szCs w:val="20"/>
          <w:lang w:eastAsia="en-AU"/>
        </w:rPr>
        <w:t xml:space="preserve"> delivery of disability services and developing better practices to support people with disability in achieving their life goals.  </w:t>
      </w:r>
    </w:p>
    <w:p w14:paraId="4BC1AA85" w14:textId="77777777" w:rsidR="005532DE" w:rsidRPr="001970DC" w:rsidRDefault="005532DE" w:rsidP="005532DE">
      <w:pPr>
        <w:keepNext/>
        <w:spacing w:before="180" w:after="120" w:line="288" w:lineRule="auto"/>
        <w:rPr>
          <w:rFonts w:eastAsia="Calibri" w:cs="Arial"/>
          <w:b/>
          <w:sz w:val="24"/>
        </w:rPr>
      </w:pPr>
      <w:r w:rsidRPr="001970DC">
        <w:rPr>
          <w:rFonts w:eastAsia="Calibri" w:cs="Arial"/>
          <w:b/>
          <w:sz w:val="24"/>
        </w:rPr>
        <w:t>Who is the primary client?</w:t>
      </w:r>
    </w:p>
    <w:p w14:paraId="5FB78FA0" w14:textId="77777777" w:rsidR="005532DE" w:rsidRPr="001970DC" w:rsidRDefault="005532DE" w:rsidP="005532DE">
      <w:pPr>
        <w:widowControl w:val="0"/>
        <w:spacing w:before="120" w:after="120" w:line="288" w:lineRule="auto"/>
        <w:ind w:left="284"/>
        <w:rPr>
          <w:rFonts w:eastAsia="Calibri" w:cs="Arial"/>
          <w:szCs w:val="20"/>
        </w:rPr>
      </w:pPr>
      <w:r>
        <w:rPr>
          <w:rFonts w:eastAsia="Arial" w:cs="Arial"/>
          <w:szCs w:val="20"/>
          <w:lang w:eastAsia="en-AU"/>
        </w:rPr>
        <w:t>People with disability, their families and carers.</w:t>
      </w:r>
    </w:p>
    <w:p w14:paraId="200DC8C4" w14:textId="77777777" w:rsidR="005532DE" w:rsidRDefault="005532DE" w:rsidP="005532DE">
      <w:pPr>
        <w:keepNext/>
        <w:widowControl w:val="0"/>
        <w:spacing w:before="180" w:after="120" w:line="288" w:lineRule="auto"/>
        <w:rPr>
          <w:rFonts w:eastAsia="Arial" w:cs="Arial"/>
          <w:b/>
          <w:sz w:val="24"/>
        </w:rPr>
      </w:pPr>
      <w:r w:rsidRPr="001970DC">
        <w:rPr>
          <w:rFonts w:eastAsia="Arial" w:cs="Arial"/>
          <w:b/>
          <w:sz w:val="24"/>
        </w:rPr>
        <w:t>What are the key client characteristics?</w:t>
      </w:r>
    </w:p>
    <w:p w14:paraId="4BDBC04C" w14:textId="77777777" w:rsidR="005532DE" w:rsidRPr="005E6032" w:rsidRDefault="005532DE" w:rsidP="005532DE">
      <w:pPr>
        <w:keepNext/>
        <w:widowControl w:val="0"/>
        <w:spacing w:before="180" w:after="120" w:line="288" w:lineRule="auto"/>
        <w:rPr>
          <w:rFonts w:eastAsia="Calibri" w:cs="Arial"/>
          <w:sz w:val="24"/>
        </w:rPr>
      </w:pPr>
      <w:r>
        <w:rPr>
          <w:rFonts w:eastAsia="Calibri" w:cs="Arial"/>
          <w:szCs w:val="20"/>
        </w:rPr>
        <w:t xml:space="preserve">     P</w:t>
      </w:r>
      <w:r w:rsidRPr="00FD1097">
        <w:rPr>
          <w:rFonts w:eastAsia="Calibri" w:cs="Arial"/>
          <w:szCs w:val="20"/>
        </w:rPr>
        <w:t>ersons identifying as having a condition, impairment, or disability</w:t>
      </w:r>
      <w:r>
        <w:rPr>
          <w:rFonts w:eastAsia="Calibri" w:cs="Arial"/>
          <w:szCs w:val="20"/>
        </w:rPr>
        <w:t>.</w:t>
      </w:r>
    </w:p>
    <w:p w14:paraId="486D0D2F" w14:textId="77777777" w:rsidR="005532DE" w:rsidRPr="001970DC" w:rsidRDefault="005532DE" w:rsidP="005532DE">
      <w:pPr>
        <w:keepNext/>
        <w:widowControl w:val="0"/>
        <w:spacing w:before="180" w:after="120" w:line="288" w:lineRule="auto"/>
        <w:rPr>
          <w:rFonts w:eastAsia="Arial" w:cs="Arial"/>
          <w:b/>
          <w:sz w:val="24"/>
          <w:szCs w:val="20"/>
        </w:rPr>
      </w:pPr>
      <w:r w:rsidRPr="001970DC">
        <w:rPr>
          <w:rFonts w:eastAsia="Arial" w:cs="Arial"/>
          <w:b/>
          <w:sz w:val="24"/>
          <w:szCs w:val="20"/>
        </w:rPr>
        <w:t xml:space="preserve">Who might be considered ‘support </w:t>
      </w:r>
      <w:proofErr w:type="gramStart"/>
      <w:r w:rsidRPr="001970DC">
        <w:rPr>
          <w:rFonts w:eastAsia="Arial" w:cs="Arial"/>
          <w:b/>
          <w:sz w:val="24"/>
          <w:szCs w:val="20"/>
        </w:rPr>
        <w:t>persons’</w:t>
      </w:r>
      <w:proofErr w:type="gramEnd"/>
      <w:r w:rsidRPr="001970DC">
        <w:rPr>
          <w:rFonts w:eastAsia="Arial" w:cs="Arial"/>
          <w:b/>
          <w:sz w:val="24"/>
          <w:szCs w:val="20"/>
        </w:rPr>
        <w:t>?</w:t>
      </w:r>
    </w:p>
    <w:p w14:paraId="1A9F9B4B" w14:textId="77777777" w:rsidR="005532DE" w:rsidRDefault="005532DE" w:rsidP="005532DE">
      <w:pPr>
        <w:widowControl w:val="0"/>
        <w:spacing w:before="120" w:after="120" w:line="288" w:lineRule="auto"/>
        <w:ind w:left="284"/>
        <w:rPr>
          <w:rFonts w:eastAsia="Arial" w:cs="Arial"/>
          <w:szCs w:val="20"/>
        </w:rPr>
      </w:pPr>
      <w:r w:rsidRPr="001970DC">
        <w:rPr>
          <w:rFonts w:eastAsia="Arial" w:cs="Arial"/>
          <w:szCs w:val="20"/>
        </w:rPr>
        <w:t xml:space="preserve">For this program activity, support persons may </w:t>
      </w:r>
      <w:r>
        <w:rPr>
          <w:rFonts w:eastAsia="Arial" w:cs="Arial"/>
          <w:szCs w:val="20"/>
        </w:rPr>
        <w:t>include:</w:t>
      </w:r>
    </w:p>
    <w:p w14:paraId="78155034" w14:textId="77777777" w:rsidR="005532DE" w:rsidRPr="00FD1097" w:rsidRDefault="005532DE" w:rsidP="005532DE">
      <w:pPr>
        <w:pStyle w:val="ListParagraph"/>
        <w:widowControl w:val="0"/>
        <w:numPr>
          <w:ilvl w:val="0"/>
          <w:numId w:val="91"/>
        </w:numPr>
        <w:spacing w:before="120" w:after="120" w:line="288" w:lineRule="auto"/>
        <w:rPr>
          <w:rFonts w:eastAsia="Arial" w:cs="Arial"/>
          <w:szCs w:val="20"/>
        </w:rPr>
      </w:pPr>
      <w:r w:rsidRPr="00FD1097">
        <w:rPr>
          <w:rFonts w:eastAsia="Arial" w:cs="Arial"/>
          <w:szCs w:val="20"/>
        </w:rPr>
        <w:t>Carers of clients / care recipients</w:t>
      </w:r>
    </w:p>
    <w:p w14:paraId="64B2D16D" w14:textId="77777777" w:rsidR="005532DE" w:rsidRPr="00FD1097" w:rsidRDefault="005532DE" w:rsidP="005532DE">
      <w:pPr>
        <w:pStyle w:val="ListParagraph"/>
        <w:widowControl w:val="0"/>
        <w:numPr>
          <w:ilvl w:val="0"/>
          <w:numId w:val="91"/>
        </w:numPr>
        <w:spacing w:before="120" w:after="120" w:line="288" w:lineRule="auto"/>
        <w:rPr>
          <w:rFonts w:eastAsia="Arial" w:cs="Arial"/>
          <w:szCs w:val="20"/>
        </w:rPr>
      </w:pPr>
      <w:r w:rsidRPr="00FD1097">
        <w:rPr>
          <w:rFonts w:eastAsia="Arial" w:cs="Arial"/>
          <w:szCs w:val="20"/>
        </w:rPr>
        <w:t>Families / relatives of clients</w:t>
      </w:r>
    </w:p>
    <w:p w14:paraId="3B192A39" w14:textId="77777777" w:rsidR="005532DE" w:rsidRPr="00FD1097" w:rsidRDefault="005532DE" w:rsidP="005532DE">
      <w:pPr>
        <w:pStyle w:val="ListParagraph"/>
        <w:widowControl w:val="0"/>
        <w:numPr>
          <w:ilvl w:val="0"/>
          <w:numId w:val="91"/>
        </w:numPr>
        <w:spacing w:before="120" w:after="120" w:line="288" w:lineRule="auto"/>
        <w:rPr>
          <w:rFonts w:eastAsia="Arial" w:cs="Arial"/>
          <w:szCs w:val="20"/>
        </w:rPr>
      </w:pPr>
      <w:r w:rsidRPr="00FD1097">
        <w:rPr>
          <w:rFonts w:eastAsia="Arial" w:cs="Arial"/>
          <w:szCs w:val="20"/>
        </w:rPr>
        <w:t>Case /</w:t>
      </w:r>
      <w:r>
        <w:rPr>
          <w:rFonts w:eastAsia="Arial" w:cs="Arial"/>
          <w:szCs w:val="20"/>
        </w:rPr>
        <w:t xml:space="preserve"> </w:t>
      </w:r>
      <w:r w:rsidRPr="00FD1097">
        <w:rPr>
          <w:rFonts w:eastAsia="Arial" w:cs="Arial"/>
          <w:szCs w:val="20"/>
        </w:rPr>
        <w:t>Support worker</w:t>
      </w:r>
    </w:p>
    <w:p w14:paraId="4F75AE90" w14:textId="77777777" w:rsidR="005532DE" w:rsidRPr="00FD1097" w:rsidRDefault="005532DE" w:rsidP="005532DE">
      <w:pPr>
        <w:pStyle w:val="ListParagraph"/>
        <w:widowControl w:val="0"/>
        <w:numPr>
          <w:ilvl w:val="0"/>
          <w:numId w:val="91"/>
        </w:numPr>
        <w:spacing w:before="120" w:after="120" w:line="288" w:lineRule="auto"/>
        <w:rPr>
          <w:rFonts w:eastAsia="Calibri" w:cs="Arial"/>
          <w:szCs w:val="20"/>
        </w:rPr>
      </w:pPr>
      <w:r w:rsidRPr="00FD1097">
        <w:rPr>
          <w:rFonts w:eastAsia="Arial" w:cs="Arial"/>
          <w:szCs w:val="20"/>
        </w:rPr>
        <w:t>Guardians of clients.</w:t>
      </w:r>
    </w:p>
    <w:p w14:paraId="70B6ACB1" w14:textId="77777777" w:rsidR="005532DE" w:rsidRDefault="005532DE" w:rsidP="005532DE">
      <w:pPr>
        <w:widowControl w:val="0"/>
        <w:spacing w:before="120" w:after="120" w:line="288" w:lineRule="auto"/>
        <w:ind w:left="284"/>
        <w:rPr>
          <w:rFonts w:eastAsia="Arial" w:cs="Arial"/>
          <w:szCs w:val="20"/>
        </w:rPr>
      </w:pPr>
      <w:r w:rsidRPr="001970DC">
        <w:rPr>
          <w:rFonts w:eastAsia="Calibri" w:cs="Arial"/>
          <w:szCs w:val="20"/>
        </w:rPr>
        <w:t>Recording su</w:t>
      </w:r>
      <w:r w:rsidRPr="001970DC">
        <w:rPr>
          <w:rFonts w:eastAsia="Arial" w:cs="Arial"/>
          <w:szCs w:val="20"/>
        </w:rPr>
        <w:t xml:space="preserve">pport persons is voluntary. Staff can record support persons if they feel it is relevant. Instructions on how to record them in the web-based portal can be found on the Data Exchange </w:t>
      </w:r>
      <w:hyperlink r:id="rId13" w:history="1">
        <w:r w:rsidRPr="001970DC">
          <w:rPr>
            <w:rFonts w:eastAsia="Arial" w:cs="Arial"/>
            <w:color w:val="04617B"/>
            <w:szCs w:val="20"/>
            <w:u w:val="single"/>
          </w:rPr>
          <w:t>website</w:t>
        </w:r>
      </w:hyperlink>
      <w:r w:rsidRPr="001970DC">
        <w:rPr>
          <w:rFonts w:eastAsia="Arial" w:cs="Arial"/>
          <w:szCs w:val="20"/>
        </w:rPr>
        <w:t>.</w:t>
      </w:r>
    </w:p>
    <w:p w14:paraId="2B0BEF19" w14:textId="77777777" w:rsidR="005532DE" w:rsidRPr="001970DC" w:rsidRDefault="005532DE" w:rsidP="005532DE">
      <w:pPr>
        <w:keepNext/>
        <w:widowControl w:val="0"/>
        <w:spacing w:before="180" w:after="120" w:line="288" w:lineRule="auto"/>
        <w:jc w:val="both"/>
        <w:rPr>
          <w:rFonts w:eastAsia="Arial" w:cs="Arial"/>
          <w:color w:val="000000" w:themeColor="text1"/>
          <w:sz w:val="24"/>
          <w:szCs w:val="20"/>
        </w:rPr>
      </w:pPr>
      <w:r w:rsidRPr="001970DC">
        <w:rPr>
          <w:rFonts w:eastAsia="Arial" w:cs="Arial"/>
          <w:b/>
          <w:color w:val="000000" w:themeColor="text1"/>
          <w:sz w:val="24"/>
          <w:szCs w:val="20"/>
        </w:rPr>
        <w:t>Should unidentified clients be recorded?</w:t>
      </w:r>
    </w:p>
    <w:p w14:paraId="03E06209" w14:textId="77777777" w:rsidR="005532DE" w:rsidRPr="001970DC" w:rsidRDefault="005532DE" w:rsidP="005532DE">
      <w:pPr>
        <w:widowControl w:val="0"/>
        <w:spacing w:before="120" w:after="120" w:line="288" w:lineRule="auto"/>
        <w:ind w:left="284"/>
        <w:rPr>
          <w:rFonts w:eastAsia="Arial" w:cs="Times New Roman"/>
          <w:color w:val="000000" w:themeColor="text1"/>
          <w:szCs w:val="20"/>
        </w:rPr>
      </w:pPr>
      <w:r w:rsidRPr="00DD451E">
        <w:rPr>
          <w:rFonts w:eastAsia="Arial" w:cs="Times New Roman"/>
          <w:color w:val="000000" w:themeColor="text1"/>
          <w:szCs w:val="20"/>
        </w:rPr>
        <w:t>This program activity predominantly provides services where clients are known. However</w:t>
      </w:r>
      <w:r>
        <w:rPr>
          <w:rFonts w:eastAsia="Arial" w:cs="Times New Roman"/>
          <w:color w:val="000000" w:themeColor="text1"/>
          <w:szCs w:val="20"/>
        </w:rPr>
        <w:t>,</w:t>
      </w:r>
      <w:r w:rsidRPr="00DD451E">
        <w:rPr>
          <w:rFonts w:eastAsia="Arial" w:cs="Times New Roman"/>
          <w:color w:val="000000" w:themeColor="text1"/>
          <w:szCs w:val="20"/>
        </w:rPr>
        <w:t xml:space="preserve"> where there are group</w:t>
      </w:r>
      <w:r>
        <w:rPr>
          <w:rFonts w:eastAsia="Arial" w:cs="Times New Roman"/>
          <w:color w:val="000000" w:themeColor="text1"/>
          <w:szCs w:val="20"/>
        </w:rPr>
        <w:t xml:space="preserve"> or online</w:t>
      </w:r>
      <w:r w:rsidRPr="00DD451E">
        <w:rPr>
          <w:rFonts w:eastAsia="Arial" w:cs="Times New Roman"/>
          <w:color w:val="000000" w:themeColor="text1"/>
          <w:szCs w:val="20"/>
        </w:rPr>
        <w:t xml:space="preserve"> activities or community events, it is expected that no more than </w:t>
      </w:r>
      <w:r w:rsidRPr="00DD451E">
        <w:rPr>
          <w:rFonts w:eastAsia="Arial" w:cs="Times New Roman"/>
          <w:b/>
          <w:color w:val="000000" w:themeColor="text1"/>
          <w:szCs w:val="20"/>
        </w:rPr>
        <w:t>5</w:t>
      </w:r>
      <w:r>
        <w:rPr>
          <w:rFonts w:eastAsia="Arial" w:cs="Times New Roman"/>
          <w:b/>
          <w:color w:val="000000" w:themeColor="text1"/>
          <w:szCs w:val="20"/>
        </w:rPr>
        <w:t xml:space="preserve"> per cent</w:t>
      </w:r>
      <w:r w:rsidRPr="00DD451E">
        <w:rPr>
          <w:rFonts w:eastAsia="Arial" w:cs="Times New Roman"/>
          <w:b/>
          <w:color w:val="000000" w:themeColor="text1"/>
          <w:szCs w:val="20"/>
        </w:rPr>
        <w:t xml:space="preserve"> </w:t>
      </w:r>
      <w:r w:rsidRPr="00DD451E">
        <w:rPr>
          <w:rFonts w:eastAsia="Arial" w:cs="Times New Roman"/>
          <w:color w:val="000000" w:themeColor="text1"/>
          <w:szCs w:val="20"/>
        </w:rPr>
        <w:t xml:space="preserve">of clients should be recorded as </w:t>
      </w:r>
      <w:r w:rsidRPr="00DD451E">
        <w:rPr>
          <w:rFonts w:eastAsia="Arial" w:cs="Arial"/>
          <w:color w:val="000000" w:themeColor="text1"/>
          <w:szCs w:val="20"/>
        </w:rPr>
        <w:t>unidentified</w:t>
      </w:r>
      <w:r w:rsidRPr="00DD451E">
        <w:rPr>
          <w:rFonts w:eastAsia="Arial" w:cs="Times New Roman"/>
          <w:color w:val="000000" w:themeColor="text1"/>
          <w:szCs w:val="20"/>
        </w:rPr>
        <w:t xml:space="preserve"> for this program activity.</w:t>
      </w:r>
      <w:r w:rsidRPr="001970DC">
        <w:rPr>
          <w:rFonts w:eastAsia="Arial" w:cs="Times New Roman"/>
          <w:color w:val="000000" w:themeColor="text1"/>
          <w:szCs w:val="20"/>
        </w:rPr>
        <w:t xml:space="preserve"> </w:t>
      </w:r>
    </w:p>
    <w:p w14:paraId="521D9F7A" w14:textId="77777777" w:rsidR="005532DE" w:rsidRPr="001970DC" w:rsidRDefault="005532DE" w:rsidP="005532DE">
      <w:pPr>
        <w:keepNext/>
        <w:widowControl w:val="0"/>
        <w:spacing w:before="180" w:after="120" w:line="288" w:lineRule="auto"/>
        <w:rPr>
          <w:rFonts w:eastAsia="Arial" w:cs="Arial"/>
          <w:sz w:val="24"/>
          <w:szCs w:val="20"/>
        </w:rPr>
      </w:pPr>
      <w:r w:rsidRPr="001970DC">
        <w:rPr>
          <w:rFonts w:eastAsia="Arial" w:cs="Arial"/>
          <w:b/>
          <w:sz w:val="24"/>
          <w:szCs w:val="20"/>
        </w:rPr>
        <w:t>How should cases be set up?</w:t>
      </w:r>
    </w:p>
    <w:p w14:paraId="557BEB9A" w14:textId="77777777" w:rsidR="005532DE" w:rsidRPr="008D06EE" w:rsidRDefault="005532DE" w:rsidP="005532DE">
      <w:pPr>
        <w:widowControl w:val="0"/>
        <w:spacing w:before="120" w:after="120" w:line="288" w:lineRule="auto"/>
        <w:ind w:left="284"/>
        <w:jc w:val="both"/>
        <w:rPr>
          <w:rFonts w:eastAsia="Arial" w:cs="Arial"/>
        </w:rPr>
      </w:pPr>
      <w:r w:rsidRPr="004B5FB9">
        <w:rPr>
          <w:rFonts w:eastAsia="Arial" w:cs="Times New Roman"/>
          <w:szCs w:val="20"/>
        </w:rPr>
        <w:t>There is no formal case structure recommended for this program activity. However, organisations can create a separate case for each client accessing services. To protect client privacy, organisations should never record any identifiable client information, such as the client’s name, in the Case ID field.</w:t>
      </w:r>
      <w:r w:rsidRPr="001C3132">
        <w:rPr>
          <w:rFonts w:eastAsia="Arial" w:cs="Arial"/>
        </w:rPr>
        <w:t xml:space="preserve"> </w:t>
      </w:r>
    </w:p>
    <w:p w14:paraId="0E0A5C73" w14:textId="77777777" w:rsidR="005532DE" w:rsidRPr="001970DC" w:rsidRDefault="005532DE" w:rsidP="005532DE">
      <w:pPr>
        <w:keepNext/>
        <w:widowControl w:val="0"/>
        <w:spacing w:before="180" w:after="120" w:line="288" w:lineRule="auto"/>
        <w:rPr>
          <w:rFonts w:eastAsia="Arial" w:cs="Arial"/>
          <w:b/>
          <w:sz w:val="24"/>
          <w:szCs w:val="20"/>
        </w:rPr>
      </w:pPr>
      <w:r w:rsidRPr="001970DC">
        <w:rPr>
          <w:rFonts w:eastAsia="Arial" w:cs="Arial"/>
          <w:b/>
          <w:sz w:val="24"/>
          <w:szCs w:val="20"/>
        </w:rPr>
        <w:t>The partnership approach</w:t>
      </w:r>
    </w:p>
    <w:p w14:paraId="3E8951AA" w14:textId="77777777" w:rsidR="005532DE" w:rsidRDefault="005532DE" w:rsidP="005532DE">
      <w:pPr>
        <w:widowControl w:val="0"/>
        <w:spacing w:before="120" w:after="120" w:line="288" w:lineRule="auto"/>
        <w:ind w:left="284"/>
        <w:rPr>
          <w:rFonts w:eastAsia="Arial" w:cs="Times New Roman"/>
          <w:szCs w:val="20"/>
        </w:rPr>
      </w:pPr>
      <w:r w:rsidRPr="001970DC">
        <w:rPr>
          <w:rFonts w:eastAsia="Arial" w:cs="Arial"/>
          <w:szCs w:val="20"/>
        </w:rPr>
        <w:t xml:space="preserve">For </w:t>
      </w:r>
      <w:r w:rsidRPr="001970DC">
        <w:rPr>
          <w:rFonts w:eastAsia="Arial" w:cs="Times New Roman"/>
          <w:szCs w:val="20"/>
        </w:rPr>
        <w:t xml:space="preserve">this program activity, all organisations </w:t>
      </w:r>
      <w:r w:rsidRPr="00DD451E">
        <w:rPr>
          <w:rFonts w:eastAsia="Arial" w:cs="Times New Roman"/>
          <w:b/>
          <w:szCs w:val="20"/>
        </w:rPr>
        <w:t>are required</w:t>
      </w:r>
      <w:r w:rsidRPr="001970DC">
        <w:rPr>
          <w:rFonts w:eastAsia="Arial" w:cs="Times New Roman"/>
          <w:szCs w:val="20"/>
        </w:rPr>
        <w:t xml:space="preserve"> to participate in the partnership approach. </w:t>
      </w:r>
      <w:r>
        <w:rPr>
          <w:rFonts w:eastAsia="Arial" w:cs="Times New Roman"/>
          <w:szCs w:val="20"/>
        </w:rPr>
        <w:t>Organisations must record</w:t>
      </w:r>
      <w:r w:rsidRPr="001970DC">
        <w:rPr>
          <w:rFonts w:eastAsia="Arial" w:cs="Times New Roman"/>
          <w:szCs w:val="20"/>
        </w:rPr>
        <w:t xml:space="preserve"> client outcomes known as Standard Client/Community Outcomes Reporting (SCORE). The partnership approach also includes </w:t>
      </w:r>
      <w:r>
        <w:rPr>
          <w:rFonts w:eastAsia="Arial" w:cs="Times New Roman"/>
          <w:szCs w:val="20"/>
        </w:rPr>
        <w:t xml:space="preserve">the requirement to </w:t>
      </w:r>
      <w:r w:rsidRPr="001970DC">
        <w:rPr>
          <w:rFonts w:eastAsia="Arial" w:cs="Times New Roman"/>
          <w:szCs w:val="20"/>
        </w:rPr>
        <w:t>record an extended set of data.</w:t>
      </w:r>
    </w:p>
    <w:p w14:paraId="350EAED7" w14:textId="77777777" w:rsidR="005532DE" w:rsidRPr="00DD451E" w:rsidRDefault="005532DE" w:rsidP="005532DE">
      <w:pPr>
        <w:widowControl w:val="0"/>
        <w:spacing w:before="120" w:after="120" w:line="288" w:lineRule="auto"/>
        <w:rPr>
          <w:rFonts w:eastAsia="Arial" w:cs="Times New Roman"/>
          <w:b/>
          <w:color w:val="000000" w:themeColor="text1"/>
          <w:szCs w:val="20"/>
        </w:rPr>
      </w:pPr>
      <w:r w:rsidRPr="00DD451E">
        <w:rPr>
          <w:rFonts w:eastAsia="Arial" w:cs="Times New Roman"/>
          <w:b/>
          <w:color w:val="000000" w:themeColor="text1"/>
          <w:szCs w:val="20"/>
        </w:rPr>
        <w:lastRenderedPageBreak/>
        <w:t>SCORE Reporting</w:t>
      </w:r>
    </w:p>
    <w:p w14:paraId="0F563DE8" w14:textId="77777777" w:rsidR="005532DE" w:rsidRPr="001970DC" w:rsidRDefault="005532DE" w:rsidP="005532DE">
      <w:pPr>
        <w:widowControl w:val="0"/>
        <w:spacing w:before="120" w:after="120" w:line="288" w:lineRule="auto"/>
        <w:ind w:left="284"/>
        <w:rPr>
          <w:rFonts w:eastAsia="Arial" w:cs="Arial"/>
          <w:szCs w:val="20"/>
        </w:rPr>
      </w:pPr>
      <w:r w:rsidRPr="001970DC">
        <w:rPr>
          <w:rFonts w:eastAsia="Arial" w:cs="Times New Roman"/>
          <w:szCs w:val="20"/>
        </w:rPr>
        <w:t>Organisations</w:t>
      </w:r>
      <w:r w:rsidRPr="001970DC">
        <w:rPr>
          <w:rFonts w:eastAsia="Arial" w:cs="Arial"/>
          <w:szCs w:val="20"/>
        </w:rPr>
        <w:t xml:space="preserve"> must meet the following minimum requirements for SCORE data:</w:t>
      </w:r>
    </w:p>
    <w:p w14:paraId="7A91B1EA" w14:textId="77777777" w:rsidR="005532DE" w:rsidRPr="001970DC" w:rsidRDefault="005532DE" w:rsidP="005532DE">
      <w:pPr>
        <w:widowControl w:val="0"/>
        <w:numPr>
          <w:ilvl w:val="0"/>
          <w:numId w:val="71"/>
        </w:numPr>
        <w:spacing w:before="120" w:after="120" w:line="288" w:lineRule="auto"/>
        <w:ind w:left="851" w:hanging="425"/>
        <w:contextualSpacing/>
        <w:jc w:val="both"/>
        <w:rPr>
          <w:rFonts w:eastAsia="Calibri" w:cs="Arial"/>
          <w:szCs w:val="20"/>
        </w:rPr>
      </w:pPr>
      <w:r w:rsidRPr="001970DC">
        <w:rPr>
          <w:rFonts w:eastAsia="Calibri" w:cs="Arial"/>
          <w:szCs w:val="20"/>
        </w:rPr>
        <w:t xml:space="preserve">Report an initial and at least one subsequent Circumstances SCORE for </w:t>
      </w:r>
      <w:r w:rsidRPr="001970DC">
        <w:rPr>
          <w:rFonts w:eastAsia="Calibri" w:cs="Arial"/>
          <w:b/>
          <w:szCs w:val="20"/>
        </w:rPr>
        <w:t xml:space="preserve">at least </w:t>
      </w:r>
      <w:r>
        <w:rPr>
          <w:rFonts w:eastAsia="Calibri" w:cs="Arial"/>
          <w:b/>
          <w:szCs w:val="20"/>
        </w:rPr>
        <w:t>50</w:t>
      </w:r>
      <w:r w:rsidRPr="00DD451E">
        <w:rPr>
          <w:rFonts w:eastAsia="Calibri" w:cs="Arial"/>
          <w:b/>
          <w:szCs w:val="20"/>
        </w:rPr>
        <w:t xml:space="preserve"> per cent</w:t>
      </w:r>
      <w:r w:rsidRPr="001970DC">
        <w:rPr>
          <w:rFonts w:eastAsia="Calibri" w:cs="Arial"/>
          <w:szCs w:val="20"/>
        </w:rPr>
        <w:t xml:space="preserve"> of identified clients. </w:t>
      </w:r>
    </w:p>
    <w:p w14:paraId="42634688" w14:textId="77777777" w:rsidR="005532DE" w:rsidRPr="001970DC" w:rsidRDefault="005532DE" w:rsidP="005532DE">
      <w:pPr>
        <w:widowControl w:val="0"/>
        <w:numPr>
          <w:ilvl w:val="0"/>
          <w:numId w:val="71"/>
        </w:numPr>
        <w:spacing w:before="120" w:after="120" w:line="288" w:lineRule="auto"/>
        <w:ind w:left="851" w:hanging="425"/>
        <w:contextualSpacing/>
        <w:jc w:val="both"/>
        <w:rPr>
          <w:rFonts w:eastAsia="Calibri" w:cs="Arial"/>
          <w:szCs w:val="20"/>
        </w:rPr>
      </w:pPr>
      <w:r w:rsidRPr="001970DC">
        <w:rPr>
          <w:rFonts w:eastAsia="Calibri" w:cs="Arial"/>
          <w:szCs w:val="20"/>
        </w:rPr>
        <w:t xml:space="preserve">Report an initial and at least one subsequent Goals SCORE for </w:t>
      </w:r>
      <w:r w:rsidRPr="001970DC">
        <w:rPr>
          <w:rFonts w:eastAsia="Calibri" w:cs="Arial"/>
          <w:b/>
          <w:szCs w:val="20"/>
        </w:rPr>
        <w:t xml:space="preserve">at least </w:t>
      </w:r>
      <w:r>
        <w:rPr>
          <w:rFonts w:eastAsia="Calibri" w:cs="Arial"/>
          <w:b/>
          <w:szCs w:val="20"/>
        </w:rPr>
        <w:t>50</w:t>
      </w:r>
      <w:r w:rsidRPr="00DD451E">
        <w:rPr>
          <w:rFonts w:eastAsia="Calibri" w:cs="Arial"/>
          <w:b/>
          <w:szCs w:val="20"/>
        </w:rPr>
        <w:t xml:space="preserve"> per cent</w:t>
      </w:r>
      <w:r w:rsidRPr="001970DC">
        <w:rPr>
          <w:rFonts w:eastAsia="Calibri" w:cs="Arial"/>
          <w:szCs w:val="20"/>
        </w:rPr>
        <w:t xml:space="preserve"> of identified clients.</w:t>
      </w:r>
    </w:p>
    <w:p w14:paraId="7595B83A" w14:textId="77777777" w:rsidR="005532DE" w:rsidRDefault="005532DE" w:rsidP="005532DE">
      <w:pPr>
        <w:widowControl w:val="0"/>
        <w:numPr>
          <w:ilvl w:val="0"/>
          <w:numId w:val="71"/>
        </w:numPr>
        <w:spacing w:before="120" w:after="120" w:line="288" w:lineRule="auto"/>
        <w:ind w:left="850" w:hanging="425"/>
        <w:jc w:val="both"/>
        <w:rPr>
          <w:rFonts w:eastAsia="Calibri" w:cs="Arial"/>
          <w:szCs w:val="20"/>
        </w:rPr>
      </w:pPr>
      <w:r w:rsidRPr="001970DC">
        <w:rPr>
          <w:rFonts w:eastAsia="Calibri" w:cs="Arial"/>
          <w:szCs w:val="20"/>
        </w:rPr>
        <w:t xml:space="preserve">Report Satisfaction SCOREs for </w:t>
      </w:r>
      <w:r w:rsidRPr="001970DC">
        <w:rPr>
          <w:rFonts w:eastAsia="Calibri" w:cs="Arial"/>
          <w:b/>
          <w:szCs w:val="20"/>
        </w:rPr>
        <w:t xml:space="preserve">at least </w:t>
      </w:r>
      <w:r w:rsidRPr="00DD451E">
        <w:rPr>
          <w:rFonts w:eastAsia="Calibri" w:cs="Arial"/>
          <w:b/>
          <w:szCs w:val="20"/>
        </w:rPr>
        <w:t>10 per cent</w:t>
      </w:r>
      <w:r w:rsidRPr="001970DC">
        <w:rPr>
          <w:rFonts w:eastAsia="Calibri" w:cs="Arial"/>
          <w:szCs w:val="20"/>
        </w:rPr>
        <w:t xml:space="preserve"> of identified clients.</w:t>
      </w:r>
    </w:p>
    <w:p w14:paraId="0BC98DB2" w14:textId="77777777" w:rsidR="005532DE" w:rsidRPr="001970DC" w:rsidRDefault="005532DE" w:rsidP="005532DE">
      <w:pPr>
        <w:widowControl w:val="0"/>
        <w:spacing w:before="120" w:after="120" w:line="288" w:lineRule="auto"/>
        <w:ind w:left="284"/>
        <w:rPr>
          <w:rFonts w:eastAsia="Arial" w:cs="Arial"/>
          <w:szCs w:val="20"/>
        </w:rPr>
      </w:pPr>
      <w:r w:rsidRPr="001970DC">
        <w:rPr>
          <w:rFonts w:eastAsia="Arial" w:cs="Times New Roman"/>
          <w:szCs w:val="20"/>
        </w:rPr>
        <w:t>A client</w:t>
      </w:r>
      <w:r w:rsidRPr="001970DC">
        <w:rPr>
          <w:rFonts w:eastAsia="Arial" w:cs="Arial"/>
          <w:szCs w:val="20"/>
        </w:rPr>
        <w:t xml:space="preserve"> SCORE assessment is to be recorded at the following times:</w:t>
      </w:r>
    </w:p>
    <w:p w14:paraId="4E4DAC9F" w14:textId="77777777" w:rsidR="005532DE" w:rsidRPr="00DD451E" w:rsidRDefault="005532DE" w:rsidP="005532DE">
      <w:pPr>
        <w:widowControl w:val="0"/>
        <w:numPr>
          <w:ilvl w:val="0"/>
          <w:numId w:val="71"/>
        </w:numPr>
        <w:spacing w:before="120" w:after="120" w:line="288" w:lineRule="auto"/>
        <w:ind w:left="851" w:hanging="425"/>
        <w:contextualSpacing/>
        <w:jc w:val="both"/>
        <w:rPr>
          <w:rFonts w:eastAsia="Calibri" w:cs="Arial"/>
          <w:sz w:val="24"/>
        </w:rPr>
      </w:pPr>
      <w:r>
        <w:rPr>
          <w:rFonts w:eastAsia="Calibri" w:cs="Arial"/>
          <w:szCs w:val="20"/>
        </w:rPr>
        <w:t xml:space="preserve">Circumstances and Goals – </w:t>
      </w:r>
      <w:r w:rsidRPr="00DD451E">
        <w:rPr>
          <w:rFonts w:eastAsia="Calibri" w:cs="Arial"/>
          <w:szCs w:val="20"/>
        </w:rPr>
        <w:t>near the beginning of the client’s service delivery</w:t>
      </w:r>
    </w:p>
    <w:p w14:paraId="14E42A21" w14:textId="77777777" w:rsidR="005532DE" w:rsidRPr="00DD451E" w:rsidRDefault="005532DE" w:rsidP="005532DE">
      <w:pPr>
        <w:widowControl w:val="0"/>
        <w:numPr>
          <w:ilvl w:val="0"/>
          <w:numId w:val="71"/>
        </w:numPr>
        <w:spacing w:before="120" w:after="120" w:line="288" w:lineRule="auto"/>
        <w:ind w:left="851" w:hanging="425"/>
        <w:contextualSpacing/>
        <w:jc w:val="both"/>
        <w:rPr>
          <w:rFonts w:eastAsia="Calibri" w:cs="Arial"/>
          <w:sz w:val="24"/>
        </w:rPr>
      </w:pPr>
      <w:r>
        <w:rPr>
          <w:rFonts w:eastAsia="Calibri" w:cs="Arial"/>
          <w:szCs w:val="20"/>
        </w:rPr>
        <w:t xml:space="preserve">Circumstances and Goals – </w:t>
      </w:r>
      <w:r w:rsidRPr="00DD451E">
        <w:rPr>
          <w:rFonts w:eastAsia="Calibri" w:cs="Arial"/>
          <w:szCs w:val="20"/>
        </w:rPr>
        <w:t>as a minimum, every six months throughout service delivery (where support is provided for longer than six months)</w:t>
      </w:r>
      <w:r>
        <w:rPr>
          <w:rFonts w:eastAsia="Calibri" w:cs="Arial"/>
          <w:szCs w:val="20"/>
        </w:rPr>
        <w:t>,</w:t>
      </w:r>
      <w:r w:rsidRPr="00DD451E">
        <w:rPr>
          <w:rFonts w:eastAsia="Calibri" w:cs="Arial"/>
          <w:szCs w:val="20"/>
        </w:rPr>
        <w:t xml:space="preserve"> and </w:t>
      </w:r>
    </w:p>
    <w:p w14:paraId="1030E9B7" w14:textId="77777777" w:rsidR="005532DE" w:rsidRPr="00DD451E" w:rsidRDefault="005532DE" w:rsidP="005532DE">
      <w:pPr>
        <w:widowControl w:val="0"/>
        <w:numPr>
          <w:ilvl w:val="0"/>
          <w:numId w:val="71"/>
        </w:numPr>
        <w:spacing w:before="120" w:after="120" w:line="288" w:lineRule="auto"/>
        <w:ind w:left="851" w:hanging="425"/>
        <w:contextualSpacing/>
        <w:jc w:val="both"/>
        <w:rPr>
          <w:rFonts w:eastAsia="Calibri" w:cs="Arial"/>
          <w:szCs w:val="20"/>
        </w:rPr>
      </w:pPr>
      <w:r>
        <w:rPr>
          <w:rFonts w:eastAsia="Calibri" w:cs="Arial"/>
          <w:szCs w:val="20"/>
        </w:rPr>
        <w:t xml:space="preserve">Circumstances and Goals – </w:t>
      </w:r>
      <w:r w:rsidRPr="00DD451E">
        <w:rPr>
          <w:rFonts w:eastAsia="Calibri" w:cs="Arial"/>
          <w:szCs w:val="20"/>
        </w:rPr>
        <w:t>towards the end of service delivery</w:t>
      </w:r>
    </w:p>
    <w:p w14:paraId="3F82CE06" w14:textId="77777777" w:rsidR="005532DE" w:rsidRPr="00C97EA0" w:rsidRDefault="005532DE" w:rsidP="005532DE">
      <w:pPr>
        <w:widowControl w:val="0"/>
        <w:numPr>
          <w:ilvl w:val="0"/>
          <w:numId w:val="71"/>
        </w:numPr>
        <w:spacing w:before="120" w:after="120" w:line="288" w:lineRule="auto"/>
        <w:ind w:left="850" w:hanging="425"/>
        <w:contextualSpacing/>
        <w:jc w:val="both"/>
        <w:rPr>
          <w:rFonts w:eastAsia="Calibri" w:cs="Arial"/>
          <w:szCs w:val="20"/>
        </w:rPr>
      </w:pPr>
      <w:r w:rsidRPr="00DD451E">
        <w:t>Satisfaction must be recorded at the end of service</w:t>
      </w:r>
      <w:r>
        <w:t xml:space="preserve"> delivery</w:t>
      </w:r>
    </w:p>
    <w:p w14:paraId="18268D08" w14:textId="77777777" w:rsidR="005532DE" w:rsidRDefault="005532DE" w:rsidP="005532DE">
      <w:pPr>
        <w:widowControl w:val="0"/>
        <w:spacing w:before="120" w:after="120" w:line="288" w:lineRule="auto"/>
        <w:ind w:left="284"/>
        <w:jc w:val="both"/>
        <w:rPr>
          <w:rFonts w:eastAsia="Arial" w:cs="Times New Roman"/>
          <w:szCs w:val="20"/>
        </w:rPr>
      </w:pPr>
      <w:r w:rsidRPr="00DD451E">
        <w:rPr>
          <w:rFonts w:eastAsia="Arial" w:cs="Times New Roman"/>
          <w:szCs w:val="20"/>
        </w:rPr>
        <w:t>When recording</w:t>
      </w:r>
      <w:r w:rsidRPr="001970DC">
        <w:rPr>
          <w:rFonts w:eastAsia="Arial" w:cs="Times New Roman"/>
          <w:szCs w:val="20"/>
        </w:rPr>
        <w:t xml:space="preserve"> a SCORE assessment, it is </w:t>
      </w:r>
      <w:r>
        <w:rPr>
          <w:rFonts w:eastAsia="Arial" w:cs="Times New Roman"/>
          <w:szCs w:val="20"/>
        </w:rPr>
        <w:t>required</w:t>
      </w:r>
      <w:r w:rsidRPr="001970DC">
        <w:rPr>
          <w:rFonts w:eastAsia="Arial" w:cs="Times New Roman"/>
          <w:szCs w:val="20"/>
        </w:rPr>
        <w:t xml:space="preserve"> that you also record the ‘Assessed by’ field to capture who has completed the assessment</w:t>
      </w:r>
      <w:r>
        <w:rPr>
          <w:rFonts w:eastAsia="Arial" w:cs="Times New Roman"/>
          <w:szCs w:val="20"/>
        </w:rPr>
        <w:t>.</w:t>
      </w:r>
    </w:p>
    <w:p w14:paraId="19FD1F03" w14:textId="77777777" w:rsidR="005532DE" w:rsidRPr="001970DC" w:rsidRDefault="005532DE" w:rsidP="005532DE">
      <w:pPr>
        <w:keepNext/>
        <w:widowControl w:val="0"/>
        <w:spacing w:before="240" w:after="120" w:line="288" w:lineRule="auto"/>
        <w:ind w:firstLine="284"/>
        <w:rPr>
          <w:rFonts w:eastAsia="Calibri" w:cs="Arial"/>
          <w:szCs w:val="20"/>
        </w:rPr>
      </w:pPr>
      <w:r w:rsidRPr="001970DC">
        <w:rPr>
          <w:rFonts w:eastAsia="Calibri" w:cs="Times New Roman"/>
          <w:b/>
          <w:sz w:val="24"/>
        </w:rPr>
        <w:t>What areas of SCORE are most relevant?</w:t>
      </w:r>
    </w:p>
    <w:p w14:paraId="1E9B64EC" w14:textId="77777777" w:rsidR="005532DE" w:rsidRPr="001970DC" w:rsidRDefault="005532DE" w:rsidP="005532DE">
      <w:pPr>
        <w:keepNext/>
        <w:widowControl w:val="0"/>
        <w:spacing w:before="120" w:after="120" w:line="288" w:lineRule="auto"/>
        <w:ind w:left="284"/>
        <w:rPr>
          <w:rFonts w:eastAsia="Arial" w:cs="Times New Roman"/>
          <w:szCs w:val="20"/>
        </w:rPr>
      </w:pPr>
      <w:r w:rsidRPr="001970DC">
        <w:rPr>
          <w:rFonts w:eastAsia="Arial" w:cs="Times New Roman"/>
          <w:szCs w:val="20"/>
        </w:rPr>
        <w:t>For this program activity, it is expected organisations collect and record SCORE assessments in the following domains:</w:t>
      </w:r>
    </w:p>
    <w:tbl>
      <w:tblPr>
        <w:tblW w:w="10343"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ore Table"/>
        <w:tblDescription w:val="This table lists the SCORE outcomes suitable for this program activity."/>
      </w:tblPr>
      <w:tblGrid>
        <w:gridCol w:w="3397"/>
        <w:gridCol w:w="3261"/>
        <w:gridCol w:w="3685"/>
      </w:tblGrid>
      <w:tr w:rsidR="005532DE" w:rsidRPr="006D33D2" w14:paraId="1C5AAC5A" w14:textId="77777777" w:rsidTr="00BF5E88">
        <w:trPr>
          <w:cantSplit/>
          <w:trHeight w:val="357"/>
          <w:tblHeader/>
        </w:trPr>
        <w:tc>
          <w:tcPr>
            <w:tcW w:w="3397" w:type="dxa"/>
            <w:shd w:val="clear" w:color="auto" w:fill="005A70"/>
            <w:vAlign w:val="center"/>
            <w:hideMark/>
          </w:tcPr>
          <w:p w14:paraId="4A7B795E" w14:textId="77777777" w:rsidR="005532DE" w:rsidRPr="001970DC" w:rsidRDefault="005532DE" w:rsidP="00BF5E88">
            <w:pPr>
              <w:keepNext/>
              <w:widowControl w:val="0"/>
              <w:spacing w:before="120" w:after="120" w:line="288" w:lineRule="auto"/>
              <w:rPr>
                <w:rFonts w:eastAsia="Arial" w:cs="Arial"/>
                <w:b/>
                <w:color w:val="FFFFFF"/>
                <w:sz w:val="24"/>
              </w:rPr>
            </w:pPr>
            <w:r w:rsidRPr="001970DC">
              <w:rPr>
                <w:rFonts w:eastAsia="Arial" w:cs="Arial"/>
                <w:b/>
                <w:color w:val="FFFFFF"/>
                <w:sz w:val="24"/>
              </w:rPr>
              <w:t>Circumstances</w:t>
            </w:r>
          </w:p>
        </w:tc>
        <w:tc>
          <w:tcPr>
            <w:tcW w:w="3261" w:type="dxa"/>
            <w:shd w:val="clear" w:color="auto" w:fill="005A70"/>
            <w:vAlign w:val="center"/>
            <w:hideMark/>
          </w:tcPr>
          <w:p w14:paraId="7DEBD77F" w14:textId="77777777" w:rsidR="005532DE" w:rsidRPr="001970DC" w:rsidRDefault="005532DE" w:rsidP="00BF5E88">
            <w:pPr>
              <w:keepNext/>
              <w:widowControl w:val="0"/>
              <w:spacing w:before="120" w:after="120" w:line="288" w:lineRule="auto"/>
              <w:rPr>
                <w:rFonts w:eastAsia="Arial" w:cs="Arial"/>
                <w:b/>
                <w:color w:val="FFFFFF"/>
                <w:sz w:val="24"/>
              </w:rPr>
            </w:pPr>
            <w:r w:rsidRPr="001970DC">
              <w:rPr>
                <w:rFonts w:eastAsia="Arial" w:cs="Arial"/>
                <w:b/>
                <w:color w:val="FFFFFF"/>
                <w:sz w:val="24"/>
                <w:szCs w:val="20"/>
              </w:rPr>
              <w:t>Goals</w:t>
            </w:r>
          </w:p>
        </w:tc>
        <w:tc>
          <w:tcPr>
            <w:tcW w:w="3685" w:type="dxa"/>
            <w:shd w:val="clear" w:color="auto" w:fill="005A70"/>
            <w:vAlign w:val="center"/>
            <w:hideMark/>
          </w:tcPr>
          <w:p w14:paraId="5BB726DC" w14:textId="77777777" w:rsidR="005532DE" w:rsidRPr="001970DC" w:rsidRDefault="005532DE" w:rsidP="00BF5E88">
            <w:pPr>
              <w:keepNext/>
              <w:widowControl w:val="0"/>
              <w:spacing w:before="120" w:after="120" w:line="288" w:lineRule="auto"/>
              <w:rPr>
                <w:rFonts w:eastAsia="Arial" w:cs="Arial"/>
                <w:b/>
                <w:color w:val="FFFFFF"/>
                <w:sz w:val="24"/>
              </w:rPr>
            </w:pPr>
            <w:r w:rsidRPr="001970DC">
              <w:rPr>
                <w:rFonts w:eastAsia="Arial" w:cs="Arial"/>
                <w:b/>
                <w:color w:val="FFFFFF"/>
                <w:sz w:val="24"/>
                <w:szCs w:val="20"/>
              </w:rPr>
              <w:t>Satisfaction</w:t>
            </w:r>
          </w:p>
        </w:tc>
      </w:tr>
      <w:tr w:rsidR="005532DE" w:rsidRPr="001970DC" w14:paraId="617090E9" w14:textId="77777777" w:rsidTr="00BF5E88">
        <w:trPr>
          <w:cantSplit/>
          <w:trHeight w:val="2564"/>
        </w:trPr>
        <w:tc>
          <w:tcPr>
            <w:tcW w:w="3397" w:type="dxa"/>
            <w:tcBorders>
              <w:bottom w:val="single" w:sz="4" w:space="0" w:color="auto"/>
            </w:tcBorders>
            <w:hideMark/>
          </w:tcPr>
          <w:p w14:paraId="5D92B7C9" w14:textId="77777777" w:rsidR="005532DE" w:rsidRPr="00DD451E" w:rsidRDefault="005532DE" w:rsidP="00BF5E88">
            <w:pPr>
              <w:keepNext/>
              <w:widowControl w:val="0"/>
              <w:numPr>
                <w:ilvl w:val="0"/>
                <w:numId w:val="4"/>
              </w:numPr>
              <w:spacing w:before="60" w:after="60" w:line="288" w:lineRule="auto"/>
              <w:ind w:left="284" w:hanging="284"/>
              <w:rPr>
                <w:rFonts w:eastAsia="Arial" w:cs="Arial"/>
              </w:rPr>
            </w:pPr>
            <w:r w:rsidRPr="00DD451E">
              <w:rPr>
                <w:rFonts w:eastAsia="Arial" w:cs="Arial"/>
              </w:rPr>
              <w:t>Community participation and networks</w:t>
            </w:r>
          </w:p>
          <w:p w14:paraId="60A1719C" w14:textId="77777777" w:rsidR="005532DE" w:rsidRPr="00DD451E" w:rsidRDefault="005532DE" w:rsidP="00BF5E88">
            <w:pPr>
              <w:keepNext/>
              <w:widowControl w:val="0"/>
              <w:numPr>
                <w:ilvl w:val="0"/>
                <w:numId w:val="4"/>
              </w:numPr>
              <w:spacing w:before="60" w:after="60" w:line="288" w:lineRule="auto"/>
              <w:ind w:left="284" w:hanging="284"/>
              <w:rPr>
                <w:rFonts w:eastAsia="Arial" w:cs="Arial"/>
              </w:rPr>
            </w:pPr>
            <w:r w:rsidRPr="00DD451E">
              <w:rPr>
                <w:rFonts w:eastAsia="Arial" w:cs="Arial"/>
              </w:rPr>
              <w:t>Education and skills training</w:t>
            </w:r>
          </w:p>
          <w:p w14:paraId="2C90547A" w14:textId="77777777" w:rsidR="005532DE" w:rsidRPr="00DD451E" w:rsidRDefault="005532DE" w:rsidP="00BF5E88">
            <w:pPr>
              <w:keepNext/>
              <w:widowControl w:val="0"/>
              <w:numPr>
                <w:ilvl w:val="0"/>
                <w:numId w:val="4"/>
              </w:numPr>
              <w:spacing w:before="60" w:after="60" w:line="288" w:lineRule="auto"/>
              <w:ind w:left="284" w:hanging="284"/>
              <w:rPr>
                <w:rFonts w:eastAsia="Arial" w:cs="Arial"/>
              </w:rPr>
            </w:pPr>
            <w:r w:rsidRPr="00DD451E">
              <w:rPr>
                <w:rFonts w:eastAsia="Arial" w:cs="Arial"/>
              </w:rPr>
              <w:t xml:space="preserve">Material wellbeing and </w:t>
            </w:r>
            <w:proofErr w:type="gramStart"/>
            <w:r w:rsidRPr="00DD451E">
              <w:rPr>
                <w:rFonts w:eastAsia="Arial" w:cs="Arial"/>
              </w:rPr>
              <w:t>basic necessities</w:t>
            </w:r>
            <w:proofErr w:type="gramEnd"/>
          </w:p>
          <w:p w14:paraId="380587E4" w14:textId="77777777" w:rsidR="005532DE" w:rsidRPr="009645DE" w:rsidRDefault="005532DE" w:rsidP="00BF5E88">
            <w:pPr>
              <w:keepNext/>
              <w:widowControl w:val="0"/>
              <w:numPr>
                <w:ilvl w:val="0"/>
                <w:numId w:val="4"/>
              </w:numPr>
              <w:spacing w:before="60" w:after="60" w:line="288" w:lineRule="auto"/>
              <w:ind w:left="284" w:hanging="284"/>
              <w:rPr>
                <w:rFonts w:eastAsia="Arial" w:cs="Arial"/>
              </w:rPr>
            </w:pPr>
            <w:r w:rsidRPr="00DD451E">
              <w:rPr>
                <w:rFonts w:eastAsia="Arial" w:cs="Arial"/>
              </w:rPr>
              <w:t>Mental health, wellbeing and self-care</w:t>
            </w:r>
          </w:p>
        </w:tc>
        <w:tc>
          <w:tcPr>
            <w:tcW w:w="3261" w:type="dxa"/>
            <w:tcBorders>
              <w:bottom w:val="single" w:sz="4" w:space="0" w:color="auto"/>
            </w:tcBorders>
            <w:hideMark/>
          </w:tcPr>
          <w:p w14:paraId="473AF8D0" w14:textId="77777777" w:rsidR="005532DE" w:rsidRPr="00DD451E" w:rsidRDefault="005532DE" w:rsidP="00BF5E88">
            <w:pPr>
              <w:keepNext/>
              <w:widowControl w:val="0"/>
              <w:numPr>
                <w:ilvl w:val="0"/>
                <w:numId w:val="4"/>
              </w:numPr>
              <w:spacing w:before="60" w:after="60" w:line="288" w:lineRule="auto"/>
              <w:ind w:left="284" w:hanging="284"/>
              <w:rPr>
                <w:rFonts w:eastAsia="Arial" w:cs="Arial"/>
              </w:rPr>
            </w:pPr>
            <w:r w:rsidRPr="00DD451E">
              <w:rPr>
                <w:rFonts w:eastAsia="Arial" w:cs="Arial"/>
              </w:rPr>
              <w:t>Changed behaviour</w:t>
            </w:r>
          </w:p>
          <w:p w14:paraId="3C682C3D" w14:textId="77777777" w:rsidR="005532DE" w:rsidRPr="00DD451E" w:rsidRDefault="005532DE" w:rsidP="00BF5E88">
            <w:pPr>
              <w:keepNext/>
              <w:widowControl w:val="0"/>
              <w:numPr>
                <w:ilvl w:val="0"/>
                <w:numId w:val="4"/>
              </w:numPr>
              <w:spacing w:before="60" w:after="60" w:line="288" w:lineRule="auto"/>
              <w:ind w:left="284" w:hanging="284"/>
              <w:rPr>
                <w:rFonts w:eastAsia="Arial" w:cs="Arial"/>
              </w:rPr>
            </w:pPr>
            <w:r w:rsidRPr="00DD451E">
              <w:rPr>
                <w:rFonts w:eastAsia="Arial" w:cs="Arial"/>
              </w:rPr>
              <w:t>Changed knowledge and access to information</w:t>
            </w:r>
          </w:p>
          <w:p w14:paraId="0375F07D" w14:textId="77777777" w:rsidR="005532DE" w:rsidRPr="00DD451E" w:rsidRDefault="005532DE" w:rsidP="00BF5E88">
            <w:pPr>
              <w:keepNext/>
              <w:widowControl w:val="0"/>
              <w:numPr>
                <w:ilvl w:val="0"/>
                <w:numId w:val="4"/>
              </w:numPr>
              <w:spacing w:before="60" w:after="60" w:line="288" w:lineRule="auto"/>
              <w:ind w:left="284" w:hanging="284"/>
              <w:rPr>
                <w:rFonts w:eastAsia="Arial" w:cs="Arial"/>
              </w:rPr>
            </w:pPr>
            <w:r w:rsidRPr="00DD451E">
              <w:rPr>
                <w:rFonts w:eastAsia="Arial" w:cs="Arial"/>
              </w:rPr>
              <w:t>Changed skills</w:t>
            </w:r>
          </w:p>
          <w:p w14:paraId="5E979418" w14:textId="77777777" w:rsidR="005532DE" w:rsidRPr="00DD451E" w:rsidRDefault="005532DE" w:rsidP="00BF5E88">
            <w:pPr>
              <w:keepNext/>
              <w:widowControl w:val="0"/>
              <w:numPr>
                <w:ilvl w:val="0"/>
                <w:numId w:val="4"/>
              </w:numPr>
              <w:spacing w:before="60" w:after="60" w:line="288" w:lineRule="auto"/>
              <w:ind w:left="284" w:hanging="284"/>
              <w:rPr>
                <w:rFonts w:eastAsia="Arial" w:cs="Times New Roman"/>
              </w:rPr>
            </w:pPr>
            <w:r w:rsidRPr="00DD451E">
              <w:rPr>
                <w:rFonts w:eastAsia="Arial" w:cs="Arial"/>
              </w:rPr>
              <w:t>Empowerment, choice and controls to make own decisions</w:t>
            </w:r>
          </w:p>
        </w:tc>
        <w:tc>
          <w:tcPr>
            <w:tcW w:w="3685" w:type="dxa"/>
            <w:tcBorders>
              <w:bottom w:val="single" w:sz="4" w:space="0" w:color="auto"/>
            </w:tcBorders>
            <w:hideMark/>
          </w:tcPr>
          <w:p w14:paraId="78194EC2" w14:textId="77777777" w:rsidR="005532DE" w:rsidRPr="00DD451E" w:rsidRDefault="005532DE" w:rsidP="00BF5E88">
            <w:pPr>
              <w:keepNext/>
              <w:widowControl w:val="0"/>
              <w:numPr>
                <w:ilvl w:val="0"/>
                <w:numId w:val="4"/>
              </w:numPr>
              <w:spacing w:before="60" w:after="60" w:line="288" w:lineRule="auto"/>
              <w:ind w:left="284" w:hanging="284"/>
              <w:rPr>
                <w:rFonts w:eastAsia="Arial" w:cs="Arial"/>
              </w:rPr>
            </w:pPr>
            <w:r w:rsidRPr="00DD451E">
              <w:rPr>
                <w:rFonts w:eastAsia="Arial" w:cs="Arial"/>
              </w:rPr>
              <w:t>I am satisfied with the services I have received</w:t>
            </w:r>
          </w:p>
          <w:p w14:paraId="7DEF53D8" w14:textId="77777777" w:rsidR="005532DE" w:rsidRPr="00DD451E" w:rsidRDefault="005532DE" w:rsidP="00BF5E88">
            <w:pPr>
              <w:keepNext/>
              <w:widowControl w:val="0"/>
              <w:numPr>
                <w:ilvl w:val="0"/>
                <w:numId w:val="4"/>
              </w:numPr>
              <w:spacing w:before="60" w:after="60" w:line="288" w:lineRule="auto"/>
              <w:ind w:left="284" w:hanging="284"/>
              <w:rPr>
                <w:rFonts w:eastAsia="Arial" w:cs="Arial"/>
              </w:rPr>
            </w:pPr>
            <w:r w:rsidRPr="00DD451E">
              <w:rPr>
                <w:rFonts w:eastAsia="Arial" w:cs="Arial"/>
              </w:rPr>
              <w:t>The service listened to me and understood my issues</w:t>
            </w:r>
          </w:p>
        </w:tc>
      </w:tr>
    </w:tbl>
    <w:p w14:paraId="367415D5" w14:textId="77777777" w:rsidR="005532DE" w:rsidRDefault="005532DE" w:rsidP="005532DE">
      <w:pPr>
        <w:widowControl w:val="0"/>
        <w:spacing w:before="240" w:after="120" w:line="288" w:lineRule="auto"/>
        <w:ind w:left="284"/>
        <w:rPr>
          <w:rFonts w:eastAsia="Arial" w:cs="Times New Roman"/>
          <w:szCs w:val="20"/>
        </w:rPr>
      </w:pPr>
      <w:r w:rsidRPr="001970DC">
        <w:rPr>
          <w:rFonts w:eastAsia="Arial" w:cs="Times New Roman"/>
          <w:szCs w:val="20"/>
        </w:rPr>
        <w:t>You may record other outcomes and extended client details, if you think it is appropriate for your program and for your clients.</w:t>
      </w:r>
      <w:r w:rsidRPr="0093670E">
        <w:t xml:space="preserve"> </w:t>
      </w:r>
      <w:r w:rsidRPr="0093670E">
        <w:rPr>
          <w:rFonts w:eastAsia="Arial" w:cs="Times New Roman"/>
          <w:szCs w:val="20"/>
        </w:rPr>
        <w:t xml:space="preserve">For those SCORE domains not shown </w:t>
      </w:r>
      <w:r>
        <w:rPr>
          <w:rFonts w:eastAsia="Arial" w:cs="Times New Roman"/>
          <w:szCs w:val="20"/>
        </w:rPr>
        <w:t>above</w:t>
      </w:r>
      <w:r w:rsidRPr="0093670E">
        <w:rPr>
          <w:rFonts w:eastAsia="Arial" w:cs="Times New Roman"/>
          <w:szCs w:val="20"/>
        </w:rPr>
        <w:t xml:space="preserve">, organisations can record a SCORE assessment as outlined in the Data Exchange </w:t>
      </w:r>
      <w:hyperlink r:id="rId14" w:history="1">
        <w:r w:rsidRPr="008D0ADE">
          <w:rPr>
            <w:rStyle w:val="Hyperlink"/>
            <w:rFonts w:eastAsia="Arial" w:cs="Times New Roman"/>
            <w:szCs w:val="20"/>
          </w:rPr>
          <w:t>Protocols</w:t>
        </w:r>
      </w:hyperlink>
      <w:r>
        <w:rPr>
          <w:rFonts w:eastAsia="Arial" w:cs="Times New Roman"/>
          <w:szCs w:val="20"/>
        </w:rPr>
        <w:t>.</w:t>
      </w:r>
    </w:p>
    <w:p w14:paraId="1E766865" w14:textId="77777777" w:rsidR="005532DE" w:rsidRPr="001970DC" w:rsidRDefault="005532DE" w:rsidP="005532DE">
      <w:pPr>
        <w:widowControl w:val="0"/>
        <w:spacing w:before="120" w:after="120" w:line="288" w:lineRule="auto"/>
        <w:ind w:left="284"/>
        <w:rPr>
          <w:rFonts w:eastAsia="Calibri" w:cs="Times New Roman"/>
          <w:b/>
          <w:sz w:val="24"/>
        </w:rPr>
      </w:pPr>
      <w:r w:rsidRPr="001970DC">
        <w:rPr>
          <w:rFonts w:eastAsia="Calibri" w:cs="Times New Roman"/>
          <w:b/>
          <w:sz w:val="24"/>
        </w:rPr>
        <w:t>Completing a Circumstances SCORE assessment</w:t>
      </w:r>
    </w:p>
    <w:p w14:paraId="3F8FA044" w14:textId="77777777" w:rsidR="005532DE" w:rsidRPr="001970DC" w:rsidRDefault="005532DE" w:rsidP="005532DE">
      <w:pPr>
        <w:widowControl w:val="0"/>
        <w:spacing w:before="120" w:after="120" w:line="288" w:lineRule="auto"/>
        <w:ind w:left="284"/>
        <w:rPr>
          <w:rFonts w:eastAsia="Arial" w:cs="Times New Roman"/>
          <w:szCs w:val="20"/>
        </w:rPr>
      </w:pPr>
      <w:r w:rsidRPr="001970DC">
        <w:rPr>
          <w:rFonts w:eastAsia="Arial" w:cs="Times New Roman"/>
          <w:szCs w:val="20"/>
        </w:rPr>
        <w:t>For this program activity, all organisations must use the following SCORE descriptions when assessing clients in the following Circumstances domains.</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ircumstances SCORE Table"/>
        <w:tblDescription w:val="This table lists the Circumstances SCORE outcomes suitable for this program activity, on a scale from 1 to 5."/>
      </w:tblPr>
      <w:tblGrid>
        <w:gridCol w:w="2029"/>
        <w:gridCol w:w="1692"/>
        <w:gridCol w:w="1692"/>
        <w:gridCol w:w="1692"/>
        <w:gridCol w:w="1692"/>
        <w:gridCol w:w="1693"/>
      </w:tblGrid>
      <w:tr w:rsidR="005532DE" w:rsidRPr="00194FAF" w14:paraId="10BE55C9" w14:textId="77777777" w:rsidTr="00BF5E88">
        <w:trPr>
          <w:cantSplit/>
          <w:trHeight w:val="382"/>
          <w:tblHeader/>
        </w:trPr>
        <w:tc>
          <w:tcPr>
            <w:tcW w:w="2029"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040425AD" w14:textId="77777777" w:rsidR="005532DE" w:rsidRPr="00194FAF" w:rsidRDefault="005532DE" w:rsidP="00BF5E88">
            <w:pPr>
              <w:widowControl w:val="0"/>
              <w:spacing w:before="120" w:after="120" w:line="288" w:lineRule="auto"/>
              <w:rPr>
                <w:rFonts w:eastAsia="Arial" w:cs="Arial"/>
                <w:b/>
                <w:color w:val="FFFFFF"/>
              </w:rPr>
            </w:pPr>
            <w:r w:rsidRPr="00194FAF">
              <w:rPr>
                <w:rFonts w:eastAsia="Arial" w:cs="Arial"/>
                <w:b/>
                <w:color w:val="FFFFFF"/>
              </w:rPr>
              <w:lastRenderedPageBreak/>
              <w:t>Circumstances</w:t>
            </w:r>
          </w:p>
        </w:tc>
        <w:tc>
          <w:tcPr>
            <w:tcW w:w="1692"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2E261093" w14:textId="77777777" w:rsidR="005532DE" w:rsidRPr="00194FAF" w:rsidRDefault="005532DE" w:rsidP="00BF5E88">
            <w:pPr>
              <w:widowControl w:val="0"/>
              <w:spacing w:before="120" w:after="120" w:line="288" w:lineRule="auto"/>
              <w:jc w:val="center"/>
              <w:rPr>
                <w:rFonts w:eastAsia="Arial" w:cs="Arial"/>
                <w:b/>
                <w:color w:val="FFFFFF"/>
              </w:rPr>
            </w:pPr>
            <w:r w:rsidRPr="00194FAF">
              <w:rPr>
                <w:rFonts w:eastAsia="Arial" w:cs="Arial"/>
                <w:b/>
                <w:color w:val="FFFFFF"/>
              </w:rPr>
              <w:t>1</w:t>
            </w:r>
          </w:p>
        </w:tc>
        <w:tc>
          <w:tcPr>
            <w:tcW w:w="1692"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0556B01F" w14:textId="77777777" w:rsidR="005532DE" w:rsidRPr="00194FAF" w:rsidRDefault="005532DE" w:rsidP="00BF5E88">
            <w:pPr>
              <w:widowControl w:val="0"/>
              <w:spacing w:before="120" w:after="120" w:line="288" w:lineRule="auto"/>
              <w:jc w:val="center"/>
              <w:rPr>
                <w:rFonts w:eastAsia="Arial" w:cs="Arial"/>
                <w:b/>
                <w:color w:val="FFFFFF"/>
              </w:rPr>
            </w:pPr>
            <w:r w:rsidRPr="00194FAF">
              <w:rPr>
                <w:rFonts w:eastAsia="Arial" w:cs="Arial"/>
                <w:b/>
                <w:color w:val="FFFFFF"/>
              </w:rPr>
              <w:t>2</w:t>
            </w:r>
          </w:p>
        </w:tc>
        <w:tc>
          <w:tcPr>
            <w:tcW w:w="1692" w:type="dxa"/>
            <w:tcBorders>
              <w:top w:val="single" w:sz="4" w:space="0" w:color="auto"/>
              <w:left w:val="single" w:sz="4" w:space="0" w:color="auto"/>
              <w:bottom w:val="single" w:sz="4" w:space="0" w:color="auto"/>
              <w:right w:val="single" w:sz="4" w:space="0" w:color="auto"/>
            </w:tcBorders>
            <w:shd w:val="clear" w:color="auto" w:fill="005A70"/>
            <w:vAlign w:val="center"/>
          </w:tcPr>
          <w:p w14:paraId="69AF4B22" w14:textId="77777777" w:rsidR="005532DE" w:rsidRPr="00194FAF" w:rsidRDefault="005532DE" w:rsidP="00BF5E88">
            <w:pPr>
              <w:widowControl w:val="0"/>
              <w:spacing w:before="120" w:after="120" w:line="288" w:lineRule="auto"/>
              <w:jc w:val="center"/>
              <w:rPr>
                <w:rFonts w:eastAsia="Arial" w:cs="Arial"/>
                <w:b/>
                <w:color w:val="FFFFFF"/>
              </w:rPr>
            </w:pPr>
            <w:r w:rsidRPr="00194FAF">
              <w:rPr>
                <w:rFonts w:eastAsia="Arial" w:cs="Arial"/>
                <w:b/>
                <w:color w:val="FFFFFF"/>
              </w:rPr>
              <w:t>3</w:t>
            </w:r>
          </w:p>
        </w:tc>
        <w:tc>
          <w:tcPr>
            <w:tcW w:w="1692" w:type="dxa"/>
            <w:tcBorders>
              <w:top w:val="single" w:sz="4" w:space="0" w:color="auto"/>
              <w:left w:val="single" w:sz="4" w:space="0" w:color="auto"/>
              <w:bottom w:val="single" w:sz="4" w:space="0" w:color="auto"/>
              <w:right w:val="single" w:sz="4" w:space="0" w:color="auto"/>
            </w:tcBorders>
            <w:shd w:val="clear" w:color="auto" w:fill="005A70"/>
            <w:vAlign w:val="center"/>
          </w:tcPr>
          <w:p w14:paraId="04E24833" w14:textId="77777777" w:rsidR="005532DE" w:rsidRPr="00194FAF" w:rsidRDefault="005532DE" w:rsidP="00BF5E88">
            <w:pPr>
              <w:widowControl w:val="0"/>
              <w:spacing w:before="120" w:after="120" w:line="288" w:lineRule="auto"/>
              <w:jc w:val="center"/>
              <w:rPr>
                <w:rFonts w:eastAsia="Arial" w:cs="Arial"/>
                <w:b/>
                <w:color w:val="FFFFFF"/>
              </w:rPr>
            </w:pPr>
            <w:r w:rsidRPr="00194FAF">
              <w:rPr>
                <w:rFonts w:eastAsia="Arial" w:cs="Arial"/>
                <w:b/>
                <w:color w:val="FFFFFF"/>
              </w:rPr>
              <w:t>4</w:t>
            </w:r>
          </w:p>
        </w:tc>
        <w:tc>
          <w:tcPr>
            <w:tcW w:w="1693" w:type="dxa"/>
            <w:tcBorders>
              <w:top w:val="single" w:sz="4" w:space="0" w:color="auto"/>
              <w:left w:val="single" w:sz="4" w:space="0" w:color="auto"/>
              <w:bottom w:val="single" w:sz="4" w:space="0" w:color="auto"/>
              <w:right w:val="single" w:sz="4" w:space="0" w:color="auto"/>
            </w:tcBorders>
            <w:shd w:val="clear" w:color="auto" w:fill="005A70"/>
            <w:vAlign w:val="center"/>
          </w:tcPr>
          <w:p w14:paraId="77F86EC4" w14:textId="77777777" w:rsidR="005532DE" w:rsidRPr="00194FAF" w:rsidRDefault="005532DE" w:rsidP="00BF5E88">
            <w:pPr>
              <w:widowControl w:val="0"/>
              <w:spacing w:before="120" w:after="120" w:line="288" w:lineRule="auto"/>
              <w:jc w:val="center"/>
              <w:rPr>
                <w:rFonts w:eastAsia="Arial" w:cs="Arial"/>
                <w:b/>
                <w:color w:val="FFFFFF"/>
              </w:rPr>
            </w:pPr>
            <w:r w:rsidRPr="00194FAF">
              <w:rPr>
                <w:rFonts w:eastAsia="Arial" w:cs="Arial"/>
                <w:b/>
                <w:color w:val="FFFFFF"/>
              </w:rPr>
              <w:t>5</w:t>
            </w:r>
          </w:p>
        </w:tc>
      </w:tr>
      <w:tr w:rsidR="005532DE" w:rsidRPr="00194FAF" w14:paraId="5678564A" w14:textId="77777777" w:rsidTr="00BF5E88">
        <w:trPr>
          <w:cantSplit/>
          <w:trHeight w:val="1423"/>
          <w:tblHeader/>
        </w:trPr>
        <w:tc>
          <w:tcPr>
            <w:tcW w:w="2029" w:type="dxa"/>
            <w:tcBorders>
              <w:top w:val="single" w:sz="4" w:space="0" w:color="auto"/>
              <w:left w:val="single" w:sz="4" w:space="0" w:color="auto"/>
              <w:bottom w:val="single" w:sz="4" w:space="0" w:color="auto"/>
              <w:right w:val="single" w:sz="4" w:space="0" w:color="auto"/>
            </w:tcBorders>
            <w:hideMark/>
          </w:tcPr>
          <w:p w14:paraId="70EDA7CE" w14:textId="77777777" w:rsidR="005532DE" w:rsidRPr="00194FAF" w:rsidRDefault="005532DE" w:rsidP="00BF5E88">
            <w:pPr>
              <w:widowControl w:val="0"/>
              <w:spacing w:before="60" w:after="60" w:line="288" w:lineRule="auto"/>
              <w:ind w:left="60"/>
              <w:rPr>
                <w:rFonts w:eastAsia="Arial" w:cs="Arial"/>
                <w:b/>
              </w:rPr>
            </w:pPr>
            <w:r w:rsidRPr="00194FAF">
              <w:rPr>
                <w:rFonts w:eastAsia="Arial" w:cs="Arial"/>
                <w:b/>
              </w:rPr>
              <w:t>Community participation and networks</w:t>
            </w:r>
          </w:p>
        </w:tc>
        <w:tc>
          <w:tcPr>
            <w:tcW w:w="1692" w:type="dxa"/>
            <w:tcBorders>
              <w:top w:val="single" w:sz="4" w:space="0" w:color="auto"/>
              <w:left w:val="single" w:sz="4" w:space="0" w:color="auto"/>
              <w:bottom w:val="single" w:sz="4" w:space="0" w:color="auto"/>
              <w:right w:val="single" w:sz="4" w:space="0" w:color="auto"/>
            </w:tcBorders>
          </w:tcPr>
          <w:p w14:paraId="684B74FB" w14:textId="77777777" w:rsidR="005532DE" w:rsidRPr="009F0A9D" w:rsidRDefault="005532DE" w:rsidP="00BF5E88">
            <w:pPr>
              <w:widowControl w:val="0"/>
              <w:spacing w:before="60" w:after="60" w:line="288" w:lineRule="auto"/>
              <w:rPr>
                <w:rFonts w:eastAsia="Arial" w:cs="Times New Roman"/>
                <w:highlight w:val="yellow"/>
              </w:rPr>
            </w:pPr>
            <w:r w:rsidRPr="009F0A9D">
              <w:rPr>
                <w:rFonts w:cs="Arial"/>
              </w:rPr>
              <w:t>I never participate in activities in my community</w:t>
            </w:r>
          </w:p>
        </w:tc>
        <w:tc>
          <w:tcPr>
            <w:tcW w:w="1692" w:type="dxa"/>
            <w:tcBorders>
              <w:top w:val="single" w:sz="4" w:space="0" w:color="auto"/>
              <w:left w:val="single" w:sz="4" w:space="0" w:color="auto"/>
              <w:bottom w:val="single" w:sz="4" w:space="0" w:color="auto"/>
              <w:right w:val="single" w:sz="4" w:space="0" w:color="auto"/>
            </w:tcBorders>
          </w:tcPr>
          <w:p w14:paraId="31D3B7CC" w14:textId="77777777" w:rsidR="005532DE" w:rsidRPr="009F0A9D" w:rsidRDefault="005532DE" w:rsidP="00BF5E88">
            <w:pPr>
              <w:widowControl w:val="0"/>
              <w:spacing w:before="60" w:after="60" w:line="288" w:lineRule="auto"/>
              <w:ind w:left="-35"/>
              <w:rPr>
                <w:rFonts w:eastAsia="Calibri" w:cs="Times New Roman"/>
                <w:highlight w:val="yellow"/>
              </w:rPr>
            </w:pPr>
            <w:r w:rsidRPr="009F0A9D">
              <w:rPr>
                <w:rFonts w:cs="Arial"/>
              </w:rPr>
              <w:t>I rarely participate in activities in my community</w:t>
            </w:r>
          </w:p>
        </w:tc>
        <w:tc>
          <w:tcPr>
            <w:tcW w:w="1692" w:type="dxa"/>
            <w:tcBorders>
              <w:top w:val="single" w:sz="4" w:space="0" w:color="auto"/>
              <w:left w:val="single" w:sz="4" w:space="0" w:color="auto"/>
              <w:bottom w:val="single" w:sz="4" w:space="0" w:color="auto"/>
              <w:right w:val="single" w:sz="4" w:space="0" w:color="auto"/>
            </w:tcBorders>
          </w:tcPr>
          <w:p w14:paraId="223ED531" w14:textId="77777777" w:rsidR="005532DE" w:rsidRPr="009F0A9D" w:rsidRDefault="005532DE" w:rsidP="00BF5E88">
            <w:pPr>
              <w:widowControl w:val="0"/>
              <w:spacing w:before="60" w:after="60" w:line="288" w:lineRule="auto"/>
              <w:rPr>
                <w:rFonts w:eastAsia="Arial" w:cs="Arial"/>
                <w:highlight w:val="yellow"/>
              </w:rPr>
            </w:pPr>
            <w:r w:rsidRPr="009F0A9D">
              <w:rPr>
                <w:rFonts w:cs="Arial"/>
              </w:rPr>
              <w:t>I occasionally participate in activities in my community</w:t>
            </w:r>
          </w:p>
        </w:tc>
        <w:tc>
          <w:tcPr>
            <w:tcW w:w="1692" w:type="dxa"/>
            <w:tcBorders>
              <w:top w:val="single" w:sz="4" w:space="0" w:color="auto"/>
              <w:left w:val="single" w:sz="4" w:space="0" w:color="auto"/>
              <w:bottom w:val="single" w:sz="4" w:space="0" w:color="auto"/>
              <w:right w:val="single" w:sz="4" w:space="0" w:color="auto"/>
            </w:tcBorders>
          </w:tcPr>
          <w:p w14:paraId="5F858899" w14:textId="77777777" w:rsidR="005532DE" w:rsidRPr="009F0A9D" w:rsidRDefault="005532DE" w:rsidP="00BF5E88">
            <w:pPr>
              <w:widowControl w:val="0"/>
              <w:spacing w:before="60" w:after="60" w:line="288" w:lineRule="auto"/>
              <w:rPr>
                <w:rFonts w:eastAsia="Arial" w:cs="Arial"/>
                <w:highlight w:val="yellow"/>
              </w:rPr>
            </w:pPr>
            <w:r w:rsidRPr="009F0A9D">
              <w:rPr>
                <w:rFonts w:cs="Arial"/>
              </w:rPr>
              <w:t>I sometimes participate in activities in my community</w:t>
            </w:r>
          </w:p>
        </w:tc>
        <w:tc>
          <w:tcPr>
            <w:tcW w:w="1693" w:type="dxa"/>
            <w:tcBorders>
              <w:top w:val="single" w:sz="4" w:space="0" w:color="auto"/>
              <w:left w:val="single" w:sz="4" w:space="0" w:color="auto"/>
              <w:bottom w:val="single" w:sz="4" w:space="0" w:color="auto"/>
              <w:right w:val="single" w:sz="4" w:space="0" w:color="auto"/>
            </w:tcBorders>
          </w:tcPr>
          <w:p w14:paraId="20D64095" w14:textId="77777777" w:rsidR="005532DE" w:rsidRPr="009F0A9D" w:rsidRDefault="005532DE" w:rsidP="00BF5E88">
            <w:pPr>
              <w:widowControl w:val="0"/>
              <w:spacing w:before="60" w:after="60" w:line="288" w:lineRule="auto"/>
              <w:rPr>
                <w:rFonts w:eastAsia="Arial" w:cs="Arial"/>
                <w:highlight w:val="yellow"/>
              </w:rPr>
            </w:pPr>
            <w:r w:rsidRPr="009F0A9D">
              <w:rPr>
                <w:rFonts w:cs="Arial"/>
              </w:rPr>
              <w:t>I regularly participate in activities in my community</w:t>
            </w:r>
          </w:p>
        </w:tc>
      </w:tr>
      <w:tr w:rsidR="005532DE" w:rsidRPr="00194FAF" w14:paraId="286D06CB" w14:textId="77777777" w:rsidTr="00BF5E88">
        <w:trPr>
          <w:cantSplit/>
          <w:trHeight w:val="1544"/>
          <w:tblHeader/>
        </w:trPr>
        <w:tc>
          <w:tcPr>
            <w:tcW w:w="2029" w:type="dxa"/>
            <w:tcBorders>
              <w:top w:val="single" w:sz="4" w:space="0" w:color="auto"/>
              <w:left w:val="single" w:sz="4" w:space="0" w:color="auto"/>
              <w:bottom w:val="single" w:sz="4" w:space="0" w:color="auto"/>
              <w:right w:val="single" w:sz="4" w:space="0" w:color="auto"/>
            </w:tcBorders>
          </w:tcPr>
          <w:p w14:paraId="61933DA1" w14:textId="77777777" w:rsidR="005532DE" w:rsidRPr="009F0A9D" w:rsidRDefault="005532DE" w:rsidP="00BF5E88">
            <w:pPr>
              <w:rPr>
                <w:rFonts w:eastAsia="Calibri" w:cs="Arial"/>
                <w:b/>
                <w:highlight w:val="yellow"/>
              </w:rPr>
            </w:pPr>
            <w:r w:rsidRPr="00194FAF">
              <w:rPr>
                <w:rFonts w:eastAsia="Arial" w:cs="Arial"/>
                <w:b/>
              </w:rPr>
              <w:t>Education and skills training</w:t>
            </w:r>
          </w:p>
        </w:tc>
        <w:tc>
          <w:tcPr>
            <w:tcW w:w="1692" w:type="dxa"/>
            <w:tcBorders>
              <w:top w:val="single" w:sz="4" w:space="0" w:color="auto"/>
              <w:left w:val="single" w:sz="4" w:space="0" w:color="auto"/>
              <w:bottom w:val="single" w:sz="4" w:space="0" w:color="auto"/>
              <w:right w:val="single" w:sz="4" w:space="0" w:color="auto"/>
            </w:tcBorders>
          </w:tcPr>
          <w:p w14:paraId="68B04724" w14:textId="77777777" w:rsidR="005532DE" w:rsidRPr="009F0A9D" w:rsidRDefault="005532DE" w:rsidP="00BF5E88">
            <w:pPr>
              <w:widowControl w:val="0"/>
              <w:spacing w:before="60" w:after="60" w:line="288" w:lineRule="auto"/>
              <w:rPr>
                <w:rFonts w:eastAsia="Arial" w:cs="Times New Roman"/>
                <w:highlight w:val="yellow"/>
              </w:rPr>
            </w:pPr>
            <w:r w:rsidRPr="009F0A9D">
              <w:rPr>
                <w:rFonts w:eastAsia="Calibri" w:cs="Arial"/>
              </w:rPr>
              <w:t>I have not completed any education or training in the areas I am interested in</w:t>
            </w:r>
          </w:p>
        </w:tc>
        <w:tc>
          <w:tcPr>
            <w:tcW w:w="1692" w:type="dxa"/>
            <w:tcBorders>
              <w:top w:val="single" w:sz="4" w:space="0" w:color="auto"/>
              <w:left w:val="single" w:sz="4" w:space="0" w:color="auto"/>
              <w:bottom w:val="single" w:sz="4" w:space="0" w:color="auto"/>
              <w:right w:val="single" w:sz="4" w:space="0" w:color="auto"/>
            </w:tcBorders>
          </w:tcPr>
          <w:p w14:paraId="4DA6215F" w14:textId="77777777" w:rsidR="005532DE" w:rsidRPr="009F0A9D" w:rsidRDefault="005532DE" w:rsidP="00BF5E88">
            <w:pPr>
              <w:widowControl w:val="0"/>
              <w:spacing w:before="60" w:after="60" w:line="288" w:lineRule="auto"/>
              <w:ind w:left="-35"/>
              <w:rPr>
                <w:rFonts w:eastAsia="Calibri" w:cs="Times New Roman"/>
                <w:highlight w:val="yellow"/>
              </w:rPr>
            </w:pPr>
            <w:r w:rsidRPr="009F0A9D">
              <w:rPr>
                <w:rFonts w:eastAsia="Calibri" w:cs="Arial"/>
              </w:rPr>
              <w:t>I have enrolled in an education and/or training program in an area I am interested in</w:t>
            </w:r>
          </w:p>
        </w:tc>
        <w:tc>
          <w:tcPr>
            <w:tcW w:w="1692" w:type="dxa"/>
            <w:tcBorders>
              <w:top w:val="single" w:sz="4" w:space="0" w:color="auto"/>
              <w:left w:val="single" w:sz="4" w:space="0" w:color="auto"/>
              <w:bottom w:val="single" w:sz="4" w:space="0" w:color="auto"/>
              <w:right w:val="single" w:sz="4" w:space="0" w:color="auto"/>
            </w:tcBorders>
          </w:tcPr>
          <w:p w14:paraId="795B0590" w14:textId="77777777" w:rsidR="005532DE" w:rsidRPr="009F0A9D" w:rsidRDefault="005532DE" w:rsidP="00BF5E88">
            <w:pPr>
              <w:widowControl w:val="0"/>
              <w:spacing w:before="60" w:after="60" w:line="288" w:lineRule="auto"/>
              <w:rPr>
                <w:rFonts w:eastAsia="Arial" w:cs="Arial"/>
                <w:highlight w:val="yellow"/>
              </w:rPr>
            </w:pPr>
            <w:r w:rsidRPr="009F0A9D">
              <w:rPr>
                <w:rFonts w:eastAsia="Calibri" w:cs="Arial"/>
              </w:rPr>
              <w:t>I have started attending an education and/or training program in an area I am interested in</w:t>
            </w:r>
          </w:p>
        </w:tc>
        <w:tc>
          <w:tcPr>
            <w:tcW w:w="1692" w:type="dxa"/>
            <w:tcBorders>
              <w:top w:val="single" w:sz="4" w:space="0" w:color="auto"/>
              <w:left w:val="single" w:sz="4" w:space="0" w:color="auto"/>
              <w:bottom w:val="single" w:sz="4" w:space="0" w:color="auto"/>
              <w:right w:val="single" w:sz="4" w:space="0" w:color="auto"/>
            </w:tcBorders>
          </w:tcPr>
          <w:p w14:paraId="33F14D2A" w14:textId="77777777" w:rsidR="005532DE" w:rsidRPr="009F0A9D" w:rsidRDefault="005532DE" w:rsidP="00BF5E88">
            <w:pPr>
              <w:widowControl w:val="0"/>
              <w:spacing w:before="60" w:after="60" w:line="288" w:lineRule="auto"/>
              <w:rPr>
                <w:rFonts w:eastAsia="Arial" w:cs="Arial"/>
                <w:highlight w:val="yellow"/>
              </w:rPr>
            </w:pPr>
            <w:r w:rsidRPr="009F0A9D">
              <w:rPr>
                <w:rFonts w:eastAsia="Calibri" w:cs="Arial"/>
              </w:rPr>
              <w:t>I am part way through an education and/or training program in an area I am interested in</w:t>
            </w:r>
          </w:p>
        </w:tc>
        <w:tc>
          <w:tcPr>
            <w:tcW w:w="1693" w:type="dxa"/>
            <w:tcBorders>
              <w:top w:val="single" w:sz="4" w:space="0" w:color="auto"/>
              <w:left w:val="single" w:sz="4" w:space="0" w:color="auto"/>
              <w:bottom w:val="single" w:sz="4" w:space="0" w:color="auto"/>
              <w:right w:val="single" w:sz="4" w:space="0" w:color="auto"/>
            </w:tcBorders>
          </w:tcPr>
          <w:p w14:paraId="4B2A14CE" w14:textId="77777777" w:rsidR="005532DE" w:rsidRPr="009F0A9D" w:rsidRDefault="005532DE" w:rsidP="00BF5E88">
            <w:pPr>
              <w:widowControl w:val="0"/>
              <w:spacing w:before="60" w:after="60" w:line="288" w:lineRule="auto"/>
              <w:rPr>
                <w:rFonts w:eastAsia="Arial" w:cs="Arial"/>
                <w:highlight w:val="yellow"/>
              </w:rPr>
            </w:pPr>
            <w:r w:rsidRPr="009F0A9D">
              <w:rPr>
                <w:rFonts w:eastAsia="Calibri" w:cs="Arial"/>
              </w:rPr>
              <w:t>I have completed an education and/or training program in an area I am interested in</w:t>
            </w:r>
          </w:p>
        </w:tc>
      </w:tr>
      <w:tr w:rsidR="005532DE" w:rsidRPr="00194FAF" w14:paraId="6D9E7B37" w14:textId="77777777" w:rsidTr="00BF5E88">
        <w:trPr>
          <w:cantSplit/>
          <w:trHeight w:val="1544"/>
          <w:tblHeader/>
        </w:trPr>
        <w:tc>
          <w:tcPr>
            <w:tcW w:w="2029" w:type="dxa"/>
            <w:tcBorders>
              <w:top w:val="single" w:sz="4" w:space="0" w:color="auto"/>
              <w:left w:val="single" w:sz="4" w:space="0" w:color="auto"/>
              <w:bottom w:val="single" w:sz="4" w:space="0" w:color="auto"/>
              <w:right w:val="single" w:sz="4" w:space="0" w:color="auto"/>
            </w:tcBorders>
          </w:tcPr>
          <w:p w14:paraId="79AA590F" w14:textId="77777777" w:rsidR="005532DE" w:rsidRPr="009F0A9D" w:rsidRDefault="005532DE" w:rsidP="00BF5E88">
            <w:pPr>
              <w:rPr>
                <w:rFonts w:eastAsia="Calibri" w:cs="Arial"/>
                <w:b/>
                <w:highlight w:val="yellow"/>
              </w:rPr>
            </w:pPr>
            <w:r w:rsidRPr="00194FAF">
              <w:rPr>
                <w:rFonts w:eastAsia="Arial" w:cs="Arial"/>
                <w:b/>
              </w:rPr>
              <w:t xml:space="preserve">Material wellbeing and </w:t>
            </w:r>
            <w:proofErr w:type="gramStart"/>
            <w:r w:rsidRPr="00194FAF">
              <w:rPr>
                <w:rFonts w:eastAsia="Arial" w:cs="Arial"/>
                <w:b/>
              </w:rPr>
              <w:t>basic necessities</w:t>
            </w:r>
            <w:proofErr w:type="gramEnd"/>
          </w:p>
        </w:tc>
        <w:tc>
          <w:tcPr>
            <w:tcW w:w="1692" w:type="dxa"/>
            <w:tcBorders>
              <w:top w:val="single" w:sz="4" w:space="0" w:color="auto"/>
              <w:left w:val="single" w:sz="4" w:space="0" w:color="auto"/>
              <w:bottom w:val="single" w:sz="4" w:space="0" w:color="auto"/>
              <w:right w:val="single" w:sz="4" w:space="0" w:color="auto"/>
            </w:tcBorders>
          </w:tcPr>
          <w:p w14:paraId="172780F3" w14:textId="77777777" w:rsidR="005532DE" w:rsidRPr="009F0A9D" w:rsidRDefault="005532DE" w:rsidP="00BF5E88">
            <w:pPr>
              <w:widowControl w:val="0"/>
              <w:spacing w:before="60" w:after="60" w:line="288" w:lineRule="auto"/>
              <w:rPr>
                <w:rFonts w:eastAsia="Arial" w:cs="Times New Roman"/>
                <w:highlight w:val="yellow"/>
              </w:rPr>
            </w:pPr>
            <w:r w:rsidRPr="009F0A9D">
              <w:rPr>
                <w:rFonts w:eastAsia="Calibri" w:cs="Arial"/>
              </w:rPr>
              <w:t>I do not participate in any of the things I would like to because I have no spare money</w:t>
            </w:r>
          </w:p>
        </w:tc>
        <w:tc>
          <w:tcPr>
            <w:tcW w:w="1692" w:type="dxa"/>
            <w:tcBorders>
              <w:top w:val="single" w:sz="4" w:space="0" w:color="auto"/>
              <w:left w:val="single" w:sz="4" w:space="0" w:color="auto"/>
              <w:bottom w:val="single" w:sz="4" w:space="0" w:color="auto"/>
              <w:right w:val="single" w:sz="4" w:space="0" w:color="auto"/>
            </w:tcBorders>
          </w:tcPr>
          <w:p w14:paraId="618A9E5A" w14:textId="77777777" w:rsidR="005532DE" w:rsidRPr="009F0A9D" w:rsidRDefault="005532DE" w:rsidP="00BF5E88">
            <w:pPr>
              <w:widowControl w:val="0"/>
              <w:spacing w:before="60" w:after="60" w:line="288" w:lineRule="auto"/>
              <w:ind w:left="-35"/>
              <w:rPr>
                <w:rFonts w:eastAsia="Calibri" w:cs="Times New Roman"/>
                <w:highlight w:val="yellow"/>
              </w:rPr>
            </w:pPr>
            <w:r w:rsidRPr="009F0A9D">
              <w:rPr>
                <w:rFonts w:eastAsia="Calibri" w:cs="Arial"/>
              </w:rPr>
              <w:t>I rarely participate in any of the things I would like to because I hardly ever have spare money</w:t>
            </w:r>
          </w:p>
        </w:tc>
        <w:tc>
          <w:tcPr>
            <w:tcW w:w="1692" w:type="dxa"/>
            <w:tcBorders>
              <w:top w:val="single" w:sz="4" w:space="0" w:color="auto"/>
              <w:left w:val="single" w:sz="4" w:space="0" w:color="auto"/>
              <w:bottom w:val="single" w:sz="4" w:space="0" w:color="auto"/>
              <w:right w:val="single" w:sz="4" w:space="0" w:color="auto"/>
            </w:tcBorders>
          </w:tcPr>
          <w:p w14:paraId="1DE9C5C1" w14:textId="77777777" w:rsidR="005532DE" w:rsidRPr="009F0A9D" w:rsidRDefault="005532DE" w:rsidP="00BF5E88">
            <w:pPr>
              <w:widowControl w:val="0"/>
              <w:spacing w:before="60" w:after="60" w:line="288" w:lineRule="auto"/>
              <w:rPr>
                <w:rFonts w:eastAsia="Arial" w:cs="Arial"/>
                <w:highlight w:val="yellow"/>
              </w:rPr>
            </w:pPr>
            <w:r w:rsidRPr="009F0A9D">
              <w:rPr>
                <w:rFonts w:eastAsia="Calibri" w:cs="Arial"/>
              </w:rPr>
              <w:t>I sometimes participate in the things I would like to if I have spare money</w:t>
            </w:r>
          </w:p>
        </w:tc>
        <w:tc>
          <w:tcPr>
            <w:tcW w:w="1692" w:type="dxa"/>
            <w:tcBorders>
              <w:top w:val="single" w:sz="4" w:space="0" w:color="auto"/>
              <w:left w:val="single" w:sz="4" w:space="0" w:color="auto"/>
              <w:bottom w:val="single" w:sz="4" w:space="0" w:color="auto"/>
              <w:right w:val="single" w:sz="4" w:space="0" w:color="auto"/>
            </w:tcBorders>
          </w:tcPr>
          <w:p w14:paraId="2C543589" w14:textId="77777777" w:rsidR="005532DE" w:rsidRPr="009F0A9D" w:rsidRDefault="005532DE" w:rsidP="00BF5E88">
            <w:pPr>
              <w:widowControl w:val="0"/>
              <w:spacing w:before="60" w:after="60" w:line="288" w:lineRule="auto"/>
              <w:rPr>
                <w:rFonts w:eastAsia="Arial" w:cs="Arial"/>
                <w:highlight w:val="yellow"/>
              </w:rPr>
            </w:pPr>
            <w:r w:rsidRPr="009F0A9D">
              <w:rPr>
                <w:rFonts w:eastAsia="Calibri" w:cs="Arial"/>
              </w:rPr>
              <w:t>I often participate in the things I would like to because I usually have spare money</w:t>
            </w:r>
          </w:p>
        </w:tc>
        <w:tc>
          <w:tcPr>
            <w:tcW w:w="1693" w:type="dxa"/>
            <w:tcBorders>
              <w:top w:val="single" w:sz="4" w:space="0" w:color="auto"/>
              <w:left w:val="single" w:sz="4" w:space="0" w:color="auto"/>
              <w:bottom w:val="single" w:sz="4" w:space="0" w:color="auto"/>
              <w:right w:val="single" w:sz="4" w:space="0" w:color="auto"/>
            </w:tcBorders>
          </w:tcPr>
          <w:p w14:paraId="359699FE" w14:textId="77777777" w:rsidR="005532DE" w:rsidRPr="009F0A9D" w:rsidRDefault="005532DE" w:rsidP="00BF5E88">
            <w:pPr>
              <w:widowControl w:val="0"/>
              <w:spacing w:before="60" w:after="60" w:line="288" w:lineRule="auto"/>
              <w:rPr>
                <w:rFonts w:eastAsia="Arial" w:cs="Arial"/>
                <w:highlight w:val="yellow"/>
              </w:rPr>
            </w:pPr>
            <w:r w:rsidRPr="009F0A9D">
              <w:rPr>
                <w:rFonts w:eastAsia="Calibri" w:cs="Arial"/>
              </w:rPr>
              <w:t>I always participate in the things I would like to because I consistently have spare money</w:t>
            </w:r>
          </w:p>
        </w:tc>
      </w:tr>
      <w:tr w:rsidR="005532DE" w:rsidRPr="00194FAF" w14:paraId="50351B2B" w14:textId="77777777" w:rsidTr="00BF5E88">
        <w:trPr>
          <w:cantSplit/>
          <w:trHeight w:val="1544"/>
          <w:tblHeader/>
        </w:trPr>
        <w:tc>
          <w:tcPr>
            <w:tcW w:w="2029" w:type="dxa"/>
            <w:tcBorders>
              <w:top w:val="single" w:sz="4" w:space="0" w:color="auto"/>
              <w:left w:val="single" w:sz="4" w:space="0" w:color="auto"/>
              <w:bottom w:val="single" w:sz="4" w:space="0" w:color="auto"/>
              <w:right w:val="single" w:sz="4" w:space="0" w:color="auto"/>
            </w:tcBorders>
          </w:tcPr>
          <w:p w14:paraId="73E9D3EE" w14:textId="77777777" w:rsidR="005532DE" w:rsidRPr="009F0A9D" w:rsidRDefault="005532DE" w:rsidP="00BF5E88">
            <w:pPr>
              <w:rPr>
                <w:rFonts w:eastAsia="Calibri" w:cs="Arial"/>
                <w:b/>
                <w:highlight w:val="yellow"/>
              </w:rPr>
            </w:pPr>
            <w:r w:rsidRPr="00194FAF">
              <w:rPr>
                <w:rFonts w:eastAsia="Arial" w:cs="Arial"/>
                <w:b/>
              </w:rPr>
              <w:t>Mental health, wellbeing and self-care</w:t>
            </w:r>
          </w:p>
        </w:tc>
        <w:tc>
          <w:tcPr>
            <w:tcW w:w="1692" w:type="dxa"/>
            <w:tcBorders>
              <w:top w:val="single" w:sz="4" w:space="0" w:color="auto"/>
              <w:left w:val="single" w:sz="4" w:space="0" w:color="auto"/>
              <w:bottom w:val="single" w:sz="4" w:space="0" w:color="auto"/>
              <w:right w:val="single" w:sz="4" w:space="0" w:color="auto"/>
            </w:tcBorders>
          </w:tcPr>
          <w:p w14:paraId="6C74417A" w14:textId="77777777" w:rsidR="005532DE" w:rsidRPr="009F0A9D" w:rsidRDefault="005532DE" w:rsidP="00BF5E88">
            <w:pPr>
              <w:spacing w:before="120" w:after="120"/>
              <w:rPr>
                <w:rFonts w:eastAsia="Arial" w:cs="Arial"/>
              </w:rPr>
            </w:pPr>
            <w:r w:rsidRPr="009F0A9D">
              <w:rPr>
                <w:rFonts w:cs="Arial"/>
              </w:rPr>
              <w:t xml:space="preserve">My mental health stops me from doing </w:t>
            </w:r>
            <w:proofErr w:type="gramStart"/>
            <w:r w:rsidRPr="009F0A9D">
              <w:rPr>
                <w:rFonts w:cs="Arial"/>
              </w:rPr>
              <w:t>all of</w:t>
            </w:r>
            <w:proofErr w:type="gramEnd"/>
            <w:r w:rsidRPr="009F0A9D">
              <w:rPr>
                <w:rFonts w:cs="Arial"/>
              </w:rPr>
              <w:t xml:space="preserve"> the things I want to do</w:t>
            </w:r>
            <w:r w:rsidRPr="009F0A9D">
              <w:rPr>
                <w:rFonts w:eastAsia="Arial" w:cs="Arial"/>
              </w:rPr>
              <w:t xml:space="preserve"> </w:t>
            </w:r>
          </w:p>
        </w:tc>
        <w:tc>
          <w:tcPr>
            <w:tcW w:w="1692" w:type="dxa"/>
            <w:tcBorders>
              <w:top w:val="single" w:sz="4" w:space="0" w:color="auto"/>
              <w:left w:val="single" w:sz="4" w:space="0" w:color="auto"/>
              <w:bottom w:val="single" w:sz="4" w:space="0" w:color="auto"/>
              <w:right w:val="single" w:sz="4" w:space="0" w:color="auto"/>
            </w:tcBorders>
          </w:tcPr>
          <w:p w14:paraId="4300D470" w14:textId="77777777" w:rsidR="005532DE" w:rsidRPr="009F0A9D" w:rsidRDefault="005532DE" w:rsidP="00BF5E88">
            <w:pPr>
              <w:spacing w:before="120" w:after="120"/>
              <w:rPr>
                <w:rFonts w:eastAsia="Arial" w:cs="Arial"/>
              </w:rPr>
            </w:pPr>
            <w:r w:rsidRPr="009F0A9D">
              <w:rPr>
                <w:rFonts w:cs="Arial"/>
              </w:rPr>
              <w:t>My mental health stops me from doing most of the things I want to do</w:t>
            </w:r>
            <w:r w:rsidRPr="009F0A9D">
              <w:rPr>
                <w:rFonts w:eastAsia="Arial" w:cs="Arial"/>
              </w:rPr>
              <w:t xml:space="preserve"> </w:t>
            </w:r>
          </w:p>
        </w:tc>
        <w:tc>
          <w:tcPr>
            <w:tcW w:w="1692" w:type="dxa"/>
            <w:tcBorders>
              <w:top w:val="single" w:sz="4" w:space="0" w:color="auto"/>
              <w:left w:val="single" w:sz="4" w:space="0" w:color="auto"/>
              <w:bottom w:val="single" w:sz="4" w:space="0" w:color="auto"/>
              <w:right w:val="single" w:sz="4" w:space="0" w:color="auto"/>
            </w:tcBorders>
          </w:tcPr>
          <w:p w14:paraId="11E2B4EA" w14:textId="77777777" w:rsidR="005532DE" w:rsidRPr="009F0A9D" w:rsidRDefault="005532DE" w:rsidP="00BF5E88">
            <w:pPr>
              <w:spacing w:before="120" w:after="120"/>
              <w:rPr>
                <w:rFonts w:eastAsia="Arial" w:cs="Arial"/>
              </w:rPr>
            </w:pPr>
            <w:r w:rsidRPr="009F0A9D">
              <w:rPr>
                <w:rFonts w:cs="Arial"/>
              </w:rPr>
              <w:t>My mental health stops me from doing some of the things I want to do</w:t>
            </w:r>
            <w:r w:rsidRPr="009F0A9D">
              <w:rPr>
                <w:rFonts w:eastAsia="Arial" w:cs="Arial"/>
              </w:rPr>
              <w:t xml:space="preserve"> </w:t>
            </w:r>
          </w:p>
        </w:tc>
        <w:tc>
          <w:tcPr>
            <w:tcW w:w="1692" w:type="dxa"/>
            <w:tcBorders>
              <w:top w:val="single" w:sz="4" w:space="0" w:color="auto"/>
              <w:left w:val="single" w:sz="4" w:space="0" w:color="auto"/>
              <w:bottom w:val="single" w:sz="4" w:space="0" w:color="auto"/>
              <w:right w:val="single" w:sz="4" w:space="0" w:color="auto"/>
            </w:tcBorders>
          </w:tcPr>
          <w:p w14:paraId="414341E2" w14:textId="77777777" w:rsidR="005532DE" w:rsidRPr="009F0A9D" w:rsidRDefault="005532DE" w:rsidP="00BF5E88">
            <w:pPr>
              <w:spacing w:before="120" w:after="120"/>
              <w:rPr>
                <w:rFonts w:eastAsia="Arial" w:cs="Arial"/>
              </w:rPr>
            </w:pPr>
            <w:r w:rsidRPr="009F0A9D">
              <w:rPr>
                <w:rFonts w:cs="Arial"/>
              </w:rPr>
              <w:t>My mental health rarely stops me from doing the things I want to do</w:t>
            </w:r>
            <w:r w:rsidRPr="009F0A9D">
              <w:rPr>
                <w:rFonts w:eastAsia="Arial" w:cs="Arial"/>
              </w:rPr>
              <w:t xml:space="preserve"> </w:t>
            </w:r>
          </w:p>
        </w:tc>
        <w:tc>
          <w:tcPr>
            <w:tcW w:w="1693" w:type="dxa"/>
            <w:tcBorders>
              <w:top w:val="single" w:sz="4" w:space="0" w:color="auto"/>
              <w:left w:val="single" w:sz="4" w:space="0" w:color="auto"/>
              <w:bottom w:val="single" w:sz="4" w:space="0" w:color="auto"/>
              <w:right w:val="single" w:sz="4" w:space="0" w:color="auto"/>
            </w:tcBorders>
          </w:tcPr>
          <w:p w14:paraId="4C4362E0" w14:textId="77777777" w:rsidR="005532DE" w:rsidRPr="009F0A9D" w:rsidRDefault="005532DE" w:rsidP="00BF5E88">
            <w:pPr>
              <w:spacing w:before="120" w:after="120"/>
              <w:rPr>
                <w:rFonts w:eastAsia="Arial" w:cs="Arial"/>
              </w:rPr>
            </w:pPr>
            <w:r w:rsidRPr="009F0A9D">
              <w:rPr>
                <w:rFonts w:cs="Arial"/>
              </w:rPr>
              <w:t>My mental health almost never stops me from doing the things I want to do</w:t>
            </w:r>
            <w:r w:rsidRPr="009F0A9D">
              <w:rPr>
                <w:rFonts w:eastAsia="Arial" w:cs="Arial"/>
              </w:rPr>
              <w:t xml:space="preserve"> </w:t>
            </w:r>
          </w:p>
        </w:tc>
      </w:tr>
    </w:tbl>
    <w:p w14:paraId="20601AC3" w14:textId="77777777" w:rsidR="005532DE" w:rsidRPr="001970DC" w:rsidRDefault="005532DE" w:rsidP="005532DE">
      <w:pPr>
        <w:keepNext/>
        <w:keepLines/>
        <w:spacing w:before="360" w:after="120"/>
        <w:ind w:left="142"/>
        <w:rPr>
          <w:rFonts w:eastAsia="Calibri" w:cs="Times New Roman"/>
          <w:b/>
          <w:sz w:val="24"/>
        </w:rPr>
      </w:pPr>
      <w:r w:rsidRPr="001970DC">
        <w:rPr>
          <w:rFonts w:eastAsia="Calibri" w:cs="Times New Roman"/>
          <w:b/>
          <w:sz w:val="24"/>
        </w:rPr>
        <w:t>Completing a Goals SCORE assessment</w:t>
      </w:r>
    </w:p>
    <w:p w14:paraId="21EF7206" w14:textId="77777777" w:rsidR="005532DE" w:rsidRPr="001970DC" w:rsidRDefault="005532DE" w:rsidP="005532DE">
      <w:pPr>
        <w:keepNext/>
        <w:keepLines/>
        <w:widowControl w:val="0"/>
        <w:spacing w:before="120" w:after="120" w:line="288" w:lineRule="auto"/>
        <w:ind w:left="284"/>
        <w:rPr>
          <w:rFonts w:eastAsia="Arial" w:cs="Times New Roman"/>
          <w:szCs w:val="20"/>
        </w:rPr>
      </w:pPr>
      <w:r w:rsidRPr="001970DC">
        <w:rPr>
          <w:rFonts w:eastAsia="Arial" w:cs="Times New Roman"/>
          <w:szCs w:val="20"/>
        </w:rPr>
        <w:t xml:space="preserve">For this program activity, all </w:t>
      </w:r>
      <w:proofErr w:type="gramStart"/>
      <w:r w:rsidRPr="001970DC">
        <w:rPr>
          <w:rFonts w:eastAsia="Arial" w:cs="Times New Roman"/>
          <w:szCs w:val="20"/>
        </w:rPr>
        <w:t>organisation</w:t>
      </w:r>
      <w:proofErr w:type="gramEnd"/>
      <w:r w:rsidRPr="001970DC">
        <w:rPr>
          <w:rFonts w:eastAsia="Arial" w:cs="Times New Roman"/>
          <w:szCs w:val="20"/>
        </w:rPr>
        <w:t xml:space="preserve"> must use the following SCORE descriptions when assessing clients in the following Goals domains.</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oals Score Tables"/>
        <w:tblDescription w:val="This table lists the Goals SCORE outcomes suitable for this program activity, on a scale from 1 to 5."/>
      </w:tblPr>
      <w:tblGrid>
        <w:gridCol w:w="1877"/>
        <w:gridCol w:w="1722"/>
        <w:gridCol w:w="1723"/>
        <w:gridCol w:w="1722"/>
        <w:gridCol w:w="1723"/>
        <w:gridCol w:w="1723"/>
      </w:tblGrid>
      <w:tr w:rsidR="005532DE" w:rsidRPr="00194FAF" w14:paraId="30DE29CB" w14:textId="77777777" w:rsidTr="00BF5E88">
        <w:trPr>
          <w:cantSplit/>
          <w:trHeight w:val="386"/>
          <w:tblHeader/>
        </w:trPr>
        <w:tc>
          <w:tcPr>
            <w:tcW w:w="1877"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79F61915" w14:textId="77777777" w:rsidR="005532DE" w:rsidRPr="00194FAF" w:rsidRDefault="005532DE" w:rsidP="00BF5E88">
            <w:pPr>
              <w:widowControl w:val="0"/>
              <w:spacing w:before="120" w:after="120" w:line="288" w:lineRule="auto"/>
              <w:rPr>
                <w:rFonts w:eastAsia="Arial" w:cs="Arial"/>
                <w:b/>
                <w:color w:val="FFFFFF"/>
              </w:rPr>
            </w:pPr>
            <w:r w:rsidRPr="00194FAF">
              <w:rPr>
                <w:rFonts w:eastAsia="Arial" w:cs="Arial"/>
                <w:b/>
                <w:color w:val="FFFFFF"/>
              </w:rPr>
              <w:t>Goals</w:t>
            </w:r>
          </w:p>
        </w:tc>
        <w:tc>
          <w:tcPr>
            <w:tcW w:w="1722"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712D30B7" w14:textId="77777777" w:rsidR="005532DE" w:rsidRPr="00194FAF" w:rsidRDefault="005532DE" w:rsidP="00BF5E88">
            <w:pPr>
              <w:widowControl w:val="0"/>
              <w:spacing w:before="120" w:after="120" w:line="288" w:lineRule="auto"/>
              <w:jc w:val="center"/>
              <w:rPr>
                <w:rFonts w:eastAsia="Arial" w:cs="Arial"/>
                <w:b/>
                <w:color w:val="FFFFFF"/>
              </w:rPr>
            </w:pPr>
            <w:r w:rsidRPr="00194FAF">
              <w:rPr>
                <w:rFonts w:eastAsia="Arial" w:cs="Arial"/>
                <w:b/>
                <w:color w:val="FFFFFF"/>
              </w:rPr>
              <w:t>1</w:t>
            </w:r>
          </w:p>
        </w:tc>
        <w:tc>
          <w:tcPr>
            <w:tcW w:w="1723"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6DB2C082" w14:textId="77777777" w:rsidR="005532DE" w:rsidRPr="00194FAF" w:rsidRDefault="005532DE" w:rsidP="00BF5E88">
            <w:pPr>
              <w:widowControl w:val="0"/>
              <w:spacing w:before="120" w:after="120" w:line="288" w:lineRule="auto"/>
              <w:jc w:val="center"/>
              <w:rPr>
                <w:rFonts w:eastAsia="Arial" w:cs="Arial"/>
                <w:b/>
                <w:color w:val="FFFFFF"/>
              </w:rPr>
            </w:pPr>
            <w:r w:rsidRPr="00194FAF">
              <w:rPr>
                <w:rFonts w:eastAsia="Arial" w:cs="Arial"/>
                <w:b/>
                <w:color w:val="FFFFFF"/>
              </w:rPr>
              <w:t>2</w:t>
            </w:r>
          </w:p>
        </w:tc>
        <w:tc>
          <w:tcPr>
            <w:tcW w:w="1722" w:type="dxa"/>
            <w:tcBorders>
              <w:top w:val="single" w:sz="4" w:space="0" w:color="auto"/>
              <w:left w:val="single" w:sz="4" w:space="0" w:color="auto"/>
              <w:bottom w:val="single" w:sz="4" w:space="0" w:color="auto"/>
              <w:right w:val="single" w:sz="4" w:space="0" w:color="auto"/>
            </w:tcBorders>
            <w:shd w:val="clear" w:color="auto" w:fill="005A70"/>
            <w:vAlign w:val="center"/>
          </w:tcPr>
          <w:p w14:paraId="7D9027F2" w14:textId="77777777" w:rsidR="005532DE" w:rsidRPr="00194FAF" w:rsidRDefault="005532DE" w:rsidP="00BF5E88">
            <w:pPr>
              <w:widowControl w:val="0"/>
              <w:spacing w:before="120" w:after="120" w:line="288" w:lineRule="auto"/>
              <w:jc w:val="center"/>
              <w:rPr>
                <w:rFonts w:eastAsia="Arial" w:cs="Arial"/>
                <w:b/>
                <w:color w:val="FFFFFF"/>
              </w:rPr>
            </w:pPr>
            <w:r w:rsidRPr="00194FAF">
              <w:rPr>
                <w:rFonts w:eastAsia="Arial" w:cs="Arial"/>
                <w:b/>
                <w:color w:val="FFFFFF"/>
              </w:rPr>
              <w:t>3</w:t>
            </w:r>
          </w:p>
        </w:tc>
        <w:tc>
          <w:tcPr>
            <w:tcW w:w="1723" w:type="dxa"/>
            <w:tcBorders>
              <w:top w:val="single" w:sz="4" w:space="0" w:color="auto"/>
              <w:left w:val="single" w:sz="4" w:space="0" w:color="auto"/>
              <w:bottom w:val="single" w:sz="4" w:space="0" w:color="auto"/>
              <w:right w:val="single" w:sz="4" w:space="0" w:color="auto"/>
            </w:tcBorders>
            <w:shd w:val="clear" w:color="auto" w:fill="005A70"/>
            <w:vAlign w:val="center"/>
          </w:tcPr>
          <w:p w14:paraId="1E595E56" w14:textId="77777777" w:rsidR="005532DE" w:rsidRPr="00194FAF" w:rsidRDefault="005532DE" w:rsidP="00BF5E88">
            <w:pPr>
              <w:widowControl w:val="0"/>
              <w:spacing w:before="120" w:after="120" w:line="288" w:lineRule="auto"/>
              <w:jc w:val="center"/>
              <w:rPr>
                <w:rFonts w:eastAsia="Arial" w:cs="Arial"/>
                <w:b/>
                <w:color w:val="FFFFFF"/>
              </w:rPr>
            </w:pPr>
            <w:r w:rsidRPr="00194FAF">
              <w:rPr>
                <w:rFonts w:eastAsia="Arial" w:cs="Arial"/>
                <w:b/>
                <w:color w:val="FFFFFF"/>
              </w:rPr>
              <w:t>4</w:t>
            </w:r>
          </w:p>
        </w:tc>
        <w:tc>
          <w:tcPr>
            <w:tcW w:w="1723" w:type="dxa"/>
            <w:tcBorders>
              <w:top w:val="single" w:sz="4" w:space="0" w:color="auto"/>
              <w:left w:val="single" w:sz="4" w:space="0" w:color="auto"/>
              <w:bottom w:val="single" w:sz="4" w:space="0" w:color="auto"/>
              <w:right w:val="single" w:sz="4" w:space="0" w:color="auto"/>
            </w:tcBorders>
            <w:shd w:val="clear" w:color="auto" w:fill="005A70"/>
            <w:vAlign w:val="center"/>
          </w:tcPr>
          <w:p w14:paraId="6584C09D" w14:textId="77777777" w:rsidR="005532DE" w:rsidRPr="00194FAF" w:rsidRDefault="005532DE" w:rsidP="00BF5E88">
            <w:pPr>
              <w:widowControl w:val="0"/>
              <w:spacing w:before="120" w:after="120" w:line="288" w:lineRule="auto"/>
              <w:jc w:val="center"/>
              <w:rPr>
                <w:rFonts w:eastAsia="Arial" w:cs="Arial"/>
                <w:b/>
                <w:color w:val="FFFFFF"/>
              </w:rPr>
            </w:pPr>
            <w:r w:rsidRPr="00194FAF">
              <w:rPr>
                <w:rFonts w:eastAsia="Arial" w:cs="Arial"/>
                <w:b/>
                <w:color w:val="FFFFFF"/>
              </w:rPr>
              <w:t>5</w:t>
            </w:r>
          </w:p>
        </w:tc>
      </w:tr>
      <w:tr w:rsidR="005532DE" w:rsidRPr="00194FAF" w14:paraId="79243569" w14:textId="77777777" w:rsidTr="00BF5E88">
        <w:trPr>
          <w:cantSplit/>
          <w:trHeight w:val="2041"/>
        </w:trPr>
        <w:tc>
          <w:tcPr>
            <w:tcW w:w="1877" w:type="dxa"/>
            <w:tcBorders>
              <w:top w:val="single" w:sz="4" w:space="0" w:color="auto"/>
              <w:left w:val="single" w:sz="4" w:space="0" w:color="auto"/>
              <w:bottom w:val="single" w:sz="4" w:space="0" w:color="auto"/>
              <w:right w:val="single" w:sz="4" w:space="0" w:color="auto"/>
            </w:tcBorders>
            <w:hideMark/>
          </w:tcPr>
          <w:p w14:paraId="55F613A8" w14:textId="77777777" w:rsidR="005532DE" w:rsidRPr="009F0A9D" w:rsidRDefault="005532DE" w:rsidP="00BF5E88">
            <w:pPr>
              <w:widowControl w:val="0"/>
              <w:spacing w:before="60" w:after="60" w:line="288" w:lineRule="auto"/>
              <w:ind w:left="60"/>
              <w:rPr>
                <w:rFonts w:eastAsia="Arial" w:cs="Arial"/>
                <w:b/>
                <w:highlight w:val="yellow"/>
              </w:rPr>
            </w:pPr>
            <w:r w:rsidRPr="00194FAF">
              <w:rPr>
                <w:rFonts w:eastAsia="Arial" w:cs="Arial"/>
                <w:b/>
              </w:rPr>
              <w:t>Changed behaviour</w:t>
            </w:r>
          </w:p>
        </w:tc>
        <w:tc>
          <w:tcPr>
            <w:tcW w:w="1722" w:type="dxa"/>
            <w:tcBorders>
              <w:top w:val="single" w:sz="4" w:space="0" w:color="auto"/>
              <w:left w:val="single" w:sz="4" w:space="0" w:color="auto"/>
              <w:bottom w:val="single" w:sz="4" w:space="0" w:color="auto"/>
              <w:right w:val="single" w:sz="4" w:space="0" w:color="auto"/>
            </w:tcBorders>
          </w:tcPr>
          <w:p w14:paraId="5C5CF5BD" w14:textId="77777777" w:rsidR="005532DE" w:rsidRPr="009F0A9D" w:rsidRDefault="005532DE" w:rsidP="00BF5E88">
            <w:pPr>
              <w:widowControl w:val="0"/>
              <w:spacing w:before="60" w:after="60" w:line="288" w:lineRule="auto"/>
              <w:rPr>
                <w:rFonts w:eastAsia="Arial" w:cs="Times New Roman"/>
                <w:highlight w:val="yellow"/>
              </w:rPr>
            </w:pPr>
            <w:r w:rsidRPr="009F0A9D">
              <w:rPr>
                <w:rFonts w:cs="Arial"/>
              </w:rPr>
              <w:t>I have no goals in place to change the behaviours that aren’t helping me to improve my situation</w:t>
            </w:r>
          </w:p>
        </w:tc>
        <w:tc>
          <w:tcPr>
            <w:tcW w:w="1723" w:type="dxa"/>
            <w:tcBorders>
              <w:top w:val="single" w:sz="4" w:space="0" w:color="auto"/>
              <w:left w:val="single" w:sz="4" w:space="0" w:color="auto"/>
              <w:bottom w:val="single" w:sz="4" w:space="0" w:color="auto"/>
              <w:right w:val="single" w:sz="4" w:space="0" w:color="auto"/>
            </w:tcBorders>
          </w:tcPr>
          <w:p w14:paraId="754C281A" w14:textId="77777777" w:rsidR="005532DE" w:rsidRPr="009F0A9D" w:rsidRDefault="005532DE" w:rsidP="00BF5E88">
            <w:pPr>
              <w:widowControl w:val="0"/>
              <w:spacing w:before="60" w:after="60" w:line="288" w:lineRule="auto"/>
              <w:ind w:left="-35"/>
              <w:rPr>
                <w:rFonts w:eastAsia="Calibri" w:cs="Times New Roman"/>
                <w:highlight w:val="yellow"/>
              </w:rPr>
            </w:pPr>
            <w:r w:rsidRPr="009F0A9D">
              <w:rPr>
                <w:rFonts w:cs="Arial"/>
              </w:rPr>
              <w:t>I have identified goals to help me change the behaviours that aren’t helping me to improve my situation</w:t>
            </w:r>
          </w:p>
        </w:tc>
        <w:tc>
          <w:tcPr>
            <w:tcW w:w="1722" w:type="dxa"/>
            <w:tcBorders>
              <w:top w:val="single" w:sz="4" w:space="0" w:color="auto"/>
              <w:left w:val="single" w:sz="4" w:space="0" w:color="auto"/>
              <w:bottom w:val="single" w:sz="4" w:space="0" w:color="auto"/>
              <w:right w:val="single" w:sz="4" w:space="0" w:color="auto"/>
            </w:tcBorders>
          </w:tcPr>
          <w:p w14:paraId="05AB627D" w14:textId="77777777" w:rsidR="005532DE" w:rsidRPr="009F0A9D" w:rsidRDefault="005532DE" w:rsidP="00BF5E88">
            <w:pPr>
              <w:widowControl w:val="0"/>
              <w:spacing w:before="60" w:after="60" w:line="288" w:lineRule="auto"/>
              <w:rPr>
                <w:rFonts w:eastAsia="Arial" w:cs="Arial"/>
                <w:highlight w:val="yellow"/>
              </w:rPr>
            </w:pPr>
            <w:r w:rsidRPr="009F0A9D">
              <w:rPr>
                <w:rFonts w:cs="Arial"/>
              </w:rPr>
              <w:t>I am starting to make progress towards achieving my behaviour goals that help me to improve my situation</w:t>
            </w:r>
          </w:p>
        </w:tc>
        <w:tc>
          <w:tcPr>
            <w:tcW w:w="1723" w:type="dxa"/>
            <w:tcBorders>
              <w:top w:val="single" w:sz="4" w:space="0" w:color="auto"/>
              <w:left w:val="single" w:sz="4" w:space="0" w:color="auto"/>
              <w:bottom w:val="single" w:sz="4" w:space="0" w:color="auto"/>
              <w:right w:val="single" w:sz="4" w:space="0" w:color="auto"/>
            </w:tcBorders>
          </w:tcPr>
          <w:p w14:paraId="1AEDFE66" w14:textId="77777777" w:rsidR="005532DE" w:rsidRPr="009F0A9D" w:rsidRDefault="005532DE" w:rsidP="00BF5E88">
            <w:pPr>
              <w:widowControl w:val="0"/>
              <w:spacing w:before="60" w:after="60" w:line="288" w:lineRule="auto"/>
              <w:rPr>
                <w:rFonts w:eastAsia="Arial" w:cs="Arial"/>
                <w:highlight w:val="yellow"/>
              </w:rPr>
            </w:pPr>
            <w:r w:rsidRPr="009F0A9D">
              <w:rPr>
                <w:rFonts w:cs="Arial"/>
              </w:rPr>
              <w:t>I am making good progress towards achieving my behaviour goals that help me to improve my situation</w:t>
            </w:r>
          </w:p>
        </w:tc>
        <w:tc>
          <w:tcPr>
            <w:tcW w:w="1723" w:type="dxa"/>
            <w:tcBorders>
              <w:top w:val="single" w:sz="4" w:space="0" w:color="auto"/>
              <w:left w:val="single" w:sz="4" w:space="0" w:color="auto"/>
              <w:bottom w:val="single" w:sz="4" w:space="0" w:color="auto"/>
              <w:right w:val="single" w:sz="4" w:space="0" w:color="auto"/>
            </w:tcBorders>
          </w:tcPr>
          <w:p w14:paraId="3745503E" w14:textId="77777777" w:rsidR="005532DE" w:rsidRPr="009F0A9D" w:rsidRDefault="005532DE" w:rsidP="00BF5E88">
            <w:pPr>
              <w:widowControl w:val="0"/>
              <w:spacing w:before="60" w:after="60" w:line="288" w:lineRule="auto"/>
              <w:rPr>
                <w:rFonts w:eastAsia="Arial" w:cs="Arial"/>
                <w:highlight w:val="yellow"/>
              </w:rPr>
            </w:pPr>
            <w:r w:rsidRPr="009F0A9D">
              <w:rPr>
                <w:rFonts w:cs="Arial"/>
              </w:rPr>
              <w:t>I have/almost achieved my goals that help me to improve my situation</w:t>
            </w:r>
          </w:p>
        </w:tc>
      </w:tr>
      <w:tr w:rsidR="005532DE" w:rsidRPr="00194FAF" w14:paraId="2B0D7854" w14:textId="77777777" w:rsidTr="00BF5E88">
        <w:trPr>
          <w:cantSplit/>
          <w:trHeight w:val="1570"/>
        </w:trPr>
        <w:tc>
          <w:tcPr>
            <w:tcW w:w="1877" w:type="dxa"/>
            <w:tcBorders>
              <w:top w:val="single" w:sz="4" w:space="0" w:color="auto"/>
              <w:left w:val="single" w:sz="4" w:space="0" w:color="auto"/>
              <w:bottom w:val="single" w:sz="4" w:space="0" w:color="auto"/>
              <w:right w:val="single" w:sz="4" w:space="0" w:color="auto"/>
            </w:tcBorders>
          </w:tcPr>
          <w:p w14:paraId="7D21E3A5" w14:textId="77777777" w:rsidR="005532DE" w:rsidRPr="009F0A9D" w:rsidRDefault="005532DE" w:rsidP="00BF5E88">
            <w:pPr>
              <w:widowControl w:val="0"/>
              <w:spacing w:before="60" w:after="60" w:line="288" w:lineRule="auto"/>
              <w:ind w:left="60"/>
              <w:rPr>
                <w:rFonts w:eastAsia="Arial" w:cs="Arial"/>
                <w:b/>
                <w:highlight w:val="yellow"/>
              </w:rPr>
            </w:pPr>
            <w:r w:rsidRPr="00194FAF">
              <w:rPr>
                <w:rFonts w:eastAsia="Arial" w:cs="Arial"/>
                <w:b/>
              </w:rPr>
              <w:lastRenderedPageBreak/>
              <w:t>Changed knowledge and access to information</w:t>
            </w:r>
          </w:p>
        </w:tc>
        <w:tc>
          <w:tcPr>
            <w:tcW w:w="1722" w:type="dxa"/>
            <w:tcBorders>
              <w:top w:val="single" w:sz="4" w:space="0" w:color="auto"/>
              <w:left w:val="single" w:sz="4" w:space="0" w:color="auto"/>
              <w:bottom w:val="single" w:sz="4" w:space="0" w:color="auto"/>
              <w:right w:val="single" w:sz="4" w:space="0" w:color="auto"/>
            </w:tcBorders>
          </w:tcPr>
          <w:p w14:paraId="18271D5E" w14:textId="77777777" w:rsidR="005532DE" w:rsidRPr="009F0A9D" w:rsidRDefault="005532DE" w:rsidP="00BF5E88">
            <w:pPr>
              <w:widowControl w:val="0"/>
              <w:spacing w:before="60" w:after="60" w:line="288" w:lineRule="auto"/>
              <w:rPr>
                <w:rFonts w:eastAsia="Arial" w:cs="Times New Roman"/>
                <w:highlight w:val="yellow"/>
              </w:rPr>
            </w:pPr>
            <w:r w:rsidRPr="009F0A9D">
              <w:rPr>
                <w:rFonts w:cs="Arial"/>
              </w:rPr>
              <w:t>I am not accessing any information to support me</w:t>
            </w:r>
          </w:p>
        </w:tc>
        <w:tc>
          <w:tcPr>
            <w:tcW w:w="1723" w:type="dxa"/>
            <w:tcBorders>
              <w:top w:val="single" w:sz="4" w:space="0" w:color="auto"/>
              <w:left w:val="single" w:sz="4" w:space="0" w:color="auto"/>
              <w:bottom w:val="single" w:sz="4" w:space="0" w:color="auto"/>
              <w:right w:val="single" w:sz="4" w:space="0" w:color="auto"/>
            </w:tcBorders>
          </w:tcPr>
          <w:p w14:paraId="2F9E4C55" w14:textId="77777777" w:rsidR="005532DE" w:rsidRPr="009F0A9D" w:rsidRDefault="005532DE" w:rsidP="00BF5E88">
            <w:pPr>
              <w:widowControl w:val="0"/>
              <w:spacing w:before="60" w:after="60" w:line="288" w:lineRule="auto"/>
              <w:ind w:left="-35"/>
              <w:rPr>
                <w:rFonts w:eastAsia="Calibri" w:cs="Times New Roman"/>
                <w:highlight w:val="yellow"/>
              </w:rPr>
            </w:pPr>
            <w:r w:rsidRPr="009F0A9D">
              <w:rPr>
                <w:rFonts w:cs="Arial"/>
              </w:rPr>
              <w:t>I have started to access information to help me achieve my goals</w:t>
            </w:r>
          </w:p>
        </w:tc>
        <w:tc>
          <w:tcPr>
            <w:tcW w:w="1722" w:type="dxa"/>
            <w:tcBorders>
              <w:top w:val="single" w:sz="4" w:space="0" w:color="auto"/>
              <w:left w:val="single" w:sz="4" w:space="0" w:color="auto"/>
              <w:bottom w:val="single" w:sz="4" w:space="0" w:color="auto"/>
              <w:right w:val="single" w:sz="4" w:space="0" w:color="auto"/>
            </w:tcBorders>
          </w:tcPr>
          <w:p w14:paraId="66E320A8" w14:textId="77777777" w:rsidR="005532DE" w:rsidRPr="009F0A9D" w:rsidRDefault="005532DE" w:rsidP="00BF5E88">
            <w:pPr>
              <w:widowControl w:val="0"/>
              <w:spacing w:before="60" w:after="60" w:line="288" w:lineRule="auto"/>
              <w:rPr>
                <w:rFonts w:eastAsia="Arial" w:cs="Arial"/>
                <w:highlight w:val="yellow"/>
              </w:rPr>
            </w:pPr>
            <w:r w:rsidRPr="009F0A9D">
              <w:rPr>
                <w:rFonts w:cs="Arial"/>
              </w:rPr>
              <w:t>I am accessing information to help me achieve my goals</w:t>
            </w:r>
          </w:p>
        </w:tc>
        <w:tc>
          <w:tcPr>
            <w:tcW w:w="1723" w:type="dxa"/>
            <w:tcBorders>
              <w:top w:val="single" w:sz="4" w:space="0" w:color="auto"/>
              <w:left w:val="single" w:sz="4" w:space="0" w:color="auto"/>
              <w:bottom w:val="single" w:sz="4" w:space="0" w:color="auto"/>
              <w:right w:val="single" w:sz="4" w:space="0" w:color="auto"/>
            </w:tcBorders>
          </w:tcPr>
          <w:p w14:paraId="3268CDAF" w14:textId="77777777" w:rsidR="005532DE" w:rsidRPr="009F0A9D" w:rsidRDefault="005532DE" w:rsidP="00BF5E88">
            <w:pPr>
              <w:widowControl w:val="0"/>
              <w:spacing w:before="60" w:after="60" w:line="288" w:lineRule="auto"/>
              <w:rPr>
                <w:rFonts w:eastAsia="Arial" w:cs="Arial"/>
                <w:highlight w:val="yellow"/>
              </w:rPr>
            </w:pPr>
            <w:r w:rsidRPr="009F0A9D">
              <w:rPr>
                <w:rFonts w:cs="Arial"/>
              </w:rPr>
              <w:t>The information I am accessing has been helpful in supporting me to achieve my goals</w:t>
            </w:r>
          </w:p>
        </w:tc>
        <w:tc>
          <w:tcPr>
            <w:tcW w:w="1723" w:type="dxa"/>
            <w:tcBorders>
              <w:top w:val="single" w:sz="4" w:space="0" w:color="auto"/>
              <w:left w:val="single" w:sz="4" w:space="0" w:color="auto"/>
              <w:bottom w:val="single" w:sz="4" w:space="0" w:color="auto"/>
              <w:right w:val="single" w:sz="4" w:space="0" w:color="auto"/>
            </w:tcBorders>
          </w:tcPr>
          <w:p w14:paraId="79A787B1" w14:textId="77777777" w:rsidR="005532DE" w:rsidRPr="009F0A9D" w:rsidRDefault="005532DE" w:rsidP="00BF5E88">
            <w:pPr>
              <w:widowControl w:val="0"/>
              <w:spacing w:before="60" w:after="60" w:line="288" w:lineRule="auto"/>
              <w:rPr>
                <w:rFonts w:eastAsia="Arial" w:cs="Arial"/>
                <w:highlight w:val="yellow"/>
              </w:rPr>
            </w:pPr>
            <w:r w:rsidRPr="009F0A9D">
              <w:rPr>
                <w:rFonts w:cs="Arial"/>
              </w:rPr>
              <w:t>The information I have accessed has been very helpful in supporting me to achieve my goals</w:t>
            </w:r>
          </w:p>
        </w:tc>
      </w:tr>
      <w:tr w:rsidR="005532DE" w:rsidRPr="00194FAF" w14:paraId="7542062E" w14:textId="77777777" w:rsidTr="00BF5E88">
        <w:trPr>
          <w:cantSplit/>
          <w:trHeight w:val="1570"/>
        </w:trPr>
        <w:tc>
          <w:tcPr>
            <w:tcW w:w="1877" w:type="dxa"/>
            <w:tcBorders>
              <w:top w:val="single" w:sz="4" w:space="0" w:color="auto"/>
              <w:left w:val="single" w:sz="4" w:space="0" w:color="auto"/>
              <w:bottom w:val="single" w:sz="4" w:space="0" w:color="auto"/>
              <w:right w:val="single" w:sz="4" w:space="0" w:color="auto"/>
            </w:tcBorders>
          </w:tcPr>
          <w:p w14:paraId="3ECDFF10" w14:textId="77777777" w:rsidR="005532DE" w:rsidRPr="009F0A9D" w:rsidRDefault="005532DE" w:rsidP="00BF5E88">
            <w:pPr>
              <w:widowControl w:val="0"/>
              <w:spacing w:before="60" w:after="60" w:line="288" w:lineRule="auto"/>
              <w:ind w:left="60"/>
              <w:rPr>
                <w:rFonts w:eastAsia="Arial" w:cs="Arial"/>
                <w:b/>
                <w:highlight w:val="yellow"/>
              </w:rPr>
            </w:pPr>
            <w:r w:rsidRPr="00194FAF">
              <w:rPr>
                <w:rFonts w:eastAsia="Arial" w:cs="Arial"/>
                <w:b/>
              </w:rPr>
              <w:t>Changed skills</w:t>
            </w:r>
          </w:p>
        </w:tc>
        <w:tc>
          <w:tcPr>
            <w:tcW w:w="1722" w:type="dxa"/>
            <w:tcBorders>
              <w:top w:val="single" w:sz="4" w:space="0" w:color="auto"/>
              <w:left w:val="single" w:sz="4" w:space="0" w:color="auto"/>
              <w:bottom w:val="single" w:sz="4" w:space="0" w:color="auto"/>
              <w:right w:val="single" w:sz="4" w:space="0" w:color="auto"/>
            </w:tcBorders>
          </w:tcPr>
          <w:p w14:paraId="7FBEECC3" w14:textId="77777777" w:rsidR="005532DE" w:rsidRPr="009F0A9D" w:rsidRDefault="005532DE" w:rsidP="00BF5E88">
            <w:pPr>
              <w:widowControl w:val="0"/>
              <w:spacing w:before="60" w:after="60" w:line="288" w:lineRule="auto"/>
              <w:rPr>
                <w:rFonts w:eastAsia="Arial" w:cs="Times New Roman"/>
                <w:highlight w:val="yellow"/>
              </w:rPr>
            </w:pPr>
            <w:r w:rsidRPr="009F0A9D">
              <w:rPr>
                <w:rFonts w:cs="Arial"/>
              </w:rPr>
              <w:t>I have no goals in place to develop or improve the skills I need to help to help me achieve my goals</w:t>
            </w:r>
          </w:p>
        </w:tc>
        <w:tc>
          <w:tcPr>
            <w:tcW w:w="1723" w:type="dxa"/>
            <w:tcBorders>
              <w:top w:val="single" w:sz="4" w:space="0" w:color="auto"/>
              <w:left w:val="single" w:sz="4" w:space="0" w:color="auto"/>
              <w:bottom w:val="single" w:sz="4" w:space="0" w:color="auto"/>
              <w:right w:val="single" w:sz="4" w:space="0" w:color="auto"/>
            </w:tcBorders>
          </w:tcPr>
          <w:p w14:paraId="5A8E00E1" w14:textId="77777777" w:rsidR="005532DE" w:rsidRPr="009F0A9D" w:rsidRDefault="005532DE" w:rsidP="00BF5E88">
            <w:pPr>
              <w:widowControl w:val="0"/>
              <w:spacing w:before="60" w:after="60" w:line="288" w:lineRule="auto"/>
              <w:ind w:left="-35"/>
              <w:rPr>
                <w:rFonts w:eastAsia="Calibri" w:cs="Times New Roman"/>
                <w:highlight w:val="yellow"/>
              </w:rPr>
            </w:pPr>
            <w:r w:rsidRPr="009F0A9D">
              <w:rPr>
                <w:rFonts w:cs="Arial"/>
              </w:rPr>
              <w:t>I want to develop or improve my skills and have a plan to help me achieve my goals</w:t>
            </w:r>
          </w:p>
        </w:tc>
        <w:tc>
          <w:tcPr>
            <w:tcW w:w="1722" w:type="dxa"/>
            <w:tcBorders>
              <w:top w:val="single" w:sz="4" w:space="0" w:color="auto"/>
              <w:left w:val="single" w:sz="4" w:space="0" w:color="auto"/>
              <w:bottom w:val="single" w:sz="4" w:space="0" w:color="auto"/>
              <w:right w:val="single" w:sz="4" w:space="0" w:color="auto"/>
            </w:tcBorders>
          </w:tcPr>
          <w:p w14:paraId="14C4A450" w14:textId="77777777" w:rsidR="005532DE" w:rsidRPr="009F0A9D" w:rsidRDefault="005532DE" w:rsidP="00BF5E88">
            <w:pPr>
              <w:widowControl w:val="0"/>
              <w:spacing w:before="60" w:after="60" w:line="288" w:lineRule="auto"/>
              <w:rPr>
                <w:rFonts w:eastAsia="Arial" w:cs="Arial"/>
                <w:highlight w:val="yellow"/>
              </w:rPr>
            </w:pPr>
            <w:r w:rsidRPr="009F0A9D">
              <w:rPr>
                <w:rFonts w:cs="Arial"/>
              </w:rPr>
              <w:t>I am following my plan and have developed and improved some of my skills</w:t>
            </w:r>
          </w:p>
        </w:tc>
        <w:tc>
          <w:tcPr>
            <w:tcW w:w="1723" w:type="dxa"/>
            <w:tcBorders>
              <w:top w:val="single" w:sz="4" w:space="0" w:color="auto"/>
              <w:left w:val="single" w:sz="4" w:space="0" w:color="auto"/>
              <w:bottom w:val="single" w:sz="4" w:space="0" w:color="auto"/>
              <w:right w:val="single" w:sz="4" w:space="0" w:color="auto"/>
            </w:tcBorders>
          </w:tcPr>
          <w:p w14:paraId="56E04C1B" w14:textId="77777777" w:rsidR="005532DE" w:rsidRPr="009F0A9D" w:rsidRDefault="005532DE" w:rsidP="00BF5E88">
            <w:pPr>
              <w:widowControl w:val="0"/>
              <w:spacing w:before="60" w:after="60" w:line="288" w:lineRule="auto"/>
              <w:rPr>
                <w:rFonts w:eastAsia="Arial" w:cs="Arial"/>
                <w:highlight w:val="yellow"/>
              </w:rPr>
            </w:pPr>
            <w:r w:rsidRPr="009F0A9D">
              <w:rPr>
                <w:rFonts w:cs="Arial"/>
              </w:rPr>
              <w:t>I am following my plan and have good skills to help me achieve my goals</w:t>
            </w:r>
          </w:p>
        </w:tc>
        <w:tc>
          <w:tcPr>
            <w:tcW w:w="1723" w:type="dxa"/>
            <w:tcBorders>
              <w:top w:val="single" w:sz="4" w:space="0" w:color="auto"/>
              <w:left w:val="single" w:sz="4" w:space="0" w:color="auto"/>
              <w:bottom w:val="single" w:sz="4" w:space="0" w:color="auto"/>
              <w:right w:val="single" w:sz="4" w:space="0" w:color="auto"/>
            </w:tcBorders>
          </w:tcPr>
          <w:p w14:paraId="75D486BD" w14:textId="77777777" w:rsidR="005532DE" w:rsidRPr="009F0A9D" w:rsidRDefault="005532DE" w:rsidP="00BF5E88">
            <w:pPr>
              <w:widowControl w:val="0"/>
              <w:spacing w:before="60" w:after="60" w:line="288" w:lineRule="auto"/>
              <w:rPr>
                <w:rFonts w:eastAsia="Arial" w:cs="Arial"/>
                <w:highlight w:val="yellow"/>
              </w:rPr>
            </w:pPr>
            <w:r w:rsidRPr="009F0A9D">
              <w:rPr>
                <w:rFonts w:cs="Arial"/>
              </w:rPr>
              <w:t>I have very good skills in the areas I need to help me achieve my goals</w:t>
            </w:r>
          </w:p>
        </w:tc>
      </w:tr>
      <w:tr w:rsidR="005532DE" w:rsidRPr="00194FAF" w14:paraId="4937B78D" w14:textId="77777777" w:rsidTr="00BF5E88">
        <w:trPr>
          <w:cantSplit/>
          <w:trHeight w:val="1570"/>
        </w:trPr>
        <w:tc>
          <w:tcPr>
            <w:tcW w:w="1877" w:type="dxa"/>
            <w:tcBorders>
              <w:top w:val="single" w:sz="4" w:space="0" w:color="auto"/>
              <w:left w:val="single" w:sz="4" w:space="0" w:color="auto"/>
              <w:bottom w:val="single" w:sz="4" w:space="0" w:color="auto"/>
              <w:right w:val="single" w:sz="4" w:space="0" w:color="auto"/>
            </w:tcBorders>
          </w:tcPr>
          <w:p w14:paraId="00F406EE" w14:textId="77777777" w:rsidR="005532DE" w:rsidRPr="009F0A9D" w:rsidRDefault="005532DE" w:rsidP="00BF5E88">
            <w:pPr>
              <w:widowControl w:val="0"/>
              <w:spacing w:before="60" w:after="60" w:line="288" w:lineRule="auto"/>
              <w:ind w:left="60"/>
              <w:rPr>
                <w:rFonts w:eastAsia="Arial" w:cs="Arial"/>
                <w:b/>
                <w:highlight w:val="yellow"/>
              </w:rPr>
            </w:pPr>
            <w:r w:rsidRPr="00194FAF">
              <w:rPr>
                <w:rFonts w:eastAsia="Arial" w:cs="Arial"/>
                <w:b/>
              </w:rPr>
              <w:t>Empowerment, choice and controls to make own decisions</w:t>
            </w:r>
          </w:p>
        </w:tc>
        <w:tc>
          <w:tcPr>
            <w:tcW w:w="1722" w:type="dxa"/>
            <w:tcBorders>
              <w:top w:val="single" w:sz="4" w:space="0" w:color="auto"/>
              <w:left w:val="single" w:sz="4" w:space="0" w:color="auto"/>
              <w:bottom w:val="single" w:sz="4" w:space="0" w:color="auto"/>
              <w:right w:val="single" w:sz="4" w:space="0" w:color="auto"/>
            </w:tcBorders>
          </w:tcPr>
          <w:p w14:paraId="2CBA8173" w14:textId="77777777" w:rsidR="005532DE" w:rsidRPr="009F0A9D" w:rsidRDefault="005532DE" w:rsidP="00BF5E88">
            <w:pPr>
              <w:spacing w:before="120" w:after="120"/>
              <w:rPr>
                <w:rFonts w:cs="Arial"/>
                <w:color w:val="000000"/>
              </w:rPr>
            </w:pPr>
            <w:r w:rsidRPr="009F0A9D">
              <w:rPr>
                <w:rFonts w:cs="Arial"/>
                <w:color w:val="000000"/>
              </w:rPr>
              <w:t xml:space="preserve">I am not empowered to make my own choices </w:t>
            </w:r>
          </w:p>
          <w:p w14:paraId="0A04D9F8" w14:textId="77777777" w:rsidR="005532DE" w:rsidRPr="009F0A9D" w:rsidRDefault="005532DE" w:rsidP="00BF5E88">
            <w:pPr>
              <w:spacing w:before="120" w:after="120"/>
              <w:rPr>
                <w:rFonts w:cs="Arial"/>
                <w:color w:val="000000"/>
              </w:rPr>
            </w:pPr>
            <w:r w:rsidRPr="009F0A9D">
              <w:rPr>
                <w:rFonts w:cs="Arial"/>
                <w:color w:val="000000"/>
              </w:rPr>
              <w:t>I would like to become more empowered</w:t>
            </w:r>
          </w:p>
        </w:tc>
        <w:tc>
          <w:tcPr>
            <w:tcW w:w="1723" w:type="dxa"/>
            <w:tcBorders>
              <w:top w:val="single" w:sz="4" w:space="0" w:color="auto"/>
              <w:left w:val="single" w:sz="4" w:space="0" w:color="auto"/>
              <w:bottom w:val="single" w:sz="4" w:space="0" w:color="auto"/>
              <w:right w:val="single" w:sz="4" w:space="0" w:color="auto"/>
            </w:tcBorders>
          </w:tcPr>
          <w:p w14:paraId="772ABF1E" w14:textId="77777777" w:rsidR="005532DE" w:rsidRPr="009F0A9D" w:rsidRDefault="005532DE" w:rsidP="00BF5E88">
            <w:pPr>
              <w:spacing w:before="120" w:after="120"/>
              <w:ind w:left="-35"/>
              <w:rPr>
                <w:rFonts w:cs="Arial"/>
              </w:rPr>
            </w:pPr>
            <w:r w:rsidRPr="009F0A9D">
              <w:rPr>
                <w:rFonts w:cs="Arial"/>
              </w:rPr>
              <w:t xml:space="preserve">I am a little empowered to make my own choices </w:t>
            </w:r>
          </w:p>
          <w:p w14:paraId="3DF2D70D" w14:textId="77777777" w:rsidR="005532DE" w:rsidRPr="009F0A9D" w:rsidRDefault="005532DE" w:rsidP="00BF5E88">
            <w:pPr>
              <w:spacing w:before="120" w:after="120"/>
              <w:rPr>
                <w:rFonts w:cs="Arial"/>
              </w:rPr>
            </w:pPr>
            <w:r w:rsidRPr="009F0A9D">
              <w:rPr>
                <w:rFonts w:cs="Arial"/>
              </w:rPr>
              <w:t>I have started making progress towards achieving my goals</w:t>
            </w:r>
          </w:p>
        </w:tc>
        <w:tc>
          <w:tcPr>
            <w:tcW w:w="1722" w:type="dxa"/>
            <w:tcBorders>
              <w:top w:val="single" w:sz="4" w:space="0" w:color="auto"/>
              <w:left w:val="single" w:sz="4" w:space="0" w:color="auto"/>
              <w:bottom w:val="single" w:sz="4" w:space="0" w:color="auto"/>
              <w:right w:val="single" w:sz="4" w:space="0" w:color="auto"/>
            </w:tcBorders>
          </w:tcPr>
          <w:p w14:paraId="2830D43B" w14:textId="77777777" w:rsidR="005532DE" w:rsidRPr="009F0A9D" w:rsidRDefault="005532DE" w:rsidP="00BF5E88">
            <w:pPr>
              <w:spacing w:before="120" w:after="120"/>
              <w:ind w:left="39"/>
              <w:rPr>
                <w:rFonts w:cs="Arial"/>
              </w:rPr>
            </w:pPr>
            <w:r w:rsidRPr="009F0A9D">
              <w:rPr>
                <w:rFonts w:cs="Arial"/>
              </w:rPr>
              <w:t>I am empowered to make some of my own choices</w:t>
            </w:r>
          </w:p>
          <w:p w14:paraId="744AB259" w14:textId="77777777" w:rsidR="005532DE" w:rsidRPr="009F0A9D" w:rsidRDefault="005532DE" w:rsidP="00BF5E88">
            <w:pPr>
              <w:spacing w:before="120" w:after="120"/>
              <w:ind w:left="39"/>
              <w:rPr>
                <w:rFonts w:cs="Arial"/>
              </w:rPr>
            </w:pPr>
            <w:r w:rsidRPr="009F0A9D">
              <w:rPr>
                <w:rFonts w:cs="Arial"/>
              </w:rPr>
              <w:t>I am making progress towards achieving my goals</w:t>
            </w:r>
          </w:p>
        </w:tc>
        <w:tc>
          <w:tcPr>
            <w:tcW w:w="1723" w:type="dxa"/>
            <w:tcBorders>
              <w:top w:val="single" w:sz="4" w:space="0" w:color="auto"/>
              <w:left w:val="single" w:sz="4" w:space="0" w:color="auto"/>
              <w:bottom w:val="single" w:sz="4" w:space="0" w:color="auto"/>
              <w:right w:val="single" w:sz="4" w:space="0" w:color="auto"/>
            </w:tcBorders>
          </w:tcPr>
          <w:p w14:paraId="70A8F525" w14:textId="77777777" w:rsidR="005532DE" w:rsidRPr="009F0A9D" w:rsidRDefault="005532DE" w:rsidP="00BF5E88">
            <w:pPr>
              <w:spacing w:before="120" w:after="120"/>
              <w:ind w:left="39"/>
              <w:rPr>
                <w:rFonts w:cs="Arial"/>
              </w:rPr>
            </w:pPr>
            <w:r w:rsidRPr="009F0A9D">
              <w:rPr>
                <w:rFonts w:cs="Arial"/>
              </w:rPr>
              <w:t xml:space="preserve">I am empowered to make most of my own choices </w:t>
            </w:r>
          </w:p>
          <w:p w14:paraId="1CD16D2D" w14:textId="77777777" w:rsidR="005532DE" w:rsidRPr="009F0A9D" w:rsidRDefault="005532DE" w:rsidP="00BF5E88">
            <w:pPr>
              <w:spacing w:before="120" w:after="120"/>
              <w:ind w:left="39"/>
              <w:rPr>
                <w:rFonts w:cs="Arial"/>
              </w:rPr>
            </w:pPr>
            <w:r w:rsidRPr="009F0A9D">
              <w:rPr>
                <w:rFonts w:cs="Arial"/>
              </w:rPr>
              <w:t>I am making good progress towards my goals</w:t>
            </w:r>
            <w:r w:rsidRPr="009F0A9D" w:rsidDel="009A298F">
              <w:rPr>
                <w:rFonts w:cs="Arial"/>
              </w:rPr>
              <w:t xml:space="preserve"> </w:t>
            </w:r>
          </w:p>
        </w:tc>
        <w:tc>
          <w:tcPr>
            <w:tcW w:w="1723" w:type="dxa"/>
            <w:tcBorders>
              <w:top w:val="single" w:sz="4" w:space="0" w:color="auto"/>
              <w:left w:val="single" w:sz="4" w:space="0" w:color="auto"/>
              <w:bottom w:val="single" w:sz="4" w:space="0" w:color="auto"/>
              <w:right w:val="single" w:sz="4" w:space="0" w:color="auto"/>
            </w:tcBorders>
          </w:tcPr>
          <w:p w14:paraId="29561E02" w14:textId="77777777" w:rsidR="005532DE" w:rsidRPr="009F0A9D" w:rsidRDefault="005532DE" w:rsidP="00BF5E88">
            <w:pPr>
              <w:spacing w:before="120" w:after="120"/>
              <w:ind w:left="39"/>
              <w:rPr>
                <w:rFonts w:cs="Arial"/>
              </w:rPr>
            </w:pPr>
            <w:r w:rsidRPr="009F0A9D">
              <w:rPr>
                <w:rFonts w:cs="Arial"/>
              </w:rPr>
              <w:t xml:space="preserve">I am empowered to make </w:t>
            </w:r>
            <w:proofErr w:type="gramStart"/>
            <w:r w:rsidRPr="009F0A9D">
              <w:rPr>
                <w:rFonts w:cs="Arial"/>
              </w:rPr>
              <w:t>all of</w:t>
            </w:r>
            <w:proofErr w:type="gramEnd"/>
            <w:r w:rsidRPr="009F0A9D">
              <w:rPr>
                <w:rFonts w:cs="Arial"/>
              </w:rPr>
              <w:t xml:space="preserve"> my own choices </w:t>
            </w:r>
          </w:p>
          <w:p w14:paraId="67C9F137" w14:textId="77777777" w:rsidR="005532DE" w:rsidRPr="009F0A9D" w:rsidRDefault="005532DE" w:rsidP="00BF5E88">
            <w:pPr>
              <w:spacing w:before="120" w:after="120"/>
              <w:rPr>
                <w:rFonts w:cs="Arial"/>
              </w:rPr>
            </w:pPr>
            <w:r w:rsidRPr="009F0A9D">
              <w:rPr>
                <w:rFonts w:cs="Arial"/>
              </w:rPr>
              <w:t>I am close to or have achieved my goals</w:t>
            </w:r>
          </w:p>
        </w:tc>
      </w:tr>
    </w:tbl>
    <w:p w14:paraId="79897DA0" w14:textId="77777777" w:rsidR="005532DE" w:rsidRPr="001970DC" w:rsidRDefault="005532DE" w:rsidP="005532DE">
      <w:pPr>
        <w:keepNext/>
        <w:keepLines/>
        <w:spacing w:before="360" w:after="120"/>
        <w:ind w:left="142"/>
        <w:rPr>
          <w:rFonts w:eastAsia="Calibri" w:cs="Times New Roman"/>
          <w:b/>
          <w:sz w:val="24"/>
        </w:rPr>
      </w:pPr>
      <w:r w:rsidRPr="001970DC">
        <w:rPr>
          <w:rFonts w:eastAsia="Calibri" w:cs="Times New Roman"/>
          <w:b/>
          <w:sz w:val="24"/>
        </w:rPr>
        <w:t>Completing a Satisfaction SCORE assessment</w:t>
      </w:r>
    </w:p>
    <w:p w14:paraId="2AA5686D" w14:textId="77777777" w:rsidR="005532DE" w:rsidRPr="001970DC" w:rsidRDefault="005532DE" w:rsidP="005532DE">
      <w:pPr>
        <w:keepNext/>
        <w:keepLines/>
        <w:widowControl w:val="0"/>
        <w:spacing w:before="120" w:after="120" w:line="288" w:lineRule="auto"/>
        <w:ind w:left="284"/>
        <w:rPr>
          <w:rFonts w:eastAsia="Arial" w:cs="Times New Roman"/>
          <w:szCs w:val="20"/>
        </w:rPr>
      </w:pPr>
      <w:r w:rsidRPr="001970DC">
        <w:rPr>
          <w:rFonts w:eastAsia="Arial" w:cs="Times New Roman"/>
          <w:szCs w:val="20"/>
        </w:rPr>
        <w:t>For this program activity, all organisation</w:t>
      </w:r>
      <w:r>
        <w:rPr>
          <w:rFonts w:eastAsia="Arial" w:cs="Times New Roman"/>
          <w:szCs w:val="20"/>
        </w:rPr>
        <w:t>s</w:t>
      </w:r>
      <w:r w:rsidRPr="001970DC">
        <w:rPr>
          <w:rFonts w:eastAsia="Arial" w:cs="Times New Roman"/>
          <w:szCs w:val="20"/>
        </w:rPr>
        <w:t xml:space="preserve"> must use the following SCORE descriptions when assessing clients in the following Satisfaction domains.</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atisfaction Score Table"/>
        <w:tblDescription w:val="This table lists the Satisfaction SCORE outcomes suitable for this program activity, on a scale from 1 to 5."/>
      </w:tblPr>
      <w:tblGrid>
        <w:gridCol w:w="1877"/>
        <w:gridCol w:w="1722"/>
        <w:gridCol w:w="1723"/>
        <w:gridCol w:w="1722"/>
        <w:gridCol w:w="1723"/>
        <w:gridCol w:w="1723"/>
      </w:tblGrid>
      <w:tr w:rsidR="005532DE" w:rsidRPr="00194FAF" w14:paraId="5DF9A850" w14:textId="77777777" w:rsidTr="00BF5E88">
        <w:trPr>
          <w:cantSplit/>
          <w:trHeight w:val="386"/>
          <w:tblHeader/>
        </w:trPr>
        <w:tc>
          <w:tcPr>
            <w:tcW w:w="1877"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26A3D678" w14:textId="77777777" w:rsidR="005532DE" w:rsidRPr="00194FAF" w:rsidRDefault="005532DE" w:rsidP="00BF5E88">
            <w:pPr>
              <w:widowControl w:val="0"/>
              <w:spacing w:before="120" w:after="120" w:line="288" w:lineRule="auto"/>
              <w:rPr>
                <w:rFonts w:eastAsia="Arial" w:cs="Arial"/>
                <w:b/>
                <w:color w:val="FFFFFF"/>
              </w:rPr>
            </w:pPr>
            <w:r w:rsidRPr="00194FAF">
              <w:rPr>
                <w:rFonts w:eastAsia="Arial" w:cs="Arial"/>
                <w:b/>
                <w:color w:val="FFFFFF"/>
              </w:rPr>
              <w:t>Satisfaction</w:t>
            </w:r>
          </w:p>
        </w:tc>
        <w:tc>
          <w:tcPr>
            <w:tcW w:w="1722"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76678E42" w14:textId="77777777" w:rsidR="005532DE" w:rsidRPr="00194FAF" w:rsidRDefault="005532DE" w:rsidP="00BF5E88">
            <w:pPr>
              <w:widowControl w:val="0"/>
              <w:spacing w:before="120" w:after="120" w:line="288" w:lineRule="auto"/>
              <w:jc w:val="center"/>
              <w:rPr>
                <w:rFonts w:eastAsia="Arial" w:cs="Arial"/>
                <w:b/>
                <w:color w:val="FFFFFF"/>
              </w:rPr>
            </w:pPr>
            <w:r w:rsidRPr="00194FAF">
              <w:rPr>
                <w:rFonts w:eastAsia="Arial" w:cs="Arial"/>
                <w:b/>
                <w:color w:val="FFFFFF"/>
              </w:rPr>
              <w:t>1</w:t>
            </w:r>
          </w:p>
        </w:tc>
        <w:tc>
          <w:tcPr>
            <w:tcW w:w="1723"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7DC983EB" w14:textId="77777777" w:rsidR="005532DE" w:rsidRPr="00194FAF" w:rsidRDefault="005532DE" w:rsidP="00BF5E88">
            <w:pPr>
              <w:widowControl w:val="0"/>
              <w:spacing w:before="120" w:after="120" w:line="288" w:lineRule="auto"/>
              <w:jc w:val="center"/>
              <w:rPr>
                <w:rFonts w:eastAsia="Arial" w:cs="Arial"/>
                <w:b/>
                <w:color w:val="FFFFFF"/>
              </w:rPr>
            </w:pPr>
            <w:r w:rsidRPr="00194FAF">
              <w:rPr>
                <w:rFonts w:eastAsia="Arial" w:cs="Arial"/>
                <w:b/>
                <w:color w:val="FFFFFF"/>
              </w:rPr>
              <w:t>2</w:t>
            </w:r>
          </w:p>
        </w:tc>
        <w:tc>
          <w:tcPr>
            <w:tcW w:w="1722" w:type="dxa"/>
            <w:tcBorders>
              <w:top w:val="single" w:sz="4" w:space="0" w:color="auto"/>
              <w:left w:val="single" w:sz="4" w:space="0" w:color="auto"/>
              <w:bottom w:val="single" w:sz="4" w:space="0" w:color="auto"/>
              <w:right w:val="single" w:sz="4" w:space="0" w:color="auto"/>
            </w:tcBorders>
            <w:shd w:val="clear" w:color="auto" w:fill="005A70"/>
            <w:vAlign w:val="center"/>
          </w:tcPr>
          <w:p w14:paraId="36D6B7A5" w14:textId="77777777" w:rsidR="005532DE" w:rsidRPr="00194FAF" w:rsidRDefault="005532DE" w:rsidP="00BF5E88">
            <w:pPr>
              <w:widowControl w:val="0"/>
              <w:spacing w:before="120" w:after="120" w:line="288" w:lineRule="auto"/>
              <w:jc w:val="center"/>
              <w:rPr>
                <w:rFonts w:eastAsia="Arial" w:cs="Arial"/>
                <w:b/>
                <w:color w:val="FFFFFF"/>
              </w:rPr>
            </w:pPr>
            <w:r w:rsidRPr="00194FAF">
              <w:rPr>
                <w:rFonts w:eastAsia="Arial" w:cs="Arial"/>
                <w:b/>
                <w:color w:val="FFFFFF"/>
              </w:rPr>
              <w:t>3</w:t>
            </w:r>
          </w:p>
        </w:tc>
        <w:tc>
          <w:tcPr>
            <w:tcW w:w="1723" w:type="dxa"/>
            <w:tcBorders>
              <w:top w:val="single" w:sz="4" w:space="0" w:color="auto"/>
              <w:left w:val="single" w:sz="4" w:space="0" w:color="auto"/>
              <w:bottom w:val="single" w:sz="4" w:space="0" w:color="auto"/>
              <w:right w:val="single" w:sz="4" w:space="0" w:color="auto"/>
            </w:tcBorders>
            <w:shd w:val="clear" w:color="auto" w:fill="005A70"/>
            <w:vAlign w:val="center"/>
          </w:tcPr>
          <w:p w14:paraId="665016B9" w14:textId="77777777" w:rsidR="005532DE" w:rsidRPr="00194FAF" w:rsidRDefault="005532DE" w:rsidP="00BF5E88">
            <w:pPr>
              <w:widowControl w:val="0"/>
              <w:spacing w:before="120" w:after="120" w:line="288" w:lineRule="auto"/>
              <w:jc w:val="center"/>
              <w:rPr>
                <w:rFonts w:eastAsia="Arial" w:cs="Arial"/>
                <w:b/>
                <w:color w:val="FFFFFF"/>
              </w:rPr>
            </w:pPr>
            <w:r w:rsidRPr="00194FAF">
              <w:rPr>
                <w:rFonts w:eastAsia="Arial" w:cs="Arial"/>
                <w:b/>
                <w:color w:val="FFFFFF"/>
              </w:rPr>
              <w:t>4</w:t>
            </w:r>
          </w:p>
        </w:tc>
        <w:tc>
          <w:tcPr>
            <w:tcW w:w="1723" w:type="dxa"/>
            <w:tcBorders>
              <w:top w:val="single" w:sz="4" w:space="0" w:color="auto"/>
              <w:left w:val="single" w:sz="4" w:space="0" w:color="auto"/>
              <w:bottom w:val="single" w:sz="4" w:space="0" w:color="auto"/>
              <w:right w:val="single" w:sz="4" w:space="0" w:color="auto"/>
            </w:tcBorders>
            <w:shd w:val="clear" w:color="auto" w:fill="005A70"/>
            <w:vAlign w:val="center"/>
          </w:tcPr>
          <w:p w14:paraId="2984929F" w14:textId="77777777" w:rsidR="005532DE" w:rsidRPr="00194FAF" w:rsidRDefault="005532DE" w:rsidP="00BF5E88">
            <w:pPr>
              <w:widowControl w:val="0"/>
              <w:spacing w:before="120" w:after="120" w:line="288" w:lineRule="auto"/>
              <w:jc w:val="center"/>
              <w:rPr>
                <w:rFonts w:eastAsia="Arial" w:cs="Arial"/>
                <w:b/>
                <w:color w:val="FFFFFF"/>
              </w:rPr>
            </w:pPr>
            <w:r w:rsidRPr="00194FAF">
              <w:rPr>
                <w:rFonts w:eastAsia="Arial" w:cs="Arial"/>
                <w:b/>
                <w:color w:val="FFFFFF"/>
              </w:rPr>
              <w:t>5</w:t>
            </w:r>
          </w:p>
        </w:tc>
      </w:tr>
      <w:tr w:rsidR="005532DE" w:rsidRPr="00194FAF" w14:paraId="4596F6CD" w14:textId="77777777" w:rsidTr="00BF5E88">
        <w:trPr>
          <w:cantSplit/>
          <w:trHeight w:val="1382"/>
        </w:trPr>
        <w:tc>
          <w:tcPr>
            <w:tcW w:w="1877" w:type="dxa"/>
            <w:tcBorders>
              <w:top w:val="single" w:sz="4" w:space="0" w:color="auto"/>
              <w:left w:val="single" w:sz="4" w:space="0" w:color="auto"/>
              <w:bottom w:val="single" w:sz="4" w:space="0" w:color="auto"/>
              <w:right w:val="single" w:sz="4" w:space="0" w:color="auto"/>
            </w:tcBorders>
            <w:hideMark/>
          </w:tcPr>
          <w:p w14:paraId="4DBAFB00" w14:textId="77777777" w:rsidR="005532DE" w:rsidRPr="009F0A9D" w:rsidRDefault="005532DE" w:rsidP="00BF5E88">
            <w:pPr>
              <w:widowControl w:val="0"/>
              <w:spacing w:before="60" w:after="60" w:line="288" w:lineRule="auto"/>
              <w:ind w:left="60"/>
              <w:rPr>
                <w:rFonts w:eastAsia="Arial" w:cs="Arial"/>
                <w:b/>
                <w:highlight w:val="yellow"/>
              </w:rPr>
            </w:pPr>
            <w:r w:rsidRPr="00194FAF">
              <w:rPr>
                <w:rFonts w:eastAsia="Arial" w:cs="Arial"/>
                <w:b/>
              </w:rPr>
              <w:t>I am satisfied with the services I have received</w:t>
            </w:r>
          </w:p>
        </w:tc>
        <w:tc>
          <w:tcPr>
            <w:tcW w:w="1722" w:type="dxa"/>
            <w:tcBorders>
              <w:top w:val="single" w:sz="4" w:space="0" w:color="auto"/>
              <w:left w:val="single" w:sz="4" w:space="0" w:color="auto"/>
              <w:bottom w:val="single" w:sz="4" w:space="0" w:color="auto"/>
              <w:right w:val="single" w:sz="4" w:space="0" w:color="auto"/>
            </w:tcBorders>
          </w:tcPr>
          <w:p w14:paraId="193C0518" w14:textId="77777777" w:rsidR="005532DE" w:rsidRPr="009F0A9D" w:rsidRDefault="005532DE" w:rsidP="00BF5E88">
            <w:pPr>
              <w:widowControl w:val="0"/>
              <w:spacing w:before="60" w:after="60" w:line="288" w:lineRule="auto"/>
              <w:rPr>
                <w:rFonts w:eastAsia="Arial" w:cs="Times New Roman"/>
                <w:highlight w:val="yellow"/>
              </w:rPr>
            </w:pPr>
            <w:r w:rsidRPr="009F0A9D">
              <w:rPr>
                <w:rFonts w:eastAsia="Calibri" w:cs="Arial"/>
              </w:rPr>
              <w:t>I am very unsatisfied</w:t>
            </w:r>
          </w:p>
        </w:tc>
        <w:tc>
          <w:tcPr>
            <w:tcW w:w="1723" w:type="dxa"/>
            <w:tcBorders>
              <w:top w:val="single" w:sz="4" w:space="0" w:color="auto"/>
              <w:left w:val="single" w:sz="4" w:space="0" w:color="auto"/>
              <w:bottom w:val="single" w:sz="4" w:space="0" w:color="auto"/>
              <w:right w:val="single" w:sz="4" w:space="0" w:color="auto"/>
            </w:tcBorders>
          </w:tcPr>
          <w:p w14:paraId="2E9C383F" w14:textId="77777777" w:rsidR="005532DE" w:rsidRPr="009F0A9D" w:rsidRDefault="005532DE" w:rsidP="00BF5E88">
            <w:pPr>
              <w:widowControl w:val="0"/>
              <w:spacing w:before="60" w:after="60" w:line="288" w:lineRule="auto"/>
              <w:ind w:left="-35"/>
              <w:rPr>
                <w:rFonts w:eastAsia="Calibri" w:cs="Times New Roman"/>
                <w:highlight w:val="yellow"/>
              </w:rPr>
            </w:pPr>
            <w:r w:rsidRPr="009F0A9D">
              <w:rPr>
                <w:rFonts w:eastAsia="Calibri" w:cs="Arial"/>
              </w:rPr>
              <w:t>I am a little unsatisfied</w:t>
            </w:r>
          </w:p>
        </w:tc>
        <w:tc>
          <w:tcPr>
            <w:tcW w:w="1722" w:type="dxa"/>
            <w:tcBorders>
              <w:top w:val="single" w:sz="4" w:space="0" w:color="auto"/>
              <w:left w:val="single" w:sz="4" w:space="0" w:color="auto"/>
              <w:bottom w:val="single" w:sz="4" w:space="0" w:color="auto"/>
              <w:right w:val="single" w:sz="4" w:space="0" w:color="auto"/>
            </w:tcBorders>
          </w:tcPr>
          <w:p w14:paraId="3A268A26" w14:textId="77777777" w:rsidR="005532DE" w:rsidRPr="009F0A9D" w:rsidRDefault="005532DE" w:rsidP="00BF5E88">
            <w:pPr>
              <w:widowControl w:val="0"/>
              <w:spacing w:before="60" w:after="60" w:line="288" w:lineRule="auto"/>
              <w:rPr>
                <w:rFonts w:eastAsia="Arial" w:cs="Arial"/>
                <w:highlight w:val="yellow"/>
              </w:rPr>
            </w:pPr>
            <w:r w:rsidRPr="009F0A9D">
              <w:rPr>
                <w:rFonts w:eastAsia="Calibri" w:cs="Arial"/>
              </w:rPr>
              <w:t>I am somewhat satisfied</w:t>
            </w:r>
          </w:p>
        </w:tc>
        <w:tc>
          <w:tcPr>
            <w:tcW w:w="1723" w:type="dxa"/>
            <w:tcBorders>
              <w:top w:val="single" w:sz="4" w:space="0" w:color="auto"/>
              <w:left w:val="single" w:sz="4" w:space="0" w:color="auto"/>
              <w:bottom w:val="single" w:sz="4" w:space="0" w:color="auto"/>
              <w:right w:val="single" w:sz="4" w:space="0" w:color="auto"/>
            </w:tcBorders>
          </w:tcPr>
          <w:p w14:paraId="738EB5A9" w14:textId="77777777" w:rsidR="005532DE" w:rsidRPr="009F0A9D" w:rsidRDefault="005532DE" w:rsidP="00BF5E88">
            <w:pPr>
              <w:widowControl w:val="0"/>
              <w:spacing w:before="60" w:after="60" w:line="288" w:lineRule="auto"/>
              <w:rPr>
                <w:rFonts w:eastAsia="Arial" w:cs="Arial"/>
                <w:highlight w:val="yellow"/>
              </w:rPr>
            </w:pPr>
            <w:r w:rsidRPr="009F0A9D">
              <w:rPr>
                <w:rFonts w:eastAsia="Calibri" w:cs="Arial"/>
              </w:rPr>
              <w:t>I am mostly satisfied</w:t>
            </w:r>
          </w:p>
        </w:tc>
        <w:tc>
          <w:tcPr>
            <w:tcW w:w="1723" w:type="dxa"/>
            <w:tcBorders>
              <w:top w:val="single" w:sz="4" w:space="0" w:color="auto"/>
              <w:left w:val="single" w:sz="4" w:space="0" w:color="auto"/>
              <w:bottom w:val="single" w:sz="4" w:space="0" w:color="auto"/>
              <w:right w:val="single" w:sz="4" w:space="0" w:color="auto"/>
            </w:tcBorders>
          </w:tcPr>
          <w:p w14:paraId="44DBF6C7" w14:textId="77777777" w:rsidR="005532DE" w:rsidRPr="009F0A9D" w:rsidRDefault="005532DE" w:rsidP="00BF5E88">
            <w:pPr>
              <w:widowControl w:val="0"/>
              <w:spacing w:before="60" w:after="60" w:line="288" w:lineRule="auto"/>
              <w:rPr>
                <w:rFonts w:eastAsia="Arial" w:cs="Arial"/>
                <w:highlight w:val="yellow"/>
              </w:rPr>
            </w:pPr>
            <w:r w:rsidRPr="009F0A9D">
              <w:rPr>
                <w:rFonts w:eastAsia="Calibri" w:cs="Arial"/>
              </w:rPr>
              <w:t>I am very satisfied</w:t>
            </w:r>
          </w:p>
        </w:tc>
      </w:tr>
      <w:tr w:rsidR="005532DE" w:rsidRPr="00194FAF" w14:paraId="08A83A0A" w14:textId="77777777" w:rsidTr="00BF5E88">
        <w:trPr>
          <w:cantSplit/>
          <w:trHeight w:val="1570"/>
        </w:trPr>
        <w:tc>
          <w:tcPr>
            <w:tcW w:w="1877" w:type="dxa"/>
            <w:tcBorders>
              <w:top w:val="single" w:sz="4" w:space="0" w:color="auto"/>
              <w:left w:val="single" w:sz="4" w:space="0" w:color="auto"/>
              <w:bottom w:val="single" w:sz="4" w:space="0" w:color="auto"/>
              <w:right w:val="single" w:sz="4" w:space="0" w:color="auto"/>
            </w:tcBorders>
          </w:tcPr>
          <w:p w14:paraId="4B86ED64" w14:textId="77777777" w:rsidR="005532DE" w:rsidRPr="009F0A9D" w:rsidRDefault="005532DE" w:rsidP="00BF5E88">
            <w:pPr>
              <w:widowControl w:val="0"/>
              <w:spacing w:before="60" w:after="60" w:line="288" w:lineRule="auto"/>
              <w:ind w:left="60"/>
              <w:rPr>
                <w:rFonts w:eastAsia="Arial" w:cs="Arial"/>
                <w:b/>
                <w:highlight w:val="yellow"/>
              </w:rPr>
            </w:pPr>
            <w:r w:rsidRPr="00194FAF">
              <w:rPr>
                <w:rFonts w:eastAsia="Arial" w:cs="Arial"/>
                <w:b/>
              </w:rPr>
              <w:t>The service listened to me and understood my issues</w:t>
            </w:r>
          </w:p>
        </w:tc>
        <w:tc>
          <w:tcPr>
            <w:tcW w:w="1722" w:type="dxa"/>
            <w:tcBorders>
              <w:top w:val="single" w:sz="4" w:space="0" w:color="auto"/>
              <w:left w:val="single" w:sz="4" w:space="0" w:color="auto"/>
              <w:bottom w:val="single" w:sz="4" w:space="0" w:color="auto"/>
              <w:right w:val="single" w:sz="4" w:space="0" w:color="auto"/>
            </w:tcBorders>
          </w:tcPr>
          <w:p w14:paraId="124DE3C8" w14:textId="77777777" w:rsidR="005532DE" w:rsidRPr="009F0A9D" w:rsidRDefault="005532DE" w:rsidP="00BF5E88">
            <w:pPr>
              <w:widowControl w:val="0"/>
              <w:spacing w:before="60" w:after="60" w:line="288" w:lineRule="auto"/>
              <w:rPr>
                <w:rFonts w:eastAsia="Arial" w:cs="Times New Roman"/>
                <w:highlight w:val="yellow"/>
              </w:rPr>
            </w:pPr>
            <w:r w:rsidRPr="009F0A9D">
              <w:rPr>
                <w:rFonts w:eastAsia="Calibri" w:cs="Arial"/>
              </w:rPr>
              <w:t>The service does not listen or understand my issues at all</w:t>
            </w:r>
          </w:p>
        </w:tc>
        <w:tc>
          <w:tcPr>
            <w:tcW w:w="1723" w:type="dxa"/>
            <w:tcBorders>
              <w:top w:val="single" w:sz="4" w:space="0" w:color="auto"/>
              <w:left w:val="single" w:sz="4" w:space="0" w:color="auto"/>
              <w:bottom w:val="single" w:sz="4" w:space="0" w:color="auto"/>
              <w:right w:val="single" w:sz="4" w:space="0" w:color="auto"/>
            </w:tcBorders>
          </w:tcPr>
          <w:p w14:paraId="512829F3" w14:textId="77777777" w:rsidR="005532DE" w:rsidRPr="009F0A9D" w:rsidRDefault="005532DE" w:rsidP="00BF5E88">
            <w:pPr>
              <w:widowControl w:val="0"/>
              <w:spacing w:before="60" w:after="60" w:line="288" w:lineRule="auto"/>
              <w:ind w:left="-35"/>
              <w:rPr>
                <w:rFonts w:eastAsia="Calibri" w:cs="Times New Roman"/>
                <w:highlight w:val="yellow"/>
              </w:rPr>
            </w:pPr>
            <w:r w:rsidRPr="009F0A9D">
              <w:rPr>
                <w:rFonts w:eastAsia="Calibri" w:cs="Arial"/>
              </w:rPr>
              <w:t>The service listens a little bit or understands some of my issues</w:t>
            </w:r>
          </w:p>
        </w:tc>
        <w:tc>
          <w:tcPr>
            <w:tcW w:w="1722" w:type="dxa"/>
            <w:tcBorders>
              <w:top w:val="single" w:sz="4" w:space="0" w:color="auto"/>
              <w:left w:val="single" w:sz="4" w:space="0" w:color="auto"/>
              <w:bottom w:val="single" w:sz="4" w:space="0" w:color="auto"/>
              <w:right w:val="single" w:sz="4" w:space="0" w:color="auto"/>
            </w:tcBorders>
          </w:tcPr>
          <w:p w14:paraId="0CDE3542" w14:textId="77777777" w:rsidR="005532DE" w:rsidRPr="009F0A9D" w:rsidRDefault="005532DE" w:rsidP="00BF5E88">
            <w:pPr>
              <w:widowControl w:val="0"/>
              <w:spacing w:before="60" w:after="60" w:line="288" w:lineRule="auto"/>
              <w:rPr>
                <w:rFonts w:eastAsia="Arial" w:cs="Arial"/>
                <w:highlight w:val="yellow"/>
              </w:rPr>
            </w:pPr>
            <w:r w:rsidRPr="009F0A9D">
              <w:rPr>
                <w:rFonts w:eastAsia="Calibri" w:cs="Arial"/>
              </w:rPr>
              <w:t>The service sometimes listens or understands my issues</w:t>
            </w:r>
          </w:p>
        </w:tc>
        <w:tc>
          <w:tcPr>
            <w:tcW w:w="1723" w:type="dxa"/>
            <w:tcBorders>
              <w:top w:val="single" w:sz="4" w:space="0" w:color="auto"/>
              <w:left w:val="single" w:sz="4" w:space="0" w:color="auto"/>
              <w:bottom w:val="single" w:sz="4" w:space="0" w:color="auto"/>
              <w:right w:val="single" w:sz="4" w:space="0" w:color="auto"/>
            </w:tcBorders>
          </w:tcPr>
          <w:p w14:paraId="43ADE09F" w14:textId="77777777" w:rsidR="005532DE" w:rsidRPr="009F0A9D" w:rsidRDefault="005532DE" w:rsidP="00BF5E88">
            <w:pPr>
              <w:widowControl w:val="0"/>
              <w:spacing w:before="60" w:after="60" w:line="288" w:lineRule="auto"/>
              <w:rPr>
                <w:rFonts w:eastAsia="Arial" w:cs="Arial"/>
                <w:highlight w:val="yellow"/>
              </w:rPr>
            </w:pPr>
            <w:r w:rsidRPr="009F0A9D">
              <w:rPr>
                <w:rFonts w:eastAsia="Calibri" w:cs="Arial"/>
              </w:rPr>
              <w:t>The service listens to me and understands my issues most of the time</w:t>
            </w:r>
          </w:p>
        </w:tc>
        <w:tc>
          <w:tcPr>
            <w:tcW w:w="1723" w:type="dxa"/>
            <w:tcBorders>
              <w:top w:val="single" w:sz="4" w:space="0" w:color="auto"/>
              <w:left w:val="single" w:sz="4" w:space="0" w:color="auto"/>
              <w:bottom w:val="single" w:sz="4" w:space="0" w:color="auto"/>
              <w:right w:val="single" w:sz="4" w:space="0" w:color="auto"/>
            </w:tcBorders>
          </w:tcPr>
          <w:p w14:paraId="008EFDB8" w14:textId="77777777" w:rsidR="005532DE" w:rsidRPr="009F0A9D" w:rsidRDefault="005532DE" w:rsidP="00BF5E88">
            <w:pPr>
              <w:widowControl w:val="0"/>
              <w:spacing w:before="60" w:after="60" w:line="288" w:lineRule="auto"/>
              <w:rPr>
                <w:rFonts w:eastAsia="Arial" w:cs="Arial"/>
                <w:highlight w:val="yellow"/>
              </w:rPr>
            </w:pPr>
            <w:r w:rsidRPr="009F0A9D">
              <w:rPr>
                <w:rFonts w:eastAsia="Calibri" w:cs="Arial"/>
              </w:rPr>
              <w:t>The service always listens to me and understands my issues</w:t>
            </w:r>
          </w:p>
        </w:tc>
      </w:tr>
    </w:tbl>
    <w:p w14:paraId="38C73BF8" w14:textId="77777777" w:rsidR="005532DE" w:rsidRPr="001970DC" w:rsidRDefault="005532DE" w:rsidP="005532DE">
      <w:pPr>
        <w:keepNext/>
        <w:keepLines/>
        <w:spacing w:before="360" w:after="120"/>
        <w:ind w:left="284"/>
        <w:rPr>
          <w:rFonts w:eastAsia="Calibri" w:cs="Arial"/>
          <w:b/>
          <w:sz w:val="24"/>
        </w:rPr>
      </w:pPr>
      <w:r w:rsidRPr="001970DC">
        <w:rPr>
          <w:rFonts w:eastAsia="Calibri" w:cs="Arial"/>
          <w:b/>
          <w:sz w:val="24"/>
        </w:rPr>
        <w:lastRenderedPageBreak/>
        <w:t xml:space="preserve">Collecting extended data </w:t>
      </w:r>
    </w:p>
    <w:p w14:paraId="4E54701F" w14:textId="77777777" w:rsidR="005532DE" w:rsidRPr="001970DC" w:rsidRDefault="005532DE" w:rsidP="005532DE">
      <w:pPr>
        <w:keepNext/>
        <w:keepLines/>
        <w:widowControl w:val="0"/>
        <w:spacing w:before="120" w:after="120" w:line="288" w:lineRule="auto"/>
        <w:ind w:left="284"/>
        <w:rPr>
          <w:rFonts w:eastAsia="Arial" w:cs="Times New Roman"/>
          <w:szCs w:val="20"/>
        </w:rPr>
      </w:pPr>
      <w:r w:rsidRPr="001970DC">
        <w:rPr>
          <w:rFonts w:eastAsia="Arial" w:cs="Times New Roman"/>
          <w:szCs w:val="20"/>
        </w:rPr>
        <w:t xml:space="preserve">For this program activity, it is </w:t>
      </w:r>
      <w:r w:rsidRPr="00DD451E">
        <w:rPr>
          <w:rFonts w:eastAsia="Arial" w:cs="Times New Roman"/>
          <w:b/>
          <w:szCs w:val="20"/>
        </w:rPr>
        <w:t>a requirement</w:t>
      </w:r>
      <w:r>
        <w:rPr>
          <w:rFonts w:eastAsia="Arial" w:cs="Times New Roman"/>
          <w:szCs w:val="20"/>
        </w:rPr>
        <w:t xml:space="preserve"> for</w:t>
      </w:r>
      <w:r w:rsidRPr="001970DC">
        <w:rPr>
          <w:rFonts w:eastAsia="Arial" w:cs="Times New Roman"/>
          <w:szCs w:val="20"/>
        </w:rPr>
        <w:t xml:space="preserve"> organisations collect and record the following additional data fields:</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for Extended Data"/>
        <w:tblDescription w:val="This table lists the client, session, and case level extended data suitable for this program activity."/>
      </w:tblPr>
      <w:tblGrid>
        <w:gridCol w:w="3497"/>
        <w:gridCol w:w="3496"/>
        <w:gridCol w:w="3497"/>
      </w:tblGrid>
      <w:tr w:rsidR="005532DE" w:rsidRPr="001970DC" w14:paraId="10AE9862" w14:textId="77777777" w:rsidTr="00BF5E88">
        <w:trPr>
          <w:cantSplit/>
          <w:trHeight w:val="483"/>
          <w:tblHeader/>
        </w:trPr>
        <w:tc>
          <w:tcPr>
            <w:tcW w:w="3497"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185E4150" w14:textId="77777777" w:rsidR="005532DE" w:rsidRPr="001970DC" w:rsidRDefault="005532DE" w:rsidP="00BF5E88">
            <w:pPr>
              <w:widowControl w:val="0"/>
              <w:spacing w:before="120" w:after="120" w:line="288" w:lineRule="auto"/>
              <w:rPr>
                <w:rFonts w:eastAsia="Arial" w:cs="Arial"/>
                <w:b/>
                <w:color w:val="FFFFFF"/>
                <w:sz w:val="24"/>
              </w:rPr>
            </w:pPr>
            <w:r w:rsidRPr="001970DC">
              <w:rPr>
                <w:rFonts w:eastAsia="Arial" w:cs="Arial"/>
                <w:b/>
                <w:color w:val="FFFFFF"/>
                <w:sz w:val="24"/>
              </w:rPr>
              <w:t>Client Level Data</w:t>
            </w:r>
          </w:p>
        </w:tc>
        <w:tc>
          <w:tcPr>
            <w:tcW w:w="3496" w:type="dxa"/>
            <w:tcBorders>
              <w:top w:val="single" w:sz="4" w:space="0" w:color="auto"/>
              <w:left w:val="single" w:sz="4" w:space="0" w:color="auto"/>
              <w:bottom w:val="single" w:sz="4" w:space="0" w:color="auto"/>
              <w:right w:val="single" w:sz="4" w:space="0" w:color="auto"/>
            </w:tcBorders>
            <w:shd w:val="clear" w:color="auto" w:fill="005A70"/>
            <w:vAlign w:val="center"/>
          </w:tcPr>
          <w:p w14:paraId="72FC4AB0" w14:textId="77777777" w:rsidR="005532DE" w:rsidRPr="001970DC" w:rsidRDefault="005532DE" w:rsidP="00BF5E88">
            <w:pPr>
              <w:widowControl w:val="0"/>
              <w:spacing w:before="120" w:after="120" w:line="288" w:lineRule="auto"/>
              <w:rPr>
                <w:rFonts w:eastAsia="Arial" w:cs="Arial"/>
                <w:b/>
                <w:color w:val="FFFFFF"/>
                <w:sz w:val="24"/>
              </w:rPr>
            </w:pPr>
            <w:r w:rsidRPr="001970DC">
              <w:rPr>
                <w:rFonts w:eastAsia="Arial" w:cs="Arial"/>
                <w:b/>
                <w:color w:val="FFFFFF"/>
                <w:sz w:val="24"/>
              </w:rPr>
              <w:t>Session level data</w:t>
            </w:r>
          </w:p>
        </w:tc>
        <w:tc>
          <w:tcPr>
            <w:tcW w:w="3497" w:type="dxa"/>
            <w:tcBorders>
              <w:top w:val="single" w:sz="4" w:space="0" w:color="auto"/>
              <w:left w:val="single" w:sz="4" w:space="0" w:color="auto"/>
              <w:bottom w:val="single" w:sz="4" w:space="0" w:color="auto"/>
              <w:right w:val="single" w:sz="4" w:space="0" w:color="auto"/>
            </w:tcBorders>
            <w:shd w:val="clear" w:color="auto" w:fill="005A70"/>
            <w:vAlign w:val="center"/>
          </w:tcPr>
          <w:p w14:paraId="53CA3DB8" w14:textId="77777777" w:rsidR="005532DE" w:rsidRPr="001970DC" w:rsidRDefault="005532DE" w:rsidP="00BF5E88">
            <w:pPr>
              <w:widowControl w:val="0"/>
              <w:spacing w:before="120" w:after="120" w:line="288" w:lineRule="auto"/>
              <w:rPr>
                <w:rFonts w:eastAsia="Arial" w:cs="Arial"/>
                <w:b/>
                <w:color w:val="FFFFFF"/>
                <w:sz w:val="24"/>
              </w:rPr>
            </w:pPr>
            <w:r w:rsidRPr="001970DC">
              <w:rPr>
                <w:rFonts w:eastAsia="Arial" w:cs="Arial"/>
                <w:b/>
                <w:color w:val="FFFFFF"/>
                <w:sz w:val="24"/>
              </w:rPr>
              <w:t>Case level data</w:t>
            </w:r>
          </w:p>
        </w:tc>
      </w:tr>
      <w:tr w:rsidR="005532DE" w:rsidRPr="001970DC" w14:paraId="5F3C74A6" w14:textId="77777777" w:rsidTr="00BF5E88">
        <w:trPr>
          <w:cantSplit/>
          <w:trHeight w:val="545"/>
        </w:trPr>
        <w:tc>
          <w:tcPr>
            <w:tcW w:w="3497" w:type="dxa"/>
            <w:tcBorders>
              <w:top w:val="single" w:sz="4" w:space="0" w:color="auto"/>
              <w:left w:val="single" w:sz="4" w:space="0" w:color="auto"/>
              <w:bottom w:val="single" w:sz="4" w:space="0" w:color="auto"/>
              <w:right w:val="single" w:sz="4" w:space="0" w:color="auto"/>
            </w:tcBorders>
            <w:hideMark/>
          </w:tcPr>
          <w:p w14:paraId="1518A798" w14:textId="77777777" w:rsidR="005532DE" w:rsidRPr="00DD451E" w:rsidRDefault="005532DE" w:rsidP="00BF5E88">
            <w:pPr>
              <w:keepNext/>
              <w:widowControl w:val="0"/>
              <w:numPr>
                <w:ilvl w:val="0"/>
                <w:numId w:val="4"/>
              </w:numPr>
              <w:spacing w:before="60" w:after="60" w:line="288" w:lineRule="auto"/>
              <w:ind w:left="284" w:hanging="284"/>
              <w:rPr>
                <w:rFonts w:eastAsia="Arial" w:cs="Arial"/>
                <w:szCs w:val="20"/>
              </w:rPr>
            </w:pPr>
            <w:r w:rsidRPr="00DD451E">
              <w:rPr>
                <w:rFonts w:eastAsia="Arial" w:cs="Arial"/>
                <w:szCs w:val="20"/>
              </w:rPr>
              <w:t>Is client a carer</w:t>
            </w:r>
          </w:p>
          <w:p w14:paraId="6DE22A56" w14:textId="77777777" w:rsidR="005532DE" w:rsidRPr="00DD451E" w:rsidRDefault="005532DE" w:rsidP="00BF5E88">
            <w:pPr>
              <w:keepNext/>
              <w:widowControl w:val="0"/>
              <w:numPr>
                <w:ilvl w:val="0"/>
                <w:numId w:val="4"/>
              </w:numPr>
              <w:spacing w:before="60" w:after="60" w:line="288" w:lineRule="auto"/>
              <w:ind w:left="284" w:hanging="284"/>
              <w:rPr>
                <w:rFonts w:eastAsia="Arial" w:cs="Arial"/>
                <w:szCs w:val="20"/>
              </w:rPr>
            </w:pPr>
            <w:r w:rsidRPr="00DD451E">
              <w:rPr>
                <w:rFonts w:eastAsia="Arial" w:cs="Arial"/>
                <w:szCs w:val="20"/>
              </w:rPr>
              <w:t>NDIS eligibility</w:t>
            </w:r>
          </w:p>
        </w:tc>
        <w:tc>
          <w:tcPr>
            <w:tcW w:w="3496" w:type="dxa"/>
            <w:tcBorders>
              <w:top w:val="single" w:sz="4" w:space="0" w:color="auto"/>
              <w:left w:val="single" w:sz="4" w:space="0" w:color="auto"/>
              <w:bottom w:val="single" w:sz="4" w:space="0" w:color="auto"/>
              <w:right w:val="single" w:sz="4" w:space="0" w:color="auto"/>
            </w:tcBorders>
          </w:tcPr>
          <w:p w14:paraId="187F2752" w14:textId="77777777" w:rsidR="005532DE" w:rsidRPr="00DD451E" w:rsidRDefault="005532DE" w:rsidP="00BF5E88">
            <w:pPr>
              <w:keepNext/>
              <w:widowControl w:val="0"/>
              <w:numPr>
                <w:ilvl w:val="0"/>
                <w:numId w:val="4"/>
              </w:numPr>
              <w:spacing w:before="60" w:after="60" w:line="288" w:lineRule="auto"/>
              <w:ind w:left="284" w:hanging="284"/>
              <w:rPr>
                <w:rFonts w:eastAsia="Arial" w:cs="Arial"/>
                <w:szCs w:val="20"/>
              </w:rPr>
            </w:pPr>
            <w:r w:rsidRPr="00DD451E">
              <w:rPr>
                <w:rFonts w:eastAsia="Arial" w:cs="Arial"/>
                <w:szCs w:val="20"/>
              </w:rPr>
              <w:t>Service setting</w:t>
            </w:r>
          </w:p>
        </w:tc>
        <w:tc>
          <w:tcPr>
            <w:tcW w:w="3497" w:type="dxa"/>
            <w:tcBorders>
              <w:top w:val="single" w:sz="4" w:space="0" w:color="auto"/>
              <w:left w:val="single" w:sz="4" w:space="0" w:color="auto"/>
              <w:bottom w:val="single" w:sz="4" w:space="0" w:color="auto"/>
              <w:right w:val="single" w:sz="4" w:space="0" w:color="auto"/>
            </w:tcBorders>
          </w:tcPr>
          <w:p w14:paraId="611434DA" w14:textId="77777777" w:rsidR="005532DE" w:rsidRPr="00DD451E" w:rsidRDefault="005532DE" w:rsidP="00BF5E88">
            <w:pPr>
              <w:keepNext/>
              <w:widowControl w:val="0"/>
              <w:numPr>
                <w:ilvl w:val="0"/>
                <w:numId w:val="4"/>
              </w:numPr>
              <w:spacing w:before="60" w:after="60" w:line="288" w:lineRule="auto"/>
              <w:ind w:left="284" w:hanging="284"/>
              <w:rPr>
                <w:rFonts w:eastAsia="Arial" w:cs="Arial"/>
                <w:szCs w:val="20"/>
              </w:rPr>
            </w:pPr>
            <w:r w:rsidRPr="00DD451E">
              <w:rPr>
                <w:rFonts w:eastAsia="Arial" w:cs="Arial"/>
                <w:szCs w:val="20"/>
              </w:rPr>
              <w:t>Attendance profile</w:t>
            </w:r>
          </w:p>
        </w:tc>
      </w:tr>
    </w:tbl>
    <w:p w14:paraId="2D53DBE6" w14:textId="77777777" w:rsidR="005532DE" w:rsidRPr="002A5632" w:rsidRDefault="005532DE" w:rsidP="005532DE">
      <w:pPr>
        <w:keepNext/>
        <w:keepLines/>
        <w:widowControl w:val="0"/>
        <w:spacing w:before="120" w:after="120" w:line="288" w:lineRule="auto"/>
        <w:ind w:left="284"/>
        <w:rPr>
          <w:rFonts w:eastAsia="Arial" w:cs="Times New Roman"/>
          <w:szCs w:val="20"/>
        </w:rPr>
      </w:pPr>
      <w:r w:rsidRPr="002A5632">
        <w:rPr>
          <w:rFonts w:eastAsia="Arial" w:cs="Times New Roman"/>
          <w:szCs w:val="20"/>
        </w:rPr>
        <w:t>You may record other extended client details, if it is appropriate for your program and for your clients to do so.</w:t>
      </w:r>
    </w:p>
    <w:p w14:paraId="0527C6FF" w14:textId="77777777" w:rsidR="005532DE" w:rsidRPr="001970DC" w:rsidRDefault="005532DE" w:rsidP="005532DE">
      <w:pPr>
        <w:keepNext/>
        <w:spacing w:before="180" w:after="120"/>
        <w:ind w:left="142"/>
        <w:rPr>
          <w:rFonts w:eastAsia="Calibri" w:cs="Arial"/>
          <w:b/>
          <w:sz w:val="24"/>
        </w:rPr>
      </w:pPr>
      <w:r w:rsidRPr="001970DC">
        <w:rPr>
          <w:rFonts w:eastAsia="Calibri" w:cs="Arial"/>
          <w:b/>
          <w:sz w:val="24"/>
        </w:rPr>
        <w:t>For this program activity, when should each service type be used?</w:t>
      </w:r>
    </w:p>
    <w:tbl>
      <w:tblPr>
        <w:tblStyle w:val="LightList-Accent32"/>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for Service Types"/>
        <w:tblDescription w:val="This table lists the service types suitable for this program activity, and examples to each service type."/>
      </w:tblPr>
      <w:tblGrid>
        <w:gridCol w:w="3688"/>
        <w:gridCol w:w="6802"/>
      </w:tblGrid>
      <w:tr w:rsidR="005532DE" w:rsidRPr="001970DC" w14:paraId="687450D5" w14:textId="77777777" w:rsidTr="00BF5E88">
        <w:trPr>
          <w:cnfStyle w:val="100000000000" w:firstRow="1" w:lastRow="0" w:firstColumn="0" w:lastColumn="0" w:oddVBand="0" w:evenVBand="0" w:oddHBand="0" w:evenHBand="0" w:firstRowFirstColumn="0" w:firstRowLastColumn="0" w:lastRowFirstColumn="0" w:lastRowLastColumn="0"/>
          <w:cantSplit/>
          <w:trHeight w:val="454"/>
          <w:tblHeader/>
        </w:trPr>
        <w:tc>
          <w:tcPr>
            <w:cnfStyle w:val="001000000000" w:firstRow="0" w:lastRow="0" w:firstColumn="1" w:lastColumn="0" w:oddVBand="0" w:evenVBand="0" w:oddHBand="0" w:evenHBand="0" w:firstRowFirstColumn="0" w:firstRowLastColumn="0" w:lastRowFirstColumn="0" w:lastRowLastColumn="0"/>
            <w:tcW w:w="3688"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6209E034" w14:textId="77777777" w:rsidR="005532DE" w:rsidRPr="001970DC" w:rsidRDefault="005532DE" w:rsidP="00BF5E88">
            <w:pPr>
              <w:widowControl w:val="0"/>
              <w:spacing w:before="120" w:after="120" w:line="288" w:lineRule="auto"/>
              <w:rPr>
                <w:rFonts w:eastAsia="Arial" w:cs="Arial"/>
              </w:rPr>
            </w:pPr>
            <w:r w:rsidRPr="001970DC">
              <w:rPr>
                <w:rFonts w:eastAsia="Arial" w:cs="Arial"/>
              </w:rPr>
              <w:t>Service Type</w:t>
            </w:r>
          </w:p>
        </w:tc>
        <w:tc>
          <w:tcPr>
            <w:tcW w:w="6802"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2FEB143E" w14:textId="77777777" w:rsidR="005532DE" w:rsidRPr="001970DC" w:rsidRDefault="005532DE" w:rsidP="00BF5E88">
            <w:pPr>
              <w:widowControl w:val="0"/>
              <w:spacing w:before="120" w:after="120" w:line="288" w:lineRule="auto"/>
              <w:cnfStyle w:val="100000000000" w:firstRow="1" w:lastRow="0" w:firstColumn="0" w:lastColumn="0" w:oddVBand="0" w:evenVBand="0" w:oddHBand="0" w:evenHBand="0" w:firstRowFirstColumn="0" w:firstRowLastColumn="0" w:lastRowFirstColumn="0" w:lastRowLastColumn="0"/>
              <w:rPr>
                <w:rFonts w:eastAsia="Arial" w:cs="Arial"/>
              </w:rPr>
            </w:pPr>
            <w:r w:rsidRPr="001970DC">
              <w:rPr>
                <w:rFonts w:eastAsia="Arial" w:cs="Arial"/>
              </w:rPr>
              <w:t xml:space="preserve">Example </w:t>
            </w:r>
          </w:p>
        </w:tc>
      </w:tr>
      <w:tr w:rsidR="005532DE" w:rsidRPr="001970DC" w14:paraId="27088DC0" w14:textId="77777777" w:rsidTr="00BF5E88">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3688" w:type="dxa"/>
            <w:tcBorders>
              <w:top w:val="single" w:sz="4" w:space="0" w:color="auto"/>
              <w:left w:val="single" w:sz="4" w:space="0" w:color="auto"/>
              <w:bottom w:val="single" w:sz="4" w:space="0" w:color="auto"/>
              <w:right w:val="single" w:sz="4" w:space="0" w:color="auto"/>
            </w:tcBorders>
            <w:vAlign w:val="center"/>
          </w:tcPr>
          <w:p w14:paraId="514DF211" w14:textId="77777777" w:rsidR="005532DE" w:rsidRPr="001970DC" w:rsidDel="00757723" w:rsidRDefault="005532DE" w:rsidP="00BF5E88">
            <w:pPr>
              <w:spacing w:before="60" w:after="60" w:line="288" w:lineRule="auto"/>
              <w:rPr>
                <w:rFonts w:eastAsia="Arial" w:cs="Arial"/>
                <w:szCs w:val="20"/>
                <w:highlight w:val="yellow"/>
              </w:rPr>
            </w:pPr>
            <w:r w:rsidRPr="00757723">
              <w:rPr>
                <w:rFonts w:eastAsia="Arial" w:cs="Arial"/>
                <w:szCs w:val="20"/>
              </w:rPr>
              <w:t>Child/Youth Focused Groups</w:t>
            </w:r>
          </w:p>
        </w:tc>
        <w:tc>
          <w:tcPr>
            <w:tcW w:w="6802" w:type="dxa"/>
            <w:tcBorders>
              <w:top w:val="single" w:sz="4" w:space="0" w:color="auto"/>
              <w:left w:val="single" w:sz="4" w:space="0" w:color="auto"/>
              <w:bottom w:val="single" w:sz="4" w:space="0" w:color="auto"/>
              <w:right w:val="single" w:sz="4" w:space="0" w:color="auto"/>
            </w:tcBorders>
            <w:vAlign w:val="center"/>
          </w:tcPr>
          <w:p w14:paraId="364C453A" w14:textId="77777777" w:rsidR="005532DE" w:rsidRPr="001970DC" w:rsidDel="00757723" w:rsidRDefault="005532DE" w:rsidP="00BF5E88">
            <w:pPr>
              <w:spacing w:before="60" w:after="60" w:line="288" w:lineRule="auto"/>
              <w:cnfStyle w:val="000000100000" w:firstRow="0" w:lastRow="0" w:firstColumn="0" w:lastColumn="0" w:oddVBand="0" w:evenVBand="0" w:oddHBand="1" w:evenHBand="0" w:firstRowFirstColumn="0" w:firstRowLastColumn="0" w:lastRowFirstColumn="0" w:lastRowLastColumn="0"/>
              <w:rPr>
                <w:rFonts w:eastAsia="Arial" w:cs="Arial"/>
                <w:szCs w:val="20"/>
                <w:highlight w:val="yellow"/>
              </w:rPr>
            </w:pPr>
            <w:r>
              <w:rPr>
                <w:rFonts w:eastAsia="Arial" w:cs="Arial"/>
                <w:szCs w:val="20"/>
              </w:rPr>
              <w:t xml:space="preserve">Group </w:t>
            </w:r>
            <w:r w:rsidRPr="00757723">
              <w:rPr>
                <w:rFonts w:eastAsia="Arial" w:cs="Arial"/>
                <w:szCs w:val="20"/>
              </w:rPr>
              <w:t>Activity undertaken that focus on a child.</w:t>
            </w:r>
          </w:p>
        </w:tc>
      </w:tr>
      <w:tr w:rsidR="005532DE" w:rsidRPr="001970DC" w14:paraId="59F7562E" w14:textId="77777777" w:rsidTr="00BF5E88">
        <w:trPr>
          <w:cantSplit/>
          <w:trHeight w:val="567"/>
        </w:trPr>
        <w:tc>
          <w:tcPr>
            <w:cnfStyle w:val="001000000000" w:firstRow="0" w:lastRow="0" w:firstColumn="1" w:lastColumn="0" w:oddVBand="0" w:evenVBand="0" w:oddHBand="0" w:evenHBand="0" w:firstRowFirstColumn="0" w:firstRowLastColumn="0" w:lastRowFirstColumn="0" w:lastRowLastColumn="0"/>
            <w:tcW w:w="3688" w:type="dxa"/>
            <w:tcBorders>
              <w:top w:val="single" w:sz="4" w:space="0" w:color="auto"/>
              <w:left w:val="single" w:sz="4" w:space="0" w:color="auto"/>
              <w:bottom w:val="single" w:sz="4" w:space="0" w:color="auto"/>
              <w:right w:val="single" w:sz="4" w:space="0" w:color="auto"/>
            </w:tcBorders>
            <w:vAlign w:val="center"/>
          </w:tcPr>
          <w:p w14:paraId="0E32C3C3" w14:textId="77777777" w:rsidR="005532DE" w:rsidRPr="001970DC" w:rsidDel="00757723" w:rsidRDefault="005532DE" w:rsidP="00BF5E88">
            <w:pPr>
              <w:spacing w:before="60" w:after="60" w:line="288" w:lineRule="auto"/>
              <w:rPr>
                <w:rFonts w:eastAsia="Arial" w:cs="Arial"/>
                <w:szCs w:val="20"/>
                <w:highlight w:val="yellow"/>
              </w:rPr>
            </w:pPr>
            <w:r w:rsidRPr="00757723">
              <w:rPr>
                <w:rFonts w:eastAsia="Arial" w:cs="Arial"/>
                <w:szCs w:val="20"/>
              </w:rPr>
              <w:t>Education and Skills Training</w:t>
            </w:r>
          </w:p>
        </w:tc>
        <w:tc>
          <w:tcPr>
            <w:tcW w:w="6802" w:type="dxa"/>
            <w:tcBorders>
              <w:top w:val="single" w:sz="4" w:space="0" w:color="auto"/>
              <w:left w:val="single" w:sz="4" w:space="0" w:color="auto"/>
              <w:bottom w:val="single" w:sz="4" w:space="0" w:color="auto"/>
              <w:right w:val="single" w:sz="4" w:space="0" w:color="auto"/>
            </w:tcBorders>
            <w:vAlign w:val="center"/>
          </w:tcPr>
          <w:p w14:paraId="4C8CCE7B" w14:textId="77777777" w:rsidR="005532DE" w:rsidRDefault="005532DE" w:rsidP="00BF5E88">
            <w:pPr>
              <w:cnfStyle w:val="000000000000" w:firstRow="0" w:lastRow="0" w:firstColumn="0" w:lastColumn="0" w:oddVBand="0" w:evenVBand="0" w:oddHBand="0" w:evenHBand="0" w:firstRowFirstColumn="0" w:firstRowLastColumn="0" w:lastRowFirstColumn="0" w:lastRowLastColumn="0"/>
              <w:rPr>
                <w:rFonts w:eastAsia="Arial" w:cs="Arial"/>
                <w:szCs w:val="20"/>
                <w:highlight w:val="yellow"/>
              </w:rPr>
            </w:pPr>
            <w:r w:rsidRPr="00757723">
              <w:rPr>
                <w:rFonts w:eastAsia="Arial" w:cs="Arial"/>
                <w:szCs w:val="20"/>
              </w:rPr>
              <w:t>Assist a client in learning or building knowledge about a topic or aimed at developing a skill or enhancing a skill relevant to the client's circumstances.</w:t>
            </w:r>
          </w:p>
          <w:p w14:paraId="50DA18D4" w14:textId="77777777" w:rsidR="005532DE" w:rsidRPr="00DD451E" w:rsidDel="00757723" w:rsidRDefault="005532DE" w:rsidP="00BF5E88">
            <w:pPr>
              <w:cnfStyle w:val="000000000000" w:firstRow="0" w:lastRow="0" w:firstColumn="0" w:lastColumn="0" w:oddVBand="0" w:evenVBand="0" w:oddHBand="0" w:evenHBand="0" w:firstRowFirstColumn="0" w:firstRowLastColumn="0" w:lastRowFirstColumn="0" w:lastRowLastColumn="0"/>
              <w:rPr>
                <w:rFonts w:eastAsia="Arial" w:cs="Arial"/>
                <w:szCs w:val="20"/>
                <w:highlight w:val="yellow"/>
              </w:rPr>
            </w:pPr>
          </w:p>
        </w:tc>
      </w:tr>
      <w:tr w:rsidR="005532DE" w:rsidRPr="001970DC" w14:paraId="10AF340F" w14:textId="77777777" w:rsidTr="00BF5E88">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3688" w:type="dxa"/>
            <w:tcBorders>
              <w:top w:val="single" w:sz="4" w:space="0" w:color="auto"/>
              <w:left w:val="single" w:sz="4" w:space="0" w:color="auto"/>
              <w:bottom w:val="single" w:sz="4" w:space="0" w:color="auto"/>
              <w:right w:val="single" w:sz="4" w:space="0" w:color="auto"/>
            </w:tcBorders>
            <w:vAlign w:val="center"/>
          </w:tcPr>
          <w:p w14:paraId="00B20266" w14:textId="77777777" w:rsidR="005532DE" w:rsidRPr="001970DC" w:rsidDel="00757723" w:rsidRDefault="005532DE" w:rsidP="00BF5E88">
            <w:pPr>
              <w:spacing w:before="60" w:after="60" w:line="288" w:lineRule="auto"/>
              <w:rPr>
                <w:rFonts w:eastAsia="Arial" w:cs="Arial"/>
                <w:szCs w:val="20"/>
                <w:highlight w:val="yellow"/>
              </w:rPr>
            </w:pPr>
            <w:r w:rsidRPr="00757723">
              <w:rPr>
                <w:rFonts w:eastAsia="Arial" w:cs="Arial"/>
                <w:szCs w:val="20"/>
              </w:rPr>
              <w:t>General Workshop</w:t>
            </w:r>
          </w:p>
        </w:tc>
        <w:tc>
          <w:tcPr>
            <w:tcW w:w="6802" w:type="dxa"/>
            <w:tcBorders>
              <w:top w:val="single" w:sz="4" w:space="0" w:color="auto"/>
              <w:left w:val="single" w:sz="4" w:space="0" w:color="auto"/>
              <w:bottom w:val="single" w:sz="4" w:space="0" w:color="auto"/>
              <w:right w:val="single" w:sz="4" w:space="0" w:color="auto"/>
            </w:tcBorders>
            <w:vAlign w:val="center"/>
          </w:tcPr>
          <w:p w14:paraId="4812B4CF" w14:textId="77777777" w:rsidR="005532DE" w:rsidRPr="001970DC" w:rsidDel="00757723" w:rsidRDefault="005532DE" w:rsidP="00BF5E88">
            <w:pPr>
              <w:spacing w:before="60" w:after="60" w:line="288" w:lineRule="auto"/>
              <w:cnfStyle w:val="000000100000" w:firstRow="0" w:lastRow="0" w:firstColumn="0" w:lastColumn="0" w:oddVBand="0" w:evenVBand="0" w:oddHBand="1" w:evenHBand="0" w:firstRowFirstColumn="0" w:firstRowLastColumn="0" w:lastRowFirstColumn="0" w:lastRowLastColumn="0"/>
              <w:rPr>
                <w:rFonts w:eastAsia="Arial" w:cs="Arial"/>
                <w:szCs w:val="20"/>
                <w:highlight w:val="yellow"/>
              </w:rPr>
            </w:pPr>
            <w:r w:rsidRPr="00757723">
              <w:rPr>
                <w:rFonts w:eastAsia="Arial" w:cs="Arial"/>
                <w:szCs w:val="20"/>
              </w:rPr>
              <w:t>Workshops where participants learn the practical application of skills, knowledge and behaviours related to a specific topic.</w:t>
            </w:r>
          </w:p>
        </w:tc>
      </w:tr>
      <w:tr w:rsidR="005532DE" w:rsidRPr="001970DC" w14:paraId="23ADFB84" w14:textId="77777777" w:rsidTr="00BF5E88">
        <w:trPr>
          <w:cantSplit/>
          <w:trHeight w:val="567"/>
        </w:trPr>
        <w:tc>
          <w:tcPr>
            <w:cnfStyle w:val="001000000000" w:firstRow="0" w:lastRow="0" w:firstColumn="1" w:lastColumn="0" w:oddVBand="0" w:evenVBand="0" w:oddHBand="0" w:evenHBand="0" w:firstRowFirstColumn="0" w:firstRowLastColumn="0" w:lastRowFirstColumn="0" w:lastRowLastColumn="0"/>
            <w:tcW w:w="3688" w:type="dxa"/>
            <w:tcBorders>
              <w:top w:val="single" w:sz="4" w:space="0" w:color="auto"/>
              <w:left w:val="single" w:sz="4" w:space="0" w:color="auto"/>
              <w:bottom w:val="single" w:sz="4" w:space="0" w:color="auto"/>
              <w:right w:val="single" w:sz="4" w:space="0" w:color="auto"/>
            </w:tcBorders>
            <w:vAlign w:val="center"/>
          </w:tcPr>
          <w:p w14:paraId="2C6CCDA3" w14:textId="77777777" w:rsidR="005532DE" w:rsidRPr="001970DC" w:rsidDel="00757723" w:rsidRDefault="005532DE" w:rsidP="00BF5E88">
            <w:pPr>
              <w:spacing w:before="60" w:after="60" w:line="288" w:lineRule="auto"/>
              <w:rPr>
                <w:rFonts w:eastAsia="Arial" w:cs="Arial"/>
                <w:szCs w:val="20"/>
                <w:highlight w:val="yellow"/>
              </w:rPr>
            </w:pPr>
            <w:r w:rsidRPr="00757723">
              <w:rPr>
                <w:rFonts w:eastAsia="Arial" w:cs="Arial"/>
                <w:szCs w:val="20"/>
              </w:rPr>
              <w:t>Indigenous Community Engagement</w:t>
            </w:r>
          </w:p>
        </w:tc>
        <w:tc>
          <w:tcPr>
            <w:tcW w:w="6802" w:type="dxa"/>
            <w:tcBorders>
              <w:top w:val="single" w:sz="4" w:space="0" w:color="auto"/>
              <w:left w:val="single" w:sz="4" w:space="0" w:color="auto"/>
              <w:bottom w:val="single" w:sz="4" w:space="0" w:color="auto"/>
              <w:right w:val="single" w:sz="4" w:space="0" w:color="auto"/>
            </w:tcBorders>
            <w:vAlign w:val="center"/>
          </w:tcPr>
          <w:p w14:paraId="6519A3CE" w14:textId="77777777" w:rsidR="005532DE" w:rsidRPr="001970DC" w:rsidDel="00757723" w:rsidRDefault="005532DE" w:rsidP="00BF5E88">
            <w:pPr>
              <w:spacing w:before="60" w:after="60" w:line="288" w:lineRule="auto"/>
              <w:cnfStyle w:val="000000000000" w:firstRow="0" w:lastRow="0" w:firstColumn="0" w:lastColumn="0" w:oddVBand="0" w:evenVBand="0" w:oddHBand="0" w:evenHBand="0" w:firstRowFirstColumn="0" w:firstRowLastColumn="0" w:lastRowFirstColumn="0" w:lastRowLastColumn="0"/>
              <w:rPr>
                <w:rFonts w:eastAsia="Arial" w:cs="Arial"/>
                <w:szCs w:val="20"/>
                <w:highlight w:val="yellow"/>
              </w:rPr>
            </w:pPr>
            <w:r w:rsidRPr="00757723">
              <w:rPr>
                <w:rFonts w:eastAsia="Arial" w:cs="Arial"/>
                <w:szCs w:val="20"/>
              </w:rPr>
              <w:t>Organising Indigenous community events that support Indigenous communities, or community events promoting Indigenous issues.</w:t>
            </w:r>
          </w:p>
        </w:tc>
      </w:tr>
      <w:tr w:rsidR="005532DE" w:rsidRPr="001970DC" w14:paraId="1C829205" w14:textId="77777777" w:rsidTr="00BF5E88">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3688" w:type="dxa"/>
            <w:tcBorders>
              <w:top w:val="single" w:sz="4" w:space="0" w:color="auto"/>
              <w:left w:val="single" w:sz="4" w:space="0" w:color="auto"/>
              <w:bottom w:val="single" w:sz="4" w:space="0" w:color="auto"/>
              <w:right w:val="single" w:sz="4" w:space="0" w:color="auto"/>
            </w:tcBorders>
            <w:vAlign w:val="center"/>
          </w:tcPr>
          <w:p w14:paraId="6496BD16" w14:textId="77777777" w:rsidR="005532DE" w:rsidRPr="001970DC" w:rsidRDefault="005532DE" w:rsidP="00BF5E88">
            <w:pPr>
              <w:spacing w:before="60" w:after="60" w:line="288" w:lineRule="auto"/>
              <w:rPr>
                <w:rFonts w:eastAsia="Arial" w:cs="Arial"/>
                <w:szCs w:val="20"/>
                <w:highlight w:val="yellow"/>
              </w:rPr>
            </w:pPr>
            <w:r w:rsidRPr="00757723">
              <w:rPr>
                <w:rFonts w:eastAsia="Arial" w:cs="Arial"/>
                <w:szCs w:val="20"/>
              </w:rPr>
              <w:t>Indigenous Social Participation</w:t>
            </w:r>
            <w:r w:rsidRPr="00757723" w:rsidDel="00757723">
              <w:rPr>
                <w:rFonts w:eastAsia="Arial" w:cs="Arial"/>
                <w:szCs w:val="20"/>
                <w:highlight w:val="yellow"/>
              </w:rPr>
              <w:t xml:space="preserve"> </w:t>
            </w:r>
          </w:p>
        </w:tc>
        <w:tc>
          <w:tcPr>
            <w:tcW w:w="6802" w:type="dxa"/>
            <w:tcBorders>
              <w:top w:val="single" w:sz="4" w:space="0" w:color="auto"/>
              <w:left w:val="single" w:sz="4" w:space="0" w:color="auto"/>
              <w:bottom w:val="single" w:sz="4" w:space="0" w:color="auto"/>
              <w:right w:val="single" w:sz="4" w:space="0" w:color="auto"/>
            </w:tcBorders>
            <w:vAlign w:val="center"/>
          </w:tcPr>
          <w:p w14:paraId="05E0CF6F" w14:textId="77777777" w:rsidR="005532DE" w:rsidRPr="001970DC" w:rsidRDefault="005532DE" w:rsidP="00BF5E88">
            <w:pPr>
              <w:cnfStyle w:val="000000100000" w:firstRow="0" w:lastRow="0" w:firstColumn="0" w:lastColumn="0" w:oddVBand="0" w:evenVBand="0" w:oddHBand="1" w:evenHBand="0" w:firstRowFirstColumn="0" w:firstRowLastColumn="0" w:lastRowFirstColumn="0" w:lastRowLastColumn="0"/>
              <w:rPr>
                <w:rFonts w:eastAsia="Arial"/>
                <w:highlight w:val="yellow"/>
              </w:rPr>
            </w:pPr>
            <w:r w:rsidRPr="00757723">
              <w:rPr>
                <w:rFonts w:eastAsia="Calibri" w:cs="Arial"/>
                <w:szCs w:val="20"/>
              </w:rPr>
              <w:t>Initiate or facilitate social activities for Indigenous communities.</w:t>
            </w:r>
            <w:r w:rsidRPr="00DD451E" w:rsidDel="00757723">
              <w:rPr>
                <w:rFonts w:eastAsia="Calibri" w:cs="Arial"/>
                <w:szCs w:val="20"/>
                <w:highlight w:val="yellow"/>
              </w:rPr>
              <w:t xml:space="preserve"> </w:t>
            </w:r>
          </w:p>
        </w:tc>
      </w:tr>
      <w:tr w:rsidR="005532DE" w:rsidRPr="001970DC" w14:paraId="523B988B" w14:textId="77777777" w:rsidTr="00BF5E88">
        <w:trPr>
          <w:cantSplit/>
          <w:trHeight w:val="567"/>
        </w:trPr>
        <w:tc>
          <w:tcPr>
            <w:cnfStyle w:val="001000000000" w:firstRow="0" w:lastRow="0" w:firstColumn="1" w:lastColumn="0" w:oddVBand="0" w:evenVBand="0" w:oddHBand="0" w:evenHBand="0" w:firstRowFirstColumn="0" w:firstRowLastColumn="0" w:lastRowFirstColumn="0" w:lastRowLastColumn="0"/>
            <w:tcW w:w="3688" w:type="dxa"/>
            <w:tcBorders>
              <w:top w:val="single" w:sz="4" w:space="0" w:color="auto"/>
              <w:left w:val="single" w:sz="4" w:space="0" w:color="auto"/>
              <w:bottom w:val="single" w:sz="4" w:space="0" w:color="auto"/>
              <w:right w:val="single" w:sz="4" w:space="0" w:color="auto"/>
            </w:tcBorders>
            <w:vAlign w:val="center"/>
          </w:tcPr>
          <w:p w14:paraId="5828823C" w14:textId="77777777" w:rsidR="005532DE" w:rsidRPr="00757723" w:rsidRDefault="005532DE" w:rsidP="00BF5E88">
            <w:pPr>
              <w:spacing w:before="60" w:after="60" w:line="288" w:lineRule="auto"/>
              <w:rPr>
                <w:rFonts w:eastAsia="Arial" w:cs="Arial"/>
                <w:szCs w:val="20"/>
              </w:rPr>
            </w:pPr>
            <w:r w:rsidRPr="00DD451E">
              <w:rPr>
                <w:rFonts w:eastAsia="Arial" w:cs="Arial"/>
                <w:szCs w:val="20"/>
              </w:rPr>
              <w:t>Information/Advice/Referral</w:t>
            </w:r>
          </w:p>
        </w:tc>
        <w:tc>
          <w:tcPr>
            <w:tcW w:w="6802" w:type="dxa"/>
            <w:tcBorders>
              <w:top w:val="single" w:sz="4" w:space="0" w:color="auto"/>
              <w:left w:val="single" w:sz="4" w:space="0" w:color="auto"/>
              <w:bottom w:val="single" w:sz="4" w:space="0" w:color="auto"/>
              <w:right w:val="single" w:sz="4" w:space="0" w:color="auto"/>
            </w:tcBorders>
            <w:vAlign w:val="center"/>
          </w:tcPr>
          <w:p w14:paraId="25192F62" w14:textId="77777777" w:rsidR="005532DE" w:rsidRPr="00757723" w:rsidRDefault="005532DE" w:rsidP="00BF5E88">
            <w:pP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57723">
              <w:rPr>
                <w:rFonts w:eastAsia="Arial" w:cs="Arial"/>
                <w:szCs w:val="20"/>
              </w:rPr>
              <w:t>Provision of standard advice, guidance or information on a specific topic, and referrals on to another service.</w:t>
            </w:r>
            <w:r w:rsidRPr="00757723" w:rsidDel="00757723">
              <w:rPr>
                <w:rFonts w:eastAsia="Arial" w:cs="Arial"/>
                <w:szCs w:val="20"/>
                <w:highlight w:val="yellow"/>
              </w:rPr>
              <w:t xml:space="preserve"> </w:t>
            </w:r>
          </w:p>
        </w:tc>
      </w:tr>
      <w:tr w:rsidR="005532DE" w:rsidRPr="001970DC" w14:paraId="15324744" w14:textId="77777777" w:rsidTr="00BF5E88">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3688" w:type="dxa"/>
            <w:tcBorders>
              <w:top w:val="single" w:sz="4" w:space="0" w:color="auto"/>
              <w:left w:val="single" w:sz="4" w:space="0" w:color="auto"/>
              <w:bottom w:val="single" w:sz="4" w:space="0" w:color="auto"/>
              <w:right w:val="single" w:sz="4" w:space="0" w:color="auto"/>
            </w:tcBorders>
          </w:tcPr>
          <w:p w14:paraId="5357F372" w14:textId="77777777" w:rsidR="005532DE" w:rsidRPr="00DD451E" w:rsidRDefault="005532DE" w:rsidP="00BF5E88">
            <w:pPr>
              <w:spacing w:before="60" w:after="60" w:line="288" w:lineRule="auto"/>
              <w:rPr>
                <w:rFonts w:eastAsia="Arial" w:cs="Arial"/>
                <w:szCs w:val="20"/>
              </w:rPr>
            </w:pPr>
            <w:r w:rsidRPr="00781912">
              <w:t>Mentoring / Peer Support</w:t>
            </w:r>
          </w:p>
        </w:tc>
        <w:tc>
          <w:tcPr>
            <w:tcW w:w="6802" w:type="dxa"/>
            <w:tcBorders>
              <w:top w:val="single" w:sz="4" w:space="0" w:color="auto"/>
              <w:left w:val="single" w:sz="4" w:space="0" w:color="auto"/>
              <w:bottom w:val="single" w:sz="4" w:space="0" w:color="auto"/>
              <w:right w:val="single" w:sz="4" w:space="0" w:color="auto"/>
            </w:tcBorders>
          </w:tcPr>
          <w:p w14:paraId="70234C48" w14:textId="77777777" w:rsidR="005532DE" w:rsidRPr="00757723" w:rsidRDefault="005532DE" w:rsidP="00BF5E88">
            <w:pPr>
              <w:cnfStyle w:val="000000100000" w:firstRow="0" w:lastRow="0" w:firstColumn="0" w:lastColumn="0" w:oddVBand="0" w:evenVBand="0" w:oddHBand="1" w:evenHBand="0" w:firstRowFirstColumn="0" w:firstRowLastColumn="0" w:lastRowFirstColumn="0" w:lastRowLastColumn="0"/>
              <w:rPr>
                <w:rFonts w:eastAsia="Arial" w:cs="Arial"/>
                <w:szCs w:val="20"/>
              </w:rPr>
            </w:pPr>
            <w:r w:rsidRPr="00781912">
              <w:t xml:space="preserve">Individual support and mentoring, peer support, role modelling sessions with a mentor, buddy or coach. Typically conducted one-on-one. </w:t>
            </w:r>
          </w:p>
        </w:tc>
      </w:tr>
    </w:tbl>
    <w:p w14:paraId="44E4BEC4" w14:textId="77777777" w:rsidR="005532DE" w:rsidRPr="00A67016" w:rsidRDefault="005532DE" w:rsidP="005532DE">
      <w:pPr>
        <w:rPr>
          <w:rFonts w:eastAsia="Times New Roman" w:cs="Arial"/>
          <w:b/>
          <w:bCs/>
          <w:sz w:val="26"/>
          <w:szCs w:val="26"/>
        </w:rPr>
      </w:pPr>
    </w:p>
    <w:p w14:paraId="16772E7C" w14:textId="77777777" w:rsidR="005532DE" w:rsidRDefault="005532DE" w:rsidP="005532DE">
      <w:pPr>
        <w:rPr>
          <w:rFonts w:eastAsia="Times New Roman" w:cstheme="majorBidi"/>
          <w:b/>
          <w:bCs/>
          <w:sz w:val="28"/>
          <w:szCs w:val="28"/>
        </w:rPr>
      </w:pPr>
      <w:r>
        <w:rPr>
          <w:rFonts w:eastAsia="Times New Roman"/>
          <w:sz w:val="28"/>
          <w:szCs w:val="28"/>
        </w:rPr>
        <w:br w:type="page"/>
      </w:r>
    </w:p>
    <w:p w14:paraId="753F173F" w14:textId="77777777" w:rsidR="005532DE" w:rsidRPr="0049648D" w:rsidRDefault="005532DE" w:rsidP="005532DE">
      <w:pPr>
        <w:pStyle w:val="Heading3"/>
        <w:rPr>
          <w:rFonts w:eastAsia="Times New Roman"/>
          <w:b w:val="0"/>
          <w:bCs w:val="0"/>
          <w:sz w:val="28"/>
          <w:szCs w:val="28"/>
        </w:rPr>
      </w:pPr>
      <w:bookmarkStart w:id="16" w:name="_Toc174439509"/>
      <w:bookmarkStart w:id="17" w:name="_Toc181349200"/>
      <w:r w:rsidRPr="0049648D">
        <w:rPr>
          <w:rFonts w:eastAsia="Times New Roman"/>
          <w:sz w:val="28"/>
          <w:szCs w:val="28"/>
        </w:rPr>
        <w:lastRenderedPageBreak/>
        <w:t>Information, Linkages and Capacity Building – Social and Community Participation</w:t>
      </w:r>
      <w:bookmarkEnd w:id="16"/>
      <w:bookmarkEnd w:id="17"/>
      <w:r w:rsidRPr="0049648D">
        <w:rPr>
          <w:rFonts w:eastAsia="Times New Roman"/>
          <w:sz w:val="28"/>
          <w:szCs w:val="28"/>
        </w:rPr>
        <w:t xml:space="preserve"> </w:t>
      </w:r>
    </w:p>
    <w:p w14:paraId="106BC1AD" w14:textId="77777777" w:rsidR="005532DE" w:rsidRPr="001970DC" w:rsidRDefault="005532DE" w:rsidP="005532DE">
      <w:pPr>
        <w:keepNext/>
        <w:spacing w:before="180" w:after="120" w:line="288" w:lineRule="auto"/>
        <w:rPr>
          <w:rFonts w:eastAsia="Calibri" w:cs="Arial"/>
          <w:b/>
          <w:sz w:val="24"/>
        </w:rPr>
      </w:pPr>
      <w:r w:rsidRPr="001970DC">
        <w:rPr>
          <w:rFonts w:eastAsia="Calibri" w:cs="Arial"/>
          <w:b/>
          <w:sz w:val="24"/>
        </w:rPr>
        <w:t>Description</w:t>
      </w:r>
    </w:p>
    <w:p w14:paraId="10F1D202" w14:textId="77777777" w:rsidR="005532DE" w:rsidRDefault="005532DE" w:rsidP="005532DE">
      <w:pPr>
        <w:spacing w:after="120" w:line="288" w:lineRule="auto"/>
        <w:ind w:left="284"/>
        <w:rPr>
          <w:rFonts w:eastAsia="Arial" w:cs="Arial"/>
          <w:szCs w:val="20"/>
          <w:lang w:eastAsia="en-AU"/>
        </w:rPr>
      </w:pPr>
      <w:r>
        <w:rPr>
          <w:rFonts w:eastAsia="Arial" w:cs="Arial"/>
          <w:szCs w:val="20"/>
          <w:lang w:eastAsia="en-AU"/>
        </w:rPr>
        <w:t>T</w:t>
      </w:r>
      <w:r w:rsidRPr="00FD1097">
        <w:rPr>
          <w:rFonts w:eastAsia="Arial" w:cs="Arial"/>
          <w:szCs w:val="20"/>
          <w:lang w:eastAsia="en-AU"/>
        </w:rPr>
        <w:t>he Information, Linkages and Capacity Building program</w:t>
      </w:r>
      <w:r>
        <w:rPr>
          <w:rFonts w:eastAsia="Arial" w:cs="Arial"/>
          <w:szCs w:val="20"/>
          <w:lang w:eastAsia="en-AU"/>
        </w:rPr>
        <w:t xml:space="preserve"> (ILC) </w:t>
      </w:r>
      <w:r w:rsidRPr="00C9116E">
        <w:rPr>
          <w:rFonts w:eastAsia="Arial" w:cs="Arial"/>
          <w:szCs w:val="20"/>
          <w:lang w:eastAsia="en-AU"/>
        </w:rPr>
        <w:t>supports all people with disability, regardless of whether they are eligible for a National Disability Insurance Scheme (NDIS) individually funded package</w:t>
      </w:r>
      <w:r>
        <w:rPr>
          <w:rFonts w:eastAsia="Arial" w:cs="Arial"/>
          <w:szCs w:val="20"/>
          <w:lang w:eastAsia="en-AU"/>
        </w:rPr>
        <w:t>.</w:t>
      </w:r>
    </w:p>
    <w:p w14:paraId="28124722" w14:textId="77777777" w:rsidR="005532DE" w:rsidRPr="00FD1097" w:rsidRDefault="005532DE" w:rsidP="005532DE">
      <w:pPr>
        <w:spacing w:after="120" w:line="288" w:lineRule="auto"/>
        <w:ind w:left="284"/>
        <w:rPr>
          <w:rFonts w:eastAsia="Arial" w:cs="Arial"/>
          <w:szCs w:val="20"/>
          <w:lang w:eastAsia="en-AU"/>
        </w:rPr>
      </w:pPr>
      <w:r>
        <w:rPr>
          <w:rFonts w:eastAsia="Arial" w:cs="Arial"/>
          <w:szCs w:val="20"/>
          <w:lang w:eastAsia="en-AU"/>
        </w:rPr>
        <w:t>One stream of the ILC is</w:t>
      </w:r>
      <w:r w:rsidRPr="00FD1097">
        <w:rPr>
          <w:rFonts w:eastAsia="Arial" w:cs="Arial"/>
          <w:szCs w:val="20"/>
          <w:lang w:eastAsia="en-AU"/>
        </w:rPr>
        <w:t xml:space="preserve"> the Economic and Community Participation (ECP) program</w:t>
      </w:r>
      <w:r>
        <w:rPr>
          <w:rFonts w:eastAsia="Arial" w:cs="Arial"/>
          <w:szCs w:val="20"/>
          <w:lang w:eastAsia="en-AU"/>
        </w:rPr>
        <w:t xml:space="preserve">, of which implementation includes the delivery of the </w:t>
      </w:r>
      <w:r w:rsidRPr="00FD1097" w:rsidDel="002D3DDD">
        <w:rPr>
          <w:rFonts w:eastAsia="Arial" w:cs="Arial"/>
          <w:szCs w:val="20"/>
          <w:lang w:eastAsia="en-AU"/>
        </w:rPr>
        <w:t xml:space="preserve">Social and Community Participation (SCP) </w:t>
      </w:r>
      <w:r>
        <w:rPr>
          <w:rFonts w:eastAsia="Arial" w:cs="Arial"/>
          <w:szCs w:val="20"/>
          <w:lang w:eastAsia="en-AU"/>
        </w:rPr>
        <w:t>activity. The SCP</w:t>
      </w:r>
      <w:r w:rsidRPr="00FD1097" w:rsidDel="002D3DDD">
        <w:rPr>
          <w:rFonts w:eastAsia="Arial" w:cs="Arial"/>
          <w:szCs w:val="20"/>
          <w:lang w:eastAsia="en-AU"/>
        </w:rPr>
        <w:t xml:space="preserve"> </w:t>
      </w:r>
      <w:r>
        <w:rPr>
          <w:rFonts w:eastAsia="Arial" w:cs="Arial"/>
          <w:szCs w:val="20"/>
          <w:lang w:eastAsia="en-AU"/>
        </w:rPr>
        <w:t>supports people</w:t>
      </w:r>
      <w:r w:rsidRPr="00FD1097">
        <w:rPr>
          <w:rFonts w:eastAsia="Arial" w:cs="Arial"/>
          <w:szCs w:val="20"/>
          <w:lang w:eastAsia="en-AU"/>
        </w:rPr>
        <w:t xml:space="preserve"> with disability, their families and carers to participate, contribute and benefit from mainstream community activities including arts, culture, sport and recreation. </w:t>
      </w:r>
    </w:p>
    <w:p w14:paraId="603FA3DD" w14:textId="77777777" w:rsidR="005532DE" w:rsidRPr="001970DC" w:rsidRDefault="005532DE" w:rsidP="005532DE">
      <w:pPr>
        <w:spacing w:after="120" w:line="288" w:lineRule="auto"/>
        <w:ind w:left="284"/>
        <w:rPr>
          <w:rFonts w:eastAsia="Arial" w:cs="Arial"/>
          <w:szCs w:val="20"/>
          <w:lang w:eastAsia="en-AU"/>
        </w:rPr>
      </w:pPr>
      <w:r w:rsidRPr="00FD1097">
        <w:rPr>
          <w:rFonts w:eastAsia="Arial" w:cs="Arial"/>
          <w:szCs w:val="20"/>
          <w:lang w:eastAsia="en-AU"/>
        </w:rPr>
        <w:t>Activities</w:t>
      </w:r>
      <w:r>
        <w:rPr>
          <w:rFonts w:eastAsia="Arial" w:cs="Arial"/>
          <w:szCs w:val="20"/>
          <w:lang w:eastAsia="en-AU"/>
        </w:rPr>
        <w:t xml:space="preserve"> are centred around people with disability, their families and carers and</w:t>
      </w:r>
      <w:r w:rsidRPr="00FD1097">
        <w:rPr>
          <w:rFonts w:eastAsia="Arial" w:cs="Arial"/>
          <w:szCs w:val="20"/>
          <w:lang w:eastAsia="en-AU"/>
        </w:rPr>
        <w:t xml:space="preserve"> </w:t>
      </w:r>
      <w:r>
        <w:rPr>
          <w:rFonts w:eastAsia="Arial" w:cs="Arial"/>
          <w:szCs w:val="20"/>
          <w:lang w:eastAsia="en-AU"/>
        </w:rPr>
        <w:t>are</w:t>
      </w:r>
      <w:r w:rsidRPr="00FD1097">
        <w:rPr>
          <w:rFonts w:eastAsia="Arial" w:cs="Arial"/>
          <w:szCs w:val="20"/>
          <w:lang w:eastAsia="en-AU"/>
        </w:rPr>
        <w:t xml:space="preserve"> about changing attitudes and practices, resulting in improve</w:t>
      </w:r>
      <w:r>
        <w:rPr>
          <w:rFonts w:eastAsia="Arial" w:cs="Arial"/>
          <w:szCs w:val="20"/>
          <w:lang w:eastAsia="en-AU"/>
        </w:rPr>
        <w:t>d</w:t>
      </w:r>
      <w:r w:rsidRPr="00FD1097">
        <w:rPr>
          <w:rFonts w:eastAsia="Arial" w:cs="Arial"/>
          <w:szCs w:val="20"/>
          <w:lang w:eastAsia="en-AU"/>
        </w:rPr>
        <w:t xml:space="preserve"> delivery of disability services and developing better practices to support people with disability in achieving their life goals.  </w:t>
      </w:r>
    </w:p>
    <w:p w14:paraId="047E3E30" w14:textId="77777777" w:rsidR="005532DE" w:rsidRPr="001970DC" w:rsidRDefault="005532DE" w:rsidP="005532DE">
      <w:pPr>
        <w:keepNext/>
        <w:spacing w:before="180" w:after="120" w:line="288" w:lineRule="auto"/>
        <w:rPr>
          <w:rFonts w:eastAsia="Calibri" w:cs="Arial"/>
          <w:b/>
          <w:sz w:val="24"/>
        </w:rPr>
      </w:pPr>
      <w:r w:rsidRPr="001970DC">
        <w:rPr>
          <w:rFonts w:eastAsia="Calibri" w:cs="Arial"/>
          <w:b/>
          <w:sz w:val="24"/>
        </w:rPr>
        <w:t>Who is the primary client?</w:t>
      </w:r>
    </w:p>
    <w:p w14:paraId="7A24764D" w14:textId="77777777" w:rsidR="005532DE" w:rsidRPr="001970DC" w:rsidRDefault="005532DE" w:rsidP="005532DE">
      <w:pPr>
        <w:widowControl w:val="0"/>
        <w:spacing w:before="120" w:after="120" w:line="288" w:lineRule="auto"/>
        <w:ind w:left="284"/>
        <w:rPr>
          <w:rFonts w:eastAsia="Calibri" w:cs="Arial"/>
          <w:szCs w:val="20"/>
        </w:rPr>
      </w:pPr>
      <w:r>
        <w:rPr>
          <w:rFonts w:eastAsia="Arial" w:cs="Arial"/>
          <w:szCs w:val="20"/>
          <w:lang w:eastAsia="en-AU"/>
        </w:rPr>
        <w:t>People with disability, their families and carers.</w:t>
      </w:r>
    </w:p>
    <w:p w14:paraId="63DB5105" w14:textId="77777777" w:rsidR="005532DE" w:rsidRDefault="005532DE" w:rsidP="005532DE">
      <w:pPr>
        <w:keepNext/>
        <w:widowControl w:val="0"/>
        <w:spacing w:before="180" w:after="120" w:line="288" w:lineRule="auto"/>
        <w:rPr>
          <w:rFonts w:eastAsia="Arial" w:cs="Arial"/>
          <w:b/>
          <w:sz w:val="24"/>
        </w:rPr>
      </w:pPr>
      <w:r w:rsidRPr="001970DC">
        <w:rPr>
          <w:rFonts w:eastAsia="Arial" w:cs="Arial"/>
          <w:b/>
          <w:sz w:val="24"/>
        </w:rPr>
        <w:t>What are the key client characteristics?</w:t>
      </w:r>
    </w:p>
    <w:p w14:paraId="6FC02021" w14:textId="77777777" w:rsidR="005532DE" w:rsidRPr="005E6032" w:rsidRDefault="005532DE" w:rsidP="005532DE">
      <w:pPr>
        <w:keepNext/>
        <w:widowControl w:val="0"/>
        <w:spacing w:before="180" w:after="120" w:line="288" w:lineRule="auto"/>
        <w:rPr>
          <w:rFonts w:eastAsia="Calibri" w:cs="Arial"/>
          <w:sz w:val="24"/>
        </w:rPr>
      </w:pPr>
      <w:r>
        <w:rPr>
          <w:rFonts w:eastAsia="Calibri" w:cs="Arial"/>
          <w:szCs w:val="20"/>
        </w:rPr>
        <w:t xml:space="preserve">     P</w:t>
      </w:r>
      <w:r w:rsidRPr="00FD1097">
        <w:rPr>
          <w:rFonts w:eastAsia="Calibri" w:cs="Arial"/>
          <w:szCs w:val="20"/>
        </w:rPr>
        <w:t>ersons identifying as having a condition, impairment, or disability</w:t>
      </w:r>
      <w:r>
        <w:rPr>
          <w:rFonts w:eastAsia="Calibri" w:cs="Arial"/>
          <w:szCs w:val="20"/>
        </w:rPr>
        <w:t>.</w:t>
      </w:r>
    </w:p>
    <w:p w14:paraId="389D80BC" w14:textId="77777777" w:rsidR="005532DE" w:rsidRPr="001970DC" w:rsidRDefault="005532DE" w:rsidP="005532DE">
      <w:pPr>
        <w:keepNext/>
        <w:widowControl w:val="0"/>
        <w:spacing w:before="180" w:after="120" w:line="288" w:lineRule="auto"/>
        <w:rPr>
          <w:rFonts w:eastAsia="Arial" w:cs="Arial"/>
          <w:b/>
          <w:sz w:val="24"/>
          <w:szCs w:val="20"/>
        </w:rPr>
      </w:pPr>
      <w:r w:rsidRPr="001970DC">
        <w:rPr>
          <w:rFonts w:eastAsia="Arial" w:cs="Arial"/>
          <w:b/>
          <w:sz w:val="24"/>
          <w:szCs w:val="20"/>
        </w:rPr>
        <w:t xml:space="preserve">Who might be considered ‘support </w:t>
      </w:r>
      <w:proofErr w:type="gramStart"/>
      <w:r w:rsidRPr="001970DC">
        <w:rPr>
          <w:rFonts w:eastAsia="Arial" w:cs="Arial"/>
          <w:b/>
          <w:sz w:val="24"/>
          <w:szCs w:val="20"/>
        </w:rPr>
        <w:t>persons’</w:t>
      </w:r>
      <w:proofErr w:type="gramEnd"/>
      <w:r w:rsidRPr="001970DC">
        <w:rPr>
          <w:rFonts w:eastAsia="Arial" w:cs="Arial"/>
          <w:b/>
          <w:sz w:val="24"/>
          <w:szCs w:val="20"/>
        </w:rPr>
        <w:t>?</w:t>
      </w:r>
    </w:p>
    <w:p w14:paraId="0D6071C2" w14:textId="77777777" w:rsidR="005532DE" w:rsidRDefault="005532DE" w:rsidP="005532DE">
      <w:pPr>
        <w:widowControl w:val="0"/>
        <w:spacing w:before="120" w:after="120" w:line="288" w:lineRule="auto"/>
        <w:ind w:left="284"/>
        <w:rPr>
          <w:rFonts w:eastAsia="Arial" w:cs="Arial"/>
          <w:szCs w:val="20"/>
        </w:rPr>
      </w:pPr>
      <w:r w:rsidRPr="001970DC">
        <w:rPr>
          <w:rFonts w:eastAsia="Arial" w:cs="Arial"/>
          <w:szCs w:val="20"/>
        </w:rPr>
        <w:t xml:space="preserve">For this program activity, support persons may </w:t>
      </w:r>
      <w:r>
        <w:rPr>
          <w:rFonts w:eastAsia="Arial" w:cs="Arial"/>
          <w:szCs w:val="20"/>
        </w:rPr>
        <w:t>include:</w:t>
      </w:r>
    </w:p>
    <w:p w14:paraId="47F8E190" w14:textId="77777777" w:rsidR="005532DE" w:rsidRPr="00FD1097" w:rsidRDefault="005532DE" w:rsidP="005532DE">
      <w:pPr>
        <w:pStyle w:val="ListParagraph"/>
        <w:widowControl w:val="0"/>
        <w:numPr>
          <w:ilvl w:val="0"/>
          <w:numId w:val="91"/>
        </w:numPr>
        <w:spacing w:before="120" w:after="120" w:line="288" w:lineRule="auto"/>
        <w:rPr>
          <w:rFonts w:eastAsia="Arial" w:cs="Arial"/>
          <w:szCs w:val="20"/>
        </w:rPr>
      </w:pPr>
      <w:r w:rsidRPr="00FD1097">
        <w:rPr>
          <w:rFonts w:eastAsia="Arial" w:cs="Arial"/>
          <w:szCs w:val="20"/>
        </w:rPr>
        <w:t>Carers of clients / care recipients</w:t>
      </w:r>
    </w:p>
    <w:p w14:paraId="31F23318" w14:textId="77777777" w:rsidR="005532DE" w:rsidRPr="00FD1097" w:rsidRDefault="005532DE" w:rsidP="005532DE">
      <w:pPr>
        <w:pStyle w:val="ListParagraph"/>
        <w:widowControl w:val="0"/>
        <w:numPr>
          <w:ilvl w:val="0"/>
          <w:numId w:val="91"/>
        </w:numPr>
        <w:spacing w:before="120" w:after="120" w:line="288" w:lineRule="auto"/>
        <w:rPr>
          <w:rFonts w:eastAsia="Arial" w:cs="Arial"/>
          <w:szCs w:val="20"/>
        </w:rPr>
      </w:pPr>
      <w:r w:rsidRPr="00FD1097">
        <w:rPr>
          <w:rFonts w:eastAsia="Arial" w:cs="Arial"/>
          <w:szCs w:val="20"/>
        </w:rPr>
        <w:t>Families / relatives of clients</w:t>
      </w:r>
    </w:p>
    <w:p w14:paraId="339EFB22" w14:textId="77777777" w:rsidR="005532DE" w:rsidRPr="00FD1097" w:rsidRDefault="005532DE" w:rsidP="005532DE">
      <w:pPr>
        <w:pStyle w:val="ListParagraph"/>
        <w:widowControl w:val="0"/>
        <w:numPr>
          <w:ilvl w:val="0"/>
          <w:numId w:val="91"/>
        </w:numPr>
        <w:spacing w:before="120" w:after="120" w:line="288" w:lineRule="auto"/>
        <w:rPr>
          <w:rFonts w:eastAsia="Arial" w:cs="Arial"/>
          <w:szCs w:val="20"/>
        </w:rPr>
      </w:pPr>
      <w:r w:rsidRPr="00FD1097">
        <w:rPr>
          <w:rFonts w:eastAsia="Arial" w:cs="Arial"/>
          <w:szCs w:val="20"/>
        </w:rPr>
        <w:t>Case /</w:t>
      </w:r>
      <w:r>
        <w:rPr>
          <w:rFonts w:eastAsia="Arial" w:cs="Arial"/>
          <w:szCs w:val="20"/>
        </w:rPr>
        <w:t xml:space="preserve"> </w:t>
      </w:r>
      <w:r w:rsidRPr="00FD1097">
        <w:rPr>
          <w:rFonts w:eastAsia="Arial" w:cs="Arial"/>
          <w:szCs w:val="20"/>
        </w:rPr>
        <w:t>Support worker</w:t>
      </w:r>
    </w:p>
    <w:p w14:paraId="751511E7" w14:textId="77777777" w:rsidR="005532DE" w:rsidRPr="00FD1097" w:rsidRDefault="005532DE" w:rsidP="005532DE">
      <w:pPr>
        <w:pStyle w:val="ListParagraph"/>
        <w:widowControl w:val="0"/>
        <w:numPr>
          <w:ilvl w:val="0"/>
          <w:numId w:val="91"/>
        </w:numPr>
        <w:spacing w:before="120" w:after="120" w:line="288" w:lineRule="auto"/>
        <w:rPr>
          <w:rFonts w:eastAsia="Calibri" w:cs="Arial"/>
          <w:szCs w:val="20"/>
        </w:rPr>
      </w:pPr>
      <w:r w:rsidRPr="00FD1097">
        <w:rPr>
          <w:rFonts w:eastAsia="Arial" w:cs="Arial"/>
          <w:szCs w:val="20"/>
        </w:rPr>
        <w:t>Guardians of clients.</w:t>
      </w:r>
    </w:p>
    <w:p w14:paraId="445CC0DB" w14:textId="77777777" w:rsidR="005532DE" w:rsidRDefault="005532DE" w:rsidP="005532DE">
      <w:pPr>
        <w:widowControl w:val="0"/>
        <w:spacing w:before="120" w:after="120" w:line="288" w:lineRule="auto"/>
        <w:ind w:left="284"/>
        <w:rPr>
          <w:rFonts w:eastAsia="Arial" w:cs="Arial"/>
          <w:szCs w:val="20"/>
        </w:rPr>
      </w:pPr>
      <w:r w:rsidRPr="001970DC">
        <w:rPr>
          <w:rFonts w:eastAsia="Calibri" w:cs="Arial"/>
          <w:szCs w:val="20"/>
        </w:rPr>
        <w:t>Recording su</w:t>
      </w:r>
      <w:r w:rsidRPr="001970DC">
        <w:rPr>
          <w:rFonts w:eastAsia="Arial" w:cs="Arial"/>
          <w:szCs w:val="20"/>
        </w:rPr>
        <w:t xml:space="preserve">pport persons is voluntary. Staff can record support persons if they feel it is relevant. Instructions on how to record them in the web-based portal can be found on the Data Exchange </w:t>
      </w:r>
      <w:hyperlink r:id="rId15" w:history="1">
        <w:r w:rsidRPr="001970DC">
          <w:rPr>
            <w:rFonts w:eastAsia="Arial" w:cs="Arial"/>
            <w:color w:val="04617B"/>
            <w:szCs w:val="20"/>
            <w:u w:val="single"/>
          </w:rPr>
          <w:t>website</w:t>
        </w:r>
      </w:hyperlink>
      <w:r w:rsidRPr="001970DC">
        <w:rPr>
          <w:rFonts w:eastAsia="Arial" w:cs="Arial"/>
          <w:szCs w:val="20"/>
        </w:rPr>
        <w:t>.</w:t>
      </w:r>
    </w:p>
    <w:p w14:paraId="355F67CD" w14:textId="77777777" w:rsidR="005532DE" w:rsidRPr="001970DC" w:rsidRDefault="005532DE" w:rsidP="005532DE">
      <w:pPr>
        <w:keepNext/>
        <w:widowControl w:val="0"/>
        <w:spacing w:before="180" w:after="120" w:line="288" w:lineRule="auto"/>
        <w:jc w:val="both"/>
        <w:rPr>
          <w:rFonts w:eastAsia="Arial" w:cs="Arial"/>
          <w:color w:val="000000" w:themeColor="text1"/>
          <w:sz w:val="24"/>
          <w:szCs w:val="20"/>
        </w:rPr>
      </w:pPr>
      <w:r w:rsidRPr="001970DC">
        <w:rPr>
          <w:rFonts w:eastAsia="Arial" w:cs="Arial"/>
          <w:b/>
          <w:color w:val="000000" w:themeColor="text1"/>
          <w:sz w:val="24"/>
          <w:szCs w:val="20"/>
        </w:rPr>
        <w:t>Should unidentified clients be recorded?</w:t>
      </w:r>
    </w:p>
    <w:p w14:paraId="281DFFF0" w14:textId="77777777" w:rsidR="005532DE" w:rsidRPr="001970DC" w:rsidRDefault="005532DE" w:rsidP="005532DE">
      <w:pPr>
        <w:widowControl w:val="0"/>
        <w:spacing w:before="120" w:after="120" w:line="288" w:lineRule="auto"/>
        <w:ind w:left="284"/>
        <w:rPr>
          <w:rFonts w:eastAsia="Arial" w:cs="Times New Roman"/>
          <w:color w:val="000000" w:themeColor="text1"/>
          <w:szCs w:val="20"/>
        </w:rPr>
      </w:pPr>
      <w:r w:rsidRPr="00DD451E">
        <w:rPr>
          <w:rFonts w:eastAsia="Arial" w:cs="Times New Roman"/>
          <w:color w:val="000000" w:themeColor="text1"/>
          <w:szCs w:val="20"/>
        </w:rPr>
        <w:t>This program activity predominantly provides services where clients are known. However</w:t>
      </w:r>
      <w:r>
        <w:rPr>
          <w:rFonts w:eastAsia="Arial" w:cs="Times New Roman"/>
          <w:color w:val="000000" w:themeColor="text1"/>
          <w:szCs w:val="20"/>
        </w:rPr>
        <w:t>,</w:t>
      </w:r>
      <w:r w:rsidRPr="00DD451E">
        <w:rPr>
          <w:rFonts w:eastAsia="Arial" w:cs="Times New Roman"/>
          <w:color w:val="000000" w:themeColor="text1"/>
          <w:szCs w:val="20"/>
        </w:rPr>
        <w:t xml:space="preserve"> where there are group activities or community events, it is expected that no more than </w:t>
      </w:r>
      <w:r w:rsidRPr="00DD451E">
        <w:rPr>
          <w:rFonts w:eastAsia="Arial" w:cs="Times New Roman"/>
          <w:b/>
          <w:color w:val="000000" w:themeColor="text1"/>
          <w:szCs w:val="20"/>
        </w:rPr>
        <w:t>5</w:t>
      </w:r>
      <w:r>
        <w:rPr>
          <w:rFonts w:eastAsia="Arial" w:cs="Times New Roman"/>
          <w:b/>
          <w:color w:val="000000" w:themeColor="text1"/>
          <w:szCs w:val="20"/>
        </w:rPr>
        <w:t xml:space="preserve"> per cent</w:t>
      </w:r>
      <w:r w:rsidRPr="00DD451E">
        <w:rPr>
          <w:rFonts w:eastAsia="Arial" w:cs="Times New Roman"/>
          <w:b/>
          <w:color w:val="000000" w:themeColor="text1"/>
          <w:szCs w:val="20"/>
        </w:rPr>
        <w:t xml:space="preserve"> </w:t>
      </w:r>
      <w:r w:rsidRPr="00DD451E">
        <w:rPr>
          <w:rFonts w:eastAsia="Arial" w:cs="Times New Roman"/>
          <w:color w:val="000000" w:themeColor="text1"/>
          <w:szCs w:val="20"/>
        </w:rPr>
        <w:t xml:space="preserve">of clients should be recorded as </w:t>
      </w:r>
      <w:r w:rsidRPr="00DD451E">
        <w:rPr>
          <w:rFonts w:eastAsia="Arial" w:cs="Arial"/>
          <w:color w:val="000000" w:themeColor="text1"/>
          <w:szCs w:val="20"/>
        </w:rPr>
        <w:t>unidentified</w:t>
      </w:r>
      <w:r w:rsidRPr="00DD451E">
        <w:rPr>
          <w:rFonts w:eastAsia="Arial" w:cs="Times New Roman"/>
          <w:color w:val="000000" w:themeColor="text1"/>
          <w:szCs w:val="20"/>
        </w:rPr>
        <w:t xml:space="preserve"> for this program activity.</w:t>
      </w:r>
      <w:r w:rsidRPr="001970DC">
        <w:rPr>
          <w:rFonts w:eastAsia="Arial" w:cs="Times New Roman"/>
          <w:color w:val="000000" w:themeColor="text1"/>
          <w:szCs w:val="20"/>
        </w:rPr>
        <w:t xml:space="preserve"> </w:t>
      </w:r>
    </w:p>
    <w:p w14:paraId="21F05336" w14:textId="77777777" w:rsidR="005532DE" w:rsidRPr="001970DC" w:rsidRDefault="005532DE" w:rsidP="005532DE">
      <w:pPr>
        <w:keepNext/>
        <w:widowControl w:val="0"/>
        <w:spacing w:before="180" w:after="120" w:line="288" w:lineRule="auto"/>
        <w:rPr>
          <w:rFonts w:eastAsia="Arial" w:cs="Arial"/>
          <w:sz w:val="24"/>
          <w:szCs w:val="20"/>
        </w:rPr>
      </w:pPr>
      <w:r w:rsidRPr="001970DC">
        <w:rPr>
          <w:rFonts w:eastAsia="Arial" w:cs="Arial"/>
          <w:b/>
          <w:sz w:val="24"/>
          <w:szCs w:val="20"/>
        </w:rPr>
        <w:t>How should cases be set up?</w:t>
      </w:r>
    </w:p>
    <w:p w14:paraId="1BB4FADD" w14:textId="77777777" w:rsidR="005532DE" w:rsidRPr="008D06EE" w:rsidRDefault="005532DE" w:rsidP="005532DE">
      <w:pPr>
        <w:widowControl w:val="0"/>
        <w:spacing w:before="120" w:after="120" w:line="288" w:lineRule="auto"/>
        <w:ind w:left="284"/>
        <w:jc w:val="both"/>
        <w:rPr>
          <w:rFonts w:eastAsia="Arial" w:cs="Arial"/>
        </w:rPr>
      </w:pPr>
      <w:r w:rsidRPr="004B5FB9">
        <w:rPr>
          <w:rFonts w:eastAsia="Arial" w:cs="Times New Roman"/>
          <w:szCs w:val="20"/>
        </w:rPr>
        <w:t>There is no formal case structure recommended for this program activity. However, organisations can create a separate case for each client accessing services. To protect client privacy, organisations should never record any identifiable client information, such as the client’s name, in the Case ID field.</w:t>
      </w:r>
      <w:r w:rsidRPr="001C3132">
        <w:rPr>
          <w:rFonts w:eastAsia="Arial" w:cs="Arial"/>
        </w:rPr>
        <w:t xml:space="preserve"> </w:t>
      </w:r>
    </w:p>
    <w:p w14:paraId="0908A543" w14:textId="77777777" w:rsidR="005532DE" w:rsidRPr="001970DC" w:rsidRDefault="005532DE" w:rsidP="005532DE">
      <w:pPr>
        <w:keepNext/>
        <w:widowControl w:val="0"/>
        <w:spacing w:before="180" w:after="120" w:line="288" w:lineRule="auto"/>
        <w:rPr>
          <w:rFonts w:eastAsia="Arial" w:cs="Arial"/>
          <w:b/>
          <w:sz w:val="24"/>
          <w:szCs w:val="20"/>
        </w:rPr>
      </w:pPr>
      <w:r w:rsidRPr="001970DC">
        <w:rPr>
          <w:rFonts w:eastAsia="Arial" w:cs="Arial"/>
          <w:b/>
          <w:sz w:val="24"/>
          <w:szCs w:val="20"/>
        </w:rPr>
        <w:t>The partnership approach</w:t>
      </w:r>
    </w:p>
    <w:p w14:paraId="2BB8BEED" w14:textId="77777777" w:rsidR="005532DE" w:rsidRDefault="005532DE" w:rsidP="005532DE">
      <w:pPr>
        <w:widowControl w:val="0"/>
        <w:spacing w:before="120" w:after="120" w:line="288" w:lineRule="auto"/>
        <w:ind w:left="284"/>
        <w:rPr>
          <w:rFonts w:eastAsia="Arial" w:cs="Times New Roman"/>
          <w:szCs w:val="20"/>
        </w:rPr>
      </w:pPr>
      <w:r w:rsidRPr="001970DC">
        <w:rPr>
          <w:rFonts w:eastAsia="Arial" w:cs="Arial"/>
          <w:szCs w:val="20"/>
        </w:rPr>
        <w:t xml:space="preserve">For </w:t>
      </w:r>
      <w:r w:rsidRPr="001970DC">
        <w:rPr>
          <w:rFonts w:eastAsia="Arial" w:cs="Times New Roman"/>
          <w:szCs w:val="20"/>
        </w:rPr>
        <w:t xml:space="preserve">this program activity, all organisations </w:t>
      </w:r>
      <w:r w:rsidRPr="00DD451E">
        <w:rPr>
          <w:rFonts w:eastAsia="Arial" w:cs="Times New Roman"/>
          <w:b/>
          <w:szCs w:val="20"/>
        </w:rPr>
        <w:t>are required</w:t>
      </w:r>
      <w:r w:rsidRPr="001970DC">
        <w:rPr>
          <w:rFonts w:eastAsia="Arial" w:cs="Times New Roman"/>
          <w:szCs w:val="20"/>
        </w:rPr>
        <w:t xml:space="preserve"> to participate in the partnership approach. </w:t>
      </w:r>
      <w:r>
        <w:rPr>
          <w:rFonts w:eastAsia="Arial" w:cs="Times New Roman"/>
          <w:szCs w:val="20"/>
        </w:rPr>
        <w:t>Organisations must record</w:t>
      </w:r>
      <w:r w:rsidRPr="001970DC">
        <w:rPr>
          <w:rFonts w:eastAsia="Arial" w:cs="Times New Roman"/>
          <w:szCs w:val="20"/>
        </w:rPr>
        <w:t xml:space="preserve"> client outcomes known as Standard Client/Community Outcomes Reporting (SCORE). The partnership approach also includes </w:t>
      </w:r>
      <w:r>
        <w:rPr>
          <w:rFonts w:eastAsia="Arial" w:cs="Times New Roman"/>
          <w:szCs w:val="20"/>
        </w:rPr>
        <w:t xml:space="preserve">the requirement to </w:t>
      </w:r>
      <w:r w:rsidRPr="001970DC">
        <w:rPr>
          <w:rFonts w:eastAsia="Arial" w:cs="Times New Roman"/>
          <w:szCs w:val="20"/>
        </w:rPr>
        <w:t>record an extended set of data.</w:t>
      </w:r>
    </w:p>
    <w:p w14:paraId="69815DCA" w14:textId="77777777" w:rsidR="005532DE" w:rsidRDefault="005532DE" w:rsidP="005532DE">
      <w:pPr>
        <w:rPr>
          <w:rFonts w:eastAsia="Arial" w:cs="Times New Roman"/>
          <w:b/>
          <w:color w:val="000000" w:themeColor="text1"/>
          <w:szCs w:val="20"/>
        </w:rPr>
      </w:pPr>
      <w:r>
        <w:rPr>
          <w:rFonts w:eastAsia="Arial" w:cs="Times New Roman"/>
          <w:b/>
          <w:color w:val="000000" w:themeColor="text1"/>
          <w:szCs w:val="20"/>
        </w:rPr>
        <w:br w:type="page"/>
      </w:r>
    </w:p>
    <w:p w14:paraId="22F80A77" w14:textId="77777777" w:rsidR="005532DE" w:rsidRPr="00DD451E" w:rsidRDefault="005532DE" w:rsidP="005532DE">
      <w:pPr>
        <w:widowControl w:val="0"/>
        <w:spacing w:before="120" w:after="120" w:line="288" w:lineRule="auto"/>
        <w:ind w:left="284"/>
        <w:rPr>
          <w:rFonts w:eastAsia="Arial" w:cs="Times New Roman"/>
          <w:b/>
          <w:color w:val="000000" w:themeColor="text1"/>
          <w:szCs w:val="20"/>
        </w:rPr>
      </w:pPr>
      <w:r w:rsidRPr="00DD451E">
        <w:rPr>
          <w:rFonts w:eastAsia="Arial" w:cs="Times New Roman"/>
          <w:b/>
          <w:color w:val="000000" w:themeColor="text1"/>
          <w:szCs w:val="20"/>
        </w:rPr>
        <w:lastRenderedPageBreak/>
        <w:t>SCORE Reporting</w:t>
      </w:r>
    </w:p>
    <w:p w14:paraId="20B64947" w14:textId="77777777" w:rsidR="005532DE" w:rsidRPr="001970DC" w:rsidRDefault="005532DE" w:rsidP="005532DE">
      <w:pPr>
        <w:widowControl w:val="0"/>
        <w:spacing w:before="120" w:after="120" w:line="288" w:lineRule="auto"/>
        <w:ind w:left="284"/>
        <w:rPr>
          <w:rFonts w:eastAsia="Arial" w:cs="Arial"/>
          <w:szCs w:val="20"/>
        </w:rPr>
      </w:pPr>
      <w:r w:rsidRPr="001970DC">
        <w:rPr>
          <w:rFonts w:eastAsia="Arial" w:cs="Times New Roman"/>
          <w:szCs w:val="20"/>
        </w:rPr>
        <w:t>Organisations</w:t>
      </w:r>
      <w:r w:rsidRPr="001970DC">
        <w:rPr>
          <w:rFonts w:eastAsia="Arial" w:cs="Arial"/>
          <w:szCs w:val="20"/>
        </w:rPr>
        <w:t xml:space="preserve"> must meet the following minimum requirements for SCORE data:</w:t>
      </w:r>
    </w:p>
    <w:p w14:paraId="0C25FEAA" w14:textId="77777777" w:rsidR="005532DE" w:rsidRPr="001970DC" w:rsidRDefault="005532DE" w:rsidP="005532DE">
      <w:pPr>
        <w:widowControl w:val="0"/>
        <w:numPr>
          <w:ilvl w:val="0"/>
          <w:numId w:val="71"/>
        </w:numPr>
        <w:spacing w:before="120" w:after="120" w:line="288" w:lineRule="auto"/>
        <w:ind w:left="851" w:hanging="425"/>
        <w:contextualSpacing/>
        <w:jc w:val="both"/>
        <w:rPr>
          <w:rFonts w:eastAsia="Calibri" w:cs="Arial"/>
          <w:szCs w:val="20"/>
        </w:rPr>
      </w:pPr>
      <w:r w:rsidRPr="001970DC">
        <w:rPr>
          <w:rFonts w:eastAsia="Calibri" w:cs="Arial"/>
          <w:szCs w:val="20"/>
        </w:rPr>
        <w:t xml:space="preserve">Report an initial and at least one subsequent Circumstances SCORE for </w:t>
      </w:r>
      <w:r w:rsidRPr="001970DC">
        <w:rPr>
          <w:rFonts w:eastAsia="Calibri" w:cs="Arial"/>
          <w:b/>
          <w:szCs w:val="20"/>
        </w:rPr>
        <w:t xml:space="preserve">at least </w:t>
      </w:r>
      <w:r>
        <w:rPr>
          <w:rFonts w:eastAsia="Calibri" w:cs="Arial"/>
          <w:b/>
          <w:szCs w:val="20"/>
        </w:rPr>
        <w:t>50</w:t>
      </w:r>
      <w:r w:rsidRPr="00DD451E">
        <w:rPr>
          <w:rFonts w:eastAsia="Calibri" w:cs="Arial"/>
          <w:b/>
          <w:szCs w:val="20"/>
        </w:rPr>
        <w:t xml:space="preserve"> per cent</w:t>
      </w:r>
      <w:r w:rsidRPr="001970DC">
        <w:rPr>
          <w:rFonts w:eastAsia="Calibri" w:cs="Arial"/>
          <w:szCs w:val="20"/>
        </w:rPr>
        <w:t xml:space="preserve"> of identified clients. </w:t>
      </w:r>
    </w:p>
    <w:p w14:paraId="28A77961" w14:textId="77777777" w:rsidR="005532DE" w:rsidRPr="001970DC" w:rsidRDefault="005532DE" w:rsidP="005532DE">
      <w:pPr>
        <w:widowControl w:val="0"/>
        <w:numPr>
          <w:ilvl w:val="0"/>
          <w:numId w:val="71"/>
        </w:numPr>
        <w:spacing w:before="120" w:after="120" w:line="288" w:lineRule="auto"/>
        <w:ind w:left="851" w:hanging="425"/>
        <w:contextualSpacing/>
        <w:jc w:val="both"/>
        <w:rPr>
          <w:rFonts w:eastAsia="Calibri" w:cs="Arial"/>
          <w:szCs w:val="20"/>
        </w:rPr>
      </w:pPr>
      <w:r w:rsidRPr="001970DC">
        <w:rPr>
          <w:rFonts w:eastAsia="Calibri" w:cs="Arial"/>
          <w:szCs w:val="20"/>
        </w:rPr>
        <w:t xml:space="preserve">Report an initial and at least one subsequent Goals SCORE for </w:t>
      </w:r>
      <w:r w:rsidRPr="001970DC">
        <w:rPr>
          <w:rFonts w:eastAsia="Calibri" w:cs="Arial"/>
          <w:b/>
          <w:szCs w:val="20"/>
        </w:rPr>
        <w:t xml:space="preserve">at least </w:t>
      </w:r>
      <w:r>
        <w:rPr>
          <w:rFonts w:eastAsia="Calibri" w:cs="Arial"/>
          <w:b/>
          <w:szCs w:val="20"/>
        </w:rPr>
        <w:t>50</w:t>
      </w:r>
      <w:r w:rsidRPr="00DD451E">
        <w:rPr>
          <w:rFonts w:eastAsia="Calibri" w:cs="Arial"/>
          <w:b/>
          <w:szCs w:val="20"/>
        </w:rPr>
        <w:t xml:space="preserve"> per cent</w:t>
      </w:r>
      <w:r w:rsidRPr="001970DC">
        <w:rPr>
          <w:rFonts w:eastAsia="Calibri" w:cs="Arial"/>
          <w:szCs w:val="20"/>
        </w:rPr>
        <w:t xml:space="preserve"> of identified clients.</w:t>
      </w:r>
    </w:p>
    <w:p w14:paraId="3BE84BDD" w14:textId="77777777" w:rsidR="005532DE" w:rsidRDefault="005532DE" w:rsidP="005532DE">
      <w:pPr>
        <w:widowControl w:val="0"/>
        <w:numPr>
          <w:ilvl w:val="0"/>
          <w:numId w:val="71"/>
        </w:numPr>
        <w:spacing w:before="120" w:after="120" w:line="288" w:lineRule="auto"/>
        <w:ind w:left="850" w:hanging="425"/>
        <w:jc w:val="both"/>
        <w:rPr>
          <w:rFonts w:eastAsia="Calibri" w:cs="Arial"/>
          <w:szCs w:val="20"/>
        </w:rPr>
      </w:pPr>
      <w:r w:rsidRPr="001970DC">
        <w:rPr>
          <w:rFonts w:eastAsia="Calibri" w:cs="Arial"/>
          <w:szCs w:val="20"/>
        </w:rPr>
        <w:t xml:space="preserve">Report Satisfaction SCOREs for </w:t>
      </w:r>
      <w:r w:rsidRPr="001970DC">
        <w:rPr>
          <w:rFonts w:eastAsia="Calibri" w:cs="Arial"/>
          <w:b/>
          <w:szCs w:val="20"/>
        </w:rPr>
        <w:t xml:space="preserve">at least </w:t>
      </w:r>
      <w:r w:rsidRPr="00DD451E">
        <w:rPr>
          <w:rFonts w:eastAsia="Calibri" w:cs="Arial"/>
          <w:b/>
          <w:szCs w:val="20"/>
        </w:rPr>
        <w:t>10 per cent</w:t>
      </w:r>
      <w:r w:rsidRPr="001970DC">
        <w:rPr>
          <w:rFonts w:eastAsia="Calibri" w:cs="Arial"/>
          <w:szCs w:val="20"/>
        </w:rPr>
        <w:t xml:space="preserve"> of identified clients.</w:t>
      </w:r>
    </w:p>
    <w:p w14:paraId="59B33E04" w14:textId="77777777" w:rsidR="005532DE" w:rsidRPr="001970DC" w:rsidRDefault="005532DE" w:rsidP="005532DE">
      <w:pPr>
        <w:widowControl w:val="0"/>
        <w:spacing w:before="120" w:after="120" w:line="288" w:lineRule="auto"/>
        <w:ind w:left="284"/>
        <w:rPr>
          <w:rFonts w:eastAsia="Arial" w:cs="Arial"/>
          <w:szCs w:val="20"/>
        </w:rPr>
      </w:pPr>
      <w:r w:rsidRPr="001970DC">
        <w:rPr>
          <w:rFonts w:eastAsia="Arial" w:cs="Times New Roman"/>
          <w:szCs w:val="20"/>
        </w:rPr>
        <w:t>A client</w:t>
      </w:r>
      <w:r w:rsidRPr="001970DC">
        <w:rPr>
          <w:rFonts w:eastAsia="Arial" w:cs="Arial"/>
          <w:szCs w:val="20"/>
        </w:rPr>
        <w:t xml:space="preserve"> SCORE assessment is to be recorded at the following times:</w:t>
      </w:r>
    </w:p>
    <w:p w14:paraId="4C5F0C66" w14:textId="77777777" w:rsidR="005532DE" w:rsidRPr="00DD451E" w:rsidRDefault="005532DE" w:rsidP="005532DE">
      <w:pPr>
        <w:widowControl w:val="0"/>
        <w:numPr>
          <w:ilvl w:val="0"/>
          <w:numId w:val="71"/>
        </w:numPr>
        <w:spacing w:before="120" w:after="120" w:line="288" w:lineRule="auto"/>
        <w:ind w:left="851" w:hanging="425"/>
        <w:contextualSpacing/>
        <w:jc w:val="both"/>
        <w:rPr>
          <w:rFonts w:eastAsia="Calibri" w:cs="Arial"/>
          <w:sz w:val="24"/>
        </w:rPr>
      </w:pPr>
      <w:r>
        <w:rPr>
          <w:rFonts w:eastAsia="Calibri" w:cs="Arial"/>
          <w:szCs w:val="20"/>
        </w:rPr>
        <w:t xml:space="preserve">Circumstances and Goals – </w:t>
      </w:r>
      <w:r w:rsidRPr="00DD451E">
        <w:rPr>
          <w:rFonts w:eastAsia="Calibri" w:cs="Arial"/>
          <w:szCs w:val="20"/>
        </w:rPr>
        <w:t>near the beginning of the client’s service delivery</w:t>
      </w:r>
    </w:p>
    <w:p w14:paraId="756B82F0" w14:textId="77777777" w:rsidR="005532DE" w:rsidRPr="00DD451E" w:rsidRDefault="005532DE" w:rsidP="005532DE">
      <w:pPr>
        <w:widowControl w:val="0"/>
        <w:numPr>
          <w:ilvl w:val="0"/>
          <w:numId w:val="71"/>
        </w:numPr>
        <w:spacing w:before="120" w:after="120" w:line="288" w:lineRule="auto"/>
        <w:ind w:left="851" w:hanging="425"/>
        <w:contextualSpacing/>
        <w:jc w:val="both"/>
        <w:rPr>
          <w:rFonts w:eastAsia="Calibri" w:cs="Arial"/>
          <w:sz w:val="24"/>
        </w:rPr>
      </w:pPr>
      <w:r>
        <w:rPr>
          <w:rFonts w:eastAsia="Calibri" w:cs="Arial"/>
          <w:szCs w:val="20"/>
        </w:rPr>
        <w:t xml:space="preserve">Circumstances and Goals – </w:t>
      </w:r>
      <w:r w:rsidRPr="00DD451E">
        <w:rPr>
          <w:rFonts w:eastAsia="Calibri" w:cs="Arial"/>
          <w:szCs w:val="20"/>
        </w:rPr>
        <w:t>as a minimum, every six months throughout service delivery (where support is provided for longer than six months)</w:t>
      </w:r>
      <w:r>
        <w:rPr>
          <w:rFonts w:eastAsia="Calibri" w:cs="Arial"/>
          <w:szCs w:val="20"/>
        </w:rPr>
        <w:t>,</w:t>
      </w:r>
      <w:r w:rsidRPr="00DD451E">
        <w:rPr>
          <w:rFonts w:eastAsia="Calibri" w:cs="Arial"/>
          <w:szCs w:val="20"/>
        </w:rPr>
        <w:t xml:space="preserve"> and </w:t>
      </w:r>
    </w:p>
    <w:p w14:paraId="388B21E1" w14:textId="77777777" w:rsidR="005532DE" w:rsidRPr="00DD451E" w:rsidRDefault="005532DE" w:rsidP="005532DE">
      <w:pPr>
        <w:widowControl w:val="0"/>
        <w:numPr>
          <w:ilvl w:val="0"/>
          <w:numId w:val="71"/>
        </w:numPr>
        <w:spacing w:before="120" w:after="120" w:line="288" w:lineRule="auto"/>
        <w:ind w:left="851" w:hanging="425"/>
        <w:contextualSpacing/>
        <w:jc w:val="both"/>
        <w:rPr>
          <w:rFonts w:eastAsia="Calibri" w:cs="Arial"/>
          <w:szCs w:val="20"/>
        </w:rPr>
      </w:pPr>
      <w:r>
        <w:rPr>
          <w:rFonts w:eastAsia="Calibri" w:cs="Arial"/>
          <w:szCs w:val="20"/>
        </w:rPr>
        <w:t xml:space="preserve">Circumstances and Goals – </w:t>
      </w:r>
      <w:r w:rsidRPr="00DD451E">
        <w:rPr>
          <w:rFonts w:eastAsia="Calibri" w:cs="Arial"/>
          <w:szCs w:val="20"/>
        </w:rPr>
        <w:t>towards the end of service delivery</w:t>
      </w:r>
    </w:p>
    <w:p w14:paraId="4C9F95C5" w14:textId="77777777" w:rsidR="005532DE" w:rsidRPr="00C97EA0" w:rsidRDefault="005532DE" w:rsidP="005532DE">
      <w:pPr>
        <w:widowControl w:val="0"/>
        <w:numPr>
          <w:ilvl w:val="0"/>
          <w:numId w:val="71"/>
        </w:numPr>
        <w:spacing w:before="120" w:after="120" w:line="288" w:lineRule="auto"/>
        <w:ind w:left="850" w:hanging="425"/>
        <w:contextualSpacing/>
        <w:jc w:val="both"/>
        <w:rPr>
          <w:rFonts w:eastAsia="Calibri" w:cs="Arial"/>
          <w:szCs w:val="20"/>
        </w:rPr>
      </w:pPr>
      <w:r w:rsidRPr="00DD451E">
        <w:t>Satisfaction must be recorded at the end of service</w:t>
      </w:r>
      <w:r>
        <w:t xml:space="preserve"> delivery</w:t>
      </w:r>
    </w:p>
    <w:p w14:paraId="21418906" w14:textId="77777777" w:rsidR="005532DE" w:rsidRDefault="005532DE" w:rsidP="005532DE">
      <w:pPr>
        <w:widowControl w:val="0"/>
        <w:spacing w:before="120" w:after="120" w:line="288" w:lineRule="auto"/>
        <w:ind w:left="284"/>
        <w:jc w:val="both"/>
        <w:rPr>
          <w:rFonts w:eastAsia="Arial" w:cs="Times New Roman"/>
          <w:szCs w:val="20"/>
        </w:rPr>
      </w:pPr>
      <w:r w:rsidRPr="00DD451E">
        <w:rPr>
          <w:rFonts w:eastAsia="Arial" w:cs="Times New Roman"/>
          <w:szCs w:val="20"/>
        </w:rPr>
        <w:t>When recording</w:t>
      </w:r>
      <w:r w:rsidRPr="001970DC">
        <w:rPr>
          <w:rFonts w:eastAsia="Arial" w:cs="Times New Roman"/>
          <w:szCs w:val="20"/>
        </w:rPr>
        <w:t xml:space="preserve"> a SCORE assessment, it is </w:t>
      </w:r>
      <w:r>
        <w:rPr>
          <w:rFonts w:eastAsia="Arial" w:cs="Times New Roman"/>
          <w:szCs w:val="20"/>
        </w:rPr>
        <w:t>required</w:t>
      </w:r>
      <w:r w:rsidRPr="001970DC">
        <w:rPr>
          <w:rFonts w:eastAsia="Arial" w:cs="Times New Roman"/>
          <w:szCs w:val="20"/>
        </w:rPr>
        <w:t xml:space="preserve"> that you also record the ‘Assessed by’ field to capture who has completed the assessment</w:t>
      </w:r>
      <w:r>
        <w:rPr>
          <w:rFonts w:eastAsia="Arial" w:cs="Times New Roman"/>
          <w:szCs w:val="20"/>
        </w:rPr>
        <w:t>.</w:t>
      </w:r>
    </w:p>
    <w:p w14:paraId="6A327894" w14:textId="77777777" w:rsidR="005532DE" w:rsidRPr="001970DC" w:rsidRDefault="005532DE" w:rsidP="005532DE">
      <w:pPr>
        <w:keepNext/>
        <w:widowControl w:val="0"/>
        <w:spacing w:before="240" w:after="120" w:line="288" w:lineRule="auto"/>
        <w:ind w:firstLine="284"/>
        <w:rPr>
          <w:rFonts w:eastAsia="Calibri" w:cs="Arial"/>
          <w:szCs w:val="20"/>
        </w:rPr>
      </w:pPr>
      <w:r w:rsidRPr="001970DC">
        <w:rPr>
          <w:rFonts w:eastAsia="Calibri" w:cs="Times New Roman"/>
          <w:b/>
          <w:sz w:val="24"/>
        </w:rPr>
        <w:t>What areas of SCORE are most relevant?</w:t>
      </w:r>
    </w:p>
    <w:p w14:paraId="2D48B7F5" w14:textId="77777777" w:rsidR="005532DE" w:rsidRPr="001970DC" w:rsidRDefault="005532DE" w:rsidP="005532DE">
      <w:pPr>
        <w:keepNext/>
        <w:widowControl w:val="0"/>
        <w:spacing w:before="120" w:after="120" w:line="288" w:lineRule="auto"/>
        <w:ind w:left="284"/>
        <w:rPr>
          <w:rFonts w:eastAsia="Arial" w:cs="Times New Roman"/>
          <w:szCs w:val="20"/>
        </w:rPr>
      </w:pPr>
      <w:r w:rsidRPr="001970DC">
        <w:rPr>
          <w:rFonts w:eastAsia="Arial" w:cs="Times New Roman"/>
          <w:szCs w:val="20"/>
        </w:rPr>
        <w:t>For this program activity, it is expected organisations collect and record SCORE assessments in the following domains:</w:t>
      </w:r>
    </w:p>
    <w:tbl>
      <w:tblPr>
        <w:tblW w:w="10343"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ore Table"/>
        <w:tblDescription w:val="This table lists the SCORE outcomes suitable for this program activity."/>
      </w:tblPr>
      <w:tblGrid>
        <w:gridCol w:w="3397"/>
        <w:gridCol w:w="3261"/>
        <w:gridCol w:w="3685"/>
      </w:tblGrid>
      <w:tr w:rsidR="005532DE" w:rsidRPr="006D33D2" w14:paraId="03E7642B" w14:textId="77777777" w:rsidTr="00BF5E88">
        <w:trPr>
          <w:cantSplit/>
          <w:trHeight w:val="357"/>
          <w:tblHeader/>
        </w:trPr>
        <w:tc>
          <w:tcPr>
            <w:tcW w:w="3397" w:type="dxa"/>
            <w:shd w:val="clear" w:color="auto" w:fill="005A70"/>
            <w:vAlign w:val="center"/>
            <w:hideMark/>
          </w:tcPr>
          <w:p w14:paraId="59C604F3" w14:textId="77777777" w:rsidR="005532DE" w:rsidRPr="001970DC" w:rsidRDefault="005532DE" w:rsidP="00BF5E88">
            <w:pPr>
              <w:keepNext/>
              <w:widowControl w:val="0"/>
              <w:spacing w:before="120" w:after="120" w:line="288" w:lineRule="auto"/>
              <w:rPr>
                <w:rFonts w:eastAsia="Arial" w:cs="Arial"/>
                <w:b/>
                <w:color w:val="FFFFFF"/>
                <w:sz w:val="24"/>
              </w:rPr>
            </w:pPr>
            <w:r w:rsidRPr="001970DC">
              <w:rPr>
                <w:rFonts w:eastAsia="Arial" w:cs="Arial"/>
                <w:b/>
                <w:color w:val="FFFFFF"/>
                <w:sz w:val="24"/>
              </w:rPr>
              <w:t>Circumstances</w:t>
            </w:r>
          </w:p>
        </w:tc>
        <w:tc>
          <w:tcPr>
            <w:tcW w:w="3261" w:type="dxa"/>
            <w:shd w:val="clear" w:color="auto" w:fill="005A70"/>
            <w:vAlign w:val="center"/>
            <w:hideMark/>
          </w:tcPr>
          <w:p w14:paraId="1CB8BB0B" w14:textId="77777777" w:rsidR="005532DE" w:rsidRPr="001970DC" w:rsidRDefault="005532DE" w:rsidP="00BF5E88">
            <w:pPr>
              <w:keepNext/>
              <w:widowControl w:val="0"/>
              <w:spacing w:before="120" w:after="120" w:line="288" w:lineRule="auto"/>
              <w:rPr>
                <w:rFonts w:eastAsia="Arial" w:cs="Arial"/>
                <w:b/>
                <w:color w:val="FFFFFF"/>
                <w:sz w:val="24"/>
              </w:rPr>
            </w:pPr>
            <w:r w:rsidRPr="001970DC">
              <w:rPr>
                <w:rFonts w:eastAsia="Arial" w:cs="Arial"/>
                <w:b/>
                <w:color w:val="FFFFFF"/>
                <w:sz w:val="24"/>
                <w:szCs w:val="20"/>
              </w:rPr>
              <w:t>Goals</w:t>
            </w:r>
          </w:p>
        </w:tc>
        <w:tc>
          <w:tcPr>
            <w:tcW w:w="3685" w:type="dxa"/>
            <w:shd w:val="clear" w:color="auto" w:fill="005A70"/>
            <w:vAlign w:val="center"/>
            <w:hideMark/>
          </w:tcPr>
          <w:p w14:paraId="75EC4386" w14:textId="77777777" w:rsidR="005532DE" w:rsidRPr="001970DC" w:rsidRDefault="005532DE" w:rsidP="00BF5E88">
            <w:pPr>
              <w:keepNext/>
              <w:widowControl w:val="0"/>
              <w:spacing w:before="120" w:after="120" w:line="288" w:lineRule="auto"/>
              <w:rPr>
                <w:rFonts w:eastAsia="Arial" w:cs="Arial"/>
                <w:b/>
                <w:color w:val="FFFFFF"/>
                <w:sz w:val="24"/>
              </w:rPr>
            </w:pPr>
            <w:r w:rsidRPr="001970DC">
              <w:rPr>
                <w:rFonts w:eastAsia="Arial" w:cs="Arial"/>
                <w:b/>
                <w:color w:val="FFFFFF"/>
                <w:sz w:val="24"/>
                <w:szCs w:val="20"/>
              </w:rPr>
              <w:t>Satisfaction</w:t>
            </w:r>
          </w:p>
        </w:tc>
      </w:tr>
      <w:tr w:rsidR="005532DE" w:rsidRPr="001970DC" w14:paraId="47FF79CF" w14:textId="77777777" w:rsidTr="00BF5E88">
        <w:trPr>
          <w:cantSplit/>
          <w:trHeight w:val="2564"/>
        </w:trPr>
        <w:tc>
          <w:tcPr>
            <w:tcW w:w="3397" w:type="dxa"/>
            <w:tcBorders>
              <w:bottom w:val="single" w:sz="4" w:space="0" w:color="auto"/>
            </w:tcBorders>
            <w:hideMark/>
          </w:tcPr>
          <w:p w14:paraId="5EFA7C18" w14:textId="77777777" w:rsidR="005532DE" w:rsidRPr="00DD451E" w:rsidRDefault="005532DE" w:rsidP="00BF5E88">
            <w:pPr>
              <w:keepNext/>
              <w:widowControl w:val="0"/>
              <w:numPr>
                <w:ilvl w:val="0"/>
                <w:numId w:val="4"/>
              </w:numPr>
              <w:spacing w:before="60" w:after="60" w:line="288" w:lineRule="auto"/>
              <w:ind w:left="284" w:hanging="284"/>
              <w:rPr>
                <w:rFonts w:eastAsia="Arial" w:cs="Arial"/>
              </w:rPr>
            </w:pPr>
            <w:r w:rsidRPr="00DD451E">
              <w:rPr>
                <w:rFonts w:eastAsia="Arial" w:cs="Arial"/>
              </w:rPr>
              <w:t>Community participation and networks</w:t>
            </w:r>
          </w:p>
          <w:p w14:paraId="4A778095" w14:textId="77777777" w:rsidR="005532DE" w:rsidRPr="00DD451E" w:rsidRDefault="005532DE" w:rsidP="00BF5E88">
            <w:pPr>
              <w:keepNext/>
              <w:widowControl w:val="0"/>
              <w:numPr>
                <w:ilvl w:val="0"/>
                <w:numId w:val="4"/>
              </w:numPr>
              <w:spacing w:before="60" w:after="60" w:line="288" w:lineRule="auto"/>
              <w:ind w:left="284" w:hanging="284"/>
              <w:rPr>
                <w:rFonts w:eastAsia="Arial" w:cs="Arial"/>
              </w:rPr>
            </w:pPr>
            <w:r w:rsidRPr="00DD451E">
              <w:rPr>
                <w:rFonts w:eastAsia="Arial" w:cs="Arial"/>
              </w:rPr>
              <w:t>Education and skills training</w:t>
            </w:r>
          </w:p>
          <w:p w14:paraId="658CA221" w14:textId="77777777" w:rsidR="005532DE" w:rsidRPr="00DD451E" w:rsidRDefault="005532DE" w:rsidP="00BF5E88">
            <w:pPr>
              <w:keepNext/>
              <w:widowControl w:val="0"/>
              <w:numPr>
                <w:ilvl w:val="0"/>
                <w:numId w:val="4"/>
              </w:numPr>
              <w:spacing w:before="60" w:after="60" w:line="288" w:lineRule="auto"/>
              <w:ind w:left="284" w:hanging="284"/>
              <w:rPr>
                <w:rFonts w:eastAsia="Arial" w:cs="Arial"/>
              </w:rPr>
            </w:pPr>
            <w:r w:rsidRPr="00DD451E">
              <w:rPr>
                <w:rFonts w:eastAsia="Arial" w:cs="Arial"/>
              </w:rPr>
              <w:t xml:space="preserve">Material wellbeing and </w:t>
            </w:r>
            <w:proofErr w:type="gramStart"/>
            <w:r w:rsidRPr="00DD451E">
              <w:rPr>
                <w:rFonts w:eastAsia="Arial" w:cs="Arial"/>
              </w:rPr>
              <w:t>basic necessities</w:t>
            </w:r>
            <w:proofErr w:type="gramEnd"/>
          </w:p>
          <w:p w14:paraId="5F34A933" w14:textId="77777777" w:rsidR="005532DE" w:rsidRPr="00DD451E" w:rsidRDefault="005532DE" w:rsidP="00BF5E88">
            <w:pPr>
              <w:keepNext/>
              <w:widowControl w:val="0"/>
              <w:numPr>
                <w:ilvl w:val="0"/>
                <w:numId w:val="4"/>
              </w:numPr>
              <w:spacing w:before="60" w:after="60" w:line="288" w:lineRule="auto"/>
              <w:ind w:left="284" w:hanging="284"/>
              <w:rPr>
                <w:rFonts w:eastAsia="Arial" w:cs="Arial"/>
              </w:rPr>
            </w:pPr>
            <w:r w:rsidRPr="00DD451E">
              <w:rPr>
                <w:rFonts w:eastAsia="Arial" w:cs="Arial"/>
              </w:rPr>
              <w:t>Mental health, wellbeing and self-care</w:t>
            </w:r>
          </w:p>
          <w:p w14:paraId="024BE1DF" w14:textId="77777777" w:rsidR="005532DE" w:rsidRPr="00DD451E" w:rsidRDefault="005532DE" w:rsidP="00BF5E88">
            <w:pPr>
              <w:keepNext/>
              <w:widowControl w:val="0"/>
              <w:numPr>
                <w:ilvl w:val="0"/>
                <w:numId w:val="4"/>
              </w:numPr>
              <w:spacing w:before="60" w:after="60" w:line="288" w:lineRule="auto"/>
              <w:ind w:left="284" w:hanging="284"/>
              <w:rPr>
                <w:rFonts w:eastAsia="Arial" w:cs="Arial"/>
              </w:rPr>
            </w:pPr>
            <w:r w:rsidRPr="00DD451E">
              <w:rPr>
                <w:rFonts w:eastAsia="Arial" w:cs="Arial"/>
              </w:rPr>
              <w:t>Physical health</w:t>
            </w:r>
          </w:p>
        </w:tc>
        <w:tc>
          <w:tcPr>
            <w:tcW w:w="3261" w:type="dxa"/>
            <w:tcBorders>
              <w:bottom w:val="single" w:sz="4" w:space="0" w:color="auto"/>
            </w:tcBorders>
            <w:hideMark/>
          </w:tcPr>
          <w:p w14:paraId="3424E168" w14:textId="77777777" w:rsidR="005532DE" w:rsidRPr="00DD451E" w:rsidRDefault="005532DE" w:rsidP="00BF5E88">
            <w:pPr>
              <w:keepNext/>
              <w:widowControl w:val="0"/>
              <w:numPr>
                <w:ilvl w:val="0"/>
                <w:numId w:val="4"/>
              </w:numPr>
              <w:spacing w:before="60" w:after="60" w:line="288" w:lineRule="auto"/>
              <w:ind w:left="284" w:hanging="284"/>
              <w:rPr>
                <w:rFonts w:eastAsia="Arial" w:cs="Arial"/>
              </w:rPr>
            </w:pPr>
            <w:r w:rsidRPr="00DD451E">
              <w:rPr>
                <w:rFonts w:eastAsia="Arial" w:cs="Arial"/>
              </w:rPr>
              <w:t>Changed behaviour</w:t>
            </w:r>
          </w:p>
          <w:p w14:paraId="05E831DF" w14:textId="77777777" w:rsidR="005532DE" w:rsidRPr="00DD451E" w:rsidRDefault="005532DE" w:rsidP="00BF5E88">
            <w:pPr>
              <w:keepNext/>
              <w:widowControl w:val="0"/>
              <w:numPr>
                <w:ilvl w:val="0"/>
                <w:numId w:val="4"/>
              </w:numPr>
              <w:spacing w:before="60" w:after="60" w:line="288" w:lineRule="auto"/>
              <w:ind w:left="284" w:hanging="284"/>
              <w:rPr>
                <w:rFonts w:eastAsia="Arial" w:cs="Arial"/>
              </w:rPr>
            </w:pPr>
            <w:r w:rsidRPr="00DD451E">
              <w:rPr>
                <w:rFonts w:eastAsia="Arial" w:cs="Arial"/>
              </w:rPr>
              <w:t>Changed knowledge and access to information</w:t>
            </w:r>
          </w:p>
          <w:p w14:paraId="37CDEF62" w14:textId="77777777" w:rsidR="005532DE" w:rsidRPr="00DD451E" w:rsidRDefault="005532DE" w:rsidP="00BF5E88">
            <w:pPr>
              <w:keepNext/>
              <w:widowControl w:val="0"/>
              <w:numPr>
                <w:ilvl w:val="0"/>
                <w:numId w:val="4"/>
              </w:numPr>
              <w:spacing w:before="60" w:after="60" w:line="288" w:lineRule="auto"/>
              <w:ind w:left="284" w:hanging="284"/>
              <w:rPr>
                <w:rFonts w:eastAsia="Arial" w:cs="Arial"/>
              </w:rPr>
            </w:pPr>
            <w:r w:rsidRPr="00DD451E">
              <w:rPr>
                <w:rFonts w:eastAsia="Arial" w:cs="Arial"/>
              </w:rPr>
              <w:t>Changed skills</w:t>
            </w:r>
          </w:p>
          <w:p w14:paraId="7265655B" w14:textId="77777777" w:rsidR="005532DE" w:rsidRPr="00DD451E" w:rsidRDefault="005532DE" w:rsidP="00BF5E88">
            <w:pPr>
              <w:keepNext/>
              <w:widowControl w:val="0"/>
              <w:numPr>
                <w:ilvl w:val="0"/>
                <w:numId w:val="4"/>
              </w:numPr>
              <w:spacing w:before="60" w:after="60" w:line="288" w:lineRule="auto"/>
              <w:ind w:left="284" w:hanging="284"/>
              <w:rPr>
                <w:rFonts w:eastAsia="Arial" w:cs="Times New Roman"/>
              </w:rPr>
            </w:pPr>
            <w:r w:rsidRPr="00DD451E">
              <w:rPr>
                <w:rFonts w:eastAsia="Arial" w:cs="Arial"/>
              </w:rPr>
              <w:t>Empowerment, choice and controls to make own decisions</w:t>
            </w:r>
          </w:p>
        </w:tc>
        <w:tc>
          <w:tcPr>
            <w:tcW w:w="3685" w:type="dxa"/>
            <w:tcBorders>
              <w:bottom w:val="single" w:sz="4" w:space="0" w:color="auto"/>
            </w:tcBorders>
            <w:hideMark/>
          </w:tcPr>
          <w:p w14:paraId="36EE3D55" w14:textId="77777777" w:rsidR="005532DE" w:rsidRPr="00DD451E" w:rsidRDefault="005532DE" w:rsidP="00BF5E88">
            <w:pPr>
              <w:keepNext/>
              <w:widowControl w:val="0"/>
              <w:numPr>
                <w:ilvl w:val="0"/>
                <w:numId w:val="4"/>
              </w:numPr>
              <w:spacing w:before="60" w:after="60" w:line="288" w:lineRule="auto"/>
              <w:ind w:left="284" w:hanging="284"/>
              <w:rPr>
                <w:rFonts w:eastAsia="Arial" w:cs="Arial"/>
              </w:rPr>
            </w:pPr>
            <w:r w:rsidRPr="00DD451E">
              <w:rPr>
                <w:rFonts w:eastAsia="Arial" w:cs="Arial"/>
              </w:rPr>
              <w:t>I am satisfied with the services I have received</w:t>
            </w:r>
          </w:p>
          <w:p w14:paraId="6CB3C7A8" w14:textId="77777777" w:rsidR="005532DE" w:rsidRPr="00DD451E" w:rsidRDefault="005532DE" w:rsidP="00BF5E88">
            <w:pPr>
              <w:keepNext/>
              <w:widowControl w:val="0"/>
              <w:numPr>
                <w:ilvl w:val="0"/>
                <w:numId w:val="4"/>
              </w:numPr>
              <w:spacing w:before="60" w:after="60" w:line="288" w:lineRule="auto"/>
              <w:ind w:left="284" w:hanging="284"/>
              <w:rPr>
                <w:rFonts w:eastAsia="Arial" w:cs="Arial"/>
              </w:rPr>
            </w:pPr>
            <w:r w:rsidRPr="00DD451E">
              <w:rPr>
                <w:rFonts w:eastAsia="Arial" w:cs="Arial"/>
              </w:rPr>
              <w:t>The service listened to me and understood my issues</w:t>
            </w:r>
          </w:p>
        </w:tc>
      </w:tr>
    </w:tbl>
    <w:p w14:paraId="2EF0C4C1" w14:textId="77777777" w:rsidR="005532DE" w:rsidRDefault="005532DE" w:rsidP="005532DE">
      <w:pPr>
        <w:widowControl w:val="0"/>
        <w:spacing w:before="240" w:after="120" w:line="288" w:lineRule="auto"/>
        <w:ind w:left="284"/>
        <w:rPr>
          <w:rFonts w:eastAsia="Arial" w:cs="Times New Roman"/>
          <w:szCs w:val="20"/>
        </w:rPr>
      </w:pPr>
      <w:r w:rsidRPr="001970DC">
        <w:rPr>
          <w:rFonts w:eastAsia="Arial" w:cs="Times New Roman"/>
          <w:szCs w:val="20"/>
        </w:rPr>
        <w:t>You may record other outcomes and extended client details, if you think it is appropriate for your program and for your clients.</w:t>
      </w:r>
      <w:r w:rsidRPr="0093670E">
        <w:t xml:space="preserve"> </w:t>
      </w:r>
      <w:r w:rsidRPr="0093670E">
        <w:rPr>
          <w:rFonts w:eastAsia="Arial" w:cs="Times New Roman"/>
          <w:szCs w:val="20"/>
        </w:rPr>
        <w:t xml:space="preserve">For those SCORE domains not shown </w:t>
      </w:r>
      <w:r>
        <w:rPr>
          <w:rFonts w:eastAsia="Arial" w:cs="Times New Roman"/>
          <w:szCs w:val="20"/>
        </w:rPr>
        <w:t>above</w:t>
      </w:r>
      <w:r w:rsidRPr="0093670E">
        <w:rPr>
          <w:rFonts w:eastAsia="Arial" w:cs="Times New Roman"/>
          <w:szCs w:val="20"/>
        </w:rPr>
        <w:t xml:space="preserve">, organisations can record a SCORE assessment as outlined in the Data Exchange </w:t>
      </w:r>
      <w:hyperlink r:id="rId16" w:history="1">
        <w:r w:rsidRPr="008D0ADE">
          <w:rPr>
            <w:rStyle w:val="Hyperlink"/>
            <w:rFonts w:eastAsia="Arial" w:cs="Times New Roman"/>
            <w:szCs w:val="20"/>
          </w:rPr>
          <w:t>Protocols</w:t>
        </w:r>
      </w:hyperlink>
      <w:r>
        <w:rPr>
          <w:rFonts w:eastAsia="Arial" w:cs="Times New Roman"/>
          <w:szCs w:val="20"/>
        </w:rPr>
        <w:t>.</w:t>
      </w:r>
    </w:p>
    <w:p w14:paraId="65B8EFAF" w14:textId="77777777" w:rsidR="005532DE" w:rsidRPr="001970DC" w:rsidRDefault="005532DE" w:rsidP="005532DE">
      <w:pPr>
        <w:widowControl w:val="0"/>
        <w:spacing w:before="120" w:after="120" w:line="288" w:lineRule="auto"/>
        <w:ind w:left="284"/>
        <w:rPr>
          <w:rFonts w:eastAsia="Calibri" w:cs="Times New Roman"/>
          <w:b/>
          <w:sz w:val="24"/>
        </w:rPr>
      </w:pPr>
      <w:r w:rsidRPr="001970DC">
        <w:rPr>
          <w:rFonts w:eastAsia="Calibri" w:cs="Times New Roman"/>
          <w:b/>
          <w:sz w:val="24"/>
        </w:rPr>
        <w:t>Completing a Circumstances SCORE assessment</w:t>
      </w:r>
    </w:p>
    <w:p w14:paraId="02D00909" w14:textId="77777777" w:rsidR="005532DE" w:rsidRPr="001970DC" w:rsidRDefault="005532DE" w:rsidP="005532DE">
      <w:pPr>
        <w:widowControl w:val="0"/>
        <w:spacing w:before="120" w:after="120" w:line="288" w:lineRule="auto"/>
        <w:ind w:left="284"/>
        <w:rPr>
          <w:rFonts w:eastAsia="Arial" w:cs="Times New Roman"/>
          <w:szCs w:val="20"/>
        </w:rPr>
      </w:pPr>
      <w:r w:rsidRPr="001970DC">
        <w:rPr>
          <w:rFonts w:eastAsia="Arial" w:cs="Times New Roman"/>
          <w:szCs w:val="20"/>
        </w:rPr>
        <w:t>For this program activity, all organisations must use the following SCORE descriptions when assessing clients in the following Circumstances domains.</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ircumstances SCORE Table"/>
        <w:tblDescription w:val="This table lists the Circumstances SCORE outcomes suitable for this program activity, on a scale from 1 to 5."/>
      </w:tblPr>
      <w:tblGrid>
        <w:gridCol w:w="2029"/>
        <w:gridCol w:w="1692"/>
        <w:gridCol w:w="1692"/>
        <w:gridCol w:w="1692"/>
        <w:gridCol w:w="1692"/>
        <w:gridCol w:w="1693"/>
      </w:tblGrid>
      <w:tr w:rsidR="005532DE" w:rsidRPr="00C509E1" w14:paraId="2BC3CBD2" w14:textId="77777777" w:rsidTr="00BF5E88">
        <w:trPr>
          <w:cantSplit/>
          <w:trHeight w:val="382"/>
          <w:tblHeader/>
        </w:trPr>
        <w:tc>
          <w:tcPr>
            <w:tcW w:w="2029"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01F7466F" w14:textId="77777777" w:rsidR="005532DE" w:rsidRPr="00C509E1" w:rsidRDefault="005532DE" w:rsidP="00BF5E88">
            <w:pPr>
              <w:widowControl w:val="0"/>
              <w:spacing w:before="120" w:after="120" w:line="288" w:lineRule="auto"/>
              <w:rPr>
                <w:rFonts w:eastAsia="Arial" w:cs="Arial"/>
                <w:b/>
                <w:color w:val="FFFFFF"/>
              </w:rPr>
            </w:pPr>
            <w:r w:rsidRPr="00C509E1">
              <w:rPr>
                <w:rFonts w:eastAsia="Arial" w:cs="Arial"/>
                <w:b/>
                <w:color w:val="FFFFFF"/>
              </w:rPr>
              <w:lastRenderedPageBreak/>
              <w:t>Circumstances</w:t>
            </w:r>
          </w:p>
        </w:tc>
        <w:tc>
          <w:tcPr>
            <w:tcW w:w="1692"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0655D198" w14:textId="77777777" w:rsidR="005532DE" w:rsidRPr="00C509E1" w:rsidRDefault="005532DE" w:rsidP="00BF5E88">
            <w:pPr>
              <w:widowControl w:val="0"/>
              <w:spacing w:before="120" w:after="120" w:line="288" w:lineRule="auto"/>
              <w:jc w:val="center"/>
              <w:rPr>
                <w:rFonts w:eastAsia="Arial" w:cs="Arial"/>
                <w:b/>
                <w:color w:val="FFFFFF"/>
              </w:rPr>
            </w:pPr>
            <w:r w:rsidRPr="00C509E1">
              <w:rPr>
                <w:rFonts w:eastAsia="Arial" w:cs="Arial"/>
                <w:b/>
                <w:color w:val="FFFFFF"/>
              </w:rPr>
              <w:t>1</w:t>
            </w:r>
          </w:p>
        </w:tc>
        <w:tc>
          <w:tcPr>
            <w:tcW w:w="1692"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25566059" w14:textId="77777777" w:rsidR="005532DE" w:rsidRPr="00C509E1" w:rsidRDefault="005532DE" w:rsidP="00BF5E88">
            <w:pPr>
              <w:widowControl w:val="0"/>
              <w:spacing w:before="120" w:after="120" w:line="288" w:lineRule="auto"/>
              <w:jc w:val="center"/>
              <w:rPr>
                <w:rFonts w:eastAsia="Arial" w:cs="Arial"/>
                <w:b/>
                <w:color w:val="FFFFFF"/>
              </w:rPr>
            </w:pPr>
            <w:r w:rsidRPr="00C509E1">
              <w:rPr>
                <w:rFonts w:eastAsia="Arial" w:cs="Arial"/>
                <w:b/>
                <w:color w:val="FFFFFF"/>
              </w:rPr>
              <w:t>2</w:t>
            </w:r>
          </w:p>
        </w:tc>
        <w:tc>
          <w:tcPr>
            <w:tcW w:w="1692" w:type="dxa"/>
            <w:tcBorders>
              <w:top w:val="single" w:sz="4" w:space="0" w:color="auto"/>
              <w:left w:val="single" w:sz="4" w:space="0" w:color="auto"/>
              <w:bottom w:val="single" w:sz="4" w:space="0" w:color="auto"/>
              <w:right w:val="single" w:sz="4" w:space="0" w:color="auto"/>
            </w:tcBorders>
            <w:shd w:val="clear" w:color="auto" w:fill="005A70"/>
            <w:vAlign w:val="center"/>
          </w:tcPr>
          <w:p w14:paraId="7DBB0804" w14:textId="77777777" w:rsidR="005532DE" w:rsidRPr="00C509E1" w:rsidRDefault="005532DE" w:rsidP="00BF5E88">
            <w:pPr>
              <w:widowControl w:val="0"/>
              <w:spacing w:before="120" w:after="120" w:line="288" w:lineRule="auto"/>
              <w:jc w:val="center"/>
              <w:rPr>
                <w:rFonts w:eastAsia="Arial" w:cs="Arial"/>
                <w:b/>
                <w:color w:val="FFFFFF"/>
              </w:rPr>
            </w:pPr>
            <w:r w:rsidRPr="00C509E1">
              <w:rPr>
                <w:rFonts w:eastAsia="Arial" w:cs="Arial"/>
                <w:b/>
                <w:color w:val="FFFFFF"/>
              </w:rPr>
              <w:t>3</w:t>
            </w:r>
          </w:p>
        </w:tc>
        <w:tc>
          <w:tcPr>
            <w:tcW w:w="1692" w:type="dxa"/>
            <w:tcBorders>
              <w:top w:val="single" w:sz="4" w:space="0" w:color="auto"/>
              <w:left w:val="single" w:sz="4" w:space="0" w:color="auto"/>
              <w:bottom w:val="single" w:sz="4" w:space="0" w:color="auto"/>
              <w:right w:val="single" w:sz="4" w:space="0" w:color="auto"/>
            </w:tcBorders>
            <w:shd w:val="clear" w:color="auto" w:fill="005A70"/>
            <w:vAlign w:val="center"/>
          </w:tcPr>
          <w:p w14:paraId="0B2F71BD" w14:textId="77777777" w:rsidR="005532DE" w:rsidRPr="00C509E1" w:rsidRDefault="005532DE" w:rsidP="00BF5E88">
            <w:pPr>
              <w:widowControl w:val="0"/>
              <w:spacing w:before="120" w:after="120" w:line="288" w:lineRule="auto"/>
              <w:jc w:val="center"/>
              <w:rPr>
                <w:rFonts w:eastAsia="Arial" w:cs="Arial"/>
                <w:b/>
                <w:color w:val="FFFFFF"/>
              </w:rPr>
            </w:pPr>
            <w:r w:rsidRPr="00C509E1">
              <w:rPr>
                <w:rFonts w:eastAsia="Arial" w:cs="Arial"/>
                <w:b/>
                <w:color w:val="FFFFFF"/>
              </w:rPr>
              <w:t>4</w:t>
            </w:r>
          </w:p>
        </w:tc>
        <w:tc>
          <w:tcPr>
            <w:tcW w:w="1693" w:type="dxa"/>
            <w:tcBorders>
              <w:top w:val="single" w:sz="4" w:space="0" w:color="auto"/>
              <w:left w:val="single" w:sz="4" w:space="0" w:color="auto"/>
              <w:bottom w:val="single" w:sz="4" w:space="0" w:color="auto"/>
              <w:right w:val="single" w:sz="4" w:space="0" w:color="auto"/>
            </w:tcBorders>
            <w:shd w:val="clear" w:color="auto" w:fill="005A70"/>
            <w:vAlign w:val="center"/>
          </w:tcPr>
          <w:p w14:paraId="362B074C" w14:textId="77777777" w:rsidR="005532DE" w:rsidRPr="00C509E1" w:rsidRDefault="005532DE" w:rsidP="00BF5E88">
            <w:pPr>
              <w:widowControl w:val="0"/>
              <w:spacing w:before="120" w:after="120" w:line="288" w:lineRule="auto"/>
              <w:jc w:val="center"/>
              <w:rPr>
                <w:rFonts w:eastAsia="Arial" w:cs="Arial"/>
                <w:b/>
                <w:color w:val="FFFFFF"/>
              </w:rPr>
            </w:pPr>
            <w:r w:rsidRPr="00C509E1">
              <w:rPr>
                <w:rFonts w:eastAsia="Arial" w:cs="Arial"/>
                <w:b/>
                <w:color w:val="FFFFFF"/>
              </w:rPr>
              <w:t>5</w:t>
            </w:r>
          </w:p>
        </w:tc>
      </w:tr>
      <w:tr w:rsidR="005532DE" w:rsidRPr="00C509E1" w14:paraId="3568D195" w14:textId="77777777" w:rsidTr="00BF5E88">
        <w:trPr>
          <w:cantSplit/>
          <w:trHeight w:val="1423"/>
          <w:tblHeader/>
        </w:trPr>
        <w:tc>
          <w:tcPr>
            <w:tcW w:w="2029" w:type="dxa"/>
            <w:tcBorders>
              <w:top w:val="single" w:sz="4" w:space="0" w:color="auto"/>
              <w:left w:val="single" w:sz="4" w:space="0" w:color="auto"/>
              <w:bottom w:val="single" w:sz="4" w:space="0" w:color="auto"/>
              <w:right w:val="single" w:sz="4" w:space="0" w:color="auto"/>
            </w:tcBorders>
            <w:hideMark/>
          </w:tcPr>
          <w:p w14:paraId="116F0FA2" w14:textId="77777777" w:rsidR="005532DE" w:rsidRPr="00C509E1" w:rsidRDefault="005532DE" w:rsidP="00BF5E88">
            <w:pPr>
              <w:widowControl w:val="0"/>
              <w:spacing w:before="60" w:after="60" w:line="288" w:lineRule="auto"/>
              <w:ind w:left="60"/>
              <w:rPr>
                <w:rFonts w:eastAsia="Arial" w:cs="Arial"/>
                <w:b/>
              </w:rPr>
            </w:pPr>
            <w:r w:rsidRPr="00C509E1">
              <w:rPr>
                <w:rFonts w:eastAsia="Arial" w:cs="Arial"/>
                <w:b/>
              </w:rPr>
              <w:t>Community participation and networks</w:t>
            </w:r>
          </w:p>
        </w:tc>
        <w:tc>
          <w:tcPr>
            <w:tcW w:w="1692" w:type="dxa"/>
            <w:tcBorders>
              <w:top w:val="single" w:sz="4" w:space="0" w:color="auto"/>
              <w:left w:val="single" w:sz="4" w:space="0" w:color="auto"/>
              <w:bottom w:val="single" w:sz="4" w:space="0" w:color="auto"/>
              <w:right w:val="single" w:sz="4" w:space="0" w:color="auto"/>
            </w:tcBorders>
          </w:tcPr>
          <w:p w14:paraId="6CB7733F" w14:textId="77777777" w:rsidR="005532DE" w:rsidRPr="0049648D" w:rsidRDefault="005532DE" w:rsidP="00BF5E88">
            <w:pPr>
              <w:widowControl w:val="0"/>
              <w:spacing w:before="60" w:after="60" w:line="288" w:lineRule="auto"/>
              <w:rPr>
                <w:rFonts w:eastAsia="Arial" w:cs="Times New Roman"/>
                <w:highlight w:val="yellow"/>
              </w:rPr>
            </w:pPr>
            <w:r w:rsidRPr="0049648D">
              <w:rPr>
                <w:rFonts w:cs="Arial"/>
              </w:rPr>
              <w:t>I never participate in activities in my community</w:t>
            </w:r>
          </w:p>
        </w:tc>
        <w:tc>
          <w:tcPr>
            <w:tcW w:w="1692" w:type="dxa"/>
            <w:tcBorders>
              <w:top w:val="single" w:sz="4" w:space="0" w:color="auto"/>
              <w:left w:val="single" w:sz="4" w:space="0" w:color="auto"/>
              <w:bottom w:val="single" w:sz="4" w:space="0" w:color="auto"/>
              <w:right w:val="single" w:sz="4" w:space="0" w:color="auto"/>
            </w:tcBorders>
          </w:tcPr>
          <w:p w14:paraId="54CD16F8" w14:textId="77777777" w:rsidR="005532DE" w:rsidRPr="0049648D" w:rsidRDefault="005532DE" w:rsidP="00BF5E88">
            <w:pPr>
              <w:widowControl w:val="0"/>
              <w:spacing w:before="60" w:after="60" w:line="288" w:lineRule="auto"/>
              <w:ind w:left="-35"/>
              <w:rPr>
                <w:rFonts w:eastAsia="Calibri" w:cs="Times New Roman"/>
                <w:highlight w:val="yellow"/>
              </w:rPr>
            </w:pPr>
            <w:r w:rsidRPr="0049648D">
              <w:rPr>
                <w:rFonts w:cs="Arial"/>
              </w:rPr>
              <w:t>I rarely participate in activities in my community</w:t>
            </w:r>
          </w:p>
        </w:tc>
        <w:tc>
          <w:tcPr>
            <w:tcW w:w="1692" w:type="dxa"/>
            <w:tcBorders>
              <w:top w:val="single" w:sz="4" w:space="0" w:color="auto"/>
              <w:left w:val="single" w:sz="4" w:space="0" w:color="auto"/>
              <w:bottom w:val="single" w:sz="4" w:space="0" w:color="auto"/>
              <w:right w:val="single" w:sz="4" w:space="0" w:color="auto"/>
            </w:tcBorders>
          </w:tcPr>
          <w:p w14:paraId="5AF71543" w14:textId="77777777" w:rsidR="005532DE" w:rsidRPr="0049648D" w:rsidRDefault="005532DE" w:rsidP="00BF5E88">
            <w:pPr>
              <w:widowControl w:val="0"/>
              <w:spacing w:before="60" w:after="60" w:line="288" w:lineRule="auto"/>
              <w:rPr>
                <w:rFonts w:eastAsia="Arial" w:cs="Arial"/>
                <w:highlight w:val="yellow"/>
              </w:rPr>
            </w:pPr>
            <w:r w:rsidRPr="0049648D">
              <w:rPr>
                <w:rFonts w:cs="Arial"/>
              </w:rPr>
              <w:t>I occasionally participate in activities in my community</w:t>
            </w:r>
          </w:p>
        </w:tc>
        <w:tc>
          <w:tcPr>
            <w:tcW w:w="1692" w:type="dxa"/>
            <w:tcBorders>
              <w:top w:val="single" w:sz="4" w:space="0" w:color="auto"/>
              <w:left w:val="single" w:sz="4" w:space="0" w:color="auto"/>
              <w:bottom w:val="single" w:sz="4" w:space="0" w:color="auto"/>
              <w:right w:val="single" w:sz="4" w:space="0" w:color="auto"/>
            </w:tcBorders>
          </w:tcPr>
          <w:p w14:paraId="53F79E21" w14:textId="77777777" w:rsidR="005532DE" w:rsidRPr="0049648D" w:rsidRDefault="005532DE" w:rsidP="00BF5E88">
            <w:pPr>
              <w:widowControl w:val="0"/>
              <w:spacing w:before="60" w:after="60" w:line="288" w:lineRule="auto"/>
              <w:rPr>
                <w:rFonts w:eastAsia="Arial" w:cs="Arial"/>
                <w:highlight w:val="yellow"/>
              </w:rPr>
            </w:pPr>
            <w:r w:rsidRPr="0049648D">
              <w:rPr>
                <w:rFonts w:cs="Arial"/>
              </w:rPr>
              <w:t>I sometimes participate in activities in my community</w:t>
            </w:r>
          </w:p>
        </w:tc>
        <w:tc>
          <w:tcPr>
            <w:tcW w:w="1693" w:type="dxa"/>
            <w:tcBorders>
              <w:top w:val="single" w:sz="4" w:space="0" w:color="auto"/>
              <w:left w:val="single" w:sz="4" w:space="0" w:color="auto"/>
              <w:bottom w:val="single" w:sz="4" w:space="0" w:color="auto"/>
              <w:right w:val="single" w:sz="4" w:space="0" w:color="auto"/>
            </w:tcBorders>
          </w:tcPr>
          <w:p w14:paraId="5D7A3C51" w14:textId="77777777" w:rsidR="005532DE" w:rsidRPr="0049648D" w:rsidRDefault="005532DE" w:rsidP="00BF5E88">
            <w:pPr>
              <w:widowControl w:val="0"/>
              <w:spacing w:before="60" w:after="60" w:line="288" w:lineRule="auto"/>
              <w:rPr>
                <w:rFonts w:eastAsia="Arial" w:cs="Arial"/>
                <w:highlight w:val="yellow"/>
              </w:rPr>
            </w:pPr>
            <w:r w:rsidRPr="0049648D">
              <w:rPr>
                <w:rFonts w:cs="Arial"/>
              </w:rPr>
              <w:t>I regularly participate in activities in my community</w:t>
            </w:r>
          </w:p>
        </w:tc>
      </w:tr>
      <w:tr w:rsidR="005532DE" w:rsidRPr="00C509E1" w14:paraId="26C2B665" w14:textId="77777777" w:rsidTr="00BF5E88">
        <w:trPr>
          <w:cantSplit/>
          <w:trHeight w:val="1544"/>
          <w:tblHeader/>
        </w:trPr>
        <w:tc>
          <w:tcPr>
            <w:tcW w:w="2029" w:type="dxa"/>
            <w:tcBorders>
              <w:top w:val="single" w:sz="4" w:space="0" w:color="auto"/>
              <w:left w:val="single" w:sz="4" w:space="0" w:color="auto"/>
              <w:bottom w:val="single" w:sz="4" w:space="0" w:color="auto"/>
              <w:right w:val="single" w:sz="4" w:space="0" w:color="auto"/>
            </w:tcBorders>
          </w:tcPr>
          <w:p w14:paraId="113D1906" w14:textId="77777777" w:rsidR="005532DE" w:rsidRPr="0049648D" w:rsidRDefault="005532DE" w:rsidP="00BF5E88">
            <w:pPr>
              <w:rPr>
                <w:rFonts w:eastAsia="Calibri" w:cs="Arial"/>
                <w:b/>
                <w:highlight w:val="yellow"/>
              </w:rPr>
            </w:pPr>
            <w:r w:rsidRPr="00C509E1">
              <w:rPr>
                <w:rFonts w:eastAsia="Arial" w:cs="Arial"/>
                <w:b/>
              </w:rPr>
              <w:t>Education and skills training</w:t>
            </w:r>
          </w:p>
        </w:tc>
        <w:tc>
          <w:tcPr>
            <w:tcW w:w="1692" w:type="dxa"/>
            <w:tcBorders>
              <w:top w:val="single" w:sz="4" w:space="0" w:color="auto"/>
              <w:left w:val="single" w:sz="4" w:space="0" w:color="auto"/>
              <w:bottom w:val="single" w:sz="4" w:space="0" w:color="auto"/>
              <w:right w:val="single" w:sz="4" w:space="0" w:color="auto"/>
            </w:tcBorders>
          </w:tcPr>
          <w:p w14:paraId="6FF5B120" w14:textId="77777777" w:rsidR="005532DE" w:rsidRPr="0049648D" w:rsidRDefault="005532DE" w:rsidP="00BF5E88">
            <w:pPr>
              <w:widowControl w:val="0"/>
              <w:spacing w:before="60" w:after="60" w:line="288" w:lineRule="auto"/>
              <w:rPr>
                <w:rFonts w:eastAsia="Arial" w:cs="Times New Roman"/>
                <w:highlight w:val="yellow"/>
              </w:rPr>
            </w:pPr>
            <w:r w:rsidRPr="0049648D">
              <w:rPr>
                <w:rFonts w:eastAsia="Calibri" w:cs="Arial"/>
              </w:rPr>
              <w:t>I have not completed any education or training in the areas I am interested in</w:t>
            </w:r>
          </w:p>
        </w:tc>
        <w:tc>
          <w:tcPr>
            <w:tcW w:w="1692" w:type="dxa"/>
            <w:tcBorders>
              <w:top w:val="single" w:sz="4" w:space="0" w:color="auto"/>
              <w:left w:val="single" w:sz="4" w:space="0" w:color="auto"/>
              <w:bottom w:val="single" w:sz="4" w:space="0" w:color="auto"/>
              <w:right w:val="single" w:sz="4" w:space="0" w:color="auto"/>
            </w:tcBorders>
          </w:tcPr>
          <w:p w14:paraId="3F991070" w14:textId="77777777" w:rsidR="005532DE" w:rsidRPr="0049648D" w:rsidRDefault="005532DE" w:rsidP="00BF5E88">
            <w:pPr>
              <w:widowControl w:val="0"/>
              <w:spacing w:before="60" w:after="60" w:line="288" w:lineRule="auto"/>
              <w:ind w:left="-35"/>
              <w:rPr>
                <w:rFonts w:eastAsia="Calibri" w:cs="Times New Roman"/>
                <w:highlight w:val="yellow"/>
              </w:rPr>
            </w:pPr>
            <w:r w:rsidRPr="0049648D">
              <w:rPr>
                <w:rFonts w:eastAsia="Calibri" w:cs="Arial"/>
              </w:rPr>
              <w:t>I have enrolled in an education and/or training program in an area I am interested in</w:t>
            </w:r>
          </w:p>
        </w:tc>
        <w:tc>
          <w:tcPr>
            <w:tcW w:w="1692" w:type="dxa"/>
            <w:tcBorders>
              <w:top w:val="single" w:sz="4" w:space="0" w:color="auto"/>
              <w:left w:val="single" w:sz="4" w:space="0" w:color="auto"/>
              <w:bottom w:val="single" w:sz="4" w:space="0" w:color="auto"/>
              <w:right w:val="single" w:sz="4" w:space="0" w:color="auto"/>
            </w:tcBorders>
          </w:tcPr>
          <w:p w14:paraId="6E185D3F" w14:textId="77777777" w:rsidR="005532DE" w:rsidRPr="0049648D" w:rsidRDefault="005532DE" w:rsidP="00BF5E88">
            <w:pPr>
              <w:widowControl w:val="0"/>
              <w:spacing w:before="60" w:after="60" w:line="288" w:lineRule="auto"/>
              <w:rPr>
                <w:rFonts w:eastAsia="Arial" w:cs="Arial"/>
                <w:highlight w:val="yellow"/>
              </w:rPr>
            </w:pPr>
            <w:r w:rsidRPr="0049648D">
              <w:rPr>
                <w:rFonts w:eastAsia="Calibri" w:cs="Arial"/>
              </w:rPr>
              <w:t>I have started attending an education and/or training program in an area I am interested in</w:t>
            </w:r>
          </w:p>
        </w:tc>
        <w:tc>
          <w:tcPr>
            <w:tcW w:w="1692" w:type="dxa"/>
            <w:tcBorders>
              <w:top w:val="single" w:sz="4" w:space="0" w:color="auto"/>
              <w:left w:val="single" w:sz="4" w:space="0" w:color="auto"/>
              <w:bottom w:val="single" w:sz="4" w:space="0" w:color="auto"/>
              <w:right w:val="single" w:sz="4" w:space="0" w:color="auto"/>
            </w:tcBorders>
          </w:tcPr>
          <w:p w14:paraId="37BE1B72" w14:textId="77777777" w:rsidR="005532DE" w:rsidRPr="0049648D" w:rsidRDefault="005532DE" w:rsidP="00BF5E88">
            <w:pPr>
              <w:widowControl w:val="0"/>
              <w:spacing w:before="60" w:after="60" w:line="288" w:lineRule="auto"/>
              <w:rPr>
                <w:rFonts w:eastAsia="Arial" w:cs="Arial"/>
                <w:highlight w:val="yellow"/>
              </w:rPr>
            </w:pPr>
            <w:r w:rsidRPr="0049648D">
              <w:rPr>
                <w:rFonts w:eastAsia="Calibri" w:cs="Arial"/>
              </w:rPr>
              <w:t>I am part way through an education and/or training program in an area I am interested in</w:t>
            </w:r>
          </w:p>
        </w:tc>
        <w:tc>
          <w:tcPr>
            <w:tcW w:w="1693" w:type="dxa"/>
            <w:tcBorders>
              <w:top w:val="single" w:sz="4" w:space="0" w:color="auto"/>
              <w:left w:val="single" w:sz="4" w:space="0" w:color="auto"/>
              <w:bottom w:val="single" w:sz="4" w:space="0" w:color="auto"/>
              <w:right w:val="single" w:sz="4" w:space="0" w:color="auto"/>
            </w:tcBorders>
          </w:tcPr>
          <w:p w14:paraId="132FAB13" w14:textId="77777777" w:rsidR="005532DE" w:rsidRPr="0049648D" w:rsidRDefault="005532DE" w:rsidP="00BF5E88">
            <w:pPr>
              <w:widowControl w:val="0"/>
              <w:spacing w:before="60" w:after="60" w:line="288" w:lineRule="auto"/>
              <w:rPr>
                <w:rFonts w:eastAsia="Arial" w:cs="Arial"/>
                <w:highlight w:val="yellow"/>
              </w:rPr>
            </w:pPr>
            <w:r w:rsidRPr="0049648D">
              <w:rPr>
                <w:rFonts w:eastAsia="Calibri" w:cs="Arial"/>
              </w:rPr>
              <w:t>I have completed an education and/or training program in an area I am interested in</w:t>
            </w:r>
          </w:p>
        </w:tc>
      </w:tr>
      <w:tr w:rsidR="005532DE" w:rsidRPr="00C509E1" w14:paraId="6E4B770E" w14:textId="77777777" w:rsidTr="00BF5E88">
        <w:trPr>
          <w:cantSplit/>
          <w:trHeight w:val="1544"/>
          <w:tblHeader/>
        </w:trPr>
        <w:tc>
          <w:tcPr>
            <w:tcW w:w="2029" w:type="dxa"/>
            <w:tcBorders>
              <w:top w:val="single" w:sz="4" w:space="0" w:color="auto"/>
              <w:left w:val="single" w:sz="4" w:space="0" w:color="auto"/>
              <w:bottom w:val="single" w:sz="4" w:space="0" w:color="auto"/>
              <w:right w:val="single" w:sz="4" w:space="0" w:color="auto"/>
            </w:tcBorders>
          </w:tcPr>
          <w:p w14:paraId="16DC06E7" w14:textId="77777777" w:rsidR="005532DE" w:rsidRPr="0049648D" w:rsidRDefault="005532DE" w:rsidP="00BF5E88">
            <w:pPr>
              <w:rPr>
                <w:rFonts w:eastAsia="Calibri" w:cs="Arial"/>
                <w:b/>
                <w:highlight w:val="yellow"/>
              </w:rPr>
            </w:pPr>
            <w:r w:rsidRPr="00C509E1">
              <w:rPr>
                <w:rFonts w:eastAsia="Arial" w:cs="Arial"/>
                <w:b/>
              </w:rPr>
              <w:t xml:space="preserve">Material wellbeing and </w:t>
            </w:r>
            <w:proofErr w:type="gramStart"/>
            <w:r w:rsidRPr="00C509E1">
              <w:rPr>
                <w:rFonts w:eastAsia="Arial" w:cs="Arial"/>
                <w:b/>
              </w:rPr>
              <w:t>basic necessities</w:t>
            </w:r>
            <w:proofErr w:type="gramEnd"/>
          </w:p>
        </w:tc>
        <w:tc>
          <w:tcPr>
            <w:tcW w:w="1692" w:type="dxa"/>
            <w:tcBorders>
              <w:top w:val="single" w:sz="4" w:space="0" w:color="auto"/>
              <w:left w:val="single" w:sz="4" w:space="0" w:color="auto"/>
              <w:bottom w:val="single" w:sz="4" w:space="0" w:color="auto"/>
              <w:right w:val="single" w:sz="4" w:space="0" w:color="auto"/>
            </w:tcBorders>
          </w:tcPr>
          <w:p w14:paraId="120186F7" w14:textId="77777777" w:rsidR="005532DE" w:rsidRPr="0049648D" w:rsidRDefault="005532DE" w:rsidP="00BF5E88">
            <w:pPr>
              <w:widowControl w:val="0"/>
              <w:spacing w:before="60" w:after="60" w:line="288" w:lineRule="auto"/>
              <w:rPr>
                <w:rFonts w:eastAsia="Arial" w:cs="Times New Roman"/>
                <w:highlight w:val="yellow"/>
              </w:rPr>
            </w:pPr>
            <w:r w:rsidRPr="0049648D">
              <w:rPr>
                <w:rFonts w:eastAsia="Calibri" w:cs="Arial"/>
              </w:rPr>
              <w:t>I do not participate in any of the things I would like to because I have no spare money</w:t>
            </w:r>
          </w:p>
        </w:tc>
        <w:tc>
          <w:tcPr>
            <w:tcW w:w="1692" w:type="dxa"/>
            <w:tcBorders>
              <w:top w:val="single" w:sz="4" w:space="0" w:color="auto"/>
              <w:left w:val="single" w:sz="4" w:space="0" w:color="auto"/>
              <w:bottom w:val="single" w:sz="4" w:space="0" w:color="auto"/>
              <w:right w:val="single" w:sz="4" w:space="0" w:color="auto"/>
            </w:tcBorders>
          </w:tcPr>
          <w:p w14:paraId="5FA36A4D" w14:textId="77777777" w:rsidR="005532DE" w:rsidRPr="0049648D" w:rsidRDefault="005532DE" w:rsidP="00BF5E88">
            <w:pPr>
              <w:widowControl w:val="0"/>
              <w:spacing w:before="60" w:after="60" w:line="288" w:lineRule="auto"/>
              <w:ind w:left="-35"/>
              <w:rPr>
                <w:rFonts w:eastAsia="Calibri" w:cs="Times New Roman"/>
                <w:highlight w:val="yellow"/>
              </w:rPr>
            </w:pPr>
            <w:r w:rsidRPr="0049648D">
              <w:rPr>
                <w:rFonts w:eastAsia="Calibri" w:cs="Arial"/>
              </w:rPr>
              <w:t>I rarely participate in any of the things I would like to because I hardly ever have spare money</w:t>
            </w:r>
          </w:p>
        </w:tc>
        <w:tc>
          <w:tcPr>
            <w:tcW w:w="1692" w:type="dxa"/>
            <w:tcBorders>
              <w:top w:val="single" w:sz="4" w:space="0" w:color="auto"/>
              <w:left w:val="single" w:sz="4" w:space="0" w:color="auto"/>
              <w:bottom w:val="single" w:sz="4" w:space="0" w:color="auto"/>
              <w:right w:val="single" w:sz="4" w:space="0" w:color="auto"/>
            </w:tcBorders>
          </w:tcPr>
          <w:p w14:paraId="1B31EB22" w14:textId="77777777" w:rsidR="005532DE" w:rsidRPr="0049648D" w:rsidRDefault="005532DE" w:rsidP="00BF5E88">
            <w:pPr>
              <w:widowControl w:val="0"/>
              <w:spacing w:before="60" w:after="60" w:line="288" w:lineRule="auto"/>
              <w:rPr>
                <w:rFonts w:eastAsia="Arial" w:cs="Arial"/>
                <w:highlight w:val="yellow"/>
              </w:rPr>
            </w:pPr>
            <w:r w:rsidRPr="0049648D">
              <w:rPr>
                <w:rFonts w:eastAsia="Calibri" w:cs="Arial"/>
              </w:rPr>
              <w:t>I sometimes participate in the things I would like to if I have spare money</w:t>
            </w:r>
          </w:p>
        </w:tc>
        <w:tc>
          <w:tcPr>
            <w:tcW w:w="1692" w:type="dxa"/>
            <w:tcBorders>
              <w:top w:val="single" w:sz="4" w:space="0" w:color="auto"/>
              <w:left w:val="single" w:sz="4" w:space="0" w:color="auto"/>
              <w:bottom w:val="single" w:sz="4" w:space="0" w:color="auto"/>
              <w:right w:val="single" w:sz="4" w:space="0" w:color="auto"/>
            </w:tcBorders>
          </w:tcPr>
          <w:p w14:paraId="6516450D" w14:textId="77777777" w:rsidR="005532DE" w:rsidRPr="0049648D" w:rsidRDefault="005532DE" w:rsidP="00BF5E88">
            <w:pPr>
              <w:widowControl w:val="0"/>
              <w:spacing w:before="60" w:after="60" w:line="288" w:lineRule="auto"/>
              <w:rPr>
                <w:rFonts w:eastAsia="Arial" w:cs="Arial"/>
                <w:highlight w:val="yellow"/>
              </w:rPr>
            </w:pPr>
            <w:r w:rsidRPr="0049648D">
              <w:rPr>
                <w:rFonts w:eastAsia="Calibri" w:cs="Arial"/>
              </w:rPr>
              <w:t>I often participate in the things I would like to because I usually have spare money</w:t>
            </w:r>
          </w:p>
        </w:tc>
        <w:tc>
          <w:tcPr>
            <w:tcW w:w="1693" w:type="dxa"/>
            <w:tcBorders>
              <w:top w:val="single" w:sz="4" w:space="0" w:color="auto"/>
              <w:left w:val="single" w:sz="4" w:space="0" w:color="auto"/>
              <w:bottom w:val="single" w:sz="4" w:space="0" w:color="auto"/>
              <w:right w:val="single" w:sz="4" w:space="0" w:color="auto"/>
            </w:tcBorders>
          </w:tcPr>
          <w:p w14:paraId="2263EB6D" w14:textId="77777777" w:rsidR="005532DE" w:rsidRPr="0049648D" w:rsidRDefault="005532DE" w:rsidP="00BF5E88">
            <w:pPr>
              <w:widowControl w:val="0"/>
              <w:spacing w:before="60" w:after="60" w:line="288" w:lineRule="auto"/>
              <w:rPr>
                <w:rFonts w:eastAsia="Arial" w:cs="Arial"/>
                <w:highlight w:val="yellow"/>
              </w:rPr>
            </w:pPr>
            <w:r w:rsidRPr="0049648D">
              <w:rPr>
                <w:rFonts w:eastAsia="Calibri" w:cs="Arial"/>
              </w:rPr>
              <w:t>I always participate in the things I would like to because I consistently have spare money</w:t>
            </w:r>
          </w:p>
        </w:tc>
      </w:tr>
      <w:tr w:rsidR="005532DE" w:rsidRPr="00C509E1" w14:paraId="74C93265" w14:textId="77777777" w:rsidTr="00BF5E88">
        <w:trPr>
          <w:cantSplit/>
          <w:trHeight w:val="1544"/>
          <w:tblHeader/>
        </w:trPr>
        <w:tc>
          <w:tcPr>
            <w:tcW w:w="2029" w:type="dxa"/>
            <w:tcBorders>
              <w:top w:val="single" w:sz="4" w:space="0" w:color="auto"/>
              <w:left w:val="single" w:sz="4" w:space="0" w:color="auto"/>
              <w:bottom w:val="single" w:sz="4" w:space="0" w:color="auto"/>
              <w:right w:val="single" w:sz="4" w:space="0" w:color="auto"/>
            </w:tcBorders>
          </w:tcPr>
          <w:p w14:paraId="602358B5" w14:textId="77777777" w:rsidR="005532DE" w:rsidRPr="0049648D" w:rsidRDefault="005532DE" w:rsidP="00BF5E88">
            <w:pPr>
              <w:rPr>
                <w:rFonts w:eastAsia="Calibri" w:cs="Arial"/>
                <w:b/>
                <w:highlight w:val="yellow"/>
              </w:rPr>
            </w:pPr>
            <w:r w:rsidRPr="00C509E1">
              <w:rPr>
                <w:rFonts w:eastAsia="Arial" w:cs="Arial"/>
                <w:b/>
              </w:rPr>
              <w:t>Mental health, wellbeing and self-care</w:t>
            </w:r>
          </w:p>
        </w:tc>
        <w:tc>
          <w:tcPr>
            <w:tcW w:w="1692" w:type="dxa"/>
            <w:tcBorders>
              <w:top w:val="single" w:sz="4" w:space="0" w:color="auto"/>
              <w:left w:val="single" w:sz="4" w:space="0" w:color="auto"/>
              <w:bottom w:val="single" w:sz="4" w:space="0" w:color="auto"/>
              <w:right w:val="single" w:sz="4" w:space="0" w:color="auto"/>
            </w:tcBorders>
          </w:tcPr>
          <w:p w14:paraId="470F0513" w14:textId="77777777" w:rsidR="005532DE" w:rsidRPr="0049648D" w:rsidRDefault="005532DE" w:rsidP="00BF5E88">
            <w:pPr>
              <w:spacing w:before="120" w:after="120"/>
              <w:rPr>
                <w:rFonts w:eastAsia="Arial" w:cs="Arial"/>
              </w:rPr>
            </w:pPr>
            <w:r w:rsidRPr="0049648D">
              <w:rPr>
                <w:rFonts w:cs="Arial"/>
              </w:rPr>
              <w:t xml:space="preserve">My mental health stops me from doing </w:t>
            </w:r>
            <w:proofErr w:type="gramStart"/>
            <w:r w:rsidRPr="0049648D">
              <w:rPr>
                <w:rFonts w:cs="Arial"/>
              </w:rPr>
              <w:t>all of</w:t>
            </w:r>
            <w:proofErr w:type="gramEnd"/>
            <w:r w:rsidRPr="0049648D">
              <w:rPr>
                <w:rFonts w:cs="Arial"/>
              </w:rPr>
              <w:t xml:space="preserve"> the things I want to do</w:t>
            </w:r>
            <w:r w:rsidRPr="0049648D">
              <w:rPr>
                <w:rFonts w:eastAsia="Arial" w:cs="Arial"/>
              </w:rPr>
              <w:t xml:space="preserve"> </w:t>
            </w:r>
          </w:p>
        </w:tc>
        <w:tc>
          <w:tcPr>
            <w:tcW w:w="1692" w:type="dxa"/>
            <w:tcBorders>
              <w:top w:val="single" w:sz="4" w:space="0" w:color="auto"/>
              <w:left w:val="single" w:sz="4" w:space="0" w:color="auto"/>
              <w:bottom w:val="single" w:sz="4" w:space="0" w:color="auto"/>
              <w:right w:val="single" w:sz="4" w:space="0" w:color="auto"/>
            </w:tcBorders>
          </w:tcPr>
          <w:p w14:paraId="26428445" w14:textId="77777777" w:rsidR="005532DE" w:rsidRPr="0049648D" w:rsidRDefault="005532DE" w:rsidP="00BF5E88">
            <w:pPr>
              <w:spacing w:before="120" w:after="120"/>
              <w:rPr>
                <w:rFonts w:eastAsia="Arial" w:cs="Arial"/>
              </w:rPr>
            </w:pPr>
            <w:r w:rsidRPr="0049648D">
              <w:rPr>
                <w:rFonts w:cs="Arial"/>
              </w:rPr>
              <w:t>My mental health stops me from doing most of the things I want to do</w:t>
            </w:r>
            <w:r w:rsidRPr="0049648D">
              <w:rPr>
                <w:rFonts w:eastAsia="Arial" w:cs="Arial"/>
              </w:rPr>
              <w:t xml:space="preserve"> </w:t>
            </w:r>
          </w:p>
        </w:tc>
        <w:tc>
          <w:tcPr>
            <w:tcW w:w="1692" w:type="dxa"/>
            <w:tcBorders>
              <w:top w:val="single" w:sz="4" w:space="0" w:color="auto"/>
              <w:left w:val="single" w:sz="4" w:space="0" w:color="auto"/>
              <w:bottom w:val="single" w:sz="4" w:space="0" w:color="auto"/>
              <w:right w:val="single" w:sz="4" w:space="0" w:color="auto"/>
            </w:tcBorders>
          </w:tcPr>
          <w:p w14:paraId="60D900CA" w14:textId="77777777" w:rsidR="005532DE" w:rsidRPr="0049648D" w:rsidRDefault="005532DE" w:rsidP="00BF5E88">
            <w:pPr>
              <w:spacing w:before="120" w:after="120"/>
              <w:rPr>
                <w:rFonts w:eastAsia="Arial" w:cs="Arial"/>
              </w:rPr>
            </w:pPr>
            <w:r w:rsidRPr="0049648D">
              <w:rPr>
                <w:rFonts w:cs="Arial"/>
              </w:rPr>
              <w:t>My mental health stops me from doing some of the things I want to do</w:t>
            </w:r>
            <w:r w:rsidRPr="0049648D">
              <w:rPr>
                <w:rFonts w:eastAsia="Arial" w:cs="Arial"/>
              </w:rPr>
              <w:t xml:space="preserve"> </w:t>
            </w:r>
          </w:p>
        </w:tc>
        <w:tc>
          <w:tcPr>
            <w:tcW w:w="1692" w:type="dxa"/>
            <w:tcBorders>
              <w:top w:val="single" w:sz="4" w:space="0" w:color="auto"/>
              <w:left w:val="single" w:sz="4" w:space="0" w:color="auto"/>
              <w:bottom w:val="single" w:sz="4" w:space="0" w:color="auto"/>
              <w:right w:val="single" w:sz="4" w:space="0" w:color="auto"/>
            </w:tcBorders>
          </w:tcPr>
          <w:p w14:paraId="0000284B" w14:textId="77777777" w:rsidR="005532DE" w:rsidRPr="0049648D" w:rsidRDefault="005532DE" w:rsidP="00BF5E88">
            <w:pPr>
              <w:spacing w:before="120" w:after="120"/>
              <w:rPr>
                <w:rFonts w:eastAsia="Arial" w:cs="Arial"/>
              </w:rPr>
            </w:pPr>
            <w:r w:rsidRPr="0049648D">
              <w:rPr>
                <w:rFonts w:cs="Arial"/>
              </w:rPr>
              <w:t>My mental health rarely stops me from doing the things I want to do</w:t>
            </w:r>
            <w:r w:rsidRPr="0049648D">
              <w:rPr>
                <w:rFonts w:eastAsia="Arial" w:cs="Arial"/>
              </w:rPr>
              <w:t xml:space="preserve"> </w:t>
            </w:r>
          </w:p>
        </w:tc>
        <w:tc>
          <w:tcPr>
            <w:tcW w:w="1693" w:type="dxa"/>
            <w:tcBorders>
              <w:top w:val="single" w:sz="4" w:space="0" w:color="auto"/>
              <w:left w:val="single" w:sz="4" w:space="0" w:color="auto"/>
              <w:bottom w:val="single" w:sz="4" w:space="0" w:color="auto"/>
              <w:right w:val="single" w:sz="4" w:space="0" w:color="auto"/>
            </w:tcBorders>
          </w:tcPr>
          <w:p w14:paraId="21166FBC" w14:textId="77777777" w:rsidR="005532DE" w:rsidRPr="0049648D" w:rsidRDefault="005532DE" w:rsidP="00BF5E88">
            <w:pPr>
              <w:spacing w:before="120" w:after="120"/>
              <w:rPr>
                <w:rFonts w:eastAsia="Arial" w:cs="Arial"/>
              </w:rPr>
            </w:pPr>
            <w:r w:rsidRPr="0049648D">
              <w:rPr>
                <w:rFonts w:cs="Arial"/>
              </w:rPr>
              <w:t>My mental health almost never stops me from doing the things I want to do</w:t>
            </w:r>
            <w:r w:rsidRPr="0049648D">
              <w:rPr>
                <w:rFonts w:eastAsia="Arial" w:cs="Arial"/>
              </w:rPr>
              <w:t xml:space="preserve"> </w:t>
            </w:r>
          </w:p>
        </w:tc>
      </w:tr>
      <w:tr w:rsidR="005532DE" w:rsidRPr="00C509E1" w14:paraId="661E705B" w14:textId="77777777" w:rsidTr="00BF5E88">
        <w:trPr>
          <w:cantSplit/>
          <w:trHeight w:val="1544"/>
          <w:tblHeader/>
        </w:trPr>
        <w:tc>
          <w:tcPr>
            <w:tcW w:w="2029" w:type="dxa"/>
            <w:tcBorders>
              <w:top w:val="single" w:sz="4" w:space="0" w:color="auto"/>
              <w:left w:val="single" w:sz="4" w:space="0" w:color="auto"/>
              <w:bottom w:val="single" w:sz="4" w:space="0" w:color="auto"/>
              <w:right w:val="single" w:sz="4" w:space="0" w:color="auto"/>
            </w:tcBorders>
          </w:tcPr>
          <w:p w14:paraId="659F5608" w14:textId="77777777" w:rsidR="005532DE" w:rsidRPr="0049648D" w:rsidRDefault="005532DE" w:rsidP="00BF5E88">
            <w:pPr>
              <w:rPr>
                <w:rFonts w:eastAsia="Calibri" w:cs="Times New Roman"/>
                <w:b/>
                <w:highlight w:val="yellow"/>
              </w:rPr>
            </w:pPr>
            <w:r w:rsidRPr="00C509E1">
              <w:rPr>
                <w:rFonts w:eastAsia="Arial" w:cs="Arial"/>
                <w:b/>
              </w:rPr>
              <w:t>Physical health</w:t>
            </w:r>
          </w:p>
        </w:tc>
        <w:tc>
          <w:tcPr>
            <w:tcW w:w="1692" w:type="dxa"/>
            <w:tcBorders>
              <w:top w:val="single" w:sz="4" w:space="0" w:color="auto"/>
              <w:left w:val="single" w:sz="4" w:space="0" w:color="auto"/>
              <w:bottom w:val="single" w:sz="4" w:space="0" w:color="auto"/>
              <w:right w:val="single" w:sz="4" w:space="0" w:color="auto"/>
            </w:tcBorders>
          </w:tcPr>
          <w:p w14:paraId="2CB46F29" w14:textId="77777777" w:rsidR="005532DE" w:rsidRPr="0049648D" w:rsidRDefault="005532DE" w:rsidP="00BF5E88">
            <w:pPr>
              <w:widowControl w:val="0"/>
              <w:spacing w:before="60" w:after="60" w:line="288" w:lineRule="auto"/>
              <w:rPr>
                <w:rFonts w:eastAsia="Arial" w:cs="Times New Roman"/>
                <w:highlight w:val="yellow"/>
              </w:rPr>
            </w:pPr>
            <w:r w:rsidRPr="0049648D">
              <w:rPr>
                <w:rFonts w:cs="Arial"/>
              </w:rPr>
              <w:t xml:space="preserve">My physical health stops me from doing almost </w:t>
            </w:r>
            <w:proofErr w:type="gramStart"/>
            <w:r w:rsidRPr="0049648D">
              <w:rPr>
                <w:rFonts w:cs="Arial"/>
              </w:rPr>
              <w:t>all of</w:t>
            </w:r>
            <w:proofErr w:type="gramEnd"/>
            <w:r w:rsidRPr="0049648D">
              <w:rPr>
                <w:rFonts w:cs="Arial"/>
              </w:rPr>
              <w:t xml:space="preserve"> the things I want to do</w:t>
            </w:r>
          </w:p>
        </w:tc>
        <w:tc>
          <w:tcPr>
            <w:tcW w:w="1692" w:type="dxa"/>
            <w:tcBorders>
              <w:top w:val="single" w:sz="4" w:space="0" w:color="auto"/>
              <w:left w:val="single" w:sz="4" w:space="0" w:color="auto"/>
              <w:bottom w:val="single" w:sz="4" w:space="0" w:color="auto"/>
              <w:right w:val="single" w:sz="4" w:space="0" w:color="auto"/>
            </w:tcBorders>
          </w:tcPr>
          <w:p w14:paraId="21195435" w14:textId="77777777" w:rsidR="005532DE" w:rsidRPr="0049648D" w:rsidRDefault="005532DE" w:rsidP="00BF5E88">
            <w:pPr>
              <w:widowControl w:val="0"/>
              <w:spacing w:before="60" w:after="60" w:line="288" w:lineRule="auto"/>
              <w:ind w:left="-35"/>
              <w:rPr>
                <w:rFonts w:eastAsia="Calibri" w:cs="Times New Roman"/>
                <w:highlight w:val="yellow"/>
              </w:rPr>
            </w:pPr>
            <w:r w:rsidRPr="0049648D">
              <w:rPr>
                <w:rFonts w:cs="Arial"/>
              </w:rPr>
              <w:t>My physical health stops me from doing most of the things I want to do</w:t>
            </w:r>
          </w:p>
        </w:tc>
        <w:tc>
          <w:tcPr>
            <w:tcW w:w="1692" w:type="dxa"/>
            <w:tcBorders>
              <w:top w:val="single" w:sz="4" w:space="0" w:color="auto"/>
              <w:left w:val="single" w:sz="4" w:space="0" w:color="auto"/>
              <w:bottom w:val="single" w:sz="4" w:space="0" w:color="auto"/>
              <w:right w:val="single" w:sz="4" w:space="0" w:color="auto"/>
            </w:tcBorders>
          </w:tcPr>
          <w:p w14:paraId="63C046B3" w14:textId="77777777" w:rsidR="005532DE" w:rsidRPr="0049648D" w:rsidRDefault="005532DE" w:rsidP="00BF5E88">
            <w:pPr>
              <w:rPr>
                <w:rFonts w:eastAsia="Arial" w:cs="Arial"/>
                <w:highlight w:val="yellow"/>
              </w:rPr>
            </w:pPr>
            <w:r w:rsidRPr="0049648D">
              <w:rPr>
                <w:rFonts w:cs="Arial"/>
              </w:rPr>
              <w:t>My physical health stops me from doing some of the things I want to do</w:t>
            </w:r>
          </w:p>
        </w:tc>
        <w:tc>
          <w:tcPr>
            <w:tcW w:w="1692" w:type="dxa"/>
            <w:tcBorders>
              <w:top w:val="single" w:sz="4" w:space="0" w:color="auto"/>
              <w:left w:val="single" w:sz="4" w:space="0" w:color="auto"/>
              <w:bottom w:val="single" w:sz="4" w:space="0" w:color="auto"/>
              <w:right w:val="single" w:sz="4" w:space="0" w:color="auto"/>
            </w:tcBorders>
          </w:tcPr>
          <w:p w14:paraId="62652BE0" w14:textId="77777777" w:rsidR="005532DE" w:rsidRPr="0049648D" w:rsidRDefault="005532DE" w:rsidP="00BF5E88">
            <w:pPr>
              <w:widowControl w:val="0"/>
              <w:spacing w:before="60" w:after="60" w:line="288" w:lineRule="auto"/>
              <w:rPr>
                <w:rFonts w:eastAsia="Arial" w:cs="Arial"/>
                <w:highlight w:val="yellow"/>
              </w:rPr>
            </w:pPr>
            <w:r w:rsidRPr="0049648D">
              <w:rPr>
                <w:rFonts w:cs="Arial"/>
              </w:rPr>
              <w:t>My physical health rarely stops me from doing the things I want to do</w:t>
            </w:r>
          </w:p>
        </w:tc>
        <w:tc>
          <w:tcPr>
            <w:tcW w:w="1693" w:type="dxa"/>
            <w:tcBorders>
              <w:top w:val="single" w:sz="4" w:space="0" w:color="auto"/>
              <w:left w:val="single" w:sz="4" w:space="0" w:color="auto"/>
              <w:bottom w:val="single" w:sz="4" w:space="0" w:color="auto"/>
              <w:right w:val="single" w:sz="4" w:space="0" w:color="auto"/>
            </w:tcBorders>
          </w:tcPr>
          <w:p w14:paraId="5E510AF6" w14:textId="77777777" w:rsidR="005532DE" w:rsidRPr="0049648D" w:rsidRDefault="005532DE" w:rsidP="00BF5E88">
            <w:pPr>
              <w:widowControl w:val="0"/>
              <w:spacing w:before="60" w:after="60" w:line="288" w:lineRule="auto"/>
              <w:rPr>
                <w:rFonts w:eastAsia="Arial" w:cs="Arial"/>
                <w:highlight w:val="yellow"/>
              </w:rPr>
            </w:pPr>
            <w:r w:rsidRPr="0049648D">
              <w:rPr>
                <w:rFonts w:cs="Arial"/>
              </w:rPr>
              <w:t>My physical health never stops me from doing the things I want to do</w:t>
            </w:r>
          </w:p>
        </w:tc>
      </w:tr>
    </w:tbl>
    <w:p w14:paraId="38C94FF7" w14:textId="77777777" w:rsidR="005532DE" w:rsidRPr="001970DC" w:rsidRDefault="005532DE" w:rsidP="005532DE">
      <w:pPr>
        <w:keepNext/>
        <w:keepLines/>
        <w:spacing w:before="360" w:after="120"/>
        <w:ind w:left="142"/>
        <w:rPr>
          <w:rFonts w:eastAsia="Calibri" w:cs="Times New Roman"/>
          <w:b/>
          <w:sz w:val="24"/>
        </w:rPr>
      </w:pPr>
      <w:r w:rsidRPr="001970DC">
        <w:rPr>
          <w:rFonts w:eastAsia="Calibri" w:cs="Times New Roman"/>
          <w:b/>
          <w:sz w:val="24"/>
        </w:rPr>
        <w:lastRenderedPageBreak/>
        <w:t>Completing a Goals SCORE assessment</w:t>
      </w:r>
    </w:p>
    <w:p w14:paraId="1E0D88B4" w14:textId="77777777" w:rsidR="005532DE" w:rsidRPr="001970DC" w:rsidRDefault="005532DE" w:rsidP="005532DE">
      <w:pPr>
        <w:keepNext/>
        <w:keepLines/>
        <w:widowControl w:val="0"/>
        <w:spacing w:before="120" w:after="120" w:line="288" w:lineRule="auto"/>
        <w:ind w:left="284"/>
        <w:rPr>
          <w:rFonts w:eastAsia="Arial" w:cs="Times New Roman"/>
          <w:szCs w:val="20"/>
        </w:rPr>
      </w:pPr>
      <w:r w:rsidRPr="001970DC">
        <w:rPr>
          <w:rFonts w:eastAsia="Arial" w:cs="Times New Roman"/>
          <w:szCs w:val="20"/>
        </w:rPr>
        <w:t xml:space="preserve">For this program activity, all </w:t>
      </w:r>
      <w:proofErr w:type="gramStart"/>
      <w:r w:rsidRPr="001970DC">
        <w:rPr>
          <w:rFonts w:eastAsia="Arial" w:cs="Times New Roman"/>
          <w:szCs w:val="20"/>
        </w:rPr>
        <w:t>organisation</w:t>
      </w:r>
      <w:proofErr w:type="gramEnd"/>
      <w:r w:rsidRPr="001970DC">
        <w:rPr>
          <w:rFonts w:eastAsia="Arial" w:cs="Times New Roman"/>
          <w:szCs w:val="20"/>
        </w:rPr>
        <w:t xml:space="preserve"> must use the following SCORE descriptions when assessing clients in the following Goals domains.</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oals Score Tables"/>
        <w:tblDescription w:val="This table lists the Goals SCORE outcomes suitable for this program activity, on a scale from 1 to 5."/>
      </w:tblPr>
      <w:tblGrid>
        <w:gridCol w:w="1877"/>
        <w:gridCol w:w="1722"/>
        <w:gridCol w:w="1723"/>
        <w:gridCol w:w="1722"/>
        <w:gridCol w:w="1723"/>
        <w:gridCol w:w="1723"/>
      </w:tblGrid>
      <w:tr w:rsidR="005532DE" w:rsidRPr="00C509E1" w14:paraId="658E3A66" w14:textId="77777777" w:rsidTr="00BF5E88">
        <w:trPr>
          <w:cantSplit/>
          <w:trHeight w:val="386"/>
          <w:tblHeader/>
        </w:trPr>
        <w:tc>
          <w:tcPr>
            <w:tcW w:w="1877"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0842304B" w14:textId="77777777" w:rsidR="005532DE" w:rsidRPr="00C509E1" w:rsidRDefault="005532DE" w:rsidP="00BF5E88">
            <w:pPr>
              <w:widowControl w:val="0"/>
              <w:spacing w:before="120" w:after="120" w:line="288" w:lineRule="auto"/>
              <w:rPr>
                <w:rFonts w:eastAsia="Arial" w:cs="Arial"/>
                <w:b/>
                <w:color w:val="FFFFFF"/>
              </w:rPr>
            </w:pPr>
            <w:r w:rsidRPr="00C509E1">
              <w:rPr>
                <w:rFonts w:eastAsia="Arial" w:cs="Arial"/>
                <w:b/>
                <w:color w:val="FFFFFF"/>
              </w:rPr>
              <w:t>Goals</w:t>
            </w:r>
          </w:p>
        </w:tc>
        <w:tc>
          <w:tcPr>
            <w:tcW w:w="1722"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6E436AFC" w14:textId="77777777" w:rsidR="005532DE" w:rsidRPr="00C509E1" w:rsidRDefault="005532DE" w:rsidP="00BF5E88">
            <w:pPr>
              <w:widowControl w:val="0"/>
              <w:spacing w:before="120" w:after="120" w:line="288" w:lineRule="auto"/>
              <w:jc w:val="center"/>
              <w:rPr>
                <w:rFonts w:eastAsia="Arial" w:cs="Arial"/>
                <w:b/>
                <w:color w:val="FFFFFF"/>
              </w:rPr>
            </w:pPr>
            <w:r w:rsidRPr="00C509E1">
              <w:rPr>
                <w:rFonts w:eastAsia="Arial" w:cs="Arial"/>
                <w:b/>
                <w:color w:val="FFFFFF"/>
              </w:rPr>
              <w:t>1</w:t>
            </w:r>
          </w:p>
        </w:tc>
        <w:tc>
          <w:tcPr>
            <w:tcW w:w="1723"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2B6C392A" w14:textId="77777777" w:rsidR="005532DE" w:rsidRPr="00C509E1" w:rsidRDefault="005532DE" w:rsidP="00BF5E88">
            <w:pPr>
              <w:widowControl w:val="0"/>
              <w:spacing w:before="120" w:after="120" w:line="288" w:lineRule="auto"/>
              <w:jc w:val="center"/>
              <w:rPr>
                <w:rFonts w:eastAsia="Arial" w:cs="Arial"/>
                <w:b/>
                <w:color w:val="FFFFFF"/>
              </w:rPr>
            </w:pPr>
            <w:r w:rsidRPr="00C509E1">
              <w:rPr>
                <w:rFonts w:eastAsia="Arial" w:cs="Arial"/>
                <w:b/>
                <w:color w:val="FFFFFF"/>
              </w:rPr>
              <w:t>2</w:t>
            </w:r>
          </w:p>
        </w:tc>
        <w:tc>
          <w:tcPr>
            <w:tcW w:w="1722" w:type="dxa"/>
            <w:tcBorders>
              <w:top w:val="single" w:sz="4" w:space="0" w:color="auto"/>
              <w:left w:val="single" w:sz="4" w:space="0" w:color="auto"/>
              <w:bottom w:val="single" w:sz="4" w:space="0" w:color="auto"/>
              <w:right w:val="single" w:sz="4" w:space="0" w:color="auto"/>
            </w:tcBorders>
            <w:shd w:val="clear" w:color="auto" w:fill="005A70"/>
            <w:vAlign w:val="center"/>
          </w:tcPr>
          <w:p w14:paraId="71D9BE39" w14:textId="77777777" w:rsidR="005532DE" w:rsidRPr="00C509E1" w:rsidRDefault="005532DE" w:rsidP="00BF5E88">
            <w:pPr>
              <w:widowControl w:val="0"/>
              <w:spacing w:before="120" w:after="120" w:line="288" w:lineRule="auto"/>
              <w:jc w:val="center"/>
              <w:rPr>
                <w:rFonts w:eastAsia="Arial" w:cs="Arial"/>
                <w:b/>
                <w:color w:val="FFFFFF"/>
              </w:rPr>
            </w:pPr>
            <w:r w:rsidRPr="00C509E1">
              <w:rPr>
                <w:rFonts w:eastAsia="Arial" w:cs="Arial"/>
                <w:b/>
                <w:color w:val="FFFFFF"/>
              </w:rPr>
              <w:t>3</w:t>
            </w:r>
          </w:p>
        </w:tc>
        <w:tc>
          <w:tcPr>
            <w:tcW w:w="1723" w:type="dxa"/>
            <w:tcBorders>
              <w:top w:val="single" w:sz="4" w:space="0" w:color="auto"/>
              <w:left w:val="single" w:sz="4" w:space="0" w:color="auto"/>
              <w:bottom w:val="single" w:sz="4" w:space="0" w:color="auto"/>
              <w:right w:val="single" w:sz="4" w:space="0" w:color="auto"/>
            </w:tcBorders>
            <w:shd w:val="clear" w:color="auto" w:fill="005A70"/>
            <w:vAlign w:val="center"/>
          </w:tcPr>
          <w:p w14:paraId="496372DD" w14:textId="77777777" w:rsidR="005532DE" w:rsidRPr="00C509E1" w:rsidRDefault="005532DE" w:rsidP="00BF5E88">
            <w:pPr>
              <w:widowControl w:val="0"/>
              <w:spacing w:before="120" w:after="120" w:line="288" w:lineRule="auto"/>
              <w:jc w:val="center"/>
              <w:rPr>
                <w:rFonts w:eastAsia="Arial" w:cs="Arial"/>
                <w:b/>
                <w:color w:val="FFFFFF"/>
              </w:rPr>
            </w:pPr>
            <w:r w:rsidRPr="00C509E1">
              <w:rPr>
                <w:rFonts w:eastAsia="Arial" w:cs="Arial"/>
                <w:b/>
                <w:color w:val="FFFFFF"/>
              </w:rPr>
              <w:t>4</w:t>
            </w:r>
          </w:p>
        </w:tc>
        <w:tc>
          <w:tcPr>
            <w:tcW w:w="1723" w:type="dxa"/>
            <w:tcBorders>
              <w:top w:val="single" w:sz="4" w:space="0" w:color="auto"/>
              <w:left w:val="single" w:sz="4" w:space="0" w:color="auto"/>
              <w:bottom w:val="single" w:sz="4" w:space="0" w:color="auto"/>
              <w:right w:val="single" w:sz="4" w:space="0" w:color="auto"/>
            </w:tcBorders>
            <w:shd w:val="clear" w:color="auto" w:fill="005A70"/>
            <w:vAlign w:val="center"/>
          </w:tcPr>
          <w:p w14:paraId="073A6054" w14:textId="77777777" w:rsidR="005532DE" w:rsidRPr="00C509E1" w:rsidRDefault="005532DE" w:rsidP="00BF5E88">
            <w:pPr>
              <w:widowControl w:val="0"/>
              <w:spacing w:before="120" w:after="120" w:line="288" w:lineRule="auto"/>
              <w:jc w:val="center"/>
              <w:rPr>
                <w:rFonts w:eastAsia="Arial" w:cs="Arial"/>
                <w:b/>
                <w:color w:val="FFFFFF"/>
              </w:rPr>
            </w:pPr>
            <w:r w:rsidRPr="00C509E1">
              <w:rPr>
                <w:rFonts w:eastAsia="Arial" w:cs="Arial"/>
                <w:b/>
                <w:color w:val="FFFFFF"/>
              </w:rPr>
              <w:t>5</w:t>
            </w:r>
          </w:p>
        </w:tc>
      </w:tr>
      <w:tr w:rsidR="005532DE" w:rsidRPr="00C509E1" w14:paraId="70FACF45" w14:textId="77777777" w:rsidTr="00BF5E88">
        <w:trPr>
          <w:cantSplit/>
          <w:trHeight w:val="2041"/>
        </w:trPr>
        <w:tc>
          <w:tcPr>
            <w:tcW w:w="1877" w:type="dxa"/>
            <w:tcBorders>
              <w:top w:val="single" w:sz="4" w:space="0" w:color="auto"/>
              <w:left w:val="single" w:sz="4" w:space="0" w:color="auto"/>
              <w:bottom w:val="single" w:sz="4" w:space="0" w:color="auto"/>
              <w:right w:val="single" w:sz="4" w:space="0" w:color="auto"/>
            </w:tcBorders>
            <w:hideMark/>
          </w:tcPr>
          <w:p w14:paraId="1C634AA0" w14:textId="77777777" w:rsidR="005532DE" w:rsidRPr="0049648D" w:rsidRDefault="005532DE" w:rsidP="00BF5E88">
            <w:pPr>
              <w:widowControl w:val="0"/>
              <w:spacing w:before="60" w:after="60" w:line="288" w:lineRule="auto"/>
              <w:ind w:left="60"/>
              <w:rPr>
                <w:rFonts w:eastAsia="Arial" w:cs="Arial"/>
                <w:b/>
                <w:highlight w:val="yellow"/>
              </w:rPr>
            </w:pPr>
            <w:r w:rsidRPr="00C509E1">
              <w:rPr>
                <w:rFonts w:eastAsia="Arial" w:cs="Arial"/>
                <w:b/>
              </w:rPr>
              <w:t>Changed behaviour</w:t>
            </w:r>
          </w:p>
        </w:tc>
        <w:tc>
          <w:tcPr>
            <w:tcW w:w="1722" w:type="dxa"/>
            <w:tcBorders>
              <w:top w:val="single" w:sz="4" w:space="0" w:color="auto"/>
              <w:left w:val="single" w:sz="4" w:space="0" w:color="auto"/>
              <w:bottom w:val="single" w:sz="4" w:space="0" w:color="auto"/>
              <w:right w:val="single" w:sz="4" w:space="0" w:color="auto"/>
            </w:tcBorders>
          </w:tcPr>
          <w:p w14:paraId="2832A15C" w14:textId="77777777" w:rsidR="005532DE" w:rsidRPr="0049648D" w:rsidRDefault="005532DE" w:rsidP="00BF5E88">
            <w:pPr>
              <w:widowControl w:val="0"/>
              <w:spacing w:before="60" w:after="60" w:line="288" w:lineRule="auto"/>
              <w:rPr>
                <w:rFonts w:eastAsia="Arial" w:cs="Times New Roman"/>
                <w:highlight w:val="yellow"/>
              </w:rPr>
            </w:pPr>
            <w:r w:rsidRPr="0049648D">
              <w:rPr>
                <w:rFonts w:cs="Arial"/>
              </w:rPr>
              <w:t>I have no goals in place to change the behaviours that aren’t helping me to improve my situation</w:t>
            </w:r>
          </w:p>
        </w:tc>
        <w:tc>
          <w:tcPr>
            <w:tcW w:w="1723" w:type="dxa"/>
            <w:tcBorders>
              <w:top w:val="single" w:sz="4" w:space="0" w:color="auto"/>
              <w:left w:val="single" w:sz="4" w:space="0" w:color="auto"/>
              <w:bottom w:val="single" w:sz="4" w:space="0" w:color="auto"/>
              <w:right w:val="single" w:sz="4" w:space="0" w:color="auto"/>
            </w:tcBorders>
          </w:tcPr>
          <w:p w14:paraId="396519F8" w14:textId="77777777" w:rsidR="005532DE" w:rsidRPr="0049648D" w:rsidRDefault="005532DE" w:rsidP="00BF5E88">
            <w:pPr>
              <w:widowControl w:val="0"/>
              <w:spacing w:before="60" w:after="60" w:line="288" w:lineRule="auto"/>
              <w:ind w:left="-35"/>
              <w:rPr>
                <w:rFonts w:eastAsia="Calibri" w:cs="Times New Roman"/>
                <w:highlight w:val="yellow"/>
              </w:rPr>
            </w:pPr>
            <w:r w:rsidRPr="0049648D">
              <w:rPr>
                <w:rFonts w:cs="Arial"/>
              </w:rPr>
              <w:t>I have identified goals to help me change the behaviours that aren’t helping me to improve my situation</w:t>
            </w:r>
          </w:p>
        </w:tc>
        <w:tc>
          <w:tcPr>
            <w:tcW w:w="1722" w:type="dxa"/>
            <w:tcBorders>
              <w:top w:val="single" w:sz="4" w:space="0" w:color="auto"/>
              <w:left w:val="single" w:sz="4" w:space="0" w:color="auto"/>
              <w:bottom w:val="single" w:sz="4" w:space="0" w:color="auto"/>
              <w:right w:val="single" w:sz="4" w:space="0" w:color="auto"/>
            </w:tcBorders>
          </w:tcPr>
          <w:p w14:paraId="76A206DF" w14:textId="77777777" w:rsidR="005532DE" w:rsidRPr="0049648D" w:rsidRDefault="005532DE" w:rsidP="00BF5E88">
            <w:pPr>
              <w:widowControl w:val="0"/>
              <w:spacing w:before="60" w:after="60" w:line="288" w:lineRule="auto"/>
              <w:rPr>
                <w:rFonts w:eastAsia="Arial" w:cs="Arial"/>
                <w:highlight w:val="yellow"/>
              </w:rPr>
            </w:pPr>
            <w:r w:rsidRPr="0049648D">
              <w:rPr>
                <w:rFonts w:cs="Arial"/>
              </w:rPr>
              <w:t>I am starting to make progress towards achieving my behaviour goals that help me to improve my situation</w:t>
            </w:r>
          </w:p>
        </w:tc>
        <w:tc>
          <w:tcPr>
            <w:tcW w:w="1723" w:type="dxa"/>
            <w:tcBorders>
              <w:top w:val="single" w:sz="4" w:space="0" w:color="auto"/>
              <w:left w:val="single" w:sz="4" w:space="0" w:color="auto"/>
              <w:bottom w:val="single" w:sz="4" w:space="0" w:color="auto"/>
              <w:right w:val="single" w:sz="4" w:space="0" w:color="auto"/>
            </w:tcBorders>
          </w:tcPr>
          <w:p w14:paraId="40EE99AA" w14:textId="77777777" w:rsidR="005532DE" w:rsidRPr="0049648D" w:rsidRDefault="005532DE" w:rsidP="00BF5E88">
            <w:pPr>
              <w:widowControl w:val="0"/>
              <w:spacing w:before="60" w:after="60" w:line="288" w:lineRule="auto"/>
              <w:rPr>
                <w:rFonts w:eastAsia="Arial" w:cs="Arial"/>
                <w:highlight w:val="yellow"/>
              </w:rPr>
            </w:pPr>
            <w:r w:rsidRPr="0049648D">
              <w:rPr>
                <w:rFonts w:cs="Arial"/>
              </w:rPr>
              <w:t>I am making good progress towards achieving my behaviour goals that help me to improve my situation</w:t>
            </w:r>
          </w:p>
        </w:tc>
        <w:tc>
          <w:tcPr>
            <w:tcW w:w="1723" w:type="dxa"/>
            <w:tcBorders>
              <w:top w:val="single" w:sz="4" w:space="0" w:color="auto"/>
              <w:left w:val="single" w:sz="4" w:space="0" w:color="auto"/>
              <w:bottom w:val="single" w:sz="4" w:space="0" w:color="auto"/>
              <w:right w:val="single" w:sz="4" w:space="0" w:color="auto"/>
            </w:tcBorders>
          </w:tcPr>
          <w:p w14:paraId="1C89E3F4" w14:textId="77777777" w:rsidR="005532DE" w:rsidRPr="0049648D" w:rsidRDefault="005532DE" w:rsidP="00BF5E88">
            <w:pPr>
              <w:widowControl w:val="0"/>
              <w:spacing w:before="60" w:after="60" w:line="288" w:lineRule="auto"/>
              <w:rPr>
                <w:rFonts w:eastAsia="Arial" w:cs="Arial"/>
                <w:highlight w:val="yellow"/>
              </w:rPr>
            </w:pPr>
            <w:r w:rsidRPr="0049648D">
              <w:rPr>
                <w:rFonts w:cs="Arial"/>
              </w:rPr>
              <w:t>I have/almost achieved my goals that help me to improve my situation</w:t>
            </w:r>
          </w:p>
        </w:tc>
      </w:tr>
      <w:tr w:rsidR="005532DE" w:rsidRPr="00C509E1" w14:paraId="031EC02B" w14:textId="77777777" w:rsidTr="00BF5E88">
        <w:trPr>
          <w:cantSplit/>
          <w:trHeight w:val="1570"/>
        </w:trPr>
        <w:tc>
          <w:tcPr>
            <w:tcW w:w="1877" w:type="dxa"/>
            <w:tcBorders>
              <w:top w:val="single" w:sz="4" w:space="0" w:color="auto"/>
              <w:left w:val="single" w:sz="4" w:space="0" w:color="auto"/>
              <w:bottom w:val="single" w:sz="4" w:space="0" w:color="auto"/>
              <w:right w:val="single" w:sz="4" w:space="0" w:color="auto"/>
            </w:tcBorders>
          </w:tcPr>
          <w:p w14:paraId="60EE7CC8" w14:textId="77777777" w:rsidR="005532DE" w:rsidRPr="0049648D" w:rsidRDefault="005532DE" w:rsidP="00BF5E88">
            <w:pPr>
              <w:widowControl w:val="0"/>
              <w:spacing w:before="60" w:after="60" w:line="288" w:lineRule="auto"/>
              <w:ind w:left="60"/>
              <w:rPr>
                <w:rFonts w:eastAsia="Arial" w:cs="Arial"/>
                <w:b/>
                <w:highlight w:val="yellow"/>
              </w:rPr>
            </w:pPr>
            <w:r w:rsidRPr="00C509E1">
              <w:rPr>
                <w:rFonts w:eastAsia="Arial" w:cs="Arial"/>
                <w:b/>
              </w:rPr>
              <w:t>Changed knowledge and access to information</w:t>
            </w:r>
          </w:p>
        </w:tc>
        <w:tc>
          <w:tcPr>
            <w:tcW w:w="1722" w:type="dxa"/>
            <w:tcBorders>
              <w:top w:val="single" w:sz="4" w:space="0" w:color="auto"/>
              <w:left w:val="single" w:sz="4" w:space="0" w:color="auto"/>
              <w:bottom w:val="single" w:sz="4" w:space="0" w:color="auto"/>
              <w:right w:val="single" w:sz="4" w:space="0" w:color="auto"/>
            </w:tcBorders>
          </w:tcPr>
          <w:p w14:paraId="3835E218" w14:textId="77777777" w:rsidR="005532DE" w:rsidRPr="0049648D" w:rsidRDefault="005532DE" w:rsidP="00BF5E88">
            <w:pPr>
              <w:widowControl w:val="0"/>
              <w:spacing w:before="60" w:after="60" w:line="288" w:lineRule="auto"/>
              <w:rPr>
                <w:rFonts w:eastAsia="Arial" w:cs="Times New Roman"/>
                <w:highlight w:val="yellow"/>
              </w:rPr>
            </w:pPr>
            <w:r w:rsidRPr="0049648D">
              <w:rPr>
                <w:rFonts w:cs="Arial"/>
              </w:rPr>
              <w:t>I am not accessing any information to support me</w:t>
            </w:r>
          </w:p>
        </w:tc>
        <w:tc>
          <w:tcPr>
            <w:tcW w:w="1723" w:type="dxa"/>
            <w:tcBorders>
              <w:top w:val="single" w:sz="4" w:space="0" w:color="auto"/>
              <w:left w:val="single" w:sz="4" w:space="0" w:color="auto"/>
              <w:bottom w:val="single" w:sz="4" w:space="0" w:color="auto"/>
              <w:right w:val="single" w:sz="4" w:space="0" w:color="auto"/>
            </w:tcBorders>
          </w:tcPr>
          <w:p w14:paraId="062F799B" w14:textId="77777777" w:rsidR="005532DE" w:rsidRPr="0049648D" w:rsidRDefault="005532DE" w:rsidP="00BF5E88">
            <w:pPr>
              <w:widowControl w:val="0"/>
              <w:spacing w:before="60" w:after="60" w:line="288" w:lineRule="auto"/>
              <w:ind w:left="-35"/>
              <w:rPr>
                <w:rFonts w:eastAsia="Calibri" w:cs="Times New Roman"/>
                <w:highlight w:val="yellow"/>
              </w:rPr>
            </w:pPr>
            <w:r w:rsidRPr="0049648D">
              <w:rPr>
                <w:rFonts w:cs="Arial"/>
              </w:rPr>
              <w:t>I have started to access information to help me achieve my goals</w:t>
            </w:r>
          </w:p>
        </w:tc>
        <w:tc>
          <w:tcPr>
            <w:tcW w:w="1722" w:type="dxa"/>
            <w:tcBorders>
              <w:top w:val="single" w:sz="4" w:space="0" w:color="auto"/>
              <w:left w:val="single" w:sz="4" w:space="0" w:color="auto"/>
              <w:bottom w:val="single" w:sz="4" w:space="0" w:color="auto"/>
              <w:right w:val="single" w:sz="4" w:space="0" w:color="auto"/>
            </w:tcBorders>
          </w:tcPr>
          <w:p w14:paraId="6658DC57" w14:textId="77777777" w:rsidR="005532DE" w:rsidRPr="0049648D" w:rsidRDefault="005532DE" w:rsidP="00BF5E88">
            <w:pPr>
              <w:widowControl w:val="0"/>
              <w:spacing w:before="60" w:after="60" w:line="288" w:lineRule="auto"/>
              <w:rPr>
                <w:rFonts w:eastAsia="Arial" w:cs="Arial"/>
                <w:highlight w:val="yellow"/>
              </w:rPr>
            </w:pPr>
            <w:r w:rsidRPr="0049648D">
              <w:rPr>
                <w:rFonts w:cs="Arial"/>
              </w:rPr>
              <w:t>I am accessing information to help me achieve my goals</w:t>
            </w:r>
          </w:p>
        </w:tc>
        <w:tc>
          <w:tcPr>
            <w:tcW w:w="1723" w:type="dxa"/>
            <w:tcBorders>
              <w:top w:val="single" w:sz="4" w:space="0" w:color="auto"/>
              <w:left w:val="single" w:sz="4" w:space="0" w:color="auto"/>
              <w:bottom w:val="single" w:sz="4" w:space="0" w:color="auto"/>
              <w:right w:val="single" w:sz="4" w:space="0" w:color="auto"/>
            </w:tcBorders>
          </w:tcPr>
          <w:p w14:paraId="7A09D5CF" w14:textId="77777777" w:rsidR="005532DE" w:rsidRPr="0049648D" w:rsidRDefault="005532DE" w:rsidP="00BF5E88">
            <w:pPr>
              <w:widowControl w:val="0"/>
              <w:spacing w:before="60" w:after="60" w:line="288" w:lineRule="auto"/>
              <w:rPr>
                <w:rFonts w:eastAsia="Arial" w:cs="Arial"/>
                <w:highlight w:val="yellow"/>
              </w:rPr>
            </w:pPr>
            <w:r w:rsidRPr="0049648D">
              <w:rPr>
                <w:rFonts w:cs="Arial"/>
              </w:rPr>
              <w:t>The information I am accessing has been helpful in supporting me to achieve my goals</w:t>
            </w:r>
          </w:p>
        </w:tc>
        <w:tc>
          <w:tcPr>
            <w:tcW w:w="1723" w:type="dxa"/>
            <w:tcBorders>
              <w:top w:val="single" w:sz="4" w:space="0" w:color="auto"/>
              <w:left w:val="single" w:sz="4" w:space="0" w:color="auto"/>
              <w:bottom w:val="single" w:sz="4" w:space="0" w:color="auto"/>
              <w:right w:val="single" w:sz="4" w:space="0" w:color="auto"/>
            </w:tcBorders>
          </w:tcPr>
          <w:p w14:paraId="665C6F17" w14:textId="77777777" w:rsidR="005532DE" w:rsidRPr="0049648D" w:rsidRDefault="005532DE" w:rsidP="00BF5E88">
            <w:pPr>
              <w:widowControl w:val="0"/>
              <w:spacing w:before="60" w:after="60" w:line="288" w:lineRule="auto"/>
              <w:rPr>
                <w:rFonts w:eastAsia="Arial" w:cs="Arial"/>
                <w:highlight w:val="yellow"/>
              </w:rPr>
            </w:pPr>
            <w:r w:rsidRPr="0049648D">
              <w:rPr>
                <w:rFonts w:cs="Arial"/>
              </w:rPr>
              <w:t>The information I have accessed has been very helpful in supporting me to achieve my goals</w:t>
            </w:r>
          </w:p>
        </w:tc>
      </w:tr>
      <w:tr w:rsidR="005532DE" w:rsidRPr="00C509E1" w14:paraId="1F6726F5" w14:textId="77777777" w:rsidTr="00BF5E88">
        <w:trPr>
          <w:cantSplit/>
          <w:trHeight w:val="1570"/>
        </w:trPr>
        <w:tc>
          <w:tcPr>
            <w:tcW w:w="1877" w:type="dxa"/>
            <w:tcBorders>
              <w:top w:val="single" w:sz="4" w:space="0" w:color="auto"/>
              <w:left w:val="single" w:sz="4" w:space="0" w:color="auto"/>
              <w:bottom w:val="single" w:sz="4" w:space="0" w:color="auto"/>
              <w:right w:val="single" w:sz="4" w:space="0" w:color="auto"/>
            </w:tcBorders>
          </w:tcPr>
          <w:p w14:paraId="4DBED9EF" w14:textId="77777777" w:rsidR="005532DE" w:rsidRPr="0049648D" w:rsidRDefault="005532DE" w:rsidP="00BF5E88">
            <w:pPr>
              <w:widowControl w:val="0"/>
              <w:spacing w:before="60" w:after="60" w:line="288" w:lineRule="auto"/>
              <w:ind w:left="60"/>
              <w:rPr>
                <w:rFonts w:eastAsia="Arial" w:cs="Arial"/>
                <w:b/>
                <w:highlight w:val="yellow"/>
              </w:rPr>
            </w:pPr>
            <w:r w:rsidRPr="00C509E1">
              <w:rPr>
                <w:rFonts w:eastAsia="Arial" w:cs="Arial"/>
                <w:b/>
              </w:rPr>
              <w:t>Changed skills</w:t>
            </w:r>
          </w:p>
        </w:tc>
        <w:tc>
          <w:tcPr>
            <w:tcW w:w="1722" w:type="dxa"/>
            <w:tcBorders>
              <w:top w:val="single" w:sz="4" w:space="0" w:color="auto"/>
              <w:left w:val="single" w:sz="4" w:space="0" w:color="auto"/>
              <w:bottom w:val="single" w:sz="4" w:space="0" w:color="auto"/>
              <w:right w:val="single" w:sz="4" w:space="0" w:color="auto"/>
            </w:tcBorders>
          </w:tcPr>
          <w:p w14:paraId="2DBB7507" w14:textId="77777777" w:rsidR="005532DE" w:rsidRPr="0049648D" w:rsidRDefault="005532DE" w:rsidP="00BF5E88">
            <w:pPr>
              <w:widowControl w:val="0"/>
              <w:spacing w:before="60" w:after="60" w:line="288" w:lineRule="auto"/>
              <w:rPr>
                <w:rFonts w:eastAsia="Arial" w:cs="Times New Roman"/>
                <w:highlight w:val="yellow"/>
              </w:rPr>
            </w:pPr>
            <w:r w:rsidRPr="0049648D">
              <w:rPr>
                <w:rFonts w:cs="Arial"/>
              </w:rPr>
              <w:t>I have no goals in place to develop or improve the skills I need to help to help me achieve my goals</w:t>
            </w:r>
          </w:p>
        </w:tc>
        <w:tc>
          <w:tcPr>
            <w:tcW w:w="1723" w:type="dxa"/>
            <w:tcBorders>
              <w:top w:val="single" w:sz="4" w:space="0" w:color="auto"/>
              <w:left w:val="single" w:sz="4" w:space="0" w:color="auto"/>
              <w:bottom w:val="single" w:sz="4" w:space="0" w:color="auto"/>
              <w:right w:val="single" w:sz="4" w:space="0" w:color="auto"/>
            </w:tcBorders>
          </w:tcPr>
          <w:p w14:paraId="0B8557CD" w14:textId="77777777" w:rsidR="005532DE" w:rsidRPr="0049648D" w:rsidRDefault="005532DE" w:rsidP="00BF5E88">
            <w:pPr>
              <w:widowControl w:val="0"/>
              <w:spacing w:before="60" w:after="60" w:line="288" w:lineRule="auto"/>
              <w:ind w:left="-35"/>
              <w:rPr>
                <w:rFonts w:eastAsia="Calibri" w:cs="Times New Roman"/>
                <w:highlight w:val="yellow"/>
              </w:rPr>
            </w:pPr>
            <w:r w:rsidRPr="0049648D">
              <w:rPr>
                <w:rFonts w:cs="Arial"/>
              </w:rPr>
              <w:t>I want to develop or improve my skills and have a plan to help me achieve my goals</w:t>
            </w:r>
          </w:p>
        </w:tc>
        <w:tc>
          <w:tcPr>
            <w:tcW w:w="1722" w:type="dxa"/>
            <w:tcBorders>
              <w:top w:val="single" w:sz="4" w:space="0" w:color="auto"/>
              <w:left w:val="single" w:sz="4" w:space="0" w:color="auto"/>
              <w:bottom w:val="single" w:sz="4" w:space="0" w:color="auto"/>
              <w:right w:val="single" w:sz="4" w:space="0" w:color="auto"/>
            </w:tcBorders>
          </w:tcPr>
          <w:p w14:paraId="1586072D" w14:textId="77777777" w:rsidR="005532DE" w:rsidRPr="0049648D" w:rsidRDefault="005532DE" w:rsidP="00BF5E88">
            <w:pPr>
              <w:widowControl w:val="0"/>
              <w:spacing w:before="60" w:after="60" w:line="288" w:lineRule="auto"/>
              <w:rPr>
                <w:rFonts w:eastAsia="Arial" w:cs="Arial"/>
                <w:highlight w:val="yellow"/>
              </w:rPr>
            </w:pPr>
            <w:r w:rsidRPr="0049648D">
              <w:rPr>
                <w:rFonts w:cs="Arial"/>
              </w:rPr>
              <w:t>I am following my plan and have developed and improved some of my skills</w:t>
            </w:r>
          </w:p>
        </w:tc>
        <w:tc>
          <w:tcPr>
            <w:tcW w:w="1723" w:type="dxa"/>
            <w:tcBorders>
              <w:top w:val="single" w:sz="4" w:space="0" w:color="auto"/>
              <w:left w:val="single" w:sz="4" w:space="0" w:color="auto"/>
              <w:bottom w:val="single" w:sz="4" w:space="0" w:color="auto"/>
              <w:right w:val="single" w:sz="4" w:space="0" w:color="auto"/>
            </w:tcBorders>
          </w:tcPr>
          <w:p w14:paraId="51CE098F" w14:textId="77777777" w:rsidR="005532DE" w:rsidRPr="0049648D" w:rsidRDefault="005532DE" w:rsidP="00BF5E88">
            <w:pPr>
              <w:widowControl w:val="0"/>
              <w:spacing w:before="60" w:after="60" w:line="288" w:lineRule="auto"/>
              <w:rPr>
                <w:rFonts w:eastAsia="Arial" w:cs="Arial"/>
                <w:highlight w:val="yellow"/>
              </w:rPr>
            </w:pPr>
            <w:r w:rsidRPr="0049648D">
              <w:rPr>
                <w:rFonts w:cs="Arial"/>
              </w:rPr>
              <w:t>I am following my plan and have good skills to help me achieve my goals</w:t>
            </w:r>
          </w:p>
        </w:tc>
        <w:tc>
          <w:tcPr>
            <w:tcW w:w="1723" w:type="dxa"/>
            <w:tcBorders>
              <w:top w:val="single" w:sz="4" w:space="0" w:color="auto"/>
              <w:left w:val="single" w:sz="4" w:space="0" w:color="auto"/>
              <w:bottom w:val="single" w:sz="4" w:space="0" w:color="auto"/>
              <w:right w:val="single" w:sz="4" w:space="0" w:color="auto"/>
            </w:tcBorders>
          </w:tcPr>
          <w:p w14:paraId="6851A656" w14:textId="77777777" w:rsidR="005532DE" w:rsidRPr="0049648D" w:rsidRDefault="005532DE" w:rsidP="00BF5E88">
            <w:pPr>
              <w:widowControl w:val="0"/>
              <w:spacing w:before="60" w:after="60" w:line="288" w:lineRule="auto"/>
              <w:rPr>
                <w:rFonts w:eastAsia="Arial" w:cs="Arial"/>
                <w:highlight w:val="yellow"/>
              </w:rPr>
            </w:pPr>
            <w:r w:rsidRPr="0049648D">
              <w:rPr>
                <w:rFonts w:cs="Arial"/>
              </w:rPr>
              <w:t>I have very good skills in the areas I need to help me achieve my goals</w:t>
            </w:r>
          </w:p>
        </w:tc>
      </w:tr>
      <w:tr w:rsidR="005532DE" w:rsidRPr="00C509E1" w14:paraId="7AE822F7" w14:textId="77777777" w:rsidTr="00BF5E88">
        <w:trPr>
          <w:cantSplit/>
          <w:trHeight w:val="1570"/>
        </w:trPr>
        <w:tc>
          <w:tcPr>
            <w:tcW w:w="1877" w:type="dxa"/>
            <w:tcBorders>
              <w:top w:val="single" w:sz="4" w:space="0" w:color="auto"/>
              <w:left w:val="single" w:sz="4" w:space="0" w:color="auto"/>
              <w:bottom w:val="single" w:sz="4" w:space="0" w:color="auto"/>
              <w:right w:val="single" w:sz="4" w:space="0" w:color="auto"/>
            </w:tcBorders>
          </w:tcPr>
          <w:p w14:paraId="534E4631" w14:textId="77777777" w:rsidR="005532DE" w:rsidRPr="0049648D" w:rsidRDefault="005532DE" w:rsidP="00BF5E88">
            <w:pPr>
              <w:widowControl w:val="0"/>
              <w:spacing w:before="60" w:after="60" w:line="288" w:lineRule="auto"/>
              <w:ind w:left="60"/>
              <w:rPr>
                <w:rFonts w:eastAsia="Arial" w:cs="Arial"/>
                <w:b/>
                <w:highlight w:val="yellow"/>
              </w:rPr>
            </w:pPr>
            <w:r w:rsidRPr="00C509E1">
              <w:rPr>
                <w:rFonts w:eastAsia="Arial" w:cs="Arial"/>
                <w:b/>
              </w:rPr>
              <w:t>Empowerment, choice and controls to make own decisions</w:t>
            </w:r>
          </w:p>
        </w:tc>
        <w:tc>
          <w:tcPr>
            <w:tcW w:w="1722" w:type="dxa"/>
            <w:tcBorders>
              <w:top w:val="single" w:sz="4" w:space="0" w:color="auto"/>
              <w:left w:val="single" w:sz="4" w:space="0" w:color="auto"/>
              <w:bottom w:val="single" w:sz="4" w:space="0" w:color="auto"/>
              <w:right w:val="single" w:sz="4" w:space="0" w:color="auto"/>
            </w:tcBorders>
          </w:tcPr>
          <w:p w14:paraId="7CE7A0AF" w14:textId="77777777" w:rsidR="005532DE" w:rsidRPr="0049648D" w:rsidRDefault="005532DE" w:rsidP="00BF5E88">
            <w:pPr>
              <w:spacing w:before="120" w:after="120"/>
              <w:rPr>
                <w:rFonts w:cs="Arial"/>
                <w:color w:val="000000"/>
              </w:rPr>
            </w:pPr>
            <w:r w:rsidRPr="0049648D">
              <w:rPr>
                <w:rFonts w:cs="Arial"/>
                <w:color w:val="000000"/>
              </w:rPr>
              <w:t xml:space="preserve">I am not empowered to make my own choices </w:t>
            </w:r>
          </w:p>
          <w:p w14:paraId="5D0C6670" w14:textId="77777777" w:rsidR="005532DE" w:rsidRPr="0049648D" w:rsidRDefault="005532DE" w:rsidP="00BF5E88">
            <w:pPr>
              <w:spacing w:before="120" w:after="120"/>
              <w:rPr>
                <w:rFonts w:cs="Arial"/>
                <w:color w:val="000000"/>
              </w:rPr>
            </w:pPr>
            <w:r w:rsidRPr="0049648D">
              <w:rPr>
                <w:rFonts w:cs="Arial"/>
                <w:color w:val="000000"/>
              </w:rPr>
              <w:t>I would like to become more empowered</w:t>
            </w:r>
          </w:p>
        </w:tc>
        <w:tc>
          <w:tcPr>
            <w:tcW w:w="1723" w:type="dxa"/>
            <w:tcBorders>
              <w:top w:val="single" w:sz="4" w:space="0" w:color="auto"/>
              <w:left w:val="single" w:sz="4" w:space="0" w:color="auto"/>
              <w:bottom w:val="single" w:sz="4" w:space="0" w:color="auto"/>
              <w:right w:val="single" w:sz="4" w:space="0" w:color="auto"/>
            </w:tcBorders>
          </w:tcPr>
          <w:p w14:paraId="3FC2C31C" w14:textId="77777777" w:rsidR="005532DE" w:rsidRPr="0049648D" w:rsidRDefault="005532DE" w:rsidP="00BF5E88">
            <w:pPr>
              <w:spacing w:before="120" w:after="120"/>
              <w:ind w:left="-35"/>
              <w:rPr>
                <w:rFonts w:cs="Arial"/>
              </w:rPr>
            </w:pPr>
            <w:r w:rsidRPr="0049648D">
              <w:rPr>
                <w:rFonts w:cs="Arial"/>
              </w:rPr>
              <w:t xml:space="preserve">I am a little empowered to make my own choices </w:t>
            </w:r>
          </w:p>
          <w:p w14:paraId="2DC3DCA5" w14:textId="77777777" w:rsidR="005532DE" w:rsidRPr="0049648D" w:rsidRDefault="005532DE" w:rsidP="00BF5E88">
            <w:pPr>
              <w:spacing w:before="120" w:after="120"/>
              <w:rPr>
                <w:rFonts w:cs="Arial"/>
              </w:rPr>
            </w:pPr>
            <w:r w:rsidRPr="0049648D">
              <w:rPr>
                <w:rFonts w:cs="Arial"/>
              </w:rPr>
              <w:t>I have started making progress towards achieving my goals</w:t>
            </w:r>
          </w:p>
        </w:tc>
        <w:tc>
          <w:tcPr>
            <w:tcW w:w="1722" w:type="dxa"/>
            <w:tcBorders>
              <w:top w:val="single" w:sz="4" w:space="0" w:color="auto"/>
              <w:left w:val="single" w:sz="4" w:space="0" w:color="auto"/>
              <w:bottom w:val="single" w:sz="4" w:space="0" w:color="auto"/>
              <w:right w:val="single" w:sz="4" w:space="0" w:color="auto"/>
            </w:tcBorders>
          </w:tcPr>
          <w:p w14:paraId="4DF466C1" w14:textId="77777777" w:rsidR="005532DE" w:rsidRPr="0049648D" w:rsidRDefault="005532DE" w:rsidP="00BF5E88">
            <w:pPr>
              <w:spacing w:before="120" w:after="120"/>
              <w:ind w:left="39"/>
              <w:rPr>
                <w:rFonts w:cs="Arial"/>
              </w:rPr>
            </w:pPr>
            <w:r w:rsidRPr="0049648D">
              <w:rPr>
                <w:rFonts w:cs="Arial"/>
              </w:rPr>
              <w:t>I am empowered to make some of my own choices</w:t>
            </w:r>
          </w:p>
          <w:p w14:paraId="3416D886" w14:textId="77777777" w:rsidR="005532DE" w:rsidRPr="0049648D" w:rsidRDefault="005532DE" w:rsidP="00BF5E88">
            <w:pPr>
              <w:spacing w:before="120" w:after="120"/>
              <w:ind w:left="39"/>
              <w:rPr>
                <w:rFonts w:cs="Arial"/>
              </w:rPr>
            </w:pPr>
            <w:r w:rsidRPr="0049648D">
              <w:rPr>
                <w:rFonts w:cs="Arial"/>
              </w:rPr>
              <w:t>I am making progress towards achieving my goals</w:t>
            </w:r>
          </w:p>
        </w:tc>
        <w:tc>
          <w:tcPr>
            <w:tcW w:w="1723" w:type="dxa"/>
            <w:tcBorders>
              <w:top w:val="single" w:sz="4" w:space="0" w:color="auto"/>
              <w:left w:val="single" w:sz="4" w:space="0" w:color="auto"/>
              <w:bottom w:val="single" w:sz="4" w:space="0" w:color="auto"/>
              <w:right w:val="single" w:sz="4" w:space="0" w:color="auto"/>
            </w:tcBorders>
          </w:tcPr>
          <w:p w14:paraId="6B7D616C" w14:textId="77777777" w:rsidR="005532DE" w:rsidRPr="0049648D" w:rsidRDefault="005532DE" w:rsidP="00BF5E88">
            <w:pPr>
              <w:spacing w:before="120" w:after="120"/>
              <w:ind w:left="39"/>
              <w:rPr>
                <w:rFonts w:cs="Arial"/>
              </w:rPr>
            </w:pPr>
            <w:r w:rsidRPr="0049648D">
              <w:rPr>
                <w:rFonts w:cs="Arial"/>
              </w:rPr>
              <w:t xml:space="preserve">I am empowered to make most of my own choices </w:t>
            </w:r>
          </w:p>
          <w:p w14:paraId="440F56C8" w14:textId="77777777" w:rsidR="005532DE" w:rsidRPr="0049648D" w:rsidRDefault="005532DE" w:rsidP="00BF5E88">
            <w:pPr>
              <w:spacing w:before="120" w:after="120"/>
              <w:ind w:left="39"/>
              <w:rPr>
                <w:rFonts w:cs="Arial"/>
              </w:rPr>
            </w:pPr>
            <w:r w:rsidRPr="0049648D">
              <w:rPr>
                <w:rFonts w:cs="Arial"/>
              </w:rPr>
              <w:t>I am making good progress towards my goals</w:t>
            </w:r>
            <w:r w:rsidRPr="0049648D" w:rsidDel="009A298F">
              <w:rPr>
                <w:rFonts w:cs="Arial"/>
              </w:rPr>
              <w:t xml:space="preserve"> </w:t>
            </w:r>
          </w:p>
        </w:tc>
        <w:tc>
          <w:tcPr>
            <w:tcW w:w="1723" w:type="dxa"/>
            <w:tcBorders>
              <w:top w:val="single" w:sz="4" w:space="0" w:color="auto"/>
              <w:left w:val="single" w:sz="4" w:space="0" w:color="auto"/>
              <w:bottom w:val="single" w:sz="4" w:space="0" w:color="auto"/>
              <w:right w:val="single" w:sz="4" w:space="0" w:color="auto"/>
            </w:tcBorders>
          </w:tcPr>
          <w:p w14:paraId="1B811BE3" w14:textId="77777777" w:rsidR="005532DE" w:rsidRPr="0049648D" w:rsidRDefault="005532DE" w:rsidP="00BF5E88">
            <w:pPr>
              <w:spacing w:before="120" w:after="120"/>
              <w:ind w:left="39"/>
              <w:rPr>
                <w:rFonts w:cs="Arial"/>
              </w:rPr>
            </w:pPr>
            <w:r w:rsidRPr="0049648D">
              <w:rPr>
                <w:rFonts w:cs="Arial"/>
              </w:rPr>
              <w:t xml:space="preserve">I am empowered to make </w:t>
            </w:r>
            <w:proofErr w:type="gramStart"/>
            <w:r w:rsidRPr="0049648D">
              <w:rPr>
                <w:rFonts w:cs="Arial"/>
              </w:rPr>
              <w:t>all of</w:t>
            </w:r>
            <w:proofErr w:type="gramEnd"/>
            <w:r w:rsidRPr="0049648D">
              <w:rPr>
                <w:rFonts w:cs="Arial"/>
              </w:rPr>
              <w:t xml:space="preserve"> my own choices </w:t>
            </w:r>
          </w:p>
          <w:p w14:paraId="43179627" w14:textId="77777777" w:rsidR="005532DE" w:rsidRPr="0049648D" w:rsidRDefault="005532DE" w:rsidP="00BF5E88">
            <w:pPr>
              <w:spacing w:before="120" w:after="120"/>
              <w:rPr>
                <w:rFonts w:cs="Arial"/>
              </w:rPr>
            </w:pPr>
            <w:r w:rsidRPr="0049648D">
              <w:rPr>
                <w:rFonts w:cs="Arial"/>
              </w:rPr>
              <w:t>I am close to or have achieved my goals</w:t>
            </w:r>
          </w:p>
        </w:tc>
      </w:tr>
    </w:tbl>
    <w:p w14:paraId="369264E7" w14:textId="77777777" w:rsidR="005532DE" w:rsidRPr="001970DC" w:rsidRDefault="005532DE" w:rsidP="005532DE">
      <w:pPr>
        <w:keepNext/>
        <w:keepLines/>
        <w:spacing w:before="360" w:after="120"/>
        <w:ind w:left="142"/>
        <w:rPr>
          <w:rFonts w:eastAsia="Calibri" w:cs="Times New Roman"/>
          <w:b/>
          <w:sz w:val="24"/>
        </w:rPr>
      </w:pPr>
      <w:r w:rsidRPr="001970DC">
        <w:rPr>
          <w:rFonts w:eastAsia="Calibri" w:cs="Times New Roman"/>
          <w:b/>
          <w:sz w:val="24"/>
        </w:rPr>
        <w:lastRenderedPageBreak/>
        <w:t>Completing a Satisfaction SCORE assessment</w:t>
      </w:r>
    </w:p>
    <w:p w14:paraId="2935BF78" w14:textId="77777777" w:rsidR="005532DE" w:rsidRPr="001970DC" w:rsidRDefault="005532DE" w:rsidP="005532DE">
      <w:pPr>
        <w:keepNext/>
        <w:keepLines/>
        <w:widowControl w:val="0"/>
        <w:spacing w:before="120" w:after="120" w:line="288" w:lineRule="auto"/>
        <w:ind w:left="284"/>
        <w:rPr>
          <w:rFonts w:eastAsia="Arial" w:cs="Times New Roman"/>
          <w:szCs w:val="20"/>
        </w:rPr>
      </w:pPr>
      <w:r w:rsidRPr="001970DC">
        <w:rPr>
          <w:rFonts w:eastAsia="Arial" w:cs="Times New Roman"/>
          <w:szCs w:val="20"/>
        </w:rPr>
        <w:t xml:space="preserve">For this program activity, all </w:t>
      </w:r>
      <w:proofErr w:type="gramStart"/>
      <w:r w:rsidRPr="001970DC">
        <w:rPr>
          <w:rFonts w:eastAsia="Arial" w:cs="Times New Roman"/>
          <w:szCs w:val="20"/>
        </w:rPr>
        <w:t>organisation</w:t>
      </w:r>
      <w:proofErr w:type="gramEnd"/>
      <w:r w:rsidRPr="001970DC">
        <w:rPr>
          <w:rFonts w:eastAsia="Arial" w:cs="Times New Roman"/>
          <w:szCs w:val="20"/>
        </w:rPr>
        <w:t xml:space="preserve"> must use the following SCORE descriptions when assessing clients in the following Satisfaction domains.</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atisfaction Score Table"/>
        <w:tblDescription w:val="This table lists the Satisfaction SCORE outcomes suitable for this program activity, on a scale from 1 to 5."/>
      </w:tblPr>
      <w:tblGrid>
        <w:gridCol w:w="1877"/>
        <w:gridCol w:w="1722"/>
        <w:gridCol w:w="1723"/>
        <w:gridCol w:w="1722"/>
        <w:gridCol w:w="1723"/>
        <w:gridCol w:w="1723"/>
      </w:tblGrid>
      <w:tr w:rsidR="005532DE" w:rsidRPr="00C509E1" w14:paraId="322FFAEF" w14:textId="77777777" w:rsidTr="00BF5E88">
        <w:trPr>
          <w:cantSplit/>
          <w:trHeight w:val="386"/>
          <w:tblHeader/>
        </w:trPr>
        <w:tc>
          <w:tcPr>
            <w:tcW w:w="1877"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0DFF385C" w14:textId="77777777" w:rsidR="005532DE" w:rsidRPr="00C509E1" w:rsidRDefault="005532DE" w:rsidP="00BF5E88">
            <w:pPr>
              <w:widowControl w:val="0"/>
              <w:spacing w:before="120" w:after="120" w:line="288" w:lineRule="auto"/>
              <w:rPr>
                <w:rFonts w:eastAsia="Arial" w:cs="Arial"/>
                <w:b/>
                <w:color w:val="FFFFFF"/>
              </w:rPr>
            </w:pPr>
            <w:r w:rsidRPr="00C509E1">
              <w:rPr>
                <w:rFonts w:eastAsia="Arial" w:cs="Arial"/>
                <w:b/>
                <w:color w:val="FFFFFF"/>
              </w:rPr>
              <w:t>Satisfaction</w:t>
            </w:r>
          </w:p>
        </w:tc>
        <w:tc>
          <w:tcPr>
            <w:tcW w:w="1722"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1321EC21" w14:textId="77777777" w:rsidR="005532DE" w:rsidRPr="00C509E1" w:rsidRDefault="005532DE" w:rsidP="00BF5E88">
            <w:pPr>
              <w:widowControl w:val="0"/>
              <w:spacing w:before="120" w:after="120" w:line="288" w:lineRule="auto"/>
              <w:jc w:val="center"/>
              <w:rPr>
                <w:rFonts w:eastAsia="Arial" w:cs="Arial"/>
                <w:b/>
                <w:color w:val="FFFFFF"/>
              </w:rPr>
            </w:pPr>
            <w:r w:rsidRPr="00C509E1">
              <w:rPr>
                <w:rFonts w:eastAsia="Arial" w:cs="Arial"/>
                <w:b/>
                <w:color w:val="FFFFFF"/>
              </w:rPr>
              <w:t>1</w:t>
            </w:r>
          </w:p>
        </w:tc>
        <w:tc>
          <w:tcPr>
            <w:tcW w:w="1723"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176C6523" w14:textId="77777777" w:rsidR="005532DE" w:rsidRPr="00C509E1" w:rsidRDefault="005532DE" w:rsidP="00BF5E88">
            <w:pPr>
              <w:widowControl w:val="0"/>
              <w:spacing w:before="120" w:after="120" w:line="288" w:lineRule="auto"/>
              <w:jc w:val="center"/>
              <w:rPr>
                <w:rFonts w:eastAsia="Arial" w:cs="Arial"/>
                <w:b/>
                <w:color w:val="FFFFFF"/>
              </w:rPr>
            </w:pPr>
            <w:r w:rsidRPr="00C509E1">
              <w:rPr>
                <w:rFonts w:eastAsia="Arial" w:cs="Arial"/>
                <w:b/>
                <w:color w:val="FFFFFF"/>
              </w:rPr>
              <w:t>2</w:t>
            </w:r>
          </w:p>
        </w:tc>
        <w:tc>
          <w:tcPr>
            <w:tcW w:w="1722" w:type="dxa"/>
            <w:tcBorders>
              <w:top w:val="single" w:sz="4" w:space="0" w:color="auto"/>
              <w:left w:val="single" w:sz="4" w:space="0" w:color="auto"/>
              <w:bottom w:val="single" w:sz="4" w:space="0" w:color="auto"/>
              <w:right w:val="single" w:sz="4" w:space="0" w:color="auto"/>
            </w:tcBorders>
            <w:shd w:val="clear" w:color="auto" w:fill="005A70"/>
            <w:vAlign w:val="center"/>
          </w:tcPr>
          <w:p w14:paraId="3470BD91" w14:textId="77777777" w:rsidR="005532DE" w:rsidRPr="00C509E1" w:rsidRDefault="005532DE" w:rsidP="00BF5E88">
            <w:pPr>
              <w:widowControl w:val="0"/>
              <w:spacing w:before="120" w:after="120" w:line="288" w:lineRule="auto"/>
              <w:jc w:val="center"/>
              <w:rPr>
                <w:rFonts w:eastAsia="Arial" w:cs="Arial"/>
                <w:b/>
                <w:color w:val="FFFFFF"/>
              </w:rPr>
            </w:pPr>
            <w:r w:rsidRPr="00C509E1">
              <w:rPr>
                <w:rFonts w:eastAsia="Arial" w:cs="Arial"/>
                <w:b/>
                <w:color w:val="FFFFFF"/>
              </w:rPr>
              <w:t>3</w:t>
            </w:r>
          </w:p>
        </w:tc>
        <w:tc>
          <w:tcPr>
            <w:tcW w:w="1723" w:type="dxa"/>
            <w:tcBorders>
              <w:top w:val="single" w:sz="4" w:space="0" w:color="auto"/>
              <w:left w:val="single" w:sz="4" w:space="0" w:color="auto"/>
              <w:bottom w:val="single" w:sz="4" w:space="0" w:color="auto"/>
              <w:right w:val="single" w:sz="4" w:space="0" w:color="auto"/>
            </w:tcBorders>
            <w:shd w:val="clear" w:color="auto" w:fill="005A70"/>
            <w:vAlign w:val="center"/>
          </w:tcPr>
          <w:p w14:paraId="642532F3" w14:textId="77777777" w:rsidR="005532DE" w:rsidRPr="00C509E1" w:rsidRDefault="005532DE" w:rsidP="00BF5E88">
            <w:pPr>
              <w:widowControl w:val="0"/>
              <w:spacing w:before="120" w:after="120" w:line="288" w:lineRule="auto"/>
              <w:jc w:val="center"/>
              <w:rPr>
                <w:rFonts w:eastAsia="Arial" w:cs="Arial"/>
                <w:b/>
                <w:color w:val="FFFFFF"/>
              </w:rPr>
            </w:pPr>
            <w:r w:rsidRPr="00C509E1">
              <w:rPr>
                <w:rFonts w:eastAsia="Arial" w:cs="Arial"/>
                <w:b/>
                <w:color w:val="FFFFFF"/>
              </w:rPr>
              <w:t>4</w:t>
            </w:r>
          </w:p>
        </w:tc>
        <w:tc>
          <w:tcPr>
            <w:tcW w:w="1723" w:type="dxa"/>
            <w:tcBorders>
              <w:top w:val="single" w:sz="4" w:space="0" w:color="auto"/>
              <w:left w:val="single" w:sz="4" w:space="0" w:color="auto"/>
              <w:bottom w:val="single" w:sz="4" w:space="0" w:color="auto"/>
              <w:right w:val="single" w:sz="4" w:space="0" w:color="auto"/>
            </w:tcBorders>
            <w:shd w:val="clear" w:color="auto" w:fill="005A70"/>
            <w:vAlign w:val="center"/>
          </w:tcPr>
          <w:p w14:paraId="022074DD" w14:textId="77777777" w:rsidR="005532DE" w:rsidRPr="00C509E1" w:rsidRDefault="005532DE" w:rsidP="00BF5E88">
            <w:pPr>
              <w:widowControl w:val="0"/>
              <w:spacing w:before="120" w:after="120" w:line="288" w:lineRule="auto"/>
              <w:jc w:val="center"/>
              <w:rPr>
                <w:rFonts w:eastAsia="Arial" w:cs="Arial"/>
                <w:b/>
                <w:color w:val="FFFFFF"/>
              </w:rPr>
            </w:pPr>
            <w:r w:rsidRPr="00C509E1">
              <w:rPr>
                <w:rFonts w:eastAsia="Arial" w:cs="Arial"/>
                <w:b/>
                <w:color w:val="FFFFFF"/>
              </w:rPr>
              <w:t>5</w:t>
            </w:r>
          </w:p>
        </w:tc>
      </w:tr>
      <w:tr w:rsidR="005532DE" w:rsidRPr="00C509E1" w14:paraId="75B332BE" w14:textId="77777777" w:rsidTr="00BF5E88">
        <w:trPr>
          <w:cantSplit/>
          <w:trHeight w:val="1382"/>
        </w:trPr>
        <w:tc>
          <w:tcPr>
            <w:tcW w:w="1877" w:type="dxa"/>
            <w:tcBorders>
              <w:top w:val="single" w:sz="4" w:space="0" w:color="auto"/>
              <w:left w:val="single" w:sz="4" w:space="0" w:color="auto"/>
              <w:bottom w:val="single" w:sz="4" w:space="0" w:color="auto"/>
              <w:right w:val="single" w:sz="4" w:space="0" w:color="auto"/>
            </w:tcBorders>
            <w:hideMark/>
          </w:tcPr>
          <w:p w14:paraId="75BA6296" w14:textId="77777777" w:rsidR="005532DE" w:rsidRPr="0049648D" w:rsidRDefault="005532DE" w:rsidP="00BF5E88">
            <w:pPr>
              <w:widowControl w:val="0"/>
              <w:spacing w:before="60" w:after="60" w:line="288" w:lineRule="auto"/>
              <w:ind w:left="60"/>
              <w:rPr>
                <w:rFonts w:eastAsia="Arial" w:cs="Arial"/>
                <w:b/>
                <w:highlight w:val="yellow"/>
              </w:rPr>
            </w:pPr>
            <w:r w:rsidRPr="00C509E1">
              <w:rPr>
                <w:rFonts w:eastAsia="Arial" w:cs="Arial"/>
                <w:b/>
              </w:rPr>
              <w:t>I am satisfied with the services I have received</w:t>
            </w:r>
          </w:p>
        </w:tc>
        <w:tc>
          <w:tcPr>
            <w:tcW w:w="1722" w:type="dxa"/>
            <w:tcBorders>
              <w:top w:val="single" w:sz="4" w:space="0" w:color="auto"/>
              <w:left w:val="single" w:sz="4" w:space="0" w:color="auto"/>
              <w:bottom w:val="single" w:sz="4" w:space="0" w:color="auto"/>
              <w:right w:val="single" w:sz="4" w:space="0" w:color="auto"/>
            </w:tcBorders>
          </w:tcPr>
          <w:p w14:paraId="0A651B71" w14:textId="77777777" w:rsidR="005532DE" w:rsidRPr="0049648D" w:rsidRDefault="005532DE" w:rsidP="00BF5E88">
            <w:pPr>
              <w:widowControl w:val="0"/>
              <w:spacing w:before="60" w:after="60" w:line="288" w:lineRule="auto"/>
              <w:rPr>
                <w:rFonts w:eastAsia="Arial" w:cs="Times New Roman"/>
                <w:highlight w:val="yellow"/>
              </w:rPr>
            </w:pPr>
            <w:r w:rsidRPr="0049648D">
              <w:rPr>
                <w:rFonts w:eastAsia="Calibri" w:cs="Arial"/>
              </w:rPr>
              <w:t>I am very unsatisfied</w:t>
            </w:r>
          </w:p>
        </w:tc>
        <w:tc>
          <w:tcPr>
            <w:tcW w:w="1723" w:type="dxa"/>
            <w:tcBorders>
              <w:top w:val="single" w:sz="4" w:space="0" w:color="auto"/>
              <w:left w:val="single" w:sz="4" w:space="0" w:color="auto"/>
              <w:bottom w:val="single" w:sz="4" w:space="0" w:color="auto"/>
              <w:right w:val="single" w:sz="4" w:space="0" w:color="auto"/>
            </w:tcBorders>
          </w:tcPr>
          <w:p w14:paraId="63DA76C5" w14:textId="77777777" w:rsidR="005532DE" w:rsidRPr="0049648D" w:rsidRDefault="005532DE" w:rsidP="00BF5E88">
            <w:pPr>
              <w:widowControl w:val="0"/>
              <w:spacing w:before="60" w:after="60" w:line="288" w:lineRule="auto"/>
              <w:ind w:left="-35"/>
              <w:rPr>
                <w:rFonts w:eastAsia="Calibri" w:cs="Times New Roman"/>
                <w:highlight w:val="yellow"/>
              </w:rPr>
            </w:pPr>
            <w:r w:rsidRPr="0049648D">
              <w:rPr>
                <w:rFonts w:eastAsia="Calibri" w:cs="Arial"/>
              </w:rPr>
              <w:t>I am a little unsatisfied</w:t>
            </w:r>
          </w:p>
        </w:tc>
        <w:tc>
          <w:tcPr>
            <w:tcW w:w="1722" w:type="dxa"/>
            <w:tcBorders>
              <w:top w:val="single" w:sz="4" w:space="0" w:color="auto"/>
              <w:left w:val="single" w:sz="4" w:space="0" w:color="auto"/>
              <w:bottom w:val="single" w:sz="4" w:space="0" w:color="auto"/>
              <w:right w:val="single" w:sz="4" w:space="0" w:color="auto"/>
            </w:tcBorders>
          </w:tcPr>
          <w:p w14:paraId="4F0B50A9" w14:textId="77777777" w:rsidR="005532DE" w:rsidRPr="0049648D" w:rsidRDefault="005532DE" w:rsidP="00BF5E88">
            <w:pPr>
              <w:widowControl w:val="0"/>
              <w:spacing w:before="60" w:after="60" w:line="288" w:lineRule="auto"/>
              <w:rPr>
                <w:rFonts w:eastAsia="Arial" w:cs="Arial"/>
                <w:highlight w:val="yellow"/>
              </w:rPr>
            </w:pPr>
            <w:r w:rsidRPr="0049648D">
              <w:rPr>
                <w:rFonts w:eastAsia="Calibri" w:cs="Arial"/>
              </w:rPr>
              <w:t>I am somewhat satisfied</w:t>
            </w:r>
          </w:p>
        </w:tc>
        <w:tc>
          <w:tcPr>
            <w:tcW w:w="1723" w:type="dxa"/>
            <w:tcBorders>
              <w:top w:val="single" w:sz="4" w:space="0" w:color="auto"/>
              <w:left w:val="single" w:sz="4" w:space="0" w:color="auto"/>
              <w:bottom w:val="single" w:sz="4" w:space="0" w:color="auto"/>
              <w:right w:val="single" w:sz="4" w:space="0" w:color="auto"/>
            </w:tcBorders>
          </w:tcPr>
          <w:p w14:paraId="00224F38" w14:textId="77777777" w:rsidR="005532DE" w:rsidRPr="0049648D" w:rsidRDefault="005532DE" w:rsidP="00BF5E88">
            <w:pPr>
              <w:widowControl w:val="0"/>
              <w:spacing w:before="60" w:after="60" w:line="288" w:lineRule="auto"/>
              <w:rPr>
                <w:rFonts w:eastAsia="Arial" w:cs="Arial"/>
                <w:highlight w:val="yellow"/>
              </w:rPr>
            </w:pPr>
            <w:r w:rsidRPr="0049648D">
              <w:rPr>
                <w:rFonts w:eastAsia="Calibri" w:cs="Arial"/>
              </w:rPr>
              <w:t>I am mostly satisfied</w:t>
            </w:r>
          </w:p>
        </w:tc>
        <w:tc>
          <w:tcPr>
            <w:tcW w:w="1723" w:type="dxa"/>
            <w:tcBorders>
              <w:top w:val="single" w:sz="4" w:space="0" w:color="auto"/>
              <w:left w:val="single" w:sz="4" w:space="0" w:color="auto"/>
              <w:bottom w:val="single" w:sz="4" w:space="0" w:color="auto"/>
              <w:right w:val="single" w:sz="4" w:space="0" w:color="auto"/>
            </w:tcBorders>
          </w:tcPr>
          <w:p w14:paraId="3F45D96E" w14:textId="77777777" w:rsidR="005532DE" w:rsidRPr="0049648D" w:rsidRDefault="005532DE" w:rsidP="00BF5E88">
            <w:pPr>
              <w:widowControl w:val="0"/>
              <w:spacing w:before="60" w:after="60" w:line="288" w:lineRule="auto"/>
              <w:rPr>
                <w:rFonts w:eastAsia="Arial" w:cs="Arial"/>
                <w:highlight w:val="yellow"/>
              </w:rPr>
            </w:pPr>
            <w:r w:rsidRPr="0049648D">
              <w:rPr>
                <w:rFonts w:eastAsia="Calibri" w:cs="Arial"/>
              </w:rPr>
              <w:t>I am very satisfied</w:t>
            </w:r>
          </w:p>
        </w:tc>
      </w:tr>
      <w:tr w:rsidR="005532DE" w:rsidRPr="00C509E1" w14:paraId="7209620A" w14:textId="77777777" w:rsidTr="00BF5E88">
        <w:trPr>
          <w:cantSplit/>
          <w:trHeight w:val="1570"/>
        </w:trPr>
        <w:tc>
          <w:tcPr>
            <w:tcW w:w="1877" w:type="dxa"/>
            <w:tcBorders>
              <w:top w:val="single" w:sz="4" w:space="0" w:color="auto"/>
              <w:left w:val="single" w:sz="4" w:space="0" w:color="auto"/>
              <w:bottom w:val="single" w:sz="4" w:space="0" w:color="auto"/>
              <w:right w:val="single" w:sz="4" w:space="0" w:color="auto"/>
            </w:tcBorders>
          </w:tcPr>
          <w:p w14:paraId="76AE8CD2" w14:textId="77777777" w:rsidR="005532DE" w:rsidRPr="0049648D" w:rsidRDefault="005532DE" w:rsidP="00BF5E88">
            <w:pPr>
              <w:widowControl w:val="0"/>
              <w:spacing w:before="60" w:after="60" w:line="288" w:lineRule="auto"/>
              <w:ind w:left="60"/>
              <w:rPr>
                <w:rFonts w:eastAsia="Arial" w:cs="Arial"/>
                <w:b/>
                <w:highlight w:val="yellow"/>
              </w:rPr>
            </w:pPr>
            <w:r w:rsidRPr="00C509E1">
              <w:rPr>
                <w:rFonts w:eastAsia="Arial" w:cs="Arial"/>
                <w:b/>
              </w:rPr>
              <w:t>The service listened to me and understood my issues</w:t>
            </w:r>
          </w:p>
        </w:tc>
        <w:tc>
          <w:tcPr>
            <w:tcW w:w="1722" w:type="dxa"/>
            <w:tcBorders>
              <w:top w:val="single" w:sz="4" w:space="0" w:color="auto"/>
              <w:left w:val="single" w:sz="4" w:space="0" w:color="auto"/>
              <w:bottom w:val="single" w:sz="4" w:space="0" w:color="auto"/>
              <w:right w:val="single" w:sz="4" w:space="0" w:color="auto"/>
            </w:tcBorders>
          </w:tcPr>
          <w:p w14:paraId="215D406A" w14:textId="77777777" w:rsidR="005532DE" w:rsidRPr="0049648D" w:rsidRDefault="005532DE" w:rsidP="00BF5E88">
            <w:pPr>
              <w:widowControl w:val="0"/>
              <w:spacing w:before="60" w:after="60" w:line="288" w:lineRule="auto"/>
              <w:rPr>
                <w:rFonts w:eastAsia="Arial" w:cs="Times New Roman"/>
                <w:highlight w:val="yellow"/>
              </w:rPr>
            </w:pPr>
            <w:r w:rsidRPr="0049648D">
              <w:rPr>
                <w:rFonts w:eastAsia="Calibri" w:cs="Arial"/>
              </w:rPr>
              <w:t>The service does not listen or understand my issues at all</w:t>
            </w:r>
          </w:p>
        </w:tc>
        <w:tc>
          <w:tcPr>
            <w:tcW w:w="1723" w:type="dxa"/>
            <w:tcBorders>
              <w:top w:val="single" w:sz="4" w:space="0" w:color="auto"/>
              <w:left w:val="single" w:sz="4" w:space="0" w:color="auto"/>
              <w:bottom w:val="single" w:sz="4" w:space="0" w:color="auto"/>
              <w:right w:val="single" w:sz="4" w:space="0" w:color="auto"/>
            </w:tcBorders>
          </w:tcPr>
          <w:p w14:paraId="117CDA2F" w14:textId="77777777" w:rsidR="005532DE" w:rsidRPr="0049648D" w:rsidRDefault="005532DE" w:rsidP="00BF5E88">
            <w:pPr>
              <w:widowControl w:val="0"/>
              <w:spacing w:before="60" w:after="60" w:line="288" w:lineRule="auto"/>
              <w:ind w:left="-35"/>
              <w:rPr>
                <w:rFonts w:eastAsia="Calibri" w:cs="Times New Roman"/>
                <w:highlight w:val="yellow"/>
              </w:rPr>
            </w:pPr>
            <w:r w:rsidRPr="0049648D">
              <w:rPr>
                <w:rFonts w:eastAsia="Calibri" w:cs="Arial"/>
              </w:rPr>
              <w:t>The service listens a little bit or understands some of my issues</w:t>
            </w:r>
          </w:p>
        </w:tc>
        <w:tc>
          <w:tcPr>
            <w:tcW w:w="1722" w:type="dxa"/>
            <w:tcBorders>
              <w:top w:val="single" w:sz="4" w:space="0" w:color="auto"/>
              <w:left w:val="single" w:sz="4" w:space="0" w:color="auto"/>
              <w:bottom w:val="single" w:sz="4" w:space="0" w:color="auto"/>
              <w:right w:val="single" w:sz="4" w:space="0" w:color="auto"/>
            </w:tcBorders>
          </w:tcPr>
          <w:p w14:paraId="7DCAEEF9" w14:textId="77777777" w:rsidR="005532DE" w:rsidRPr="0049648D" w:rsidRDefault="005532DE" w:rsidP="00BF5E88">
            <w:pPr>
              <w:widowControl w:val="0"/>
              <w:spacing w:before="60" w:after="60" w:line="288" w:lineRule="auto"/>
              <w:rPr>
                <w:rFonts w:eastAsia="Arial" w:cs="Arial"/>
                <w:highlight w:val="yellow"/>
              </w:rPr>
            </w:pPr>
            <w:r w:rsidRPr="0049648D">
              <w:rPr>
                <w:rFonts w:eastAsia="Calibri" w:cs="Arial"/>
              </w:rPr>
              <w:t>The service sometimes listens or understands my issues</w:t>
            </w:r>
          </w:p>
        </w:tc>
        <w:tc>
          <w:tcPr>
            <w:tcW w:w="1723" w:type="dxa"/>
            <w:tcBorders>
              <w:top w:val="single" w:sz="4" w:space="0" w:color="auto"/>
              <w:left w:val="single" w:sz="4" w:space="0" w:color="auto"/>
              <w:bottom w:val="single" w:sz="4" w:space="0" w:color="auto"/>
              <w:right w:val="single" w:sz="4" w:space="0" w:color="auto"/>
            </w:tcBorders>
          </w:tcPr>
          <w:p w14:paraId="6D3EC59C" w14:textId="77777777" w:rsidR="005532DE" w:rsidRPr="0049648D" w:rsidRDefault="005532DE" w:rsidP="00BF5E88">
            <w:pPr>
              <w:widowControl w:val="0"/>
              <w:spacing w:before="60" w:after="60" w:line="288" w:lineRule="auto"/>
              <w:rPr>
                <w:rFonts w:eastAsia="Arial" w:cs="Arial"/>
                <w:highlight w:val="yellow"/>
              </w:rPr>
            </w:pPr>
            <w:r w:rsidRPr="0049648D">
              <w:rPr>
                <w:rFonts w:eastAsia="Calibri" w:cs="Arial"/>
              </w:rPr>
              <w:t>The service listens to me and understands my issues most of the time</w:t>
            </w:r>
          </w:p>
        </w:tc>
        <w:tc>
          <w:tcPr>
            <w:tcW w:w="1723" w:type="dxa"/>
            <w:tcBorders>
              <w:top w:val="single" w:sz="4" w:space="0" w:color="auto"/>
              <w:left w:val="single" w:sz="4" w:space="0" w:color="auto"/>
              <w:bottom w:val="single" w:sz="4" w:space="0" w:color="auto"/>
              <w:right w:val="single" w:sz="4" w:space="0" w:color="auto"/>
            </w:tcBorders>
          </w:tcPr>
          <w:p w14:paraId="1C2FD4F4" w14:textId="77777777" w:rsidR="005532DE" w:rsidRPr="0049648D" w:rsidRDefault="005532DE" w:rsidP="00BF5E88">
            <w:pPr>
              <w:widowControl w:val="0"/>
              <w:spacing w:before="60" w:after="60" w:line="288" w:lineRule="auto"/>
              <w:rPr>
                <w:rFonts w:eastAsia="Arial" w:cs="Arial"/>
                <w:highlight w:val="yellow"/>
              </w:rPr>
            </w:pPr>
            <w:r w:rsidRPr="0049648D">
              <w:rPr>
                <w:rFonts w:eastAsia="Calibri" w:cs="Arial"/>
              </w:rPr>
              <w:t>The service always listens to me and understands my issues</w:t>
            </w:r>
          </w:p>
        </w:tc>
      </w:tr>
    </w:tbl>
    <w:p w14:paraId="6D030BD2" w14:textId="77777777" w:rsidR="005532DE" w:rsidRPr="001970DC" w:rsidRDefault="005532DE" w:rsidP="005532DE">
      <w:pPr>
        <w:keepNext/>
        <w:keepLines/>
        <w:spacing w:before="360" w:after="120"/>
        <w:ind w:left="284"/>
        <w:rPr>
          <w:rFonts w:eastAsia="Calibri" w:cs="Arial"/>
          <w:b/>
          <w:sz w:val="24"/>
        </w:rPr>
      </w:pPr>
      <w:r w:rsidRPr="001970DC">
        <w:rPr>
          <w:rFonts w:eastAsia="Calibri" w:cs="Arial"/>
          <w:b/>
          <w:sz w:val="24"/>
        </w:rPr>
        <w:t xml:space="preserve">Collecting extended data </w:t>
      </w:r>
    </w:p>
    <w:p w14:paraId="28E9709A" w14:textId="77777777" w:rsidR="005532DE" w:rsidRPr="001970DC" w:rsidRDefault="005532DE" w:rsidP="005532DE">
      <w:pPr>
        <w:keepNext/>
        <w:keepLines/>
        <w:widowControl w:val="0"/>
        <w:spacing w:before="120" w:after="120" w:line="288" w:lineRule="auto"/>
        <w:ind w:left="284"/>
        <w:rPr>
          <w:rFonts w:eastAsia="Arial" w:cs="Times New Roman"/>
          <w:szCs w:val="20"/>
        </w:rPr>
      </w:pPr>
      <w:r w:rsidRPr="001970DC">
        <w:rPr>
          <w:rFonts w:eastAsia="Arial" w:cs="Times New Roman"/>
          <w:szCs w:val="20"/>
        </w:rPr>
        <w:t xml:space="preserve">For this program activity, it is </w:t>
      </w:r>
      <w:r w:rsidRPr="00DD451E">
        <w:rPr>
          <w:rFonts w:eastAsia="Arial" w:cs="Times New Roman"/>
          <w:b/>
          <w:szCs w:val="20"/>
        </w:rPr>
        <w:t>a requirement</w:t>
      </w:r>
      <w:r>
        <w:rPr>
          <w:rFonts w:eastAsia="Arial" w:cs="Times New Roman"/>
          <w:szCs w:val="20"/>
        </w:rPr>
        <w:t xml:space="preserve"> for</w:t>
      </w:r>
      <w:r w:rsidRPr="001970DC">
        <w:rPr>
          <w:rFonts w:eastAsia="Arial" w:cs="Times New Roman"/>
          <w:szCs w:val="20"/>
        </w:rPr>
        <w:t xml:space="preserve"> organisations collect and record the following additional data fields:</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for Extended Data"/>
        <w:tblDescription w:val="This table lists the client, session, and case level extended data suitable for this program activity."/>
      </w:tblPr>
      <w:tblGrid>
        <w:gridCol w:w="3497"/>
        <w:gridCol w:w="3496"/>
        <w:gridCol w:w="3497"/>
      </w:tblGrid>
      <w:tr w:rsidR="005532DE" w:rsidRPr="001970DC" w14:paraId="164178D3" w14:textId="77777777" w:rsidTr="00BF5E88">
        <w:trPr>
          <w:cantSplit/>
          <w:trHeight w:val="483"/>
          <w:tblHeader/>
        </w:trPr>
        <w:tc>
          <w:tcPr>
            <w:tcW w:w="3497"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1E917A6C" w14:textId="77777777" w:rsidR="005532DE" w:rsidRPr="001970DC" w:rsidRDefault="005532DE" w:rsidP="00BF5E88">
            <w:pPr>
              <w:widowControl w:val="0"/>
              <w:spacing w:before="120" w:after="120" w:line="288" w:lineRule="auto"/>
              <w:rPr>
                <w:rFonts w:eastAsia="Arial" w:cs="Arial"/>
                <w:b/>
                <w:color w:val="FFFFFF"/>
                <w:sz w:val="24"/>
              </w:rPr>
            </w:pPr>
            <w:r w:rsidRPr="001970DC">
              <w:rPr>
                <w:rFonts w:eastAsia="Arial" w:cs="Arial"/>
                <w:b/>
                <w:color w:val="FFFFFF"/>
                <w:sz w:val="24"/>
              </w:rPr>
              <w:t>Client Level Data</w:t>
            </w:r>
          </w:p>
        </w:tc>
        <w:tc>
          <w:tcPr>
            <w:tcW w:w="3496" w:type="dxa"/>
            <w:tcBorders>
              <w:top w:val="single" w:sz="4" w:space="0" w:color="auto"/>
              <w:left w:val="single" w:sz="4" w:space="0" w:color="auto"/>
              <w:bottom w:val="single" w:sz="4" w:space="0" w:color="auto"/>
              <w:right w:val="single" w:sz="4" w:space="0" w:color="auto"/>
            </w:tcBorders>
            <w:shd w:val="clear" w:color="auto" w:fill="005A70"/>
            <w:vAlign w:val="center"/>
          </w:tcPr>
          <w:p w14:paraId="4E1236BC" w14:textId="77777777" w:rsidR="005532DE" w:rsidRPr="001970DC" w:rsidRDefault="005532DE" w:rsidP="00BF5E88">
            <w:pPr>
              <w:widowControl w:val="0"/>
              <w:spacing w:before="120" w:after="120" w:line="288" w:lineRule="auto"/>
              <w:rPr>
                <w:rFonts w:eastAsia="Arial" w:cs="Arial"/>
                <w:b/>
                <w:color w:val="FFFFFF"/>
                <w:sz w:val="24"/>
              </w:rPr>
            </w:pPr>
            <w:r w:rsidRPr="001970DC">
              <w:rPr>
                <w:rFonts w:eastAsia="Arial" w:cs="Arial"/>
                <w:b/>
                <w:color w:val="FFFFFF"/>
                <w:sz w:val="24"/>
              </w:rPr>
              <w:t>Session level data</w:t>
            </w:r>
          </w:p>
        </w:tc>
        <w:tc>
          <w:tcPr>
            <w:tcW w:w="3497" w:type="dxa"/>
            <w:tcBorders>
              <w:top w:val="single" w:sz="4" w:space="0" w:color="auto"/>
              <w:left w:val="single" w:sz="4" w:space="0" w:color="auto"/>
              <w:bottom w:val="single" w:sz="4" w:space="0" w:color="auto"/>
              <w:right w:val="single" w:sz="4" w:space="0" w:color="auto"/>
            </w:tcBorders>
            <w:shd w:val="clear" w:color="auto" w:fill="005A70"/>
            <w:vAlign w:val="center"/>
          </w:tcPr>
          <w:p w14:paraId="2BCA984C" w14:textId="77777777" w:rsidR="005532DE" w:rsidRPr="001970DC" w:rsidRDefault="005532DE" w:rsidP="00BF5E88">
            <w:pPr>
              <w:widowControl w:val="0"/>
              <w:spacing w:before="120" w:after="120" w:line="288" w:lineRule="auto"/>
              <w:rPr>
                <w:rFonts w:eastAsia="Arial" w:cs="Arial"/>
                <w:b/>
                <w:color w:val="FFFFFF"/>
                <w:sz w:val="24"/>
              </w:rPr>
            </w:pPr>
            <w:r w:rsidRPr="001970DC">
              <w:rPr>
                <w:rFonts w:eastAsia="Arial" w:cs="Arial"/>
                <w:b/>
                <w:color w:val="FFFFFF"/>
                <w:sz w:val="24"/>
              </w:rPr>
              <w:t>Case level data</w:t>
            </w:r>
          </w:p>
        </w:tc>
      </w:tr>
      <w:tr w:rsidR="005532DE" w:rsidRPr="001970DC" w14:paraId="4B59E742" w14:textId="77777777" w:rsidTr="00BF5E88">
        <w:trPr>
          <w:cantSplit/>
          <w:trHeight w:val="545"/>
        </w:trPr>
        <w:tc>
          <w:tcPr>
            <w:tcW w:w="3497" w:type="dxa"/>
            <w:tcBorders>
              <w:top w:val="single" w:sz="4" w:space="0" w:color="auto"/>
              <w:left w:val="single" w:sz="4" w:space="0" w:color="auto"/>
              <w:bottom w:val="single" w:sz="4" w:space="0" w:color="auto"/>
              <w:right w:val="single" w:sz="4" w:space="0" w:color="auto"/>
            </w:tcBorders>
            <w:hideMark/>
          </w:tcPr>
          <w:p w14:paraId="68C4E8A1" w14:textId="77777777" w:rsidR="005532DE" w:rsidRPr="00DD451E" w:rsidRDefault="005532DE" w:rsidP="00BF5E88">
            <w:pPr>
              <w:keepNext/>
              <w:widowControl w:val="0"/>
              <w:numPr>
                <w:ilvl w:val="0"/>
                <w:numId w:val="4"/>
              </w:numPr>
              <w:spacing w:before="60" w:after="60" w:line="288" w:lineRule="auto"/>
              <w:ind w:left="284" w:hanging="284"/>
              <w:rPr>
                <w:rFonts w:eastAsia="Arial" w:cs="Arial"/>
                <w:szCs w:val="20"/>
              </w:rPr>
            </w:pPr>
            <w:r w:rsidRPr="00DD451E">
              <w:rPr>
                <w:rFonts w:eastAsia="Arial" w:cs="Arial"/>
                <w:szCs w:val="20"/>
              </w:rPr>
              <w:t>Is client a carer</w:t>
            </w:r>
          </w:p>
          <w:p w14:paraId="651D483F" w14:textId="77777777" w:rsidR="005532DE" w:rsidRPr="00DD451E" w:rsidRDefault="005532DE" w:rsidP="00BF5E88">
            <w:pPr>
              <w:keepNext/>
              <w:widowControl w:val="0"/>
              <w:numPr>
                <w:ilvl w:val="0"/>
                <w:numId w:val="4"/>
              </w:numPr>
              <w:spacing w:before="60" w:after="60" w:line="288" w:lineRule="auto"/>
              <w:ind w:left="284" w:hanging="284"/>
              <w:rPr>
                <w:rFonts w:eastAsia="Arial" w:cs="Arial"/>
                <w:szCs w:val="20"/>
              </w:rPr>
            </w:pPr>
            <w:r w:rsidRPr="00DD451E">
              <w:rPr>
                <w:rFonts w:eastAsia="Arial" w:cs="Arial"/>
                <w:szCs w:val="20"/>
              </w:rPr>
              <w:t>NDIS eligibility</w:t>
            </w:r>
          </w:p>
        </w:tc>
        <w:tc>
          <w:tcPr>
            <w:tcW w:w="3496" w:type="dxa"/>
            <w:tcBorders>
              <w:top w:val="single" w:sz="4" w:space="0" w:color="auto"/>
              <w:left w:val="single" w:sz="4" w:space="0" w:color="auto"/>
              <w:bottom w:val="single" w:sz="4" w:space="0" w:color="auto"/>
              <w:right w:val="single" w:sz="4" w:space="0" w:color="auto"/>
            </w:tcBorders>
          </w:tcPr>
          <w:p w14:paraId="2F6977F9" w14:textId="77777777" w:rsidR="005532DE" w:rsidRPr="00DD451E" w:rsidRDefault="005532DE" w:rsidP="00BF5E88">
            <w:pPr>
              <w:keepNext/>
              <w:widowControl w:val="0"/>
              <w:numPr>
                <w:ilvl w:val="0"/>
                <w:numId w:val="4"/>
              </w:numPr>
              <w:spacing w:before="60" w:after="60" w:line="288" w:lineRule="auto"/>
              <w:ind w:left="284" w:hanging="284"/>
              <w:rPr>
                <w:rFonts w:eastAsia="Arial" w:cs="Arial"/>
                <w:szCs w:val="20"/>
              </w:rPr>
            </w:pPr>
            <w:r w:rsidRPr="00DD451E">
              <w:rPr>
                <w:rFonts w:eastAsia="Arial" w:cs="Arial"/>
                <w:szCs w:val="20"/>
              </w:rPr>
              <w:t>Service setting</w:t>
            </w:r>
          </w:p>
        </w:tc>
        <w:tc>
          <w:tcPr>
            <w:tcW w:w="3497" w:type="dxa"/>
            <w:tcBorders>
              <w:top w:val="single" w:sz="4" w:space="0" w:color="auto"/>
              <w:left w:val="single" w:sz="4" w:space="0" w:color="auto"/>
              <w:bottom w:val="single" w:sz="4" w:space="0" w:color="auto"/>
              <w:right w:val="single" w:sz="4" w:space="0" w:color="auto"/>
            </w:tcBorders>
          </w:tcPr>
          <w:p w14:paraId="7C2C5230" w14:textId="77777777" w:rsidR="005532DE" w:rsidRPr="00DD451E" w:rsidRDefault="005532DE" w:rsidP="00BF5E88">
            <w:pPr>
              <w:keepNext/>
              <w:widowControl w:val="0"/>
              <w:numPr>
                <w:ilvl w:val="0"/>
                <w:numId w:val="4"/>
              </w:numPr>
              <w:spacing w:before="60" w:after="60" w:line="288" w:lineRule="auto"/>
              <w:ind w:left="284" w:hanging="284"/>
              <w:rPr>
                <w:rFonts w:eastAsia="Arial" w:cs="Arial"/>
                <w:szCs w:val="20"/>
              </w:rPr>
            </w:pPr>
            <w:r w:rsidRPr="00DD451E">
              <w:rPr>
                <w:rFonts w:eastAsia="Arial" w:cs="Arial"/>
                <w:szCs w:val="20"/>
              </w:rPr>
              <w:t>Attendance profile</w:t>
            </w:r>
          </w:p>
        </w:tc>
      </w:tr>
    </w:tbl>
    <w:p w14:paraId="5309B780" w14:textId="77777777" w:rsidR="005532DE" w:rsidRPr="002A5632" w:rsidRDefault="005532DE" w:rsidP="005532DE">
      <w:pPr>
        <w:keepNext/>
        <w:keepLines/>
        <w:widowControl w:val="0"/>
        <w:spacing w:before="120" w:after="120" w:line="288" w:lineRule="auto"/>
        <w:ind w:left="284"/>
        <w:rPr>
          <w:rFonts w:eastAsia="Arial" w:cs="Times New Roman"/>
          <w:szCs w:val="20"/>
        </w:rPr>
      </w:pPr>
      <w:r w:rsidRPr="002A5632">
        <w:rPr>
          <w:rFonts w:eastAsia="Arial" w:cs="Times New Roman"/>
          <w:szCs w:val="20"/>
        </w:rPr>
        <w:t>You may record other extended client details, if it is appropriate for your program and for your clients to do so.</w:t>
      </w:r>
    </w:p>
    <w:p w14:paraId="36D19240" w14:textId="77777777" w:rsidR="005532DE" w:rsidRPr="001970DC" w:rsidRDefault="005532DE" w:rsidP="005532DE">
      <w:pPr>
        <w:keepNext/>
        <w:spacing w:before="180" w:after="120"/>
        <w:ind w:left="142"/>
        <w:rPr>
          <w:rFonts w:eastAsia="Calibri" w:cs="Arial"/>
          <w:b/>
          <w:sz w:val="24"/>
        </w:rPr>
      </w:pPr>
      <w:r w:rsidRPr="001970DC">
        <w:rPr>
          <w:rFonts w:eastAsia="Calibri" w:cs="Arial"/>
          <w:b/>
          <w:sz w:val="24"/>
        </w:rPr>
        <w:t>For this program activity, when should each service type be used?</w:t>
      </w:r>
    </w:p>
    <w:tbl>
      <w:tblPr>
        <w:tblStyle w:val="LightList-Accent32"/>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for Service Types"/>
        <w:tblDescription w:val="This table lists the service types suitable for this program activity, and examples to each service type."/>
      </w:tblPr>
      <w:tblGrid>
        <w:gridCol w:w="3688"/>
        <w:gridCol w:w="6802"/>
      </w:tblGrid>
      <w:tr w:rsidR="005532DE" w:rsidRPr="001970DC" w14:paraId="7BE81CA6" w14:textId="77777777" w:rsidTr="00BF5E88">
        <w:trPr>
          <w:cnfStyle w:val="100000000000" w:firstRow="1" w:lastRow="0" w:firstColumn="0" w:lastColumn="0" w:oddVBand="0" w:evenVBand="0" w:oddHBand="0" w:evenHBand="0" w:firstRowFirstColumn="0" w:firstRowLastColumn="0" w:lastRowFirstColumn="0" w:lastRowLastColumn="0"/>
          <w:cantSplit/>
          <w:trHeight w:val="454"/>
          <w:tblHeader/>
        </w:trPr>
        <w:tc>
          <w:tcPr>
            <w:cnfStyle w:val="001000000000" w:firstRow="0" w:lastRow="0" w:firstColumn="1" w:lastColumn="0" w:oddVBand="0" w:evenVBand="0" w:oddHBand="0" w:evenHBand="0" w:firstRowFirstColumn="0" w:firstRowLastColumn="0" w:lastRowFirstColumn="0" w:lastRowLastColumn="0"/>
            <w:tcW w:w="3688"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20E4788B" w14:textId="77777777" w:rsidR="005532DE" w:rsidRPr="001970DC" w:rsidRDefault="005532DE" w:rsidP="00BF5E88">
            <w:pPr>
              <w:widowControl w:val="0"/>
              <w:spacing w:before="120" w:after="120" w:line="288" w:lineRule="auto"/>
              <w:rPr>
                <w:rFonts w:eastAsia="Arial" w:cs="Arial"/>
              </w:rPr>
            </w:pPr>
            <w:r w:rsidRPr="001970DC">
              <w:rPr>
                <w:rFonts w:eastAsia="Arial" w:cs="Arial"/>
              </w:rPr>
              <w:t>Service Type</w:t>
            </w:r>
          </w:p>
        </w:tc>
        <w:tc>
          <w:tcPr>
            <w:tcW w:w="6802"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77F1376C" w14:textId="77777777" w:rsidR="005532DE" w:rsidRPr="001970DC" w:rsidRDefault="005532DE" w:rsidP="00BF5E88">
            <w:pPr>
              <w:widowControl w:val="0"/>
              <w:spacing w:before="120" w:after="120" w:line="288" w:lineRule="auto"/>
              <w:cnfStyle w:val="100000000000" w:firstRow="1" w:lastRow="0" w:firstColumn="0" w:lastColumn="0" w:oddVBand="0" w:evenVBand="0" w:oddHBand="0" w:evenHBand="0" w:firstRowFirstColumn="0" w:firstRowLastColumn="0" w:lastRowFirstColumn="0" w:lastRowLastColumn="0"/>
              <w:rPr>
                <w:rFonts w:eastAsia="Arial" w:cs="Arial"/>
              </w:rPr>
            </w:pPr>
            <w:r w:rsidRPr="001970DC">
              <w:rPr>
                <w:rFonts w:eastAsia="Arial" w:cs="Arial"/>
              </w:rPr>
              <w:t xml:space="preserve">Example </w:t>
            </w:r>
          </w:p>
        </w:tc>
      </w:tr>
      <w:tr w:rsidR="005532DE" w:rsidRPr="001970DC" w14:paraId="6C9D343D" w14:textId="77777777" w:rsidTr="00BF5E88">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3688" w:type="dxa"/>
            <w:tcBorders>
              <w:top w:val="single" w:sz="4" w:space="0" w:color="auto"/>
              <w:left w:val="single" w:sz="4" w:space="0" w:color="auto"/>
              <w:bottom w:val="single" w:sz="4" w:space="0" w:color="auto"/>
              <w:right w:val="single" w:sz="4" w:space="0" w:color="auto"/>
            </w:tcBorders>
            <w:vAlign w:val="center"/>
          </w:tcPr>
          <w:p w14:paraId="129FF43C" w14:textId="77777777" w:rsidR="005532DE" w:rsidRPr="001970DC" w:rsidDel="00757723" w:rsidRDefault="005532DE" w:rsidP="00BF5E88">
            <w:pPr>
              <w:spacing w:before="60" w:after="60" w:line="288" w:lineRule="auto"/>
              <w:rPr>
                <w:rFonts w:eastAsia="Arial" w:cs="Arial"/>
                <w:szCs w:val="20"/>
                <w:highlight w:val="yellow"/>
              </w:rPr>
            </w:pPr>
            <w:r w:rsidRPr="00757723">
              <w:rPr>
                <w:rFonts w:eastAsia="Arial" w:cs="Arial"/>
                <w:szCs w:val="20"/>
              </w:rPr>
              <w:t>Child/Youth Focused Groups</w:t>
            </w:r>
          </w:p>
        </w:tc>
        <w:tc>
          <w:tcPr>
            <w:tcW w:w="6802" w:type="dxa"/>
            <w:tcBorders>
              <w:top w:val="single" w:sz="4" w:space="0" w:color="auto"/>
              <w:left w:val="single" w:sz="4" w:space="0" w:color="auto"/>
              <w:bottom w:val="single" w:sz="4" w:space="0" w:color="auto"/>
              <w:right w:val="single" w:sz="4" w:space="0" w:color="auto"/>
            </w:tcBorders>
            <w:vAlign w:val="center"/>
          </w:tcPr>
          <w:p w14:paraId="1D6952E1" w14:textId="77777777" w:rsidR="005532DE" w:rsidRPr="001970DC" w:rsidDel="00757723" w:rsidRDefault="005532DE" w:rsidP="00BF5E88">
            <w:pPr>
              <w:spacing w:before="60" w:after="60" w:line="288" w:lineRule="auto"/>
              <w:cnfStyle w:val="000000100000" w:firstRow="0" w:lastRow="0" w:firstColumn="0" w:lastColumn="0" w:oddVBand="0" w:evenVBand="0" w:oddHBand="1" w:evenHBand="0" w:firstRowFirstColumn="0" w:firstRowLastColumn="0" w:lastRowFirstColumn="0" w:lastRowLastColumn="0"/>
              <w:rPr>
                <w:rFonts w:eastAsia="Arial" w:cs="Arial"/>
                <w:szCs w:val="20"/>
                <w:highlight w:val="yellow"/>
              </w:rPr>
            </w:pPr>
            <w:r>
              <w:rPr>
                <w:rFonts w:eastAsia="Arial" w:cs="Arial"/>
                <w:szCs w:val="20"/>
              </w:rPr>
              <w:t xml:space="preserve">Group </w:t>
            </w:r>
            <w:r w:rsidRPr="00757723">
              <w:rPr>
                <w:rFonts w:eastAsia="Arial" w:cs="Arial"/>
                <w:szCs w:val="20"/>
              </w:rPr>
              <w:t>Activity undertaken that focus on a child.</w:t>
            </w:r>
          </w:p>
        </w:tc>
      </w:tr>
      <w:tr w:rsidR="005532DE" w:rsidRPr="001970DC" w14:paraId="0F915BB2" w14:textId="77777777" w:rsidTr="00BF5E88">
        <w:trPr>
          <w:cantSplit/>
          <w:trHeight w:val="567"/>
        </w:trPr>
        <w:tc>
          <w:tcPr>
            <w:cnfStyle w:val="001000000000" w:firstRow="0" w:lastRow="0" w:firstColumn="1" w:lastColumn="0" w:oddVBand="0" w:evenVBand="0" w:oddHBand="0" w:evenHBand="0" w:firstRowFirstColumn="0" w:firstRowLastColumn="0" w:lastRowFirstColumn="0" w:lastRowLastColumn="0"/>
            <w:tcW w:w="3688" w:type="dxa"/>
            <w:tcBorders>
              <w:top w:val="single" w:sz="4" w:space="0" w:color="auto"/>
              <w:left w:val="single" w:sz="4" w:space="0" w:color="auto"/>
              <w:bottom w:val="single" w:sz="4" w:space="0" w:color="auto"/>
              <w:right w:val="single" w:sz="4" w:space="0" w:color="auto"/>
            </w:tcBorders>
            <w:vAlign w:val="center"/>
          </w:tcPr>
          <w:p w14:paraId="65E9F255" w14:textId="77777777" w:rsidR="005532DE" w:rsidRPr="001970DC" w:rsidDel="00757723" w:rsidRDefault="005532DE" w:rsidP="00BF5E88">
            <w:pPr>
              <w:spacing w:before="60" w:after="60" w:line="288" w:lineRule="auto"/>
              <w:rPr>
                <w:rFonts w:eastAsia="Arial" w:cs="Arial"/>
                <w:szCs w:val="20"/>
                <w:highlight w:val="yellow"/>
              </w:rPr>
            </w:pPr>
            <w:r w:rsidRPr="00757723">
              <w:rPr>
                <w:rFonts w:eastAsia="Arial" w:cs="Arial"/>
                <w:szCs w:val="20"/>
              </w:rPr>
              <w:t>Education and Skills Training</w:t>
            </w:r>
          </w:p>
        </w:tc>
        <w:tc>
          <w:tcPr>
            <w:tcW w:w="6802" w:type="dxa"/>
            <w:tcBorders>
              <w:top w:val="single" w:sz="4" w:space="0" w:color="auto"/>
              <w:left w:val="single" w:sz="4" w:space="0" w:color="auto"/>
              <w:bottom w:val="single" w:sz="4" w:space="0" w:color="auto"/>
              <w:right w:val="single" w:sz="4" w:space="0" w:color="auto"/>
            </w:tcBorders>
            <w:vAlign w:val="center"/>
          </w:tcPr>
          <w:p w14:paraId="5B028F8D" w14:textId="77777777" w:rsidR="005532DE" w:rsidRDefault="005532DE" w:rsidP="00BF5E88">
            <w:pPr>
              <w:cnfStyle w:val="000000000000" w:firstRow="0" w:lastRow="0" w:firstColumn="0" w:lastColumn="0" w:oddVBand="0" w:evenVBand="0" w:oddHBand="0" w:evenHBand="0" w:firstRowFirstColumn="0" w:firstRowLastColumn="0" w:lastRowFirstColumn="0" w:lastRowLastColumn="0"/>
              <w:rPr>
                <w:rFonts w:eastAsia="Arial" w:cs="Arial"/>
                <w:szCs w:val="20"/>
                <w:highlight w:val="yellow"/>
              </w:rPr>
            </w:pPr>
            <w:r w:rsidRPr="00757723">
              <w:rPr>
                <w:rFonts w:eastAsia="Arial" w:cs="Arial"/>
                <w:szCs w:val="20"/>
              </w:rPr>
              <w:t>Assist a client in learning or building knowledge about a topic or aimed at developing a skill or enhancing a skill relevant to the client's circumstances.</w:t>
            </w:r>
          </w:p>
          <w:p w14:paraId="0C4A0AEA" w14:textId="77777777" w:rsidR="005532DE" w:rsidRPr="00DD451E" w:rsidDel="00757723" w:rsidRDefault="005532DE" w:rsidP="00BF5E88">
            <w:pPr>
              <w:cnfStyle w:val="000000000000" w:firstRow="0" w:lastRow="0" w:firstColumn="0" w:lastColumn="0" w:oddVBand="0" w:evenVBand="0" w:oddHBand="0" w:evenHBand="0" w:firstRowFirstColumn="0" w:firstRowLastColumn="0" w:lastRowFirstColumn="0" w:lastRowLastColumn="0"/>
              <w:rPr>
                <w:rFonts w:eastAsia="Arial" w:cs="Arial"/>
                <w:szCs w:val="20"/>
                <w:highlight w:val="yellow"/>
              </w:rPr>
            </w:pPr>
          </w:p>
        </w:tc>
      </w:tr>
      <w:tr w:rsidR="005532DE" w:rsidRPr="001970DC" w14:paraId="295BFED3" w14:textId="77777777" w:rsidTr="00BF5E88">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3688" w:type="dxa"/>
            <w:tcBorders>
              <w:top w:val="single" w:sz="4" w:space="0" w:color="auto"/>
              <w:left w:val="single" w:sz="4" w:space="0" w:color="auto"/>
              <w:bottom w:val="single" w:sz="4" w:space="0" w:color="auto"/>
              <w:right w:val="single" w:sz="4" w:space="0" w:color="auto"/>
            </w:tcBorders>
            <w:vAlign w:val="center"/>
          </w:tcPr>
          <w:p w14:paraId="56778757" w14:textId="77777777" w:rsidR="005532DE" w:rsidRPr="001970DC" w:rsidDel="00757723" w:rsidRDefault="005532DE" w:rsidP="00BF5E88">
            <w:pPr>
              <w:spacing w:before="60" w:after="60" w:line="288" w:lineRule="auto"/>
              <w:rPr>
                <w:rFonts w:eastAsia="Arial" w:cs="Arial"/>
                <w:szCs w:val="20"/>
                <w:highlight w:val="yellow"/>
              </w:rPr>
            </w:pPr>
            <w:r w:rsidRPr="00757723">
              <w:rPr>
                <w:rFonts w:eastAsia="Arial" w:cs="Arial"/>
                <w:szCs w:val="20"/>
              </w:rPr>
              <w:t>General Workshop</w:t>
            </w:r>
          </w:p>
        </w:tc>
        <w:tc>
          <w:tcPr>
            <w:tcW w:w="6802" w:type="dxa"/>
            <w:tcBorders>
              <w:top w:val="single" w:sz="4" w:space="0" w:color="auto"/>
              <w:left w:val="single" w:sz="4" w:space="0" w:color="auto"/>
              <w:bottom w:val="single" w:sz="4" w:space="0" w:color="auto"/>
              <w:right w:val="single" w:sz="4" w:space="0" w:color="auto"/>
            </w:tcBorders>
            <w:vAlign w:val="center"/>
          </w:tcPr>
          <w:p w14:paraId="428FFFFA" w14:textId="77777777" w:rsidR="005532DE" w:rsidRPr="001970DC" w:rsidDel="00757723" w:rsidRDefault="005532DE" w:rsidP="00BF5E88">
            <w:pPr>
              <w:spacing w:before="60" w:after="60" w:line="288" w:lineRule="auto"/>
              <w:cnfStyle w:val="000000100000" w:firstRow="0" w:lastRow="0" w:firstColumn="0" w:lastColumn="0" w:oddVBand="0" w:evenVBand="0" w:oddHBand="1" w:evenHBand="0" w:firstRowFirstColumn="0" w:firstRowLastColumn="0" w:lastRowFirstColumn="0" w:lastRowLastColumn="0"/>
              <w:rPr>
                <w:rFonts w:eastAsia="Arial" w:cs="Arial"/>
                <w:szCs w:val="20"/>
                <w:highlight w:val="yellow"/>
              </w:rPr>
            </w:pPr>
            <w:r w:rsidRPr="00757723">
              <w:rPr>
                <w:rFonts w:eastAsia="Arial" w:cs="Arial"/>
                <w:szCs w:val="20"/>
              </w:rPr>
              <w:t>Workshops where participants learn the practical application of skills, knowledge and behaviours related to a specific topic.</w:t>
            </w:r>
          </w:p>
        </w:tc>
      </w:tr>
      <w:tr w:rsidR="005532DE" w:rsidRPr="001970DC" w14:paraId="270AB41D" w14:textId="77777777" w:rsidTr="00BF5E88">
        <w:trPr>
          <w:cantSplit/>
          <w:trHeight w:val="567"/>
        </w:trPr>
        <w:tc>
          <w:tcPr>
            <w:cnfStyle w:val="001000000000" w:firstRow="0" w:lastRow="0" w:firstColumn="1" w:lastColumn="0" w:oddVBand="0" w:evenVBand="0" w:oddHBand="0" w:evenHBand="0" w:firstRowFirstColumn="0" w:firstRowLastColumn="0" w:lastRowFirstColumn="0" w:lastRowLastColumn="0"/>
            <w:tcW w:w="3688" w:type="dxa"/>
            <w:tcBorders>
              <w:top w:val="single" w:sz="4" w:space="0" w:color="auto"/>
              <w:left w:val="single" w:sz="4" w:space="0" w:color="auto"/>
              <w:bottom w:val="single" w:sz="4" w:space="0" w:color="auto"/>
              <w:right w:val="single" w:sz="4" w:space="0" w:color="auto"/>
            </w:tcBorders>
            <w:vAlign w:val="center"/>
          </w:tcPr>
          <w:p w14:paraId="494BB8CC" w14:textId="77777777" w:rsidR="005532DE" w:rsidRPr="001970DC" w:rsidDel="00757723" w:rsidRDefault="005532DE" w:rsidP="00BF5E88">
            <w:pPr>
              <w:spacing w:before="60" w:after="60" w:line="288" w:lineRule="auto"/>
              <w:rPr>
                <w:rFonts w:eastAsia="Arial" w:cs="Arial"/>
                <w:szCs w:val="20"/>
                <w:highlight w:val="yellow"/>
              </w:rPr>
            </w:pPr>
            <w:r w:rsidRPr="00757723">
              <w:rPr>
                <w:rFonts w:eastAsia="Arial" w:cs="Arial"/>
                <w:szCs w:val="20"/>
              </w:rPr>
              <w:t>Indigenous Community Engagement</w:t>
            </w:r>
          </w:p>
        </w:tc>
        <w:tc>
          <w:tcPr>
            <w:tcW w:w="6802" w:type="dxa"/>
            <w:tcBorders>
              <w:top w:val="single" w:sz="4" w:space="0" w:color="auto"/>
              <w:left w:val="single" w:sz="4" w:space="0" w:color="auto"/>
              <w:bottom w:val="single" w:sz="4" w:space="0" w:color="auto"/>
              <w:right w:val="single" w:sz="4" w:space="0" w:color="auto"/>
            </w:tcBorders>
            <w:vAlign w:val="center"/>
          </w:tcPr>
          <w:p w14:paraId="78FD4345" w14:textId="77777777" w:rsidR="005532DE" w:rsidRPr="001970DC" w:rsidDel="00757723" w:rsidRDefault="005532DE" w:rsidP="00BF5E88">
            <w:pPr>
              <w:spacing w:before="60" w:after="60" w:line="288" w:lineRule="auto"/>
              <w:cnfStyle w:val="000000000000" w:firstRow="0" w:lastRow="0" w:firstColumn="0" w:lastColumn="0" w:oddVBand="0" w:evenVBand="0" w:oddHBand="0" w:evenHBand="0" w:firstRowFirstColumn="0" w:firstRowLastColumn="0" w:lastRowFirstColumn="0" w:lastRowLastColumn="0"/>
              <w:rPr>
                <w:rFonts w:eastAsia="Arial" w:cs="Arial"/>
                <w:szCs w:val="20"/>
                <w:highlight w:val="yellow"/>
              </w:rPr>
            </w:pPr>
            <w:r w:rsidRPr="00757723">
              <w:rPr>
                <w:rFonts w:eastAsia="Arial" w:cs="Arial"/>
                <w:szCs w:val="20"/>
              </w:rPr>
              <w:t>Organising Indigenous community events that support Indigenous communities, or community events promoting Indigenous issues.</w:t>
            </w:r>
          </w:p>
        </w:tc>
      </w:tr>
      <w:tr w:rsidR="005532DE" w:rsidRPr="001970DC" w14:paraId="3FEE64A8" w14:textId="77777777" w:rsidTr="00BF5E88">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3688" w:type="dxa"/>
            <w:tcBorders>
              <w:top w:val="single" w:sz="4" w:space="0" w:color="auto"/>
              <w:left w:val="single" w:sz="4" w:space="0" w:color="auto"/>
              <w:bottom w:val="single" w:sz="4" w:space="0" w:color="auto"/>
              <w:right w:val="single" w:sz="4" w:space="0" w:color="auto"/>
            </w:tcBorders>
            <w:vAlign w:val="center"/>
          </w:tcPr>
          <w:p w14:paraId="60AC94B9" w14:textId="77777777" w:rsidR="005532DE" w:rsidRPr="001970DC" w:rsidRDefault="005532DE" w:rsidP="00BF5E88">
            <w:pPr>
              <w:spacing w:before="60" w:after="60" w:line="288" w:lineRule="auto"/>
              <w:rPr>
                <w:rFonts w:eastAsia="Arial" w:cs="Arial"/>
                <w:szCs w:val="20"/>
                <w:highlight w:val="yellow"/>
              </w:rPr>
            </w:pPr>
            <w:r w:rsidRPr="00757723">
              <w:rPr>
                <w:rFonts w:eastAsia="Arial" w:cs="Arial"/>
                <w:szCs w:val="20"/>
              </w:rPr>
              <w:t>Indigenous Social Participation</w:t>
            </w:r>
            <w:r w:rsidRPr="00757723" w:rsidDel="00757723">
              <w:rPr>
                <w:rFonts w:eastAsia="Arial" w:cs="Arial"/>
                <w:szCs w:val="20"/>
                <w:highlight w:val="yellow"/>
              </w:rPr>
              <w:t xml:space="preserve"> </w:t>
            </w:r>
          </w:p>
        </w:tc>
        <w:tc>
          <w:tcPr>
            <w:tcW w:w="6802" w:type="dxa"/>
            <w:tcBorders>
              <w:top w:val="single" w:sz="4" w:space="0" w:color="auto"/>
              <w:left w:val="single" w:sz="4" w:space="0" w:color="auto"/>
              <w:bottom w:val="single" w:sz="4" w:space="0" w:color="auto"/>
              <w:right w:val="single" w:sz="4" w:space="0" w:color="auto"/>
            </w:tcBorders>
            <w:vAlign w:val="center"/>
          </w:tcPr>
          <w:p w14:paraId="57D27564" w14:textId="77777777" w:rsidR="005532DE" w:rsidRPr="001970DC" w:rsidRDefault="005532DE" w:rsidP="00BF5E88">
            <w:pPr>
              <w:cnfStyle w:val="000000100000" w:firstRow="0" w:lastRow="0" w:firstColumn="0" w:lastColumn="0" w:oddVBand="0" w:evenVBand="0" w:oddHBand="1" w:evenHBand="0" w:firstRowFirstColumn="0" w:firstRowLastColumn="0" w:lastRowFirstColumn="0" w:lastRowLastColumn="0"/>
              <w:rPr>
                <w:rFonts w:eastAsia="Arial"/>
                <w:highlight w:val="yellow"/>
              </w:rPr>
            </w:pPr>
            <w:r w:rsidRPr="00757723">
              <w:rPr>
                <w:rFonts w:eastAsia="Calibri" w:cs="Arial"/>
                <w:szCs w:val="20"/>
              </w:rPr>
              <w:t>Initiate or facilitate social activities for Indigenous communities.</w:t>
            </w:r>
            <w:r w:rsidRPr="00DD451E" w:rsidDel="00757723">
              <w:rPr>
                <w:rFonts w:eastAsia="Calibri" w:cs="Arial"/>
                <w:szCs w:val="20"/>
                <w:highlight w:val="yellow"/>
              </w:rPr>
              <w:t xml:space="preserve"> </w:t>
            </w:r>
          </w:p>
        </w:tc>
      </w:tr>
      <w:tr w:rsidR="005532DE" w:rsidRPr="001970DC" w14:paraId="7807EBEF" w14:textId="77777777" w:rsidTr="00BF5E88">
        <w:trPr>
          <w:cantSplit/>
          <w:trHeight w:val="567"/>
        </w:trPr>
        <w:tc>
          <w:tcPr>
            <w:cnfStyle w:val="001000000000" w:firstRow="0" w:lastRow="0" w:firstColumn="1" w:lastColumn="0" w:oddVBand="0" w:evenVBand="0" w:oddHBand="0" w:evenHBand="0" w:firstRowFirstColumn="0" w:firstRowLastColumn="0" w:lastRowFirstColumn="0" w:lastRowLastColumn="0"/>
            <w:tcW w:w="3688" w:type="dxa"/>
            <w:tcBorders>
              <w:top w:val="single" w:sz="4" w:space="0" w:color="auto"/>
              <w:left w:val="single" w:sz="4" w:space="0" w:color="auto"/>
              <w:bottom w:val="single" w:sz="4" w:space="0" w:color="auto"/>
              <w:right w:val="single" w:sz="4" w:space="0" w:color="auto"/>
            </w:tcBorders>
            <w:vAlign w:val="center"/>
          </w:tcPr>
          <w:p w14:paraId="37984704" w14:textId="77777777" w:rsidR="005532DE" w:rsidRPr="00757723" w:rsidRDefault="005532DE" w:rsidP="00BF5E88">
            <w:pPr>
              <w:spacing w:before="60" w:after="60" w:line="288" w:lineRule="auto"/>
              <w:rPr>
                <w:rFonts w:eastAsia="Arial" w:cs="Arial"/>
                <w:szCs w:val="20"/>
              </w:rPr>
            </w:pPr>
            <w:r w:rsidRPr="00DD451E">
              <w:rPr>
                <w:rFonts w:eastAsia="Arial" w:cs="Arial"/>
                <w:szCs w:val="20"/>
              </w:rPr>
              <w:t>Information/Advice/Referral</w:t>
            </w:r>
          </w:p>
        </w:tc>
        <w:tc>
          <w:tcPr>
            <w:tcW w:w="6802" w:type="dxa"/>
            <w:tcBorders>
              <w:top w:val="single" w:sz="4" w:space="0" w:color="auto"/>
              <w:left w:val="single" w:sz="4" w:space="0" w:color="auto"/>
              <w:bottom w:val="single" w:sz="4" w:space="0" w:color="auto"/>
              <w:right w:val="single" w:sz="4" w:space="0" w:color="auto"/>
            </w:tcBorders>
            <w:vAlign w:val="center"/>
          </w:tcPr>
          <w:p w14:paraId="67E930F4" w14:textId="77777777" w:rsidR="005532DE" w:rsidRPr="00757723" w:rsidRDefault="005532DE" w:rsidP="00BF5E88">
            <w:pPr>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57723">
              <w:rPr>
                <w:rFonts w:eastAsia="Arial" w:cs="Arial"/>
                <w:szCs w:val="20"/>
              </w:rPr>
              <w:t>Provision of standard advice, guidance or information on a specific topic, and referrals on to another service.</w:t>
            </w:r>
            <w:r w:rsidRPr="00757723" w:rsidDel="00757723">
              <w:rPr>
                <w:rFonts w:eastAsia="Arial" w:cs="Arial"/>
                <w:szCs w:val="20"/>
                <w:highlight w:val="yellow"/>
              </w:rPr>
              <w:t xml:space="preserve"> </w:t>
            </w:r>
          </w:p>
        </w:tc>
      </w:tr>
      <w:tr w:rsidR="005532DE" w:rsidRPr="001970DC" w14:paraId="28DD771F" w14:textId="77777777" w:rsidTr="00BF5E88">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3688" w:type="dxa"/>
            <w:tcBorders>
              <w:top w:val="single" w:sz="4" w:space="0" w:color="auto"/>
              <w:left w:val="single" w:sz="4" w:space="0" w:color="auto"/>
              <w:bottom w:val="single" w:sz="4" w:space="0" w:color="auto"/>
              <w:right w:val="single" w:sz="4" w:space="0" w:color="auto"/>
            </w:tcBorders>
          </w:tcPr>
          <w:p w14:paraId="62F33439" w14:textId="77777777" w:rsidR="005532DE" w:rsidRPr="00DD451E" w:rsidRDefault="005532DE" w:rsidP="00BF5E88">
            <w:pPr>
              <w:spacing w:before="60" w:after="60" w:line="288" w:lineRule="auto"/>
              <w:rPr>
                <w:rFonts w:eastAsia="Arial" w:cs="Arial"/>
                <w:szCs w:val="20"/>
              </w:rPr>
            </w:pPr>
            <w:r w:rsidRPr="00781912">
              <w:t>Mentoring / Peer Support</w:t>
            </w:r>
          </w:p>
        </w:tc>
        <w:tc>
          <w:tcPr>
            <w:tcW w:w="6802" w:type="dxa"/>
            <w:tcBorders>
              <w:top w:val="single" w:sz="4" w:space="0" w:color="auto"/>
              <w:left w:val="single" w:sz="4" w:space="0" w:color="auto"/>
              <w:bottom w:val="single" w:sz="4" w:space="0" w:color="auto"/>
              <w:right w:val="single" w:sz="4" w:space="0" w:color="auto"/>
            </w:tcBorders>
          </w:tcPr>
          <w:p w14:paraId="2727470D" w14:textId="77777777" w:rsidR="005532DE" w:rsidRPr="00757723" w:rsidRDefault="005532DE" w:rsidP="00BF5E88">
            <w:pPr>
              <w:cnfStyle w:val="000000100000" w:firstRow="0" w:lastRow="0" w:firstColumn="0" w:lastColumn="0" w:oddVBand="0" w:evenVBand="0" w:oddHBand="1" w:evenHBand="0" w:firstRowFirstColumn="0" w:firstRowLastColumn="0" w:lastRowFirstColumn="0" w:lastRowLastColumn="0"/>
              <w:rPr>
                <w:rFonts w:eastAsia="Arial" w:cs="Arial"/>
                <w:szCs w:val="20"/>
              </w:rPr>
            </w:pPr>
            <w:r w:rsidRPr="00781912">
              <w:t xml:space="preserve">Individual support and mentoring, peer support, role modelling sessions with a mentor, buddy or coach. Typically conducted one-on-one. </w:t>
            </w:r>
          </w:p>
        </w:tc>
      </w:tr>
      <w:tr w:rsidR="005532DE" w:rsidRPr="001970DC" w14:paraId="5886099D" w14:textId="77777777" w:rsidTr="00BF5E88">
        <w:trPr>
          <w:cantSplit/>
          <w:trHeight w:val="567"/>
        </w:trPr>
        <w:tc>
          <w:tcPr>
            <w:cnfStyle w:val="001000000000" w:firstRow="0" w:lastRow="0" w:firstColumn="1" w:lastColumn="0" w:oddVBand="0" w:evenVBand="0" w:oddHBand="0" w:evenHBand="0" w:firstRowFirstColumn="0" w:firstRowLastColumn="0" w:lastRowFirstColumn="0" w:lastRowLastColumn="0"/>
            <w:tcW w:w="3688" w:type="dxa"/>
            <w:tcBorders>
              <w:top w:val="single" w:sz="4" w:space="0" w:color="auto"/>
              <w:left w:val="single" w:sz="4" w:space="0" w:color="auto"/>
              <w:bottom w:val="single" w:sz="4" w:space="0" w:color="auto"/>
              <w:right w:val="single" w:sz="4" w:space="0" w:color="auto"/>
            </w:tcBorders>
          </w:tcPr>
          <w:p w14:paraId="532F98FB" w14:textId="77777777" w:rsidR="005532DE" w:rsidRPr="00DD451E" w:rsidRDefault="005532DE" w:rsidP="00BF5E88">
            <w:pPr>
              <w:spacing w:before="60" w:after="60" w:line="288" w:lineRule="auto"/>
              <w:rPr>
                <w:rFonts w:eastAsia="Arial" w:cs="Arial"/>
                <w:szCs w:val="20"/>
              </w:rPr>
            </w:pPr>
            <w:r w:rsidRPr="000266C6">
              <w:lastRenderedPageBreak/>
              <w:t>Social Participation</w:t>
            </w:r>
          </w:p>
        </w:tc>
        <w:tc>
          <w:tcPr>
            <w:tcW w:w="6802" w:type="dxa"/>
            <w:tcBorders>
              <w:top w:val="single" w:sz="4" w:space="0" w:color="auto"/>
              <w:left w:val="single" w:sz="4" w:space="0" w:color="auto"/>
              <w:bottom w:val="single" w:sz="4" w:space="0" w:color="auto"/>
              <w:right w:val="single" w:sz="4" w:space="0" w:color="auto"/>
            </w:tcBorders>
          </w:tcPr>
          <w:p w14:paraId="640CC247" w14:textId="77777777" w:rsidR="005532DE" w:rsidRPr="00757723" w:rsidRDefault="005532DE" w:rsidP="00BF5E88">
            <w:pPr>
              <w:cnfStyle w:val="000000000000" w:firstRow="0" w:lastRow="0" w:firstColumn="0" w:lastColumn="0" w:oddVBand="0" w:evenVBand="0" w:oddHBand="0" w:evenHBand="0" w:firstRowFirstColumn="0" w:firstRowLastColumn="0" w:lastRowFirstColumn="0" w:lastRowLastColumn="0"/>
              <w:rPr>
                <w:rFonts w:eastAsia="Arial" w:cs="Arial"/>
                <w:szCs w:val="20"/>
              </w:rPr>
            </w:pPr>
            <w:r w:rsidRPr="000266C6">
              <w:t xml:space="preserve">Activities, groups or events that provide social support or help a client participate in their community. </w:t>
            </w:r>
          </w:p>
        </w:tc>
      </w:tr>
    </w:tbl>
    <w:p w14:paraId="292BB47D" w14:textId="77777777" w:rsidR="005532DE" w:rsidRPr="00A67016" w:rsidRDefault="005532DE" w:rsidP="005532DE">
      <w:pPr>
        <w:rPr>
          <w:rFonts w:eastAsia="Times New Roman" w:cs="Arial"/>
          <w:b/>
          <w:bCs/>
          <w:sz w:val="26"/>
          <w:szCs w:val="26"/>
        </w:rPr>
      </w:pPr>
    </w:p>
    <w:p w14:paraId="15CA0AD2" w14:textId="77777777" w:rsidR="005532DE" w:rsidRDefault="005532DE">
      <w:pPr>
        <w:rPr>
          <w:rFonts w:eastAsia="Times New Roman" w:cstheme="majorBidi"/>
          <w:b/>
          <w:bCs/>
          <w:sz w:val="26"/>
          <w:szCs w:val="26"/>
        </w:rPr>
      </w:pPr>
      <w:r>
        <w:rPr>
          <w:rFonts w:eastAsia="Times New Roman"/>
        </w:rPr>
        <w:br w:type="page"/>
      </w:r>
    </w:p>
    <w:p w14:paraId="58605E6A" w14:textId="586780EE" w:rsidR="00412FB5" w:rsidRPr="00427B66" w:rsidRDefault="00412FB5" w:rsidP="00412FB5">
      <w:pPr>
        <w:pStyle w:val="Heading3"/>
        <w:rPr>
          <w:rFonts w:eastAsia="Times New Roman"/>
          <w:sz w:val="28"/>
          <w:szCs w:val="28"/>
        </w:rPr>
      </w:pPr>
      <w:bookmarkStart w:id="18" w:name="_Toc181349201"/>
      <w:r w:rsidRPr="00427B66">
        <w:rPr>
          <w:rFonts w:eastAsia="Times New Roman"/>
          <w:sz w:val="28"/>
          <w:szCs w:val="28"/>
        </w:rPr>
        <w:lastRenderedPageBreak/>
        <w:t>Support for families, parents and carers of First Nations children with disability or developmental concerns</w:t>
      </w:r>
      <w:bookmarkEnd w:id="15"/>
      <w:bookmarkEnd w:id="18"/>
    </w:p>
    <w:p w14:paraId="0412DAA2" w14:textId="77777777" w:rsidR="00412FB5" w:rsidRPr="001970DC" w:rsidRDefault="00412FB5" w:rsidP="00412FB5">
      <w:pPr>
        <w:keepNext/>
        <w:spacing w:before="180" w:after="120" w:line="288" w:lineRule="auto"/>
        <w:rPr>
          <w:rFonts w:eastAsia="Calibri" w:cs="Arial"/>
          <w:b/>
          <w:sz w:val="24"/>
        </w:rPr>
      </w:pPr>
      <w:r w:rsidRPr="001970DC">
        <w:rPr>
          <w:rFonts w:eastAsia="Calibri" w:cs="Arial"/>
          <w:b/>
          <w:sz w:val="24"/>
        </w:rPr>
        <w:t>Description</w:t>
      </w:r>
    </w:p>
    <w:p w14:paraId="625A2F53" w14:textId="77777777" w:rsidR="00412FB5" w:rsidRPr="00260B8A" w:rsidRDefault="00412FB5" w:rsidP="00412FB5">
      <w:pPr>
        <w:spacing w:after="120" w:line="288" w:lineRule="auto"/>
        <w:ind w:left="284"/>
        <w:jc w:val="both"/>
        <w:rPr>
          <w:rFonts w:eastAsia="Arial" w:cs="Arial"/>
          <w:szCs w:val="20"/>
          <w:lang w:eastAsia="en-AU"/>
        </w:rPr>
      </w:pPr>
      <w:r>
        <w:rPr>
          <w:rFonts w:eastAsia="Arial" w:cs="Arial"/>
          <w:szCs w:val="20"/>
          <w:lang w:eastAsia="en-AU"/>
        </w:rPr>
        <w:t xml:space="preserve">The purpose of the </w:t>
      </w:r>
      <w:r w:rsidRPr="00260B8A">
        <w:rPr>
          <w:rFonts w:eastAsia="Arial" w:cs="Arial"/>
          <w:szCs w:val="20"/>
          <w:lang w:eastAsia="en-AU"/>
        </w:rPr>
        <w:t>Support for families, parents and carers of First Nations children with disability or developmental concerns activity is to support families, parents, and carers of young (aged 0-8 years) First Nations children with newly identified disability or emerging developmental concerns in rural or remote locations, irrespective of whether they are eligible for a National Disability Insurance Scheme (NDIS) individually funded package.</w:t>
      </w:r>
    </w:p>
    <w:p w14:paraId="38D65F04" w14:textId="77777777" w:rsidR="00412FB5" w:rsidRDefault="00412FB5" w:rsidP="00412FB5">
      <w:pPr>
        <w:spacing w:after="120" w:line="288" w:lineRule="auto"/>
        <w:ind w:left="284"/>
        <w:jc w:val="both"/>
        <w:rPr>
          <w:rFonts w:eastAsia="Arial" w:cs="Arial"/>
          <w:szCs w:val="20"/>
          <w:lang w:eastAsia="en-AU"/>
        </w:rPr>
      </w:pPr>
      <w:r w:rsidRPr="00260B8A">
        <w:rPr>
          <w:rFonts w:eastAsia="Arial" w:cs="Arial"/>
          <w:szCs w:val="20"/>
          <w:lang w:eastAsia="en-AU"/>
        </w:rPr>
        <w:t xml:space="preserve">The activity will utilise a cross-cultural delivery model between First Nations and non-Aboriginal staff to deliver culturally safe and appropriate services to promote acceptance towards disability or developmental </w:t>
      </w:r>
      <w:proofErr w:type="gramStart"/>
      <w:r w:rsidRPr="00260B8A">
        <w:rPr>
          <w:rFonts w:eastAsia="Arial" w:cs="Arial"/>
          <w:szCs w:val="20"/>
          <w:lang w:eastAsia="en-AU"/>
        </w:rPr>
        <w:t>concerns, and</w:t>
      </w:r>
      <w:proofErr w:type="gramEnd"/>
      <w:r w:rsidRPr="00260B8A">
        <w:rPr>
          <w:rFonts w:eastAsia="Arial" w:cs="Arial"/>
          <w:szCs w:val="20"/>
          <w:lang w:eastAsia="en-AU"/>
        </w:rPr>
        <w:t xml:space="preserve"> contribute to changing attitudes</w:t>
      </w:r>
      <w:r>
        <w:rPr>
          <w:rFonts w:eastAsia="Arial" w:cs="Arial"/>
          <w:szCs w:val="20"/>
          <w:lang w:eastAsia="en-AU"/>
        </w:rPr>
        <w:t xml:space="preserve"> </w:t>
      </w:r>
      <w:r w:rsidRPr="00B31536">
        <w:rPr>
          <w:rFonts w:eastAsia="Arial" w:cs="Arial"/>
          <w:szCs w:val="20"/>
          <w:lang w:eastAsia="en-AU"/>
        </w:rPr>
        <w:t>towards disability or developmental concerns, while taking into account the cultural sensitivities of the cohort</w:t>
      </w:r>
      <w:r>
        <w:rPr>
          <w:rFonts w:eastAsia="Arial" w:cs="Arial"/>
          <w:szCs w:val="20"/>
          <w:lang w:eastAsia="en-AU"/>
        </w:rPr>
        <w:t>. The activity will also create local peer support networks, provide information about early intervention, and create and use referral pathways with existing service providers.</w:t>
      </w:r>
    </w:p>
    <w:p w14:paraId="1307EA75" w14:textId="77777777" w:rsidR="00412FB5" w:rsidRPr="001970DC" w:rsidRDefault="00412FB5" w:rsidP="00412FB5">
      <w:pPr>
        <w:keepNext/>
        <w:spacing w:before="180" w:after="120" w:line="288" w:lineRule="auto"/>
        <w:rPr>
          <w:rFonts w:eastAsia="Calibri" w:cs="Arial"/>
          <w:b/>
          <w:sz w:val="24"/>
        </w:rPr>
      </w:pPr>
      <w:r w:rsidRPr="001970DC">
        <w:rPr>
          <w:rFonts w:eastAsia="Calibri" w:cs="Arial"/>
          <w:b/>
          <w:sz w:val="24"/>
        </w:rPr>
        <w:t>Who is the primary client?</w:t>
      </w:r>
    </w:p>
    <w:p w14:paraId="31BA415A" w14:textId="77777777" w:rsidR="00412FB5" w:rsidRPr="00772C31" w:rsidRDefault="00412FB5" w:rsidP="00412FB5">
      <w:pPr>
        <w:keepNext/>
        <w:widowControl w:val="0"/>
        <w:spacing w:before="180" w:after="120" w:line="288" w:lineRule="auto"/>
        <w:ind w:left="284"/>
        <w:jc w:val="both"/>
        <w:rPr>
          <w:rFonts w:eastAsia="Arial" w:cs="Arial"/>
          <w:szCs w:val="20"/>
          <w:lang w:eastAsia="en-AU"/>
        </w:rPr>
      </w:pPr>
      <w:r w:rsidRPr="00115CA5">
        <w:rPr>
          <w:rFonts w:eastAsia="Arial" w:cs="Arial"/>
          <w:szCs w:val="20"/>
          <w:lang w:eastAsia="en-AU"/>
        </w:rPr>
        <w:t xml:space="preserve">Primary clients for this program activity </w:t>
      </w:r>
      <w:r>
        <w:rPr>
          <w:rFonts w:eastAsia="Arial" w:cs="Arial"/>
          <w:szCs w:val="20"/>
          <w:lang w:eastAsia="en-AU"/>
        </w:rPr>
        <w:t xml:space="preserve">are </w:t>
      </w:r>
      <w:r w:rsidRPr="00115CA5">
        <w:rPr>
          <w:rFonts w:eastAsia="Arial" w:cs="Arial"/>
          <w:szCs w:val="20"/>
          <w:lang w:eastAsia="en-AU"/>
        </w:rPr>
        <w:t>famil</w:t>
      </w:r>
      <w:r>
        <w:rPr>
          <w:rFonts w:eastAsia="Arial" w:cs="Arial"/>
          <w:szCs w:val="20"/>
          <w:lang w:eastAsia="en-AU"/>
        </w:rPr>
        <w:t>ies and</w:t>
      </w:r>
      <w:r w:rsidRPr="00115CA5">
        <w:rPr>
          <w:rFonts w:eastAsia="Arial" w:cs="Arial"/>
          <w:szCs w:val="20"/>
          <w:lang w:eastAsia="en-AU"/>
        </w:rPr>
        <w:t xml:space="preserve"> carers of</w:t>
      </w:r>
      <w:r>
        <w:rPr>
          <w:rFonts w:eastAsia="Arial" w:cs="Arial"/>
          <w:szCs w:val="20"/>
          <w:lang w:eastAsia="en-AU"/>
        </w:rPr>
        <w:t xml:space="preserve"> First Nations</w:t>
      </w:r>
      <w:r w:rsidRPr="00115CA5">
        <w:rPr>
          <w:rFonts w:eastAsia="Arial" w:cs="Arial"/>
          <w:szCs w:val="20"/>
          <w:lang w:eastAsia="en-AU"/>
        </w:rPr>
        <w:t xml:space="preserve"> children aged 0-8 years </w:t>
      </w:r>
      <w:r>
        <w:rPr>
          <w:rFonts w:eastAsia="Arial" w:cs="Arial"/>
          <w:szCs w:val="20"/>
          <w:lang w:eastAsia="en-AU"/>
        </w:rPr>
        <w:t xml:space="preserve">who may have newly identified </w:t>
      </w:r>
      <w:r w:rsidRPr="00115CA5">
        <w:rPr>
          <w:rFonts w:eastAsia="Arial" w:cs="Arial"/>
          <w:szCs w:val="20"/>
          <w:lang w:eastAsia="en-AU"/>
        </w:rPr>
        <w:t xml:space="preserve">disability or </w:t>
      </w:r>
      <w:r>
        <w:rPr>
          <w:rFonts w:eastAsia="Arial" w:cs="Arial"/>
          <w:szCs w:val="20"/>
          <w:lang w:eastAsia="en-AU"/>
        </w:rPr>
        <w:t xml:space="preserve">emerging </w:t>
      </w:r>
      <w:r w:rsidRPr="00115CA5">
        <w:rPr>
          <w:rFonts w:eastAsia="Arial" w:cs="Arial"/>
          <w:szCs w:val="20"/>
          <w:lang w:eastAsia="en-AU"/>
        </w:rPr>
        <w:t>developmental concerns</w:t>
      </w:r>
      <w:r w:rsidRPr="00772C31">
        <w:rPr>
          <w:rFonts w:eastAsia="Arial" w:cs="Arial"/>
          <w:szCs w:val="20"/>
          <w:lang w:eastAsia="en-AU"/>
        </w:rPr>
        <w:t xml:space="preserve"> and their communities,</w:t>
      </w:r>
      <w:r w:rsidRPr="00407F0C">
        <w:rPr>
          <w:rFonts w:eastAsia="Arial" w:cs="Arial"/>
          <w:szCs w:val="20"/>
          <w:lang w:eastAsia="en-AU"/>
        </w:rPr>
        <w:t xml:space="preserve"> </w:t>
      </w:r>
      <w:r w:rsidRPr="00B31536">
        <w:rPr>
          <w:rFonts w:eastAsia="Arial" w:cs="Arial"/>
          <w:szCs w:val="20"/>
          <w:lang w:eastAsia="en-AU"/>
        </w:rPr>
        <w:t>irrespective of whether they are eligible for a National Disability Insurance Scheme (NDIS) individually funded package</w:t>
      </w:r>
      <w:r>
        <w:rPr>
          <w:rFonts w:eastAsia="Arial" w:cs="Arial"/>
          <w:szCs w:val="20"/>
          <w:lang w:eastAsia="en-AU"/>
        </w:rPr>
        <w:t>.</w:t>
      </w:r>
    </w:p>
    <w:p w14:paraId="5169F209" w14:textId="77777777" w:rsidR="00412FB5" w:rsidRDefault="00412FB5" w:rsidP="00412FB5">
      <w:pPr>
        <w:keepNext/>
        <w:widowControl w:val="0"/>
        <w:spacing w:before="180" w:after="120" w:line="288" w:lineRule="auto"/>
        <w:rPr>
          <w:rFonts w:eastAsia="Arial" w:cs="Arial"/>
          <w:b/>
          <w:sz w:val="24"/>
        </w:rPr>
      </w:pPr>
      <w:r w:rsidRPr="001970DC">
        <w:rPr>
          <w:rFonts w:eastAsia="Arial" w:cs="Arial"/>
          <w:b/>
          <w:sz w:val="24"/>
        </w:rPr>
        <w:t>What are the key client characteristics?</w:t>
      </w:r>
    </w:p>
    <w:p w14:paraId="68772307" w14:textId="77777777" w:rsidR="00412FB5" w:rsidRPr="00260B8A" w:rsidRDefault="00412FB5" w:rsidP="00412FB5">
      <w:pPr>
        <w:keepNext/>
        <w:widowControl w:val="0"/>
        <w:spacing w:before="180" w:after="120" w:line="288" w:lineRule="auto"/>
        <w:rPr>
          <w:rFonts w:eastAsia="Arial" w:cs="Arial"/>
          <w:szCs w:val="20"/>
          <w:lang w:eastAsia="en-AU"/>
        </w:rPr>
      </w:pPr>
      <w:r w:rsidRPr="00260B8A">
        <w:rPr>
          <w:rFonts w:eastAsia="Arial" w:cs="Arial"/>
          <w:szCs w:val="20"/>
          <w:lang w:eastAsia="en-AU"/>
        </w:rPr>
        <w:t>Family members and carers of:</w:t>
      </w:r>
    </w:p>
    <w:p w14:paraId="3D87A2A1" w14:textId="77777777" w:rsidR="00412FB5" w:rsidRPr="00B31536" w:rsidRDefault="00412FB5" w:rsidP="00412FB5">
      <w:pPr>
        <w:widowControl w:val="0"/>
        <w:numPr>
          <w:ilvl w:val="0"/>
          <w:numId w:val="71"/>
        </w:numPr>
        <w:spacing w:before="120" w:after="120" w:line="288" w:lineRule="auto"/>
        <w:ind w:left="850" w:hanging="425"/>
        <w:jc w:val="both"/>
        <w:rPr>
          <w:rFonts w:eastAsia="Arial" w:cs="Arial"/>
          <w:b/>
          <w:sz w:val="24"/>
          <w:szCs w:val="20"/>
        </w:rPr>
      </w:pPr>
      <w:r>
        <w:rPr>
          <w:rFonts w:eastAsia="Calibri" w:cs="Arial"/>
          <w:szCs w:val="20"/>
        </w:rPr>
        <w:t>Persons identifying as Aboriginal or Torres Strait Islander</w:t>
      </w:r>
      <w:r w:rsidRPr="00D712F0">
        <w:rPr>
          <w:rFonts w:eastAsia="Calibri" w:cs="Arial"/>
          <w:szCs w:val="20"/>
        </w:rPr>
        <w:t xml:space="preserve"> </w:t>
      </w:r>
      <w:r>
        <w:rPr>
          <w:rFonts w:eastAsia="Calibri" w:cs="Arial"/>
          <w:szCs w:val="20"/>
        </w:rPr>
        <w:t>residing in a rural or remote area, and who are:</w:t>
      </w:r>
    </w:p>
    <w:p w14:paraId="1776C139" w14:textId="77777777" w:rsidR="00412FB5" w:rsidRPr="00B31536" w:rsidRDefault="00412FB5" w:rsidP="00412FB5">
      <w:pPr>
        <w:widowControl w:val="0"/>
        <w:numPr>
          <w:ilvl w:val="1"/>
          <w:numId w:val="71"/>
        </w:numPr>
        <w:spacing w:before="120" w:after="120" w:line="288" w:lineRule="auto"/>
        <w:jc w:val="both"/>
        <w:rPr>
          <w:rFonts w:eastAsia="Arial" w:cs="Arial"/>
          <w:b/>
          <w:sz w:val="24"/>
          <w:szCs w:val="20"/>
        </w:rPr>
      </w:pPr>
      <w:r>
        <w:rPr>
          <w:rFonts w:eastAsia="Calibri" w:cs="Arial"/>
          <w:szCs w:val="20"/>
        </w:rPr>
        <w:t xml:space="preserve">persons identifying as having a condition, impairment or disability or </w:t>
      </w:r>
    </w:p>
    <w:p w14:paraId="41DF6D2A" w14:textId="77777777" w:rsidR="00412FB5" w:rsidRPr="006D6395" w:rsidRDefault="00412FB5" w:rsidP="00412FB5">
      <w:pPr>
        <w:widowControl w:val="0"/>
        <w:numPr>
          <w:ilvl w:val="1"/>
          <w:numId w:val="71"/>
        </w:numPr>
        <w:spacing w:before="120" w:after="120" w:line="288" w:lineRule="auto"/>
        <w:jc w:val="both"/>
        <w:rPr>
          <w:rFonts w:eastAsia="Arial" w:cs="Arial"/>
          <w:b/>
          <w:sz w:val="24"/>
          <w:szCs w:val="20"/>
        </w:rPr>
      </w:pPr>
      <w:r>
        <w:rPr>
          <w:rFonts w:eastAsia="Calibri" w:cs="Arial"/>
          <w:szCs w:val="20"/>
        </w:rPr>
        <w:t>those with an emerging developmental concern.</w:t>
      </w:r>
    </w:p>
    <w:p w14:paraId="336BCCB5" w14:textId="77777777" w:rsidR="00412FB5" w:rsidRPr="001970DC" w:rsidRDefault="00412FB5" w:rsidP="00412FB5">
      <w:pPr>
        <w:widowControl w:val="0"/>
        <w:spacing w:before="180" w:after="120" w:line="288" w:lineRule="auto"/>
        <w:jc w:val="both"/>
        <w:rPr>
          <w:rFonts w:eastAsia="Arial" w:cs="Arial"/>
          <w:b/>
          <w:sz w:val="24"/>
          <w:szCs w:val="20"/>
        </w:rPr>
      </w:pPr>
      <w:r w:rsidRPr="001970DC">
        <w:rPr>
          <w:rFonts w:eastAsia="Arial" w:cs="Arial"/>
          <w:b/>
          <w:sz w:val="24"/>
          <w:szCs w:val="20"/>
        </w:rPr>
        <w:t xml:space="preserve">Who might be considered ‘support </w:t>
      </w:r>
      <w:proofErr w:type="gramStart"/>
      <w:r w:rsidRPr="001970DC">
        <w:rPr>
          <w:rFonts w:eastAsia="Arial" w:cs="Arial"/>
          <w:b/>
          <w:sz w:val="24"/>
          <w:szCs w:val="20"/>
        </w:rPr>
        <w:t>persons’</w:t>
      </w:r>
      <w:proofErr w:type="gramEnd"/>
      <w:r w:rsidRPr="001970DC">
        <w:rPr>
          <w:rFonts w:eastAsia="Arial" w:cs="Arial"/>
          <w:b/>
          <w:sz w:val="24"/>
          <w:szCs w:val="20"/>
        </w:rPr>
        <w:t>?</w:t>
      </w:r>
    </w:p>
    <w:p w14:paraId="49991D89" w14:textId="77777777" w:rsidR="00412FB5" w:rsidRDefault="00412FB5" w:rsidP="00412FB5">
      <w:pPr>
        <w:widowControl w:val="0"/>
        <w:spacing w:before="120" w:after="120" w:line="288" w:lineRule="auto"/>
        <w:ind w:left="284"/>
        <w:jc w:val="both"/>
        <w:rPr>
          <w:rFonts w:eastAsia="Arial" w:cs="Arial"/>
          <w:szCs w:val="20"/>
        </w:rPr>
      </w:pPr>
      <w:r w:rsidRPr="001970DC">
        <w:rPr>
          <w:rFonts w:eastAsia="Arial" w:cs="Arial"/>
          <w:szCs w:val="20"/>
        </w:rPr>
        <w:t xml:space="preserve">For this program activity, support persons may include </w:t>
      </w:r>
      <w:r>
        <w:rPr>
          <w:rFonts w:eastAsia="Arial" w:cs="Arial"/>
          <w:color w:val="000000" w:themeColor="text1"/>
          <w:szCs w:val="20"/>
        </w:rPr>
        <w:t xml:space="preserve">families / relatives of clients, community leaders, mentors, and informal care givers. </w:t>
      </w:r>
      <w:r w:rsidRPr="001970DC">
        <w:rPr>
          <w:rFonts w:eastAsia="Calibri" w:cs="Arial"/>
          <w:szCs w:val="20"/>
        </w:rPr>
        <w:t>Recording su</w:t>
      </w:r>
      <w:r w:rsidRPr="001970DC">
        <w:rPr>
          <w:rFonts w:eastAsia="Arial" w:cs="Arial"/>
          <w:szCs w:val="20"/>
        </w:rPr>
        <w:t xml:space="preserve">pport persons is voluntary. Staff can record support persons if they feel it is relevant. Instructions on how to record them in the web-based portal can be found on the Data Exchange </w:t>
      </w:r>
      <w:hyperlink r:id="rId17" w:history="1">
        <w:r w:rsidRPr="001970DC">
          <w:rPr>
            <w:rFonts w:eastAsia="Arial" w:cs="Arial"/>
            <w:color w:val="04617B"/>
            <w:szCs w:val="20"/>
            <w:u w:val="single"/>
          </w:rPr>
          <w:t>website</w:t>
        </w:r>
      </w:hyperlink>
      <w:r w:rsidRPr="001970DC">
        <w:rPr>
          <w:rFonts w:eastAsia="Arial" w:cs="Arial"/>
          <w:szCs w:val="20"/>
        </w:rPr>
        <w:t>.</w:t>
      </w:r>
    </w:p>
    <w:p w14:paraId="120EEC2F" w14:textId="77777777" w:rsidR="00412FB5" w:rsidRDefault="00412FB5" w:rsidP="00412FB5">
      <w:pPr>
        <w:keepNext/>
        <w:widowControl w:val="0"/>
        <w:spacing w:before="180" w:after="120" w:line="288" w:lineRule="auto"/>
        <w:jc w:val="both"/>
        <w:rPr>
          <w:rFonts w:eastAsia="Arial" w:cs="Arial"/>
          <w:b/>
          <w:color w:val="000000" w:themeColor="text1"/>
          <w:sz w:val="24"/>
          <w:szCs w:val="20"/>
        </w:rPr>
      </w:pPr>
      <w:r>
        <w:rPr>
          <w:rFonts w:eastAsia="Arial" w:cs="Arial"/>
          <w:b/>
          <w:color w:val="000000" w:themeColor="text1"/>
          <w:sz w:val="24"/>
          <w:szCs w:val="20"/>
        </w:rPr>
        <w:t>Unidentified group clients</w:t>
      </w:r>
    </w:p>
    <w:p w14:paraId="618791A0" w14:textId="77777777" w:rsidR="00412FB5" w:rsidRDefault="00412FB5" w:rsidP="00412FB5">
      <w:pPr>
        <w:widowControl w:val="0"/>
        <w:spacing w:before="120" w:after="120" w:line="288" w:lineRule="auto"/>
        <w:ind w:left="284"/>
        <w:jc w:val="both"/>
        <w:rPr>
          <w:rFonts w:eastAsia="Arial" w:cs="Times New Roman"/>
          <w:color w:val="000000" w:themeColor="text1"/>
          <w:szCs w:val="20"/>
        </w:rPr>
      </w:pPr>
      <w:r w:rsidRPr="00D80588">
        <w:rPr>
          <w:rFonts w:eastAsia="Arial" w:cs="Times New Roman"/>
          <w:color w:val="000000" w:themeColor="text1"/>
          <w:szCs w:val="20"/>
        </w:rPr>
        <w:t>This program activity predominantly provides face to face support, group activities and community events where clients are known to the service</w:t>
      </w:r>
      <w:r>
        <w:rPr>
          <w:rFonts w:eastAsia="Arial" w:cs="Times New Roman"/>
          <w:color w:val="000000" w:themeColor="text1"/>
          <w:szCs w:val="20"/>
        </w:rPr>
        <w:t xml:space="preserve">. </w:t>
      </w:r>
    </w:p>
    <w:p w14:paraId="28EA9D10" w14:textId="77777777" w:rsidR="00412FB5" w:rsidRPr="00D80588" w:rsidRDefault="00412FB5" w:rsidP="00412FB5">
      <w:pPr>
        <w:widowControl w:val="0"/>
        <w:spacing w:before="120" w:after="120" w:line="288" w:lineRule="auto"/>
        <w:ind w:left="284"/>
        <w:jc w:val="both"/>
        <w:rPr>
          <w:rFonts w:eastAsia="Arial" w:cs="Arial"/>
          <w:szCs w:val="20"/>
        </w:rPr>
      </w:pPr>
      <w:r>
        <w:rPr>
          <w:rFonts w:eastAsia="Arial" w:cs="Times New Roman"/>
          <w:color w:val="000000" w:themeColor="text1"/>
          <w:szCs w:val="20"/>
        </w:rPr>
        <w:t>However, f</w:t>
      </w:r>
      <w:r w:rsidRPr="00D80588">
        <w:rPr>
          <w:rFonts w:eastAsia="Arial" w:cs="Times New Roman"/>
          <w:color w:val="000000" w:themeColor="text1"/>
          <w:szCs w:val="20"/>
        </w:rPr>
        <w:t xml:space="preserve">or </w:t>
      </w:r>
      <w:r>
        <w:rPr>
          <w:rFonts w:eastAsia="Arial" w:cs="Times New Roman"/>
          <w:color w:val="000000" w:themeColor="text1"/>
          <w:szCs w:val="20"/>
        </w:rPr>
        <w:t xml:space="preserve">some </w:t>
      </w:r>
      <w:r w:rsidRPr="00D80588">
        <w:rPr>
          <w:rFonts w:eastAsia="Arial" w:cs="Times New Roman"/>
          <w:color w:val="000000" w:themeColor="text1"/>
          <w:szCs w:val="20"/>
        </w:rPr>
        <w:t xml:space="preserve">group activities and community events where there is the possibility of attendance by </w:t>
      </w:r>
      <w:r>
        <w:rPr>
          <w:rFonts w:eastAsia="Arial" w:cs="Times New Roman"/>
          <w:color w:val="000000" w:themeColor="text1"/>
          <w:szCs w:val="20"/>
        </w:rPr>
        <w:t xml:space="preserve">members of the </w:t>
      </w:r>
      <w:proofErr w:type="gramStart"/>
      <w:r>
        <w:rPr>
          <w:rFonts w:eastAsia="Arial" w:cs="Times New Roman"/>
          <w:color w:val="000000" w:themeColor="text1"/>
          <w:szCs w:val="20"/>
        </w:rPr>
        <w:t>general public</w:t>
      </w:r>
      <w:proofErr w:type="gramEnd"/>
      <w:r w:rsidRPr="00D80588">
        <w:rPr>
          <w:rFonts w:eastAsia="Arial" w:cs="Times New Roman"/>
          <w:color w:val="000000" w:themeColor="text1"/>
          <w:szCs w:val="20"/>
        </w:rPr>
        <w:t xml:space="preserve">, </w:t>
      </w:r>
      <w:r>
        <w:rPr>
          <w:rFonts w:eastAsia="Arial" w:cs="Times New Roman"/>
          <w:color w:val="000000" w:themeColor="text1"/>
          <w:szCs w:val="20"/>
        </w:rPr>
        <w:t>organisations</w:t>
      </w:r>
      <w:r w:rsidRPr="00D80588">
        <w:rPr>
          <w:rFonts w:eastAsia="Arial" w:cs="Times New Roman"/>
          <w:color w:val="000000" w:themeColor="text1"/>
          <w:szCs w:val="20"/>
        </w:rPr>
        <w:t xml:space="preserve"> should collect client </w:t>
      </w:r>
      <w:r w:rsidRPr="00260B8A">
        <w:rPr>
          <w:rFonts w:eastAsia="Arial" w:cs="Times New Roman"/>
          <w:color w:val="000000" w:themeColor="text1"/>
          <w:szCs w:val="20"/>
        </w:rPr>
        <w:t>details for each individual participant and record them as a client in the Data Exchange where possible. If not possible, the total number of unidentified group clients should be recorded for this activity.</w:t>
      </w:r>
      <w:r w:rsidRPr="00260B8A">
        <w:rPr>
          <w:rFonts w:eastAsia="Arial" w:cs="Arial"/>
          <w:szCs w:val="20"/>
        </w:rPr>
        <w:t xml:space="preserve"> It is expected that a </w:t>
      </w:r>
      <w:r w:rsidRPr="00260B8A">
        <w:rPr>
          <w:rFonts w:eastAsia="Arial" w:cs="Arial"/>
          <w:b/>
          <w:szCs w:val="20"/>
        </w:rPr>
        <w:t>limited (&lt;10 per cent)</w:t>
      </w:r>
      <w:r w:rsidRPr="00260B8A">
        <w:rPr>
          <w:rFonts w:eastAsia="Arial" w:cs="Arial"/>
          <w:szCs w:val="20"/>
        </w:rPr>
        <w:t xml:space="preserve"> number of group clients should be recorded as unidentified.</w:t>
      </w:r>
    </w:p>
    <w:p w14:paraId="4B9844E8" w14:textId="77777777" w:rsidR="00412FB5" w:rsidRPr="001970DC" w:rsidRDefault="00412FB5" w:rsidP="00412FB5">
      <w:pPr>
        <w:keepNext/>
        <w:keepLines/>
        <w:widowControl w:val="0"/>
        <w:spacing w:before="180" w:after="120" w:line="288" w:lineRule="auto"/>
        <w:rPr>
          <w:rFonts w:eastAsia="Arial" w:cs="Arial"/>
          <w:sz w:val="24"/>
          <w:szCs w:val="20"/>
        </w:rPr>
      </w:pPr>
      <w:r w:rsidRPr="001970DC">
        <w:rPr>
          <w:rFonts w:eastAsia="Arial" w:cs="Arial"/>
          <w:b/>
          <w:sz w:val="24"/>
          <w:szCs w:val="20"/>
        </w:rPr>
        <w:lastRenderedPageBreak/>
        <w:t>How should cases be set up?</w:t>
      </w:r>
    </w:p>
    <w:p w14:paraId="2B9846CF" w14:textId="77777777" w:rsidR="00412FB5" w:rsidRPr="008D06EE" w:rsidRDefault="00412FB5" w:rsidP="00412FB5">
      <w:pPr>
        <w:keepNext/>
        <w:keepLines/>
        <w:widowControl w:val="0"/>
        <w:spacing w:before="120" w:after="120" w:line="288" w:lineRule="auto"/>
        <w:ind w:left="284"/>
        <w:jc w:val="both"/>
        <w:rPr>
          <w:rFonts w:eastAsia="Arial" w:cs="Arial"/>
        </w:rPr>
      </w:pPr>
      <w:r w:rsidRPr="00E467C5">
        <w:rPr>
          <w:rFonts w:eastAsia="Arial" w:cs="Times New Roman"/>
          <w:szCs w:val="20"/>
        </w:rPr>
        <w:t xml:space="preserve">There is no formal case structure recommended for this program activity. However, </w:t>
      </w:r>
      <w:r>
        <w:rPr>
          <w:rFonts w:eastAsia="Arial" w:cs="Times New Roman"/>
          <w:szCs w:val="20"/>
        </w:rPr>
        <w:t>organisations</w:t>
      </w:r>
      <w:r w:rsidRPr="00E467C5">
        <w:rPr>
          <w:rFonts w:eastAsia="Arial" w:cs="Times New Roman"/>
          <w:szCs w:val="20"/>
        </w:rPr>
        <w:t xml:space="preserve"> can create a separate case for each client accessing services. To protect client privacy, organisations should never record any identifiable client information, such as the client’s name, in the Case ID field.</w:t>
      </w:r>
      <w:r w:rsidRPr="001C3132">
        <w:rPr>
          <w:rFonts w:eastAsia="Arial" w:cs="Arial"/>
        </w:rPr>
        <w:t xml:space="preserve"> </w:t>
      </w:r>
    </w:p>
    <w:p w14:paraId="0BE13477" w14:textId="77777777" w:rsidR="00412FB5" w:rsidRPr="0019423B" w:rsidRDefault="00412FB5" w:rsidP="00412FB5">
      <w:pPr>
        <w:pStyle w:val="BodyText"/>
        <w:spacing w:before="120" w:after="120" w:line="288" w:lineRule="auto"/>
        <w:ind w:left="284"/>
        <w:jc w:val="both"/>
        <w:rPr>
          <w:rFonts w:cs="Arial"/>
          <w:sz w:val="22"/>
          <w:lang w:val="en-AU"/>
        </w:rPr>
      </w:pPr>
      <w:r>
        <w:rPr>
          <w:rFonts w:cs="Arial"/>
          <w:sz w:val="22"/>
          <w:lang w:val="en-AU"/>
        </w:rPr>
        <w:t>Organisations</w:t>
      </w:r>
      <w:r w:rsidRPr="0019423B">
        <w:rPr>
          <w:rFonts w:cs="Arial"/>
          <w:sz w:val="22"/>
          <w:lang w:val="en-AU"/>
        </w:rPr>
        <w:t xml:space="preserve"> can also create</w:t>
      </w:r>
      <w:r>
        <w:rPr>
          <w:rFonts w:cs="Arial"/>
          <w:sz w:val="22"/>
          <w:lang w:val="en-AU"/>
        </w:rPr>
        <w:t xml:space="preserve"> a</w:t>
      </w:r>
      <w:r w:rsidRPr="0019423B">
        <w:rPr>
          <w:rFonts w:cs="Arial"/>
          <w:sz w:val="22"/>
          <w:lang w:val="en-AU"/>
        </w:rPr>
        <w:t xml:space="preserve"> separate case for each group activity. This means all contact with members of a group, whether some or all, is recorded in the same place and is easy to find for future use. </w:t>
      </w:r>
    </w:p>
    <w:p w14:paraId="59A674B9" w14:textId="77777777" w:rsidR="00412FB5" w:rsidRPr="001970DC" w:rsidRDefault="00412FB5" w:rsidP="00412FB5">
      <w:pPr>
        <w:keepNext/>
        <w:widowControl w:val="0"/>
        <w:spacing w:before="180" w:after="120" w:line="288" w:lineRule="auto"/>
        <w:rPr>
          <w:rFonts w:eastAsia="Arial" w:cs="Arial"/>
          <w:b/>
          <w:sz w:val="24"/>
          <w:szCs w:val="20"/>
        </w:rPr>
      </w:pPr>
      <w:r w:rsidRPr="001970DC">
        <w:rPr>
          <w:rFonts w:eastAsia="Arial" w:cs="Arial"/>
          <w:b/>
          <w:sz w:val="24"/>
          <w:szCs w:val="20"/>
        </w:rPr>
        <w:t>The partnership approach</w:t>
      </w:r>
    </w:p>
    <w:p w14:paraId="61D8BF96" w14:textId="77777777" w:rsidR="00412FB5" w:rsidRDefault="00412FB5" w:rsidP="00412FB5">
      <w:pPr>
        <w:widowControl w:val="0"/>
        <w:spacing w:before="120" w:after="120" w:line="288" w:lineRule="auto"/>
        <w:ind w:left="284"/>
        <w:jc w:val="both"/>
        <w:rPr>
          <w:rFonts w:eastAsia="Arial" w:cs="Times New Roman"/>
          <w:szCs w:val="20"/>
        </w:rPr>
      </w:pPr>
      <w:r w:rsidRPr="001970DC">
        <w:rPr>
          <w:rFonts w:eastAsia="Arial" w:cs="Arial"/>
          <w:szCs w:val="20"/>
        </w:rPr>
        <w:t xml:space="preserve">For </w:t>
      </w:r>
      <w:r w:rsidRPr="001970DC">
        <w:rPr>
          <w:rFonts w:eastAsia="Arial" w:cs="Times New Roman"/>
          <w:szCs w:val="20"/>
        </w:rPr>
        <w:t xml:space="preserve">this program activity, </w:t>
      </w:r>
      <w:r>
        <w:rPr>
          <w:rFonts w:eastAsia="Arial" w:cs="Times New Roman"/>
          <w:szCs w:val="20"/>
        </w:rPr>
        <w:t>organisations</w:t>
      </w:r>
      <w:r w:rsidRPr="001970DC">
        <w:rPr>
          <w:rFonts w:eastAsia="Arial" w:cs="Times New Roman"/>
          <w:szCs w:val="20"/>
        </w:rPr>
        <w:t xml:space="preserve"> are required to participate in the partnership approach. </w:t>
      </w:r>
      <w:r>
        <w:rPr>
          <w:rFonts w:eastAsia="Arial" w:cs="Times New Roman"/>
          <w:szCs w:val="20"/>
        </w:rPr>
        <w:t>As part of the partnership approach, organisations must record</w:t>
      </w:r>
      <w:r w:rsidRPr="001970DC">
        <w:rPr>
          <w:rFonts w:eastAsia="Arial" w:cs="Times New Roman"/>
          <w:szCs w:val="20"/>
        </w:rPr>
        <w:t xml:space="preserve"> client outcomes known as Standard Client/Community Outcomes Reporting (SCORE). The partnership approach also includes </w:t>
      </w:r>
      <w:r>
        <w:rPr>
          <w:rFonts w:eastAsia="Arial" w:cs="Times New Roman"/>
          <w:szCs w:val="20"/>
        </w:rPr>
        <w:t>the requirement to record</w:t>
      </w:r>
      <w:r w:rsidRPr="001970DC">
        <w:rPr>
          <w:rFonts w:eastAsia="Arial" w:cs="Times New Roman"/>
          <w:szCs w:val="20"/>
        </w:rPr>
        <w:t xml:space="preserve"> an extended set of data.</w:t>
      </w:r>
    </w:p>
    <w:p w14:paraId="533ACA4A" w14:textId="77777777" w:rsidR="00412FB5" w:rsidRPr="00260B8A" w:rsidRDefault="00412FB5" w:rsidP="00412FB5">
      <w:pPr>
        <w:widowControl w:val="0"/>
        <w:spacing w:before="120" w:after="120" w:line="288" w:lineRule="auto"/>
        <w:ind w:left="284"/>
        <w:rPr>
          <w:rFonts w:eastAsia="Arial" w:cs="Arial"/>
          <w:szCs w:val="20"/>
        </w:rPr>
      </w:pPr>
      <w:r w:rsidRPr="00260B8A">
        <w:rPr>
          <w:rFonts w:eastAsia="Arial" w:cs="Times New Roman"/>
          <w:szCs w:val="20"/>
        </w:rPr>
        <w:t>Organisations</w:t>
      </w:r>
      <w:r w:rsidRPr="00260B8A">
        <w:rPr>
          <w:rFonts w:eastAsia="Arial" w:cs="Arial"/>
          <w:szCs w:val="20"/>
        </w:rPr>
        <w:t xml:space="preserve"> must meet the following minimum requirements for SCORE data:</w:t>
      </w:r>
    </w:p>
    <w:p w14:paraId="116F48D6" w14:textId="77777777" w:rsidR="00412FB5" w:rsidRPr="00260B8A" w:rsidRDefault="00412FB5" w:rsidP="00412FB5">
      <w:pPr>
        <w:widowControl w:val="0"/>
        <w:numPr>
          <w:ilvl w:val="0"/>
          <w:numId w:val="71"/>
        </w:numPr>
        <w:spacing w:before="120" w:after="120" w:line="288" w:lineRule="auto"/>
        <w:ind w:left="851" w:hanging="425"/>
        <w:contextualSpacing/>
        <w:jc w:val="both"/>
        <w:rPr>
          <w:rFonts w:eastAsia="Calibri" w:cs="Arial"/>
          <w:szCs w:val="20"/>
        </w:rPr>
      </w:pPr>
      <w:r w:rsidRPr="00260B8A">
        <w:rPr>
          <w:rFonts w:eastAsia="Calibri" w:cs="Arial"/>
          <w:szCs w:val="20"/>
        </w:rPr>
        <w:t xml:space="preserve">Report an initial and at least one subsequent Circumstances SCORE for </w:t>
      </w:r>
      <w:r w:rsidRPr="00260B8A">
        <w:rPr>
          <w:rFonts w:eastAsia="Calibri" w:cs="Arial"/>
          <w:b/>
          <w:szCs w:val="20"/>
        </w:rPr>
        <w:t>at least 50 per cent</w:t>
      </w:r>
      <w:r w:rsidRPr="00260B8A">
        <w:rPr>
          <w:rFonts w:eastAsia="Calibri" w:cs="Arial"/>
          <w:szCs w:val="20"/>
        </w:rPr>
        <w:t xml:space="preserve"> of identified clients. </w:t>
      </w:r>
    </w:p>
    <w:p w14:paraId="7549E5F2" w14:textId="77777777" w:rsidR="00412FB5" w:rsidRPr="00260B8A" w:rsidRDefault="00412FB5" w:rsidP="00412FB5">
      <w:pPr>
        <w:widowControl w:val="0"/>
        <w:numPr>
          <w:ilvl w:val="0"/>
          <w:numId w:val="71"/>
        </w:numPr>
        <w:spacing w:before="120" w:after="120" w:line="288" w:lineRule="auto"/>
        <w:ind w:left="851" w:hanging="425"/>
        <w:contextualSpacing/>
        <w:jc w:val="both"/>
        <w:rPr>
          <w:rFonts w:eastAsia="Calibri" w:cs="Arial"/>
          <w:szCs w:val="20"/>
        </w:rPr>
      </w:pPr>
      <w:r w:rsidRPr="00260B8A">
        <w:rPr>
          <w:rFonts w:eastAsia="Calibri" w:cs="Arial"/>
          <w:szCs w:val="20"/>
        </w:rPr>
        <w:t xml:space="preserve">Report an initial and at least one subsequent Goals SCORE for </w:t>
      </w:r>
      <w:r w:rsidRPr="00260B8A">
        <w:rPr>
          <w:rFonts w:eastAsia="Calibri" w:cs="Arial"/>
          <w:b/>
          <w:szCs w:val="20"/>
        </w:rPr>
        <w:t>at least 50 per cent</w:t>
      </w:r>
      <w:r w:rsidRPr="00260B8A">
        <w:rPr>
          <w:rFonts w:eastAsia="Calibri" w:cs="Arial"/>
          <w:szCs w:val="20"/>
        </w:rPr>
        <w:t xml:space="preserve"> of identified clients.</w:t>
      </w:r>
    </w:p>
    <w:p w14:paraId="2F077B90" w14:textId="77777777" w:rsidR="00412FB5" w:rsidRPr="00260B8A" w:rsidRDefault="00412FB5" w:rsidP="00412FB5">
      <w:pPr>
        <w:keepNext/>
        <w:widowControl w:val="0"/>
        <w:tabs>
          <w:tab w:val="left" w:pos="4678"/>
        </w:tabs>
        <w:spacing w:before="120" w:after="120" w:line="288" w:lineRule="auto"/>
        <w:ind w:left="425"/>
        <w:contextualSpacing/>
        <w:jc w:val="both"/>
        <w:rPr>
          <w:rFonts w:eastAsia="Arial" w:cs="Arial"/>
          <w:szCs w:val="20"/>
        </w:rPr>
      </w:pPr>
    </w:p>
    <w:p w14:paraId="4D1C0686" w14:textId="77777777" w:rsidR="00412FB5" w:rsidRPr="00260B8A" w:rsidRDefault="00412FB5" w:rsidP="00412FB5">
      <w:pPr>
        <w:keepNext/>
        <w:widowControl w:val="0"/>
        <w:tabs>
          <w:tab w:val="left" w:pos="4678"/>
        </w:tabs>
        <w:spacing w:before="120" w:after="120" w:line="288" w:lineRule="auto"/>
        <w:ind w:left="426" w:hanging="142"/>
        <w:contextualSpacing/>
        <w:jc w:val="both"/>
        <w:rPr>
          <w:rFonts w:eastAsia="Arial" w:cs="Arial"/>
          <w:szCs w:val="20"/>
        </w:rPr>
      </w:pPr>
      <w:r w:rsidRPr="00260B8A">
        <w:rPr>
          <w:rFonts w:eastAsia="Arial" w:cs="Arial"/>
          <w:szCs w:val="20"/>
        </w:rPr>
        <w:t>A client SCORE assessment for Circumstances and Goals is to be recorded at the following times:</w:t>
      </w:r>
    </w:p>
    <w:p w14:paraId="473319E5" w14:textId="77777777" w:rsidR="00412FB5" w:rsidRPr="00260B8A" w:rsidRDefault="00412FB5" w:rsidP="00412FB5">
      <w:pPr>
        <w:widowControl w:val="0"/>
        <w:numPr>
          <w:ilvl w:val="0"/>
          <w:numId w:val="71"/>
        </w:numPr>
        <w:tabs>
          <w:tab w:val="left" w:pos="4678"/>
        </w:tabs>
        <w:spacing w:before="120" w:after="120" w:line="288" w:lineRule="auto"/>
        <w:ind w:left="851" w:hanging="426"/>
        <w:contextualSpacing/>
        <w:jc w:val="both"/>
        <w:rPr>
          <w:rFonts w:eastAsia="Calibri" w:cs="Arial"/>
          <w:sz w:val="24"/>
        </w:rPr>
      </w:pPr>
      <w:r w:rsidRPr="00260B8A">
        <w:rPr>
          <w:rFonts w:eastAsia="Calibri" w:cs="Arial"/>
          <w:szCs w:val="20"/>
        </w:rPr>
        <w:t>near the beginning of the client’s service delivery period</w:t>
      </w:r>
    </w:p>
    <w:p w14:paraId="0E755085" w14:textId="77777777" w:rsidR="00412FB5" w:rsidRPr="00260B8A" w:rsidRDefault="00412FB5" w:rsidP="00412FB5">
      <w:pPr>
        <w:widowControl w:val="0"/>
        <w:numPr>
          <w:ilvl w:val="0"/>
          <w:numId w:val="71"/>
        </w:numPr>
        <w:tabs>
          <w:tab w:val="left" w:pos="4678"/>
        </w:tabs>
        <w:spacing w:before="120" w:after="120" w:line="288" w:lineRule="auto"/>
        <w:ind w:left="851" w:hanging="426"/>
        <w:contextualSpacing/>
        <w:jc w:val="both"/>
        <w:rPr>
          <w:rFonts w:eastAsia="Calibri" w:cs="Arial"/>
          <w:sz w:val="24"/>
        </w:rPr>
      </w:pPr>
      <w:r w:rsidRPr="00260B8A">
        <w:rPr>
          <w:rFonts w:eastAsia="Calibri" w:cs="Arial"/>
          <w:szCs w:val="20"/>
        </w:rPr>
        <w:t xml:space="preserve">as a minimum, every six months throughout the client’s service delivery period (where support is provided for longer than six months), and </w:t>
      </w:r>
    </w:p>
    <w:p w14:paraId="459EA820" w14:textId="77777777" w:rsidR="00412FB5" w:rsidRPr="00260B8A" w:rsidRDefault="00412FB5" w:rsidP="00412FB5">
      <w:pPr>
        <w:widowControl w:val="0"/>
        <w:numPr>
          <w:ilvl w:val="0"/>
          <w:numId w:val="71"/>
        </w:numPr>
        <w:tabs>
          <w:tab w:val="left" w:pos="4678"/>
        </w:tabs>
        <w:spacing w:before="120" w:after="120" w:line="288" w:lineRule="auto"/>
        <w:ind w:left="851" w:hanging="426"/>
        <w:contextualSpacing/>
        <w:jc w:val="both"/>
        <w:rPr>
          <w:rFonts w:eastAsia="Calibri" w:cs="Arial"/>
          <w:sz w:val="24"/>
        </w:rPr>
      </w:pPr>
      <w:r w:rsidRPr="00260B8A">
        <w:rPr>
          <w:rFonts w:eastAsia="Calibri" w:cs="Arial"/>
          <w:szCs w:val="20"/>
        </w:rPr>
        <w:t>towards the end of the client’s service delivery period</w:t>
      </w:r>
    </w:p>
    <w:p w14:paraId="72A4BB19" w14:textId="77777777" w:rsidR="00412FB5" w:rsidRPr="00260B8A" w:rsidRDefault="00412FB5" w:rsidP="00412FB5">
      <w:pPr>
        <w:widowControl w:val="0"/>
        <w:spacing w:before="120" w:after="120" w:line="288" w:lineRule="auto"/>
        <w:contextualSpacing/>
        <w:jc w:val="both"/>
        <w:rPr>
          <w:rFonts w:eastAsia="Calibri" w:cs="Arial"/>
          <w:szCs w:val="20"/>
        </w:rPr>
      </w:pPr>
    </w:p>
    <w:p w14:paraId="34AAA85E" w14:textId="77777777" w:rsidR="00412FB5" w:rsidRPr="00260B8A" w:rsidRDefault="00412FB5" w:rsidP="00412FB5">
      <w:pPr>
        <w:widowControl w:val="0"/>
        <w:spacing w:before="120" w:after="120" w:line="288" w:lineRule="auto"/>
        <w:ind w:left="426" w:hanging="142"/>
        <w:contextualSpacing/>
        <w:jc w:val="both"/>
        <w:rPr>
          <w:rFonts w:eastAsia="Calibri" w:cs="Arial"/>
          <w:szCs w:val="20"/>
        </w:rPr>
      </w:pPr>
      <w:r w:rsidRPr="00260B8A">
        <w:rPr>
          <w:rFonts w:eastAsia="Calibri" w:cs="Arial"/>
          <w:szCs w:val="20"/>
        </w:rPr>
        <w:t xml:space="preserve">Report Satisfaction SCOREs for </w:t>
      </w:r>
      <w:r w:rsidRPr="00260B8A">
        <w:rPr>
          <w:rFonts w:eastAsia="Calibri" w:cs="Arial"/>
          <w:b/>
          <w:szCs w:val="20"/>
        </w:rPr>
        <w:t>at least 10 per cent</w:t>
      </w:r>
      <w:r w:rsidRPr="00260B8A">
        <w:rPr>
          <w:rFonts w:eastAsia="Calibri" w:cs="Arial"/>
          <w:szCs w:val="20"/>
        </w:rPr>
        <w:t xml:space="preserve"> of identified clients.</w:t>
      </w:r>
    </w:p>
    <w:p w14:paraId="1209E269" w14:textId="77777777" w:rsidR="00412FB5" w:rsidRPr="00E97417" w:rsidRDefault="00412FB5" w:rsidP="00412FB5">
      <w:pPr>
        <w:pStyle w:val="ListParagraph"/>
        <w:widowControl w:val="0"/>
        <w:numPr>
          <w:ilvl w:val="0"/>
          <w:numId w:val="89"/>
        </w:numPr>
        <w:spacing w:before="120" w:after="120" w:line="288" w:lineRule="auto"/>
        <w:ind w:left="851" w:hanging="425"/>
        <w:jc w:val="both"/>
        <w:rPr>
          <w:rFonts w:eastAsia="Calibri" w:cs="Arial"/>
          <w:szCs w:val="20"/>
        </w:rPr>
      </w:pPr>
      <w:r w:rsidRPr="00260B8A">
        <w:t>A SCORE assessment for Satisfaction must be recorded at the end of service. It is also recommended that a satisfaction SCORE assessment is completed at the</w:t>
      </w:r>
      <w:r w:rsidRPr="00E97417">
        <w:t xml:space="preserve"> end of the first year of service.</w:t>
      </w:r>
    </w:p>
    <w:p w14:paraId="203F9BD5" w14:textId="77777777" w:rsidR="00412FB5" w:rsidRPr="001970DC" w:rsidRDefault="00412FB5" w:rsidP="00412FB5">
      <w:pPr>
        <w:keepNext/>
        <w:widowControl w:val="0"/>
        <w:spacing w:before="240" w:after="120" w:line="288" w:lineRule="auto"/>
        <w:rPr>
          <w:rFonts w:eastAsia="Calibri" w:cs="Arial"/>
          <w:szCs w:val="20"/>
        </w:rPr>
      </w:pPr>
      <w:r w:rsidRPr="001970DC">
        <w:rPr>
          <w:rFonts w:eastAsia="Calibri" w:cs="Times New Roman"/>
          <w:b/>
          <w:sz w:val="24"/>
        </w:rPr>
        <w:t>What areas of SCORE are most relevant?</w:t>
      </w:r>
    </w:p>
    <w:p w14:paraId="4349EB02" w14:textId="77777777" w:rsidR="00412FB5" w:rsidRPr="001970DC" w:rsidRDefault="00412FB5" w:rsidP="00412FB5">
      <w:pPr>
        <w:widowControl w:val="0"/>
        <w:spacing w:before="120" w:after="120" w:line="288" w:lineRule="auto"/>
        <w:ind w:left="284"/>
        <w:rPr>
          <w:rFonts w:eastAsia="Arial" w:cs="Times New Roman"/>
          <w:szCs w:val="20"/>
        </w:rPr>
      </w:pPr>
      <w:r w:rsidRPr="001970DC">
        <w:rPr>
          <w:rFonts w:eastAsia="Arial" w:cs="Times New Roman"/>
          <w:szCs w:val="20"/>
        </w:rPr>
        <w:t>For this program activity, it is expected organisations collect and record SCORE assessments in the</w:t>
      </w:r>
      <w:r>
        <w:rPr>
          <w:rFonts w:eastAsia="Arial" w:cs="Times New Roman"/>
          <w:szCs w:val="20"/>
        </w:rPr>
        <w:t xml:space="preserve"> f</w:t>
      </w:r>
      <w:r w:rsidRPr="001970DC">
        <w:rPr>
          <w:rFonts w:eastAsia="Arial" w:cs="Times New Roman"/>
          <w:szCs w:val="20"/>
        </w:rPr>
        <w:t>ollowing domains:</w:t>
      </w:r>
    </w:p>
    <w:tbl>
      <w:tblPr>
        <w:tblW w:w="10490"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ore Table"/>
        <w:tblDescription w:val="This table lists the SCORE outcomes suitable for this program activity."/>
      </w:tblPr>
      <w:tblGrid>
        <w:gridCol w:w="2762"/>
        <w:gridCol w:w="2514"/>
        <w:gridCol w:w="2613"/>
        <w:gridCol w:w="2601"/>
      </w:tblGrid>
      <w:tr w:rsidR="00412FB5" w:rsidRPr="006D33D2" w14:paraId="7A260E4E" w14:textId="77777777" w:rsidTr="00174949">
        <w:trPr>
          <w:cantSplit/>
          <w:trHeight w:val="357"/>
          <w:tblHeader/>
        </w:trPr>
        <w:tc>
          <w:tcPr>
            <w:tcW w:w="2762" w:type="dxa"/>
            <w:shd w:val="clear" w:color="auto" w:fill="005A70"/>
            <w:vAlign w:val="center"/>
            <w:hideMark/>
          </w:tcPr>
          <w:p w14:paraId="05C98126" w14:textId="77777777" w:rsidR="00412FB5" w:rsidRPr="0038241D" w:rsidRDefault="00412FB5" w:rsidP="00174949">
            <w:pPr>
              <w:widowControl w:val="0"/>
              <w:spacing w:before="120" w:after="120" w:line="288" w:lineRule="auto"/>
              <w:rPr>
                <w:rFonts w:eastAsia="Arial" w:cs="Arial"/>
                <w:b/>
                <w:color w:val="FFFFFF"/>
                <w:sz w:val="24"/>
                <w:szCs w:val="24"/>
              </w:rPr>
            </w:pPr>
            <w:r w:rsidRPr="0038241D">
              <w:rPr>
                <w:rFonts w:eastAsia="Arial" w:cs="Arial"/>
                <w:b/>
                <w:color w:val="FFFFFF"/>
                <w:sz w:val="24"/>
                <w:szCs w:val="24"/>
              </w:rPr>
              <w:t>Circumstances</w:t>
            </w:r>
          </w:p>
        </w:tc>
        <w:tc>
          <w:tcPr>
            <w:tcW w:w="2514" w:type="dxa"/>
            <w:shd w:val="clear" w:color="auto" w:fill="005A70"/>
            <w:vAlign w:val="center"/>
            <w:hideMark/>
          </w:tcPr>
          <w:p w14:paraId="1E6C44FB" w14:textId="77777777" w:rsidR="00412FB5" w:rsidRPr="0038241D" w:rsidRDefault="00412FB5" w:rsidP="00174949">
            <w:pPr>
              <w:widowControl w:val="0"/>
              <w:spacing w:before="120" w:after="120" w:line="288" w:lineRule="auto"/>
              <w:rPr>
                <w:rFonts w:eastAsia="Arial" w:cs="Arial"/>
                <w:b/>
                <w:color w:val="FFFFFF"/>
                <w:sz w:val="24"/>
                <w:szCs w:val="24"/>
              </w:rPr>
            </w:pPr>
            <w:r w:rsidRPr="0038241D">
              <w:rPr>
                <w:rFonts w:eastAsia="Arial" w:cs="Arial"/>
                <w:b/>
                <w:color w:val="FFFFFF"/>
                <w:sz w:val="24"/>
                <w:szCs w:val="24"/>
              </w:rPr>
              <w:t>Goals</w:t>
            </w:r>
          </w:p>
        </w:tc>
        <w:tc>
          <w:tcPr>
            <w:tcW w:w="2613" w:type="dxa"/>
            <w:shd w:val="clear" w:color="auto" w:fill="005A70"/>
            <w:vAlign w:val="center"/>
            <w:hideMark/>
          </w:tcPr>
          <w:p w14:paraId="3A9F112C" w14:textId="77777777" w:rsidR="00412FB5" w:rsidRPr="0038241D" w:rsidRDefault="00412FB5" w:rsidP="00174949">
            <w:pPr>
              <w:widowControl w:val="0"/>
              <w:spacing w:before="120" w:after="120" w:line="288" w:lineRule="auto"/>
              <w:rPr>
                <w:rFonts w:eastAsia="Arial" w:cs="Arial"/>
                <w:b/>
                <w:color w:val="FFFFFF"/>
                <w:sz w:val="24"/>
                <w:szCs w:val="24"/>
              </w:rPr>
            </w:pPr>
            <w:r w:rsidRPr="0038241D">
              <w:rPr>
                <w:rFonts w:eastAsia="Arial" w:cs="Arial"/>
                <w:b/>
                <w:color w:val="FFFFFF"/>
                <w:sz w:val="24"/>
                <w:szCs w:val="24"/>
              </w:rPr>
              <w:t>Satisfaction</w:t>
            </w:r>
          </w:p>
        </w:tc>
        <w:tc>
          <w:tcPr>
            <w:tcW w:w="2601" w:type="dxa"/>
            <w:shd w:val="clear" w:color="auto" w:fill="005A70"/>
          </w:tcPr>
          <w:p w14:paraId="0362A379" w14:textId="77777777" w:rsidR="00412FB5" w:rsidRPr="0038241D" w:rsidRDefault="00412FB5" w:rsidP="00174949">
            <w:pPr>
              <w:widowControl w:val="0"/>
              <w:spacing w:before="120" w:after="120" w:line="288" w:lineRule="auto"/>
              <w:rPr>
                <w:rFonts w:eastAsia="Arial" w:cs="Arial"/>
                <w:b/>
                <w:color w:val="FFFFFF"/>
                <w:sz w:val="24"/>
                <w:szCs w:val="24"/>
              </w:rPr>
            </w:pPr>
            <w:r w:rsidRPr="0038241D">
              <w:rPr>
                <w:rFonts w:eastAsia="Arial" w:cs="Arial"/>
                <w:b/>
                <w:color w:val="FFFFFF"/>
                <w:sz w:val="24"/>
                <w:szCs w:val="24"/>
              </w:rPr>
              <w:t>Community</w:t>
            </w:r>
          </w:p>
        </w:tc>
      </w:tr>
      <w:tr w:rsidR="00412FB5" w:rsidRPr="001970DC" w14:paraId="56A20F6A" w14:textId="77777777" w:rsidTr="00174949">
        <w:trPr>
          <w:cantSplit/>
          <w:trHeight w:val="2564"/>
        </w:trPr>
        <w:tc>
          <w:tcPr>
            <w:tcW w:w="2762" w:type="dxa"/>
            <w:tcBorders>
              <w:bottom w:val="single" w:sz="4" w:space="0" w:color="auto"/>
            </w:tcBorders>
            <w:hideMark/>
          </w:tcPr>
          <w:p w14:paraId="20FFACC4" w14:textId="77777777" w:rsidR="00412FB5" w:rsidRPr="001C50B8" w:rsidRDefault="00412FB5" w:rsidP="00174949">
            <w:pPr>
              <w:widowControl w:val="0"/>
              <w:numPr>
                <w:ilvl w:val="0"/>
                <w:numId w:val="4"/>
              </w:numPr>
              <w:spacing w:before="60" w:after="60" w:line="288" w:lineRule="auto"/>
              <w:ind w:left="284" w:hanging="284"/>
              <w:rPr>
                <w:rFonts w:eastAsia="Arial" w:cs="Arial"/>
              </w:rPr>
            </w:pPr>
            <w:r w:rsidRPr="001C50B8">
              <w:rPr>
                <w:rFonts w:eastAsia="Arial" w:cs="Arial"/>
              </w:rPr>
              <w:t>Age-appropriate development</w:t>
            </w:r>
          </w:p>
          <w:p w14:paraId="0B939A5F" w14:textId="77777777" w:rsidR="00412FB5" w:rsidRDefault="00412FB5" w:rsidP="00174949">
            <w:pPr>
              <w:widowControl w:val="0"/>
              <w:numPr>
                <w:ilvl w:val="0"/>
                <w:numId w:val="4"/>
              </w:numPr>
              <w:spacing w:before="60" w:after="60" w:line="288" w:lineRule="auto"/>
              <w:ind w:left="284" w:hanging="284"/>
              <w:rPr>
                <w:rFonts w:eastAsia="Arial" w:cs="Arial"/>
              </w:rPr>
            </w:pPr>
            <w:r w:rsidRPr="001C50B8">
              <w:rPr>
                <w:rFonts w:eastAsia="Arial" w:cs="Arial"/>
              </w:rPr>
              <w:t>Community participation and networks</w:t>
            </w:r>
          </w:p>
          <w:p w14:paraId="3895E6B5" w14:textId="77777777" w:rsidR="00412FB5" w:rsidRPr="001A7591" w:rsidRDefault="00412FB5" w:rsidP="00174949">
            <w:pPr>
              <w:widowControl w:val="0"/>
              <w:numPr>
                <w:ilvl w:val="0"/>
                <w:numId w:val="4"/>
              </w:numPr>
              <w:spacing w:before="60" w:after="60" w:line="288" w:lineRule="auto"/>
              <w:ind w:left="284" w:hanging="284"/>
              <w:rPr>
                <w:rFonts w:eastAsia="Arial" w:cs="Arial"/>
              </w:rPr>
            </w:pPr>
            <w:r w:rsidRPr="001A7591">
              <w:rPr>
                <w:rFonts w:eastAsia="Arial" w:cs="Arial"/>
              </w:rPr>
              <w:t>Family functioning</w:t>
            </w:r>
          </w:p>
          <w:p w14:paraId="69C0906F" w14:textId="77777777" w:rsidR="00412FB5" w:rsidRPr="00836B26" w:rsidRDefault="00412FB5" w:rsidP="00174949">
            <w:pPr>
              <w:widowControl w:val="0"/>
              <w:numPr>
                <w:ilvl w:val="0"/>
                <w:numId w:val="4"/>
              </w:numPr>
              <w:spacing w:before="60" w:after="60" w:line="288" w:lineRule="auto"/>
              <w:ind w:left="284" w:hanging="284"/>
            </w:pPr>
            <w:r w:rsidRPr="001A7591">
              <w:rPr>
                <w:rFonts w:eastAsia="Arial" w:cs="Arial"/>
              </w:rPr>
              <w:t>Mental health, wellbeing and self-care</w:t>
            </w:r>
          </w:p>
        </w:tc>
        <w:tc>
          <w:tcPr>
            <w:tcW w:w="2514" w:type="dxa"/>
            <w:tcBorders>
              <w:bottom w:val="single" w:sz="4" w:space="0" w:color="auto"/>
            </w:tcBorders>
            <w:hideMark/>
          </w:tcPr>
          <w:p w14:paraId="1B71D4A2" w14:textId="77777777" w:rsidR="00412FB5" w:rsidRPr="001C50B8" w:rsidRDefault="00412FB5" w:rsidP="00174949">
            <w:pPr>
              <w:widowControl w:val="0"/>
              <w:numPr>
                <w:ilvl w:val="0"/>
                <w:numId w:val="4"/>
              </w:numPr>
              <w:spacing w:before="60" w:after="60" w:line="288" w:lineRule="auto"/>
              <w:ind w:left="284" w:hanging="284"/>
              <w:rPr>
                <w:rFonts w:eastAsia="Arial" w:cs="Arial"/>
              </w:rPr>
            </w:pPr>
            <w:r w:rsidRPr="001C50B8">
              <w:rPr>
                <w:rFonts w:eastAsia="Arial" w:cs="Arial"/>
              </w:rPr>
              <w:t>Changed knowledge and access to information</w:t>
            </w:r>
          </w:p>
          <w:p w14:paraId="78F70A50" w14:textId="77777777" w:rsidR="00412FB5" w:rsidRPr="001C50B8" w:rsidRDefault="00412FB5" w:rsidP="00174949">
            <w:pPr>
              <w:widowControl w:val="0"/>
              <w:numPr>
                <w:ilvl w:val="0"/>
                <w:numId w:val="4"/>
              </w:numPr>
              <w:spacing w:before="60" w:after="60" w:line="288" w:lineRule="auto"/>
              <w:ind w:left="284" w:hanging="284"/>
              <w:rPr>
                <w:rFonts w:eastAsia="Arial" w:cs="Arial"/>
              </w:rPr>
            </w:pPr>
            <w:r w:rsidRPr="001C50B8">
              <w:rPr>
                <w:rFonts w:eastAsia="Arial" w:cs="Arial"/>
              </w:rPr>
              <w:t>Empowerment, choice and control to make own decisions</w:t>
            </w:r>
          </w:p>
          <w:p w14:paraId="3853997F" w14:textId="77777777" w:rsidR="00412FB5" w:rsidRPr="001C50B8" w:rsidRDefault="00412FB5" w:rsidP="00174949">
            <w:pPr>
              <w:widowControl w:val="0"/>
              <w:numPr>
                <w:ilvl w:val="0"/>
                <w:numId w:val="4"/>
              </w:numPr>
              <w:spacing w:before="60" w:after="60" w:line="288" w:lineRule="auto"/>
              <w:ind w:left="284" w:hanging="284"/>
              <w:rPr>
                <w:rFonts w:eastAsia="Arial" w:cs="Arial"/>
              </w:rPr>
            </w:pPr>
            <w:r w:rsidRPr="001C50B8">
              <w:rPr>
                <w:rFonts w:eastAsia="Arial" w:cs="Arial"/>
              </w:rPr>
              <w:t>Engagement with relevant support services</w:t>
            </w:r>
          </w:p>
        </w:tc>
        <w:tc>
          <w:tcPr>
            <w:tcW w:w="2613" w:type="dxa"/>
            <w:tcBorders>
              <w:bottom w:val="single" w:sz="4" w:space="0" w:color="auto"/>
            </w:tcBorders>
            <w:hideMark/>
          </w:tcPr>
          <w:p w14:paraId="7A346F7B" w14:textId="77777777" w:rsidR="00412FB5" w:rsidRPr="001C50B8" w:rsidRDefault="00412FB5" w:rsidP="00174949">
            <w:pPr>
              <w:widowControl w:val="0"/>
              <w:numPr>
                <w:ilvl w:val="0"/>
                <w:numId w:val="4"/>
              </w:numPr>
              <w:spacing w:before="60" w:after="60" w:line="288" w:lineRule="auto"/>
              <w:ind w:left="284" w:hanging="284"/>
              <w:rPr>
                <w:rFonts w:eastAsia="Arial" w:cs="Arial"/>
              </w:rPr>
            </w:pPr>
            <w:r w:rsidRPr="001C50B8">
              <w:rPr>
                <w:rFonts w:eastAsia="Arial" w:cs="Arial"/>
              </w:rPr>
              <w:t>I am better able to deal with issues that I sought help with</w:t>
            </w:r>
          </w:p>
          <w:p w14:paraId="48A5B36D" w14:textId="77777777" w:rsidR="00412FB5" w:rsidRPr="001C50B8" w:rsidRDefault="00412FB5" w:rsidP="00174949">
            <w:pPr>
              <w:widowControl w:val="0"/>
              <w:numPr>
                <w:ilvl w:val="0"/>
                <w:numId w:val="4"/>
              </w:numPr>
              <w:spacing w:before="60" w:after="60" w:line="288" w:lineRule="auto"/>
              <w:ind w:left="284" w:hanging="284"/>
              <w:rPr>
                <w:rFonts w:eastAsia="Arial" w:cs="Arial"/>
              </w:rPr>
            </w:pPr>
            <w:r w:rsidRPr="001C50B8">
              <w:rPr>
                <w:rFonts w:eastAsia="Arial" w:cs="Arial"/>
              </w:rPr>
              <w:t>I am satisfied with the services I have received</w:t>
            </w:r>
          </w:p>
          <w:p w14:paraId="17E12C40" w14:textId="77777777" w:rsidR="00412FB5" w:rsidRPr="001C50B8" w:rsidRDefault="00412FB5" w:rsidP="00174949">
            <w:pPr>
              <w:widowControl w:val="0"/>
              <w:numPr>
                <w:ilvl w:val="0"/>
                <w:numId w:val="4"/>
              </w:numPr>
              <w:spacing w:before="60" w:after="60" w:line="288" w:lineRule="auto"/>
              <w:ind w:left="284" w:hanging="284"/>
              <w:rPr>
                <w:rFonts w:eastAsia="Arial" w:cs="Arial"/>
              </w:rPr>
            </w:pPr>
            <w:r w:rsidRPr="001C50B8">
              <w:rPr>
                <w:rFonts w:eastAsia="Arial" w:cs="Arial"/>
              </w:rPr>
              <w:t>The service listened to me and understood my issues</w:t>
            </w:r>
          </w:p>
        </w:tc>
        <w:tc>
          <w:tcPr>
            <w:tcW w:w="2601" w:type="dxa"/>
            <w:tcBorders>
              <w:bottom w:val="single" w:sz="4" w:space="0" w:color="auto"/>
            </w:tcBorders>
          </w:tcPr>
          <w:p w14:paraId="346B49F3" w14:textId="77777777" w:rsidR="00412FB5" w:rsidRPr="001C50B8" w:rsidRDefault="00412FB5" w:rsidP="00174949">
            <w:pPr>
              <w:widowControl w:val="0"/>
              <w:numPr>
                <w:ilvl w:val="0"/>
                <w:numId w:val="4"/>
              </w:numPr>
              <w:spacing w:before="60" w:after="60" w:line="288" w:lineRule="auto"/>
              <w:ind w:left="284" w:hanging="284"/>
              <w:rPr>
                <w:rFonts w:eastAsia="Arial" w:cs="Arial"/>
              </w:rPr>
            </w:pPr>
            <w:r w:rsidRPr="001C50B8">
              <w:rPr>
                <w:rFonts w:eastAsia="Arial" w:cs="Arial"/>
              </w:rPr>
              <w:t>Community infrastructure and networks</w:t>
            </w:r>
          </w:p>
          <w:p w14:paraId="1300B9AF" w14:textId="77777777" w:rsidR="00412FB5" w:rsidRPr="001C50B8" w:rsidRDefault="00412FB5" w:rsidP="00174949">
            <w:pPr>
              <w:widowControl w:val="0"/>
              <w:numPr>
                <w:ilvl w:val="0"/>
                <w:numId w:val="4"/>
              </w:numPr>
              <w:spacing w:before="60" w:after="60" w:line="288" w:lineRule="auto"/>
              <w:ind w:left="284" w:hanging="284"/>
              <w:rPr>
                <w:rFonts w:eastAsia="Arial" w:cs="Arial"/>
              </w:rPr>
            </w:pPr>
            <w:r w:rsidRPr="001C50B8">
              <w:rPr>
                <w:rFonts w:eastAsia="Arial" w:cs="Arial"/>
              </w:rPr>
              <w:t>Group / community knowledge, skills, attitudes and behaviours</w:t>
            </w:r>
          </w:p>
          <w:p w14:paraId="1DE03037" w14:textId="77777777" w:rsidR="00412FB5" w:rsidRPr="001C50B8" w:rsidRDefault="00412FB5" w:rsidP="00174949">
            <w:pPr>
              <w:widowControl w:val="0"/>
              <w:numPr>
                <w:ilvl w:val="0"/>
                <w:numId w:val="4"/>
              </w:numPr>
              <w:spacing w:before="60" w:after="60" w:line="288" w:lineRule="auto"/>
              <w:ind w:left="284" w:hanging="284"/>
              <w:rPr>
                <w:rFonts w:eastAsia="Arial" w:cs="Arial"/>
              </w:rPr>
            </w:pPr>
            <w:r w:rsidRPr="001C50B8">
              <w:rPr>
                <w:rFonts w:eastAsia="Arial" w:cs="Arial"/>
              </w:rPr>
              <w:t>Organisational knowledge, skills and practices</w:t>
            </w:r>
          </w:p>
          <w:p w14:paraId="3CA665F4" w14:textId="77777777" w:rsidR="00412FB5" w:rsidRPr="001C50B8" w:rsidRDefault="00412FB5" w:rsidP="00174949">
            <w:pPr>
              <w:widowControl w:val="0"/>
              <w:numPr>
                <w:ilvl w:val="0"/>
                <w:numId w:val="4"/>
              </w:numPr>
              <w:spacing w:before="60" w:after="60" w:line="288" w:lineRule="auto"/>
              <w:ind w:left="284" w:hanging="284"/>
              <w:rPr>
                <w:rFonts w:eastAsia="Arial" w:cs="Arial"/>
              </w:rPr>
            </w:pPr>
            <w:r w:rsidRPr="001C50B8">
              <w:rPr>
                <w:rFonts w:eastAsia="Arial" w:cs="Arial"/>
              </w:rPr>
              <w:t>Social cohesion</w:t>
            </w:r>
          </w:p>
        </w:tc>
      </w:tr>
    </w:tbl>
    <w:p w14:paraId="2236442E" w14:textId="77777777" w:rsidR="00412FB5" w:rsidRDefault="00412FB5" w:rsidP="00412FB5">
      <w:pPr>
        <w:keepLines/>
        <w:widowControl w:val="0"/>
        <w:spacing w:before="180" w:after="120" w:line="288" w:lineRule="auto"/>
        <w:ind w:left="284"/>
        <w:rPr>
          <w:rFonts w:eastAsia="Arial" w:cs="Times New Roman"/>
          <w:szCs w:val="20"/>
        </w:rPr>
      </w:pPr>
      <w:r>
        <w:rPr>
          <w:rFonts w:eastAsia="Arial" w:cs="Times New Roman"/>
          <w:szCs w:val="20"/>
        </w:rPr>
        <w:lastRenderedPageBreak/>
        <w:t>Organisations</w:t>
      </w:r>
      <w:r w:rsidRPr="001970DC">
        <w:rPr>
          <w:rFonts w:eastAsia="Arial" w:cs="Times New Roman"/>
          <w:szCs w:val="20"/>
        </w:rPr>
        <w:t xml:space="preserve"> may record other outcomes and extended client details, if it is</w:t>
      </w:r>
      <w:r>
        <w:rPr>
          <w:rFonts w:eastAsia="Arial" w:cs="Times New Roman"/>
          <w:szCs w:val="20"/>
        </w:rPr>
        <w:t xml:space="preserve"> considered</w:t>
      </w:r>
      <w:r w:rsidRPr="001970DC">
        <w:rPr>
          <w:rFonts w:eastAsia="Arial" w:cs="Times New Roman"/>
          <w:szCs w:val="20"/>
        </w:rPr>
        <w:t xml:space="preserve"> appropriate for </w:t>
      </w:r>
      <w:r>
        <w:rPr>
          <w:rFonts w:eastAsia="Arial" w:cs="Times New Roman"/>
          <w:szCs w:val="20"/>
        </w:rPr>
        <w:t>the</w:t>
      </w:r>
      <w:r w:rsidRPr="001970DC">
        <w:rPr>
          <w:rFonts w:eastAsia="Arial" w:cs="Times New Roman"/>
          <w:szCs w:val="20"/>
        </w:rPr>
        <w:t xml:space="preserve"> program and for </w:t>
      </w:r>
      <w:r>
        <w:rPr>
          <w:rFonts w:eastAsia="Arial" w:cs="Times New Roman"/>
          <w:szCs w:val="20"/>
        </w:rPr>
        <w:t>the</w:t>
      </w:r>
      <w:r w:rsidRPr="001970DC">
        <w:rPr>
          <w:rFonts w:eastAsia="Arial" w:cs="Times New Roman"/>
          <w:szCs w:val="20"/>
        </w:rPr>
        <w:t xml:space="preserve"> clients</w:t>
      </w:r>
      <w:r>
        <w:rPr>
          <w:rFonts w:eastAsia="Arial" w:cs="Times New Roman"/>
          <w:szCs w:val="20"/>
        </w:rPr>
        <w:t xml:space="preserve"> in question</w:t>
      </w:r>
      <w:r w:rsidRPr="001970DC">
        <w:rPr>
          <w:rFonts w:eastAsia="Arial" w:cs="Times New Roman"/>
          <w:szCs w:val="20"/>
        </w:rPr>
        <w:t>.</w:t>
      </w:r>
      <w:r w:rsidRPr="0093670E">
        <w:t xml:space="preserve"> </w:t>
      </w:r>
      <w:r w:rsidRPr="0093670E">
        <w:rPr>
          <w:rFonts w:eastAsia="Arial" w:cs="Times New Roman"/>
          <w:szCs w:val="20"/>
        </w:rPr>
        <w:t xml:space="preserve">For those SCORE domains not shown </w:t>
      </w:r>
      <w:r>
        <w:rPr>
          <w:rFonts w:eastAsia="Arial" w:cs="Times New Roman"/>
          <w:szCs w:val="20"/>
        </w:rPr>
        <w:t>above</w:t>
      </w:r>
      <w:r w:rsidRPr="0093670E">
        <w:rPr>
          <w:rFonts w:eastAsia="Arial" w:cs="Times New Roman"/>
          <w:szCs w:val="20"/>
        </w:rPr>
        <w:t xml:space="preserve">, </w:t>
      </w:r>
      <w:r>
        <w:rPr>
          <w:rFonts w:eastAsia="Arial" w:cs="Times New Roman"/>
          <w:szCs w:val="20"/>
        </w:rPr>
        <w:t>organisations</w:t>
      </w:r>
      <w:r w:rsidRPr="0093670E">
        <w:rPr>
          <w:rFonts w:eastAsia="Arial" w:cs="Times New Roman"/>
          <w:szCs w:val="20"/>
        </w:rPr>
        <w:t xml:space="preserve"> can record a SCORE assessment as outlined in the Data Exchange Protocols</w:t>
      </w:r>
      <w:r>
        <w:rPr>
          <w:rFonts w:eastAsia="Arial" w:cs="Times New Roman"/>
          <w:szCs w:val="20"/>
        </w:rPr>
        <w:t>.</w:t>
      </w:r>
    </w:p>
    <w:p w14:paraId="16E2570E" w14:textId="77777777" w:rsidR="00412FB5" w:rsidRDefault="00412FB5" w:rsidP="00412FB5">
      <w:pPr>
        <w:keepNext/>
        <w:keepLines/>
        <w:widowControl w:val="0"/>
        <w:spacing w:before="120" w:after="120" w:line="288" w:lineRule="auto"/>
        <w:ind w:left="284"/>
        <w:rPr>
          <w:rFonts w:eastAsia="Arial" w:cs="Times New Roman"/>
          <w:szCs w:val="20"/>
        </w:rPr>
      </w:pPr>
      <w:r w:rsidRPr="001970DC">
        <w:rPr>
          <w:rFonts w:eastAsia="Arial" w:cs="Times New Roman"/>
          <w:szCs w:val="20"/>
        </w:rPr>
        <w:t xml:space="preserve">When recording a SCORE assessment, it is </w:t>
      </w:r>
      <w:r>
        <w:rPr>
          <w:rFonts w:eastAsia="Arial" w:cs="Times New Roman"/>
          <w:szCs w:val="20"/>
        </w:rPr>
        <w:t>mandatory</w:t>
      </w:r>
      <w:r w:rsidRPr="001970DC">
        <w:rPr>
          <w:rFonts w:eastAsia="Arial" w:cs="Times New Roman"/>
          <w:szCs w:val="20"/>
        </w:rPr>
        <w:t xml:space="preserve"> that </w:t>
      </w:r>
      <w:r>
        <w:rPr>
          <w:rFonts w:eastAsia="Arial" w:cs="Times New Roman"/>
          <w:szCs w:val="20"/>
        </w:rPr>
        <w:t>organisations</w:t>
      </w:r>
      <w:r w:rsidRPr="001970DC">
        <w:rPr>
          <w:rFonts w:eastAsia="Arial" w:cs="Times New Roman"/>
          <w:szCs w:val="20"/>
        </w:rPr>
        <w:t xml:space="preserve"> also record the ‘Assessed by’ field to capture who has completed the assessment</w:t>
      </w:r>
      <w:r>
        <w:rPr>
          <w:rFonts w:eastAsia="Arial" w:cs="Times New Roman"/>
          <w:szCs w:val="20"/>
        </w:rPr>
        <w:t>.</w:t>
      </w:r>
    </w:p>
    <w:p w14:paraId="04326C5C" w14:textId="77777777" w:rsidR="00412FB5" w:rsidRDefault="00412FB5" w:rsidP="00412FB5">
      <w:pPr>
        <w:widowControl w:val="0"/>
        <w:spacing w:before="120" w:after="120" w:line="288" w:lineRule="auto"/>
        <w:rPr>
          <w:rFonts w:eastAsia="Calibri" w:cs="Times New Roman"/>
          <w:b/>
          <w:sz w:val="24"/>
        </w:rPr>
      </w:pPr>
      <w:r w:rsidRPr="001970DC">
        <w:rPr>
          <w:rFonts w:eastAsia="Calibri" w:cs="Times New Roman"/>
          <w:b/>
          <w:sz w:val="24"/>
        </w:rPr>
        <w:t>Completing a Circumstances SCORE assessment</w:t>
      </w:r>
    </w:p>
    <w:p w14:paraId="1D73C8B6" w14:textId="77777777" w:rsidR="00412FB5" w:rsidRDefault="00412FB5" w:rsidP="00412FB5">
      <w:pPr>
        <w:widowControl w:val="0"/>
        <w:spacing w:before="120" w:after="120" w:line="288" w:lineRule="auto"/>
        <w:ind w:left="284"/>
        <w:rPr>
          <w:rFonts w:eastAsia="Arial" w:cs="Times New Roman"/>
          <w:szCs w:val="20"/>
        </w:rPr>
      </w:pPr>
      <w:r w:rsidRPr="001970DC">
        <w:rPr>
          <w:rFonts w:eastAsia="Arial" w:cs="Times New Roman"/>
          <w:szCs w:val="20"/>
        </w:rPr>
        <w:t xml:space="preserve">For this program activity, all </w:t>
      </w:r>
      <w:proofErr w:type="gramStart"/>
      <w:r w:rsidRPr="001970DC">
        <w:rPr>
          <w:rFonts w:eastAsia="Arial" w:cs="Times New Roman"/>
          <w:szCs w:val="20"/>
        </w:rPr>
        <w:t>organisation</w:t>
      </w:r>
      <w:proofErr w:type="gramEnd"/>
      <w:r w:rsidRPr="001970DC">
        <w:rPr>
          <w:rFonts w:eastAsia="Arial" w:cs="Times New Roman"/>
          <w:szCs w:val="20"/>
        </w:rPr>
        <w:t xml:space="preserve"> must use the following SCORE descriptions when assessing clients in the following Circumstances domains.</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ircumstances SCORE Table"/>
        <w:tblDescription w:val="This table lists the Circumstances SCORE outcomes suitable for this program activity, on a scale from 1 to 5."/>
      </w:tblPr>
      <w:tblGrid>
        <w:gridCol w:w="2029"/>
        <w:gridCol w:w="1692"/>
        <w:gridCol w:w="1692"/>
        <w:gridCol w:w="1692"/>
        <w:gridCol w:w="1692"/>
        <w:gridCol w:w="1693"/>
      </w:tblGrid>
      <w:tr w:rsidR="00412FB5" w:rsidRPr="006D33D2" w14:paraId="2168D90D" w14:textId="77777777" w:rsidTr="00174949">
        <w:trPr>
          <w:trHeight w:val="382"/>
          <w:tblHeader/>
        </w:trPr>
        <w:tc>
          <w:tcPr>
            <w:tcW w:w="2029"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7DE7A5EF" w14:textId="77777777" w:rsidR="00412FB5" w:rsidRPr="006D33D2" w:rsidRDefault="00412FB5" w:rsidP="00174949">
            <w:pPr>
              <w:widowControl w:val="0"/>
              <w:spacing w:before="120" w:after="120" w:line="288" w:lineRule="auto"/>
              <w:rPr>
                <w:rFonts w:eastAsia="Arial" w:cs="Arial"/>
                <w:b/>
                <w:color w:val="FFFFFF"/>
              </w:rPr>
            </w:pPr>
            <w:r w:rsidRPr="006D33D2">
              <w:rPr>
                <w:rFonts w:eastAsia="Arial" w:cs="Arial"/>
                <w:b/>
                <w:color w:val="FFFFFF"/>
              </w:rPr>
              <w:t>Circumstances</w:t>
            </w:r>
          </w:p>
        </w:tc>
        <w:tc>
          <w:tcPr>
            <w:tcW w:w="1692"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3AD5CE64" w14:textId="77777777" w:rsidR="00412FB5" w:rsidRPr="006D33D2" w:rsidRDefault="00412FB5" w:rsidP="00174949">
            <w:pPr>
              <w:widowControl w:val="0"/>
              <w:spacing w:before="120" w:after="120" w:line="288" w:lineRule="auto"/>
              <w:jc w:val="center"/>
              <w:rPr>
                <w:rFonts w:eastAsia="Arial" w:cs="Arial"/>
                <w:b/>
                <w:color w:val="FFFFFF"/>
              </w:rPr>
            </w:pPr>
            <w:r w:rsidRPr="006D33D2">
              <w:rPr>
                <w:rFonts w:eastAsia="Arial" w:cs="Arial"/>
                <w:b/>
                <w:color w:val="FFFFFF"/>
                <w:szCs w:val="20"/>
              </w:rPr>
              <w:t>1</w:t>
            </w:r>
          </w:p>
        </w:tc>
        <w:tc>
          <w:tcPr>
            <w:tcW w:w="1692"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375BA2E0" w14:textId="77777777" w:rsidR="00412FB5" w:rsidRPr="006D33D2" w:rsidRDefault="00412FB5" w:rsidP="00174949">
            <w:pPr>
              <w:widowControl w:val="0"/>
              <w:spacing w:before="120" w:after="120" w:line="288" w:lineRule="auto"/>
              <w:jc w:val="center"/>
              <w:rPr>
                <w:rFonts w:eastAsia="Arial" w:cs="Arial"/>
                <w:b/>
                <w:color w:val="FFFFFF"/>
              </w:rPr>
            </w:pPr>
            <w:r w:rsidRPr="006D33D2">
              <w:rPr>
                <w:rFonts w:eastAsia="Arial" w:cs="Arial"/>
                <w:b/>
                <w:color w:val="FFFFFF"/>
                <w:szCs w:val="20"/>
              </w:rPr>
              <w:t>2</w:t>
            </w:r>
          </w:p>
        </w:tc>
        <w:tc>
          <w:tcPr>
            <w:tcW w:w="1692" w:type="dxa"/>
            <w:tcBorders>
              <w:top w:val="single" w:sz="4" w:space="0" w:color="auto"/>
              <w:left w:val="single" w:sz="4" w:space="0" w:color="auto"/>
              <w:bottom w:val="single" w:sz="4" w:space="0" w:color="auto"/>
              <w:right w:val="single" w:sz="4" w:space="0" w:color="auto"/>
            </w:tcBorders>
            <w:shd w:val="clear" w:color="auto" w:fill="005A70"/>
            <w:vAlign w:val="center"/>
          </w:tcPr>
          <w:p w14:paraId="51844F54" w14:textId="77777777" w:rsidR="00412FB5" w:rsidRPr="006D33D2" w:rsidRDefault="00412FB5" w:rsidP="00174949">
            <w:pPr>
              <w:widowControl w:val="0"/>
              <w:spacing w:before="120" w:after="120" w:line="288" w:lineRule="auto"/>
              <w:jc w:val="center"/>
              <w:rPr>
                <w:rFonts w:eastAsia="Arial" w:cs="Arial"/>
                <w:b/>
                <w:color w:val="FFFFFF"/>
                <w:szCs w:val="20"/>
              </w:rPr>
            </w:pPr>
            <w:r w:rsidRPr="006D33D2">
              <w:rPr>
                <w:rFonts w:eastAsia="Arial" w:cs="Arial"/>
                <w:b/>
                <w:color w:val="FFFFFF"/>
                <w:szCs w:val="20"/>
              </w:rPr>
              <w:t>3</w:t>
            </w:r>
          </w:p>
        </w:tc>
        <w:tc>
          <w:tcPr>
            <w:tcW w:w="1692" w:type="dxa"/>
            <w:tcBorders>
              <w:top w:val="single" w:sz="4" w:space="0" w:color="auto"/>
              <w:left w:val="single" w:sz="4" w:space="0" w:color="auto"/>
              <w:bottom w:val="single" w:sz="4" w:space="0" w:color="auto"/>
              <w:right w:val="single" w:sz="4" w:space="0" w:color="auto"/>
            </w:tcBorders>
            <w:shd w:val="clear" w:color="auto" w:fill="005A70"/>
            <w:vAlign w:val="center"/>
          </w:tcPr>
          <w:p w14:paraId="5BE42F31" w14:textId="77777777" w:rsidR="00412FB5" w:rsidRPr="006D33D2" w:rsidRDefault="00412FB5" w:rsidP="00174949">
            <w:pPr>
              <w:widowControl w:val="0"/>
              <w:spacing w:before="120" w:after="120" w:line="288" w:lineRule="auto"/>
              <w:jc w:val="center"/>
              <w:rPr>
                <w:rFonts w:eastAsia="Arial" w:cs="Arial"/>
                <w:b/>
                <w:color w:val="FFFFFF"/>
                <w:szCs w:val="20"/>
              </w:rPr>
            </w:pPr>
            <w:r w:rsidRPr="006D33D2">
              <w:rPr>
                <w:rFonts w:eastAsia="Arial" w:cs="Arial"/>
                <w:b/>
                <w:color w:val="FFFFFF"/>
                <w:szCs w:val="20"/>
              </w:rPr>
              <w:t>4</w:t>
            </w:r>
          </w:p>
        </w:tc>
        <w:tc>
          <w:tcPr>
            <w:tcW w:w="1693" w:type="dxa"/>
            <w:tcBorders>
              <w:top w:val="single" w:sz="4" w:space="0" w:color="auto"/>
              <w:left w:val="single" w:sz="4" w:space="0" w:color="auto"/>
              <w:bottom w:val="single" w:sz="4" w:space="0" w:color="auto"/>
              <w:right w:val="single" w:sz="4" w:space="0" w:color="auto"/>
            </w:tcBorders>
            <w:shd w:val="clear" w:color="auto" w:fill="005A70"/>
            <w:vAlign w:val="center"/>
          </w:tcPr>
          <w:p w14:paraId="5BF3574C" w14:textId="77777777" w:rsidR="00412FB5" w:rsidRPr="006D33D2" w:rsidRDefault="00412FB5" w:rsidP="00174949">
            <w:pPr>
              <w:widowControl w:val="0"/>
              <w:spacing w:before="120" w:after="120" w:line="288" w:lineRule="auto"/>
              <w:jc w:val="center"/>
              <w:rPr>
                <w:rFonts w:eastAsia="Arial" w:cs="Arial"/>
                <w:b/>
                <w:color w:val="FFFFFF"/>
                <w:szCs w:val="20"/>
              </w:rPr>
            </w:pPr>
            <w:r w:rsidRPr="006D33D2">
              <w:rPr>
                <w:rFonts w:eastAsia="Arial" w:cs="Arial"/>
                <w:b/>
                <w:color w:val="FFFFFF"/>
                <w:szCs w:val="20"/>
              </w:rPr>
              <w:t>5</w:t>
            </w:r>
          </w:p>
        </w:tc>
      </w:tr>
      <w:tr w:rsidR="00412FB5" w:rsidRPr="006D33D2" w14:paraId="1BE3B0B5" w14:textId="77777777" w:rsidTr="00174949">
        <w:trPr>
          <w:trHeight w:val="2263"/>
          <w:tblHeader/>
        </w:trPr>
        <w:tc>
          <w:tcPr>
            <w:tcW w:w="2029" w:type="dxa"/>
            <w:tcBorders>
              <w:top w:val="single" w:sz="4" w:space="0" w:color="auto"/>
              <w:left w:val="single" w:sz="4" w:space="0" w:color="auto"/>
              <w:bottom w:val="single" w:sz="4" w:space="0" w:color="auto"/>
              <w:right w:val="single" w:sz="4" w:space="0" w:color="auto"/>
            </w:tcBorders>
            <w:hideMark/>
          </w:tcPr>
          <w:p w14:paraId="4E5B846A" w14:textId="77777777" w:rsidR="00412FB5" w:rsidRPr="00D57BFB" w:rsidRDefault="00412FB5" w:rsidP="00174949">
            <w:pPr>
              <w:keepNext/>
              <w:widowControl w:val="0"/>
              <w:spacing w:before="60" w:after="60" w:line="288" w:lineRule="auto"/>
              <w:rPr>
                <w:rFonts w:eastAsia="Arial" w:cs="Arial"/>
                <w:b/>
              </w:rPr>
            </w:pPr>
            <w:r w:rsidRPr="00D57BFB">
              <w:rPr>
                <w:rFonts w:eastAsia="Arial" w:cs="Arial"/>
                <w:b/>
              </w:rPr>
              <w:t>Age-appropriate development</w:t>
            </w:r>
          </w:p>
          <w:p w14:paraId="27F3B54B" w14:textId="77777777" w:rsidR="00412FB5" w:rsidRPr="00D57BFB" w:rsidRDefault="00412FB5" w:rsidP="00174949">
            <w:pPr>
              <w:keepNext/>
              <w:widowControl w:val="0"/>
              <w:spacing w:before="60" w:after="60" w:line="288" w:lineRule="auto"/>
              <w:rPr>
                <w:rFonts w:eastAsia="Arial" w:cs="Arial"/>
              </w:rPr>
            </w:pPr>
            <w:r w:rsidRPr="00D57BFB">
              <w:rPr>
                <w:rFonts w:eastAsia="Arial" w:cs="Arial"/>
              </w:rPr>
              <w:t>(for parents and carers of children)</w:t>
            </w:r>
          </w:p>
          <w:p w14:paraId="4B7ECF78" w14:textId="77777777" w:rsidR="00412FB5" w:rsidRPr="00D57BFB" w:rsidRDefault="00412FB5" w:rsidP="00174949">
            <w:pPr>
              <w:widowControl w:val="0"/>
              <w:spacing w:before="60" w:after="60" w:line="288" w:lineRule="auto"/>
              <w:ind w:left="60"/>
              <w:rPr>
                <w:rFonts w:eastAsia="Arial" w:cs="Arial"/>
                <w:b/>
                <w:highlight w:val="yellow"/>
              </w:rPr>
            </w:pPr>
          </w:p>
        </w:tc>
        <w:tc>
          <w:tcPr>
            <w:tcW w:w="1692" w:type="dxa"/>
            <w:tcBorders>
              <w:top w:val="single" w:sz="4" w:space="0" w:color="auto"/>
              <w:left w:val="single" w:sz="4" w:space="0" w:color="auto"/>
              <w:bottom w:val="single" w:sz="4" w:space="0" w:color="auto"/>
              <w:right w:val="single" w:sz="4" w:space="0" w:color="auto"/>
            </w:tcBorders>
          </w:tcPr>
          <w:p w14:paraId="5AEA0489" w14:textId="77777777" w:rsidR="00412FB5" w:rsidRPr="00D57BFB" w:rsidRDefault="00412FB5" w:rsidP="00174949">
            <w:pPr>
              <w:widowControl w:val="0"/>
              <w:spacing w:before="60" w:after="60" w:line="288" w:lineRule="auto"/>
              <w:rPr>
                <w:rFonts w:eastAsia="Calibri" w:cs="Arial"/>
              </w:rPr>
            </w:pPr>
            <w:r w:rsidRPr="00D57BFB">
              <w:rPr>
                <w:rFonts w:cs="Arial"/>
              </w:rPr>
              <w:t>My child finds all activities very hard to understand and complete</w:t>
            </w:r>
          </w:p>
        </w:tc>
        <w:tc>
          <w:tcPr>
            <w:tcW w:w="1692" w:type="dxa"/>
            <w:tcBorders>
              <w:top w:val="single" w:sz="4" w:space="0" w:color="auto"/>
              <w:left w:val="single" w:sz="4" w:space="0" w:color="auto"/>
              <w:bottom w:val="single" w:sz="4" w:space="0" w:color="auto"/>
              <w:right w:val="single" w:sz="4" w:space="0" w:color="auto"/>
            </w:tcBorders>
          </w:tcPr>
          <w:p w14:paraId="5EBCE2B8" w14:textId="77777777" w:rsidR="00412FB5" w:rsidRPr="00D57BFB" w:rsidRDefault="00412FB5" w:rsidP="00174949">
            <w:pPr>
              <w:widowControl w:val="0"/>
              <w:spacing w:before="60" w:after="60" w:line="288" w:lineRule="auto"/>
              <w:ind w:left="-35"/>
              <w:rPr>
                <w:rFonts w:eastAsia="Calibri" w:cs="Arial"/>
              </w:rPr>
            </w:pPr>
            <w:r w:rsidRPr="00D57BFB">
              <w:rPr>
                <w:rFonts w:cs="Arial"/>
              </w:rPr>
              <w:t>My child finds most activities hard to understand and complete</w:t>
            </w:r>
          </w:p>
        </w:tc>
        <w:tc>
          <w:tcPr>
            <w:tcW w:w="1692" w:type="dxa"/>
            <w:tcBorders>
              <w:top w:val="single" w:sz="4" w:space="0" w:color="auto"/>
              <w:left w:val="single" w:sz="4" w:space="0" w:color="auto"/>
              <w:bottom w:val="single" w:sz="4" w:space="0" w:color="auto"/>
              <w:right w:val="single" w:sz="4" w:space="0" w:color="auto"/>
            </w:tcBorders>
          </w:tcPr>
          <w:p w14:paraId="0F529CB7" w14:textId="77777777" w:rsidR="00412FB5" w:rsidRPr="00D57BFB" w:rsidRDefault="00412FB5" w:rsidP="00174949">
            <w:pPr>
              <w:widowControl w:val="0"/>
              <w:spacing w:before="60" w:after="60" w:line="288" w:lineRule="auto"/>
              <w:rPr>
                <w:rFonts w:eastAsia="Calibri" w:cs="Arial"/>
              </w:rPr>
            </w:pPr>
            <w:r w:rsidRPr="00D57BFB">
              <w:rPr>
                <w:rFonts w:cs="Arial"/>
              </w:rPr>
              <w:t>My child finds some activities hard but others they can understand and complete</w:t>
            </w:r>
          </w:p>
        </w:tc>
        <w:tc>
          <w:tcPr>
            <w:tcW w:w="1692" w:type="dxa"/>
            <w:tcBorders>
              <w:top w:val="single" w:sz="4" w:space="0" w:color="auto"/>
              <w:left w:val="single" w:sz="4" w:space="0" w:color="auto"/>
              <w:bottom w:val="single" w:sz="4" w:space="0" w:color="auto"/>
              <w:right w:val="single" w:sz="4" w:space="0" w:color="auto"/>
            </w:tcBorders>
          </w:tcPr>
          <w:p w14:paraId="6F52D339" w14:textId="77777777" w:rsidR="00412FB5" w:rsidRPr="00D57BFB" w:rsidRDefault="00412FB5" w:rsidP="00174949">
            <w:pPr>
              <w:widowControl w:val="0"/>
              <w:spacing w:before="60" w:after="60" w:line="288" w:lineRule="auto"/>
              <w:rPr>
                <w:rFonts w:eastAsia="Calibri" w:cs="Arial"/>
              </w:rPr>
            </w:pPr>
            <w:r w:rsidRPr="00D57BFB">
              <w:rPr>
                <w:rFonts w:cs="Arial"/>
              </w:rPr>
              <w:t xml:space="preserve">My child can understand and complete many activities </w:t>
            </w:r>
          </w:p>
        </w:tc>
        <w:tc>
          <w:tcPr>
            <w:tcW w:w="1693" w:type="dxa"/>
            <w:tcBorders>
              <w:top w:val="single" w:sz="4" w:space="0" w:color="auto"/>
              <w:left w:val="single" w:sz="4" w:space="0" w:color="auto"/>
              <w:bottom w:val="single" w:sz="4" w:space="0" w:color="auto"/>
              <w:right w:val="single" w:sz="4" w:space="0" w:color="auto"/>
            </w:tcBorders>
          </w:tcPr>
          <w:p w14:paraId="577E1B21" w14:textId="77777777" w:rsidR="00412FB5" w:rsidRPr="00D57BFB" w:rsidRDefault="00412FB5" w:rsidP="00174949">
            <w:pPr>
              <w:widowControl w:val="0"/>
              <w:spacing w:before="60" w:after="60" w:line="288" w:lineRule="auto"/>
              <w:rPr>
                <w:rFonts w:eastAsia="Calibri" w:cs="Arial"/>
              </w:rPr>
            </w:pPr>
            <w:r w:rsidRPr="00D57BFB">
              <w:rPr>
                <w:rFonts w:cs="Arial"/>
              </w:rPr>
              <w:t>My child can understand and complete almost all activities</w:t>
            </w:r>
          </w:p>
        </w:tc>
      </w:tr>
      <w:tr w:rsidR="00412FB5" w:rsidRPr="006D33D2" w14:paraId="45843743" w14:textId="77777777" w:rsidTr="00174949">
        <w:trPr>
          <w:trHeight w:val="1544"/>
          <w:tblHeader/>
        </w:trPr>
        <w:tc>
          <w:tcPr>
            <w:tcW w:w="2029" w:type="dxa"/>
            <w:tcBorders>
              <w:top w:val="single" w:sz="4" w:space="0" w:color="auto"/>
              <w:left w:val="single" w:sz="4" w:space="0" w:color="auto"/>
              <w:bottom w:val="single" w:sz="4" w:space="0" w:color="auto"/>
              <w:right w:val="single" w:sz="4" w:space="0" w:color="auto"/>
            </w:tcBorders>
          </w:tcPr>
          <w:p w14:paraId="08FEE2EE" w14:textId="77777777" w:rsidR="00412FB5" w:rsidRPr="00D57BFB" w:rsidRDefault="00412FB5" w:rsidP="00174949">
            <w:pPr>
              <w:rPr>
                <w:rFonts w:eastAsia="Arial" w:cs="Arial"/>
                <w:b/>
              </w:rPr>
            </w:pPr>
            <w:r w:rsidRPr="00D57BFB">
              <w:rPr>
                <w:rFonts w:eastAsia="Arial" w:cs="Arial"/>
                <w:b/>
              </w:rPr>
              <w:t>Community participation and networks</w:t>
            </w:r>
          </w:p>
          <w:p w14:paraId="35546967" w14:textId="77777777" w:rsidR="00412FB5" w:rsidRPr="00D57BFB" w:rsidRDefault="00412FB5" w:rsidP="00174949">
            <w:pPr>
              <w:keepNext/>
              <w:widowControl w:val="0"/>
              <w:spacing w:before="60" w:after="60" w:line="288" w:lineRule="auto"/>
              <w:rPr>
                <w:rFonts w:eastAsia="Arial" w:cs="Arial"/>
              </w:rPr>
            </w:pPr>
            <w:r w:rsidRPr="00D57BFB">
              <w:rPr>
                <w:rFonts w:eastAsia="Arial" w:cs="Arial"/>
              </w:rPr>
              <w:t>(for parents and carers of children)</w:t>
            </w:r>
          </w:p>
          <w:p w14:paraId="025C5CF4" w14:textId="77777777" w:rsidR="00412FB5" w:rsidRPr="00D57BFB" w:rsidRDefault="00412FB5" w:rsidP="00174949">
            <w:pPr>
              <w:rPr>
                <w:rFonts w:eastAsia="Calibri" w:cs="Times New Roman"/>
                <w:highlight w:val="yellow"/>
              </w:rPr>
            </w:pPr>
          </w:p>
        </w:tc>
        <w:tc>
          <w:tcPr>
            <w:tcW w:w="1692" w:type="dxa"/>
            <w:tcBorders>
              <w:top w:val="single" w:sz="4" w:space="0" w:color="auto"/>
              <w:left w:val="single" w:sz="4" w:space="0" w:color="auto"/>
              <w:bottom w:val="single" w:sz="4" w:space="0" w:color="auto"/>
              <w:right w:val="single" w:sz="4" w:space="0" w:color="auto"/>
            </w:tcBorders>
          </w:tcPr>
          <w:p w14:paraId="2C66A986" w14:textId="77777777" w:rsidR="00412FB5" w:rsidRPr="00D57BFB" w:rsidRDefault="00412FB5" w:rsidP="00174949">
            <w:pPr>
              <w:widowControl w:val="0"/>
              <w:spacing w:before="60" w:after="60" w:line="288" w:lineRule="auto"/>
              <w:rPr>
                <w:rFonts w:eastAsia="Arial" w:cs="Times New Roman"/>
                <w:highlight w:val="yellow"/>
              </w:rPr>
            </w:pPr>
            <w:r w:rsidRPr="00D57BFB">
              <w:rPr>
                <w:rFonts w:cs="Arial"/>
              </w:rPr>
              <w:t xml:space="preserve">I always feel alone and disconnected from people who are experiencing similar things with a child with disability or developmental concerns </w:t>
            </w:r>
          </w:p>
        </w:tc>
        <w:tc>
          <w:tcPr>
            <w:tcW w:w="1692" w:type="dxa"/>
            <w:tcBorders>
              <w:top w:val="single" w:sz="4" w:space="0" w:color="auto"/>
              <w:left w:val="single" w:sz="4" w:space="0" w:color="auto"/>
              <w:bottom w:val="single" w:sz="4" w:space="0" w:color="auto"/>
              <w:right w:val="single" w:sz="4" w:space="0" w:color="auto"/>
            </w:tcBorders>
          </w:tcPr>
          <w:p w14:paraId="79824BF3" w14:textId="77777777" w:rsidR="00412FB5" w:rsidRPr="00D57BFB" w:rsidRDefault="00412FB5" w:rsidP="00174949">
            <w:pPr>
              <w:widowControl w:val="0"/>
              <w:spacing w:before="60" w:after="60" w:line="288" w:lineRule="auto"/>
              <w:rPr>
                <w:rFonts w:eastAsia="Calibri" w:cs="Times New Roman"/>
                <w:highlight w:val="yellow"/>
              </w:rPr>
            </w:pPr>
            <w:r w:rsidRPr="00D57BFB">
              <w:rPr>
                <w:rFonts w:cs="Arial"/>
              </w:rPr>
              <w:t xml:space="preserve">I often feel alone and disconnected from people who are experiencing similar things with a child with disability or developmental concerns </w:t>
            </w:r>
          </w:p>
        </w:tc>
        <w:tc>
          <w:tcPr>
            <w:tcW w:w="1692" w:type="dxa"/>
            <w:tcBorders>
              <w:top w:val="single" w:sz="4" w:space="0" w:color="auto"/>
              <w:left w:val="single" w:sz="4" w:space="0" w:color="auto"/>
              <w:bottom w:val="single" w:sz="4" w:space="0" w:color="auto"/>
              <w:right w:val="single" w:sz="4" w:space="0" w:color="auto"/>
            </w:tcBorders>
          </w:tcPr>
          <w:p w14:paraId="16A8AB0E" w14:textId="77777777" w:rsidR="00412FB5" w:rsidRPr="00D57BFB" w:rsidRDefault="00412FB5" w:rsidP="00174949">
            <w:pPr>
              <w:widowControl w:val="0"/>
              <w:spacing w:before="60" w:after="60" w:line="288" w:lineRule="auto"/>
              <w:rPr>
                <w:rFonts w:cs="Arial"/>
              </w:rPr>
            </w:pPr>
            <w:r w:rsidRPr="00D57BFB">
              <w:rPr>
                <w:rFonts w:cs="Arial"/>
              </w:rPr>
              <w:t xml:space="preserve">I sometimes feel alone and disconnected from the people who are experiencing similar things with a child with disability or developmental concerns </w:t>
            </w:r>
          </w:p>
        </w:tc>
        <w:tc>
          <w:tcPr>
            <w:tcW w:w="1692" w:type="dxa"/>
            <w:tcBorders>
              <w:top w:val="single" w:sz="4" w:space="0" w:color="auto"/>
              <w:left w:val="single" w:sz="4" w:space="0" w:color="auto"/>
              <w:bottom w:val="single" w:sz="4" w:space="0" w:color="auto"/>
              <w:right w:val="single" w:sz="4" w:space="0" w:color="auto"/>
            </w:tcBorders>
          </w:tcPr>
          <w:p w14:paraId="5FB702A3" w14:textId="77777777" w:rsidR="00412FB5" w:rsidRPr="00D57BFB" w:rsidRDefault="00412FB5" w:rsidP="00174949">
            <w:pPr>
              <w:widowControl w:val="0"/>
              <w:spacing w:before="60" w:after="60" w:line="288" w:lineRule="auto"/>
              <w:rPr>
                <w:rFonts w:cs="Arial"/>
              </w:rPr>
            </w:pPr>
            <w:r w:rsidRPr="00D57BFB">
              <w:rPr>
                <w:rFonts w:cs="Arial"/>
              </w:rPr>
              <w:t>I rarely feel alone and disconnected from people who are experiencing similar things with a child with disability or developmental concerns</w:t>
            </w:r>
          </w:p>
        </w:tc>
        <w:tc>
          <w:tcPr>
            <w:tcW w:w="1693" w:type="dxa"/>
            <w:tcBorders>
              <w:top w:val="single" w:sz="4" w:space="0" w:color="auto"/>
              <w:left w:val="single" w:sz="4" w:space="0" w:color="auto"/>
              <w:bottom w:val="single" w:sz="4" w:space="0" w:color="auto"/>
              <w:right w:val="single" w:sz="4" w:space="0" w:color="auto"/>
            </w:tcBorders>
          </w:tcPr>
          <w:p w14:paraId="0AED1D28" w14:textId="77777777" w:rsidR="00412FB5" w:rsidRPr="00D57BFB" w:rsidRDefault="00412FB5" w:rsidP="00174949">
            <w:pPr>
              <w:widowControl w:val="0"/>
              <w:spacing w:before="60" w:after="60" w:line="288" w:lineRule="auto"/>
              <w:rPr>
                <w:rFonts w:cs="Arial"/>
              </w:rPr>
            </w:pPr>
            <w:r w:rsidRPr="00D57BFB">
              <w:rPr>
                <w:rFonts w:cs="Arial"/>
              </w:rPr>
              <w:t xml:space="preserve">I never feel alone and disconnected from people who are experiencing similar things with a child with disability or developmental concerns </w:t>
            </w:r>
          </w:p>
        </w:tc>
      </w:tr>
      <w:tr w:rsidR="00412FB5" w:rsidRPr="006D33D2" w14:paraId="59752509" w14:textId="77777777" w:rsidTr="00174949">
        <w:trPr>
          <w:trHeight w:val="1544"/>
          <w:tblHeader/>
        </w:trPr>
        <w:tc>
          <w:tcPr>
            <w:tcW w:w="2029" w:type="dxa"/>
            <w:tcBorders>
              <w:top w:val="single" w:sz="4" w:space="0" w:color="auto"/>
              <w:left w:val="single" w:sz="4" w:space="0" w:color="auto"/>
              <w:bottom w:val="single" w:sz="4" w:space="0" w:color="auto"/>
              <w:right w:val="single" w:sz="4" w:space="0" w:color="auto"/>
            </w:tcBorders>
            <w:shd w:val="clear" w:color="auto" w:fill="auto"/>
          </w:tcPr>
          <w:p w14:paraId="7C48D3DD" w14:textId="77777777" w:rsidR="00412FB5" w:rsidRPr="00D57BFB" w:rsidRDefault="00412FB5" w:rsidP="00174949">
            <w:pPr>
              <w:rPr>
                <w:rFonts w:eastAsia="Arial" w:cs="Arial"/>
                <w:b/>
              </w:rPr>
            </w:pPr>
            <w:r w:rsidRPr="00D57BFB">
              <w:rPr>
                <w:rFonts w:eastAsia="Arial" w:cs="Arial"/>
                <w:b/>
              </w:rPr>
              <w:t>Family Functioning</w:t>
            </w:r>
          </w:p>
          <w:p w14:paraId="10F4ACEA" w14:textId="77777777" w:rsidR="00412FB5" w:rsidRPr="00D57BFB" w:rsidRDefault="00412FB5" w:rsidP="00174949">
            <w:pPr>
              <w:keepNext/>
              <w:widowControl w:val="0"/>
              <w:spacing w:before="60" w:after="60" w:line="288" w:lineRule="auto"/>
              <w:rPr>
                <w:rFonts w:eastAsia="Arial" w:cs="Arial"/>
              </w:rPr>
            </w:pPr>
            <w:r w:rsidRPr="00D57BFB">
              <w:rPr>
                <w:rFonts w:eastAsia="Arial" w:cs="Arial"/>
              </w:rPr>
              <w:t>(for parents and carers of children)</w:t>
            </w:r>
          </w:p>
          <w:p w14:paraId="159A4894" w14:textId="77777777" w:rsidR="00412FB5" w:rsidRPr="00D57BFB" w:rsidRDefault="00412FB5" w:rsidP="00174949">
            <w:pPr>
              <w:rPr>
                <w:rFonts w:eastAsia="Arial" w:cs="Arial"/>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14:paraId="5ADF18C0" w14:textId="77777777" w:rsidR="00412FB5" w:rsidRPr="00D57BFB" w:rsidRDefault="00412FB5" w:rsidP="00174949">
            <w:pPr>
              <w:spacing w:before="120" w:after="120"/>
              <w:rPr>
                <w:rFonts w:cs="Arial"/>
              </w:rPr>
            </w:pPr>
            <w:r w:rsidRPr="00D57BFB">
              <w:rPr>
                <w:rFonts w:eastAsia="Arial" w:cs="Arial"/>
              </w:rPr>
              <w:t>My family is never able to cope with the challenges surrounding my child’s disability or developmental concern</w:t>
            </w:r>
          </w:p>
        </w:tc>
        <w:tc>
          <w:tcPr>
            <w:tcW w:w="1692" w:type="dxa"/>
            <w:tcBorders>
              <w:top w:val="single" w:sz="4" w:space="0" w:color="auto"/>
              <w:left w:val="single" w:sz="4" w:space="0" w:color="auto"/>
              <w:bottom w:val="single" w:sz="4" w:space="0" w:color="auto"/>
              <w:right w:val="single" w:sz="4" w:space="0" w:color="auto"/>
            </w:tcBorders>
            <w:shd w:val="clear" w:color="auto" w:fill="auto"/>
          </w:tcPr>
          <w:p w14:paraId="3BC5666D" w14:textId="77777777" w:rsidR="00412FB5" w:rsidRPr="00D57BFB" w:rsidRDefault="00412FB5" w:rsidP="00174949">
            <w:pPr>
              <w:widowControl w:val="0"/>
              <w:spacing w:before="60" w:after="60" w:line="288" w:lineRule="auto"/>
              <w:ind w:left="-35"/>
              <w:rPr>
                <w:rFonts w:cs="Arial"/>
              </w:rPr>
            </w:pPr>
            <w:r w:rsidRPr="00D57BFB">
              <w:rPr>
                <w:rFonts w:eastAsia="Arial" w:cs="Arial"/>
              </w:rPr>
              <w:t xml:space="preserve">My family is rarely able to cope with the challenges surrounding my child’s disability or developmental concern </w:t>
            </w:r>
          </w:p>
        </w:tc>
        <w:tc>
          <w:tcPr>
            <w:tcW w:w="1692" w:type="dxa"/>
            <w:tcBorders>
              <w:top w:val="single" w:sz="4" w:space="0" w:color="auto"/>
              <w:left w:val="single" w:sz="4" w:space="0" w:color="auto"/>
              <w:bottom w:val="single" w:sz="4" w:space="0" w:color="auto"/>
              <w:right w:val="single" w:sz="4" w:space="0" w:color="auto"/>
            </w:tcBorders>
            <w:shd w:val="clear" w:color="auto" w:fill="auto"/>
          </w:tcPr>
          <w:p w14:paraId="1EF733EC" w14:textId="77777777" w:rsidR="00412FB5" w:rsidRPr="00D57BFB" w:rsidRDefault="00412FB5" w:rsidP="00174949">
            <w:pPr>
              <w:widowControl w:val="0"/>
              <w:spacing w:before="60" w:after="60" w:line="288" w:lineRule="auto"/>
              <w:rPr>
                <w:rFonts w:cs="Arial"/>
              </w:rPr>
            </w:pPr>
            <w:r w:rsidRPr="00D57BFB">
              <w:rPr>
                <w:rFonts w:eastAsia="Arial" w:cs="Arial"/>
              </w:rPr>
              <w:t xml:space="preserve">My family is sometimes able to cope with the challenges surrounding my child’s disability or developmental concern </w:t>
            </w:r>
          </w:p>
        </w:tc>
        <w:tc>
          <w:tcPr>
            <w:tcW w:w="1692" w:type="dxa"/>
            <w:tcBorders>
              <w:top w:val="single" w:sz="4" w:space="0" w:color="auto"/>
              <w:left w:val="single" w:sz="4" w:space="0" w:color="auto"/>
              <w:bottom w:val="single" w:sz="4" w:space="0" w:color="auto"/>
              <w:right w:val="single" w:sz="4" w:space="0" w:color="auto"/>
            </w:tcBorders>
            <w:shd w:val="clear" w:color="auto" w:fill="auto"/>
          </w:tcPr>
          <w:p w14:paraId="0C8FB3CA" w14:textId="77777777" w:rsidR="00412FB5" w:rsidRPr="00D57BFB" w:rsidRDefault="00412FB5" w:rsidP="00174949">
            <w:pPr>
              <w:widowControl w:val="0"/>
              <w:spacing w:before="60" w:after="60" w:line="288" w:lineRule="auto"/>
              <w:rPr>
                <w:rFonts w:cs="Arial"/>
              </w:rPr>
            </w:pPr>
            <w:r w:rsidRPr="00D57BFB">
              <w:rPr>
                <w:rFonts w:eastAsia="Arial" w:cs="Arial"/>
              </w:rPr>
              <w:t xml:space="preserve">My family is usually able to cope with the challenges surrounding my child’s disability or developmental concern </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FF0F1B2" w14:textId="77777777" w:rsidR="00412FB5" w:rsidRPr="00D57BFB" w:rsidRDefault="00412FB5" w:rsidP="00174949">
            <w:pPr>
              <w:widowControl w:val="0"/>
              <w:spacing w:before="60" w:after="60" w:line="288" w:lineRule="auto"/>
              <w:rPr>
                <w:rFonts w:cs="Arial"/>
              </w:rPr>
            </w:pPr>
            <w:r w:rsidRPr="00D57BFB">
              <w:rPr>
                <w:rFonts w:eastAsia="Arial" w:cs="Arial"/>
              </w:rPr>
              <w:t xml:space="preserve">My family is always able to cope with the challenges surrounding my child’s disability or developmental concern </w:t>
            </w:r>
          </w:p>
        </w:tc>
      </w:tr>
      <w:tr w:rsidR="00412FB5" w:rsidRPr="006D33D2" w14:paraId="6FF39A2A" w14:textId="77777777" w:rsidTr="00174949">
        <w:trPr>
          <w:trHeight w:val="1544"/>
          <w:tblHeader/>
        </w:trPr>
        <w:tc>
          <w:tcPr>
            <w:tcW w:w="2029" w:type="dxa"/>
            <w:tcBorders>
              <w:top w:val="single" w:sz="4" w:space="0" w:color="auto"/>
              <w:left w:val="single" w:sz="4" w:space="0" w:color="auto"/>
              <w:bottom w:val="single" w:sz="4" w:space="0" w:color="auto"/>
              <w:right w:val="single" w:sz="4" w:space="0" w:color="auto"/>
            </w:tcBorders>
            <w:shd w:val="clear" w:color="auto" w:fill="auto"/>
          </w:tcPr>
          <w:p w14:paraId="7E1AAF58" w14:textId="77777777" w:rsidR="00412FB5" w:rsidRPr="00D57BFB" w:rsidRDefault="00412FB5" w:rsidP="00174949">
            <w:pPr>
              <w:rPr>
                <w:rFonts w:eastAsia="Arial" w:cs="Arial"/>
                <w:b/>
              </w:rPr>
            </w:pPr>
            <w:r w:rsidRPr="00D57BFB">
              <w:rPr>
                <w:rFonts w:eastAsia="Arial" w:cs="Arial"/>
                <w:b/>
              </w:rPr>
              <w:t>Mental health, wellbeing and self-care</w:t>
            </w:r>
          </w:p>
          <w:p w14:paraId="60C5C471" w14:textId="77777777" w:rsidR="00412FB5" w:rsidRPr="00D57BFB" w:rsidRDefault="00412FB5" w:rsidP="00174949">
            <w:pPr>
              <w:keepNext/>
              <w:widowControl w:val="0"/>
              <w:spacing w:before="60" w:after="60" w:line="288" w:lineRule="auto"/>
              <w:rPr>
                <w:rFonts w:eastAsia="Arial" w:cs="Arial"/>
              </w:rPr>
            </w:pPr>
            <w:r w:rsidRPr="00D57BFB">
              <w:rPr>
                <w:rFonts w:eastAsia="Arial" w:cs="Arial"/>
              </w:rPr>
              <w:t>(for parents and carers of children)</w:t>
            </w:r>
          </w:p>
        </w:tc>
        <w:tc>
          <w:tcPr>
            <w:tcW w:w="1692" w:type="dxa"/>
            <w:tcBorders>
              <w:top w:val="single" w:sz="4" w:space="0" w:color="auto"/>
              <w:left w:val="single" w:sz="4" w:space="0" w:color="auto"/>
              <w:bottom w:val="single" w:sz="4" w:space="0" w:color="auto"/>
              <w:right w:val="single" w:sz="4" w:space="0" w:color="auto"/>
            </w:tcBorders>
            <w:shd w:val="clear" w:color="auto" w:fill="auto"/>
          </w:tcPr>
          <w:p w14:paraId="1E0E1E76" w14:textId="77777777" w:rsidR="00412FB5" w:rsidRPr="00D57BFB" w:rsidRDefault="00412FB5" w:rsidP="00174949">
            <w:pPr>
              <w:spacing w:before="120" w:after="120"/>
              <w:rPr>
                <w:rFonts w:cs="Arial"/>
              </w:rPr>
            </w:pPr>
            <w:r w:rsidRPr="00D57BFB">
              <w:rPr>
                <w:rFonts w:cs="Arial"/>
              </w:rPr>
              <w:t>I never take time to consider my wellbeing</w:t>
            </w:r>
          </w:p>
        </w:tc>
        <w:tc>
          <w:tcPr>
            <w:tcW w:w="1692" w:type="dxa"/>
            <w:tcBorders>
              <w:top w:val="single" w:sz="4" w:space="0" w:color="auto"/>
              <w:left w:val="single" w:sz="4" w:space="0" w:color="auto"/>
              <w:bottom w:val="single" w:sz="4" w:space="0" w:color="auto"/>
              <w:right w:val="single" w:sz="4" w:space="0" w:color="auto"/>
            </w:tcBorders>
            <w:shd w:val="clear" w:color="auto" w:fill="auto"/>
          </w:tcPr>
          <w:p w14:paraId="1EB34E90" w14:textId="77777777" w:rsidR="00412FB5" w:rsidRPr="00D57BFB" w:rsidRDefault="00412FB5" w:rsidP="00174949">
            <w:pPr>
              <w:spacing w:before="120" w:after="120"/>
              <w:rPr>
                <w:rFonts w:cs="Arial"/>
              </w:rPr>
            </w:pPr>
            <w:r w:rsidRPr="00D57BFB">
              <w:rPr>
                <w:rFonts w:cs="Arial"/>
              </w:rPr>
              <w:t>I rarely take time to consider my wellbeing</w:t>
            </w:r>
          </w:p>
        </w:tc>
        <w:tc>
          <w:tcPr>
            <w:tcW w:w="1692" w:type="dxa"/>
            <w:tcBorders>
              <w:top w:val="single" w:sz="4" w:space="0" w:color="auto"/>
              <w:left w:val="single" w:sz="4" w:space="0" w:color="auto"/>
              <w:bottom w:val="single" w:sz="4" w:space="0" w:color="auto"/>
              <w:right w:val="single" w:sz="4" w:space="0" w:color="auto"/>
            </w:tcBorders>
            <w:shd w:val="clear" w:color="auto" w:fill="auto"/>
          </w:tcPr>
          <w:p w14:paraId="5FD9BEE8" w14:textId="77777777" w:rsidR="00412FB5" w:rsidRPr="00D57BFB" w:rsidRDefault="00412FB5" w:rsidP="00174949">
            <w:pPr>
              <w:spacing w:before="120" w:after="120"/>
              <w:rPr>
                <w:rFonts w:cs="Arial"/>
              </w:rPr>
            </w:pPr>
            <w:r w:rsidRPr="00D57BFB">
              <w:rPr>
                <w:rFonts w:cs="Arial"/>
              </w:rPr>
              <w:t>I sometimes take time to consider my wellbeing</w:t>
            </w:r>
          </w:p>
        </w:tc>
        <w:tc>
          <w:tcPr>
            <w:tcW w:w="1692" w:type="dxa"/>
            <w:tcBorders>
              <w:top w:val="single" w:sz="4" w:space="0" w:color="auto"/>
              <w:left w:val="single" w:sz="4" w:space="0" w:color="auto"/>
              <w:bottom w:val="single" w:sz="4" w:space="0" w:color="auto"/>
              <w:right w:val="single" w:sz="4" w:space="0" w:color="auto"/>
            </w:tcBorders>
            <w:shd w:val="clear" w:color="auto" w:fill="auto"/>
          </w:tcPr>
          <w:p w14:paraId="3F7DA6E5" w14:textId="77777777" w:rsidR="00412FB5" w:rsidRPr="00D57BFB" w:rsidRDefault="00412FB5" w:rsidP="00174949">
            <w:pPr>
              <w:spacing w:before="120" w:after="120"/>
              <w:rPr>
                <w:rFonts w:cs="Arial"/>
              </w:rPr>
            </w:pPr>
            <w:r w:rsidRPr="00D57BFB">
              <w:rPr>
                <w:rFonts w:cs="Arial"/>
              </w:rPr>
              <w:t>I usually take time to consider my wellbeing</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52786626" w14:textId="77777777" w:rsidR="00412FB5" w:rsidRPr="00D57BFB" w:rsidRDefault="00412FB5" w:rsidP="00174949">
            <w:pPr>
              <w:spacing w:before="120" w:after="120"/>
              <w:rPr>
                <w:rFonts w:cs="Arial"/>
              </w:rPr>
            </w:pPr>
            <w:r w:rsidRPr="00D57BFB">
              <w:rPr>
                <w:rFonts w:cs="Arial"/>
              </w:rPr>
              <w:t>I always take time to consider my wellbeing</w:t>
            </w:r>
          </w:p>
        </w:tc>
      </w:tr>
    </w:tbl>
    <w:p w14:paraId="6F6E3FB5" w14:textId="77777777" w:rsidR="00412FB5" w:rsidRPr="001970DC" w:rsidRDefault="00412FB5" w:rsidP="00412FB5">
      <w:pPr>
        <w:keepNext/>
        <w:keepLines/>
        <w:spacing w:before="360" w:after="120"/>
        <w:ind w:left="142"/>
        <w:rPr>
          <w:rFonts w:eastAsia="Calibri" w:cs="Times New Roman"/>
          <w:b/>
          <w:sz w:val="24"/>
        </w:rPr>
      </w:pPr>
      <w:r w:rsidRPr="001970DC">
        <w:rPr>
          <w:rFonts w:eastAsia="Calibri" w:cs="Times New Roman"/>
          <w:b/>
          <w:sz w:val="24"/>
        </w:rPr>
        <w:lastRenderedPageBreak/>
        <w:t>Completing a Goals SCORE assessment</w:t>
      </w:r>
    </w:p>
    <w:p w14:paraId="738EE5BB" w14:textId="77777777" w:rsidR="00412FB5" w:rsidRPr="001970DC" w:rsidRDefault="00412FB5" w:rsidP="00412FB5">
      <w:pPr>
        <w:keepNext/>
        <w:keepLines/>
        <w:widowControl w:val="0"/>
        <w:spacing w:before="120" w:after="120" w:line="288" w:lineRule="auto"/>
        <w:ind w:left="284"/>
        <w:rPr>
          <w:rFonts w:eastAsia="Arial" w:cs="Times New Roman"/>
          <w:szCs w:val="20"/>
        </w:rPr>
      </w:pPr>
      <w:r w:rsidRPr="001970DC">
        <w:rPr>
          <w:rFonts w:eastAsia="Arial" w:cs="Times New Roman"/>
          <w:szCs w:val="20"/>
        </w:rPr>
        <w:t xml:space="preserve">For this program activity, all </w:t>
      </w:r>
      <w:proofErr w:type="gramStart"/>
      <w:r w:rsidRPr="001970DC">
        <w:rPr>
          <w:rFonts w:eastAsia="Arial" w:cs="Times New Roman"/>
          <w:szCs w:val="20"/>
        </w:rPr>
        <w:t>organisation</w:t>
      </w:r>
      <w:proofErr w:type="gramEnd"/>
      <w:r w:rsidRPr="001970DC">
        <w:rPr>
          <w:rFonts w:eastAsia="Arial" w:cs="Times New Roman"/>
          <w:szCs w:val="20"/>
        </w:rPr>
        <w:t xml:space="preserve"> must use the following SCORE descriptions when assessing clients in the following Goals domains.</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oals Score Tables"/>
        <w:tblDescription w:val="This table lists the Goals SCORE outcomes suitable for this program activity, on a scale from 1 to 5."/>
      </w:tblPr>
      <w:tblGrid>
        <w:gridCol w:w="1877"/>
        <w:gridCol w:w="1722"/>
        <w:gridCol w:w="1723"/>
        <w:gridCol w:w="1722"/>
        <w:gridCol w:w="1723"/>
        <w:gridCol w:w="1723"/>
      </w:tblGrid>
      <w:tr w:rsidR="00412FB5" w:rsidRPr="006D33D2" w14:paraId="17AE998F" w14:textId="77777777" w:rsidTr="00174949">
        <w:trPr>
          <w:cantSplit/>
          <w:trHeight w:val="386"/>
          <w:tblHeader/>
        </w:trPr>
        <w:tc>
          <w:tcPr>
            <w:tcW w:w="1877"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4C103530" w14:textId="77777777" w:rsidR="00412FB5" w:rsidRPr="006D33D2" w:rsidRDefault="00412FB5" w:rsidP="00174949">
            <w:pPr>
              <w:widowControl w:val="0"/>
              <w:spacing w:before="120" w:after="120" w:line="288" w:lineRule="auto"/>
              <w:rPr>
                <w:rFonts w:eastAsia="Arial" w:cs="Arial"/>
                <w:b/>
                <w:color w:val="FFFFFF"/>
              </w:rPr>
            </w:pPr>
            <w:r w:rsidRPr="006D33D2">
              <w:rPr>
                <w:rFonts w:eastAsia="Arial" w:cs="Arial"/>
                <w:b/>
                <w:color w:val="FFFFFF"/>
              </w:rPr>
              <w:t>Goals</w:t>
            </w:r>
          </w:p>
        </w:tc>
        <w:tc>
          <w:tcPr>
            <w:tcW w:w="1722"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24D54ED3" w14:textId="77777777" w:rsidR="00412FB5" w:rsidRPr="006D33D2" w:rsidRDefault="00412FB5" w:rsidP="00174949">
            <w:pPr>
              <w:widowControl w:val="0"/>
              <w:spacing w:before="120" w:after="120" w:line="288" w:lineRule="auto"/>
              <w:jc w:val="center"/>
              <w:rPr>
                <w:rFonts w:eastAsia="Arial" w:cs="Arial"/>
                <w:b/>
                <w:color w:val="FFFFFF"/>
              </w:rPr>
            </w:pPr>
            <w:r w:rsidRPr="006D33D2">
              <w:rPr>
                <w:rFonts w:eastAsia="Arial" w:cs="Arial"/>
                <w:b/>
                <w:color w:val="FFFFFF"/>
                <w:szCs w:val="20"/>
              </w:rPr>
              <w:t>1</w:t>
            </w:r>
          </w:p>
        </w:tc>
        <w:tc>
          <w:tcPr>
            <w:tcW w:w="1723"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263DCD12" w14:textId="77777777" w:rsidR="00412FB5" w:rsidRPr="006D33D2" w:rsidRDefault="00412FB5" w:rsidP="00174949">
            <w:pPr>
              <w:widowControl w:val="0"/>
              <w:spacing w:before="120" w:after="120" w:line="288" w:lineRule="auto"/>
              <w:jc w:val="center"/>
              <w:rPr>
                <w:rFonts w:eastAsia="Arial" w:cs="Arial"/>
                <w:b/>
                <w:color w:val="FFFFFF"/>
              </w:rPr>
            </w:pPr>
            <w:r w:rsidRPr="006D33D2">
              <w:rPr>
                <w:rFonts w:eastAsia="Arial" w:cs="Arial"/>
                <w:b/>
                <w:color w:val="FFFFFF"/>
                <w:szCs w:val="20"/>
              </w:rPr>
              <w:t>2</w:t>
            </w:r>
          </w:p>
        </w:tc>
        <w:tc>
          <w:tcPr>
            <w:tcW w:w="1722" w:type="dxa"/>
            <w:tcBorders>
              <w:top w:val="single" w:sz="4" w:space="0" w:color="auto"/>
              <w:left w:val="single" w:sz="4" w:space="0" w:color="auto"/>
              <w:bottom w:val="single" w:sz="4" w:space="0" w:color="auto"/>
              <w:right w:val="single" w:sz="4" w:space="0" w:color="auto"/>
            </w:tcBorders>
            <w:shd w:val="clear" w:color="auto" w:fill="005A70"/>
            <w:vAlign w:val="center"/>
          </w:tcPr>
          <w:p w14:paraId="2BF0EBE7" w14:textId="77777777" w:rsidR="00412FB5" w:rsidRPr="006D33D2" w:rsidRDefault="00412FB5" w:rsidP="00174949">
            <w:pPr>
              <w:widowControl w:val="0"/>
              <w:spacing w:before="120" w:after="120" w:line="288" w:lineRule="auto"/>
              <w:jc w:val="center"/>
              <w:rPr>
                <w:rFonts w:eastAsia="Arial" w:cs="Arial"/>
                <w:b/>
                <w:color w:val="FFFFFF"/>
              </w:rPr>
            </w:pPr>
            <w:r w:rsidRPr="006D33D2">
              <w:rPr>
                <w:rFonts w:eastAsia="Arial" w:cs="Arial"/>
                <w:b/>
                <w:color w:val="FFFFFF"/>
              </w:rPr>
              <w:t>3</w:t>
            </w:r>
          </w:p>
        </w:tc>
        <w:tc>
          <w:tcPr>
            <w:tcW w:w="1723" w:type="dxa"/>
            <w:tcBorders>
              <w:top w:val="single" w:sz="4" w:space="0" w:color="auto"/>
              <w:left w:val="single" w:sz="4" w:space="0" w:color="auto"/>
              <w:bottom w:val="single" w:sz="4" w:space="0" w:color="auto"/>
              <w:right w:val="single" w:sz="4" w:space="0" w:color="auto"/>
            </w:tcBorders>
            <w:shd w:val="clear" w:color="auto" w:fill="005A70"/>
            <w:vAlign w:val="center"/>
          </w:tcPr>
          <w:p w14:paraId="5496D7E1" w14:textId="77777777" w:rsidR="00412FB5" w:rsidRPr="006D33D2" w:rsidRDefault="00412FB5" w:rsidP="00174949">
            <w:pPr>
              <w:widowControl w:val="0"/>
              <w:spacing w:before="120" w:after="120" w:line="288" w:lineRule="auto"/>
              <w:jc w:val="center"/>
              <w:rPr>
                <w:rFonts w:eastAsia="Arial" w:cs="Arial"/>
                <w:b/>
                <w:color w:val="FFFFFF"/>
                <w:szCs w:val="20"/>
              </w:rPr>
            </w:pPr>
            <w:r w:rsidRPr="006D33D2">
              <w:rPr>
                <w:rFonts w:eastAsia="Arial" w:cs="Arial"/>
                <w:b/>
                <w:color w:val="FFFFFF"/>
                <w:szCs w:val="20"/>
              </w:rPr>
              <w:t>4</w:t>
            </w:r>
          </w:p>
        </w:tc>
        <w:tc>
          <w:tcPr>
            <w:tcW w:w="1723" w:type="dxa"/>
            <w:tcBorders>
              <w:top w:val="single" w:sz="4" w:space="0" w:color="auto"/>
              <w:left w:val="single" w:sz="4" w:space="0" w:color="auto"/>
              <w:bottom w:val="single" w:sz="4" w:space="0" w:color="auto"/>
              <w:right w:val="single" w:sz="4" w:space="0" w:color="auto"/>
            </w:tcBorders>
            <w:shd w:val="clear" w:color="auto" w:fill="005A70"/>
            <w:vAlign w:val="center"/>
          </w:tcPr>
          <w:p w14:paraId="39E4C036" w14:textId="77777777" w:rsidR="00412FB5" w:rsidRPr="006D33D2" w:rsidRDefault="00412FB5" w:rsidP="00174949">
            <w:pPr>
              <w:widowControl w:val="0"/>
              <w:spacing w:before="120" w:after="120" w:line="288" w:lineRule="auto"/>
              <w:jc w:val="center"/>
              <w:rPr>
                <w:rFonts w:eastAsia="Arial" w:cs="Arial"/>
                <w:b/>
                <w:color w:val="FFFFFF"/>
                <w:szCs w:val="20"/>
              </w:rPr>
            </w:pPr>
            <w:r w:rsidRPr="006D33D2">
              <w:rPr>
                <w:rFonts w:eastAsia="Arial" w:cs="Arial"/>
                <w:b/>
                <w:color w:val="FFFFFF"/>
                <w:szCs w:val="20"/>
              </w:rPr>
              <w:t>5</w:t>
            </w:r>
          </w:p>
        </w:tc>
      </w:tr>
      <w:tr w:rsidR="00412FB5" w:rsidRPr="006D33D2" w14:paraId="398DBD93" w14:textId="77777777" w:rsidTr="00174949">
        <w:trPr>
          <w:cantSplit/>
          <w:trHeight w:val="2041"/>
        </w:trPr>
        <w:tc>
          <w:tcPr>
            <w:tcW w:w="1877" w:type="dxa"/>
            <w:tcBorders>
              <w:top w:val="single" w:sz="4" w:space="0" w:color="auto"/>
              <w:left w:val="single" w:sz="4" w:space="0" w:color="auto"/>
              <w:bottom w:val="single" w:sz="4" w:space="0" w:color="auto"/>
              <w:right w:val="single" w:sz="4" w:space="0" w:color="auto"/>
            </w:tcBorders>
          </w:tcPr>
          <w:p w14:paraId="2045B06F" w14:textId="77777777" w:rsidR="00412FB5" w:rsidRPr="00D57BFB" w:rsidRDefault="00412FB5" w:rsidP="00174949">
            <w:pPr>
              <w:widowControl w:val="0"/>
              <w:spacing w:before="60" w:after="60" w:line="288" w:lineRule="auto"/>
              <w:ind w:left="60"/>
              <w:rPr>
                <w:rFonts w:eastAsia="Arial" w:cs="Arial"/>
                <w:b/>
              </w:rPr>
            </w:pPr>
            <w:r w:rsidRPr="00D57BFB">
              <w:rPr>
                <w:rFonts w:eastAsia="Arial" w:cs="Arial"/>
                <w:b/>
              </w:rPr>
              <w:t>Changed knowledge and access to information</w:t>
            </w:r>
          </w:p>
          <w:p w14:paraId="2C8E4F9E" w14:textId="77777777" w:rsidR="00412FB5" w:rsidRPr="00D57BFB" w:rsidRDefault="00412FB5" w:rsidP="00174949">
            <w:pPr>
              <w:keepNext/>
              <w:widowControl w:val="0"/>
              <w:spacing w:before="60" w:after="60" w:line="288" w:lineRule="auto"/>
              <w:rPr>
                <w:rFonts w:eastAsia="Arial" w:cs="Arial"/>
              </w:rPr>
            </w:pPr>
            <w:r w:rsidRPr="00D57BFB">
              <w:rPr>
                <w:rFonts w:eastAsia="Arial" w:cs="Arial"/>
              </w:rPr>
              <w:t>(for parents and carers of children)</w:t>
            </w:r>
          </w:p>
        </w:tc>
        <w:tc>
          <w:tcPr>
            <w:tcW w:w="1722" w:type="dxa"/>
            <w:tcBorders>
              <w:top w:val="single" w:sz="4" w:space="0" w:color="auto"/>
              <w:left w:val="single" w:sz="4" w:space="0" w:color="auto"/>
              <w:bottom w:val="single" w:sz="4" w:space="0" w:color="auto"/>
              <w:right w:val="single" w:sz="4" w:space="0" w:color="auto"/>
            </w:tcBorders>
          </w:tcPr>
          <w:p w14:paraId="6A912A33" w14:textId="77777777" w:rsidR="00412FB5" w:rsidRPr="00D57BFB" w:rsidRDefault="00412FB5" w:rsidP="00174949">
            <w:pPr>
              <w:widowControl w:val="0"/>
              <w:spacing w:before="60" w:after="60" w:line="288" w:lineRule="auto"/>
              <w:rPr>
                <w:rFonts w:eastAsia="Arial" w:cs="Arial"/>
                <w:highlight w:val="yellow"/>
              </w:rPr>
            </w:pPr>
            <w:r w:rsidRPr="00D57BFB">
              <w:rPr>
                <w:rFonts w:cs="Arial"/>
              </w:rPr>
              <w:t>I have no knowledge about my child’s development needs</w:t>
            </w:r>
          </w:p>
        </w:tc>
        <w:tc>
          <w:tcPr>
            <w:tcW w:w="1723" w:type="dxa"/>
            <w:tcBorders>
              <w:top w:val="single" w:sz="4" w:space="0" w:color="auto"/>
              <w:left w:val="single" w:sz="4" w:space="0" w:color="auto"/>
              <w:bottom w:val="single" w:sz="4" w:space="0" w:color="auto"/>
              <w:right w:val="single" w:sz="4" w:space="0" w:color="auto"/>
            </w:tcBorders>
          </w:tcPr>
          <w:p w14:paraId="5E0CE382" w14:textId="77777777" w:rsidR="00412FB5" w:rsidRPr="00D57BFB" w:rsidRDefault="00412FB5" w:rsidP="00174949">
            <w:pPr>
              <w:widowControl w:val="0"/>
              <w:spacing w:before="60" w:after="60" w:line="288" w:lineRule="auto"/>
              <w:ind w:left="-35"/>
              <w:rPr>
                <w:rFonts w:eastAsia="Calibri" w:cs="Arial"/>
                <w:highlight w:val="yellow"/>
              </w:rPr>
            </w:pPr>
            <w:r w:rsidRPr="00D57BFB">
              <w:rPr>
                <w:rFonts w:cs="Arial"/>
              </w:rPr>
              <w:t>I have a little knowledge about my child’s development needs</w:t>
            </w:r>
          </w:p>
        </w:tc>
        <w:tc>
          <w:tcPr>
            <w:tcW w:w="1722" w:type="dxa"/>
            <w:tcBorders>
              <w:top w:val="single" w:sz="4" w:space="0" w:color="auto"/>
              <w:left w:val="single" w:sz="4" w:space="0" w:color="auto"/>
              <w:bottom w:val="single" w:sz="4" w:space="0" w:color="auto"/>
              <w:right w:val="single" w:sz="4" w:space="0" w:color="auto"/>
            </w:tcBorders>
          </w:tcPr>
          <w:p w14:paraId="2F80CB2B" w14:textId="77777777" w:rsidR="00412FB5" w:rsidRPr="00D57BFB" w:rsidRDefault="00412FB5" w:rsidP="00174949">
            <w:pPr>
              <w:widowControl w:val="0"/>
              <w:spacing w:before="60" w:after="60" w:line="288" w:lineRule="auto"/>
              <w:rPr>
                <w:rFonts w:eastAsia="Arial" w:cs="Arial"/>
                <w:highlight w:val="yellow"/>
              </w:rPr>
            </w:pPr>
            <w:r w:rsidRPr="00D57BFB">
              <w:rPr>
                <w:rFonts w:cs="Arial"/>
              </w:rPr>
              <w:t>I have some knowledge about my child’s development needs</w:t>
            </w:r>
          </w:p>
        </w:tc>
        <w:tc>
          <w:tcPr>
            <w:tcW w:w="1723" w:type="dxa"/>
            <w:tcBorders>
              <w:top w:val="single" w:sz="4" w:space="0" w:color="auto"/>
              <w:left w:val="single" w:sz="4" w:space="0" w:color="auto"/>
              <w:bottom w:val="single" w:sz="4" w:space="0" w:color="auto"/>
              <w:right w:val="single" w:sz="4" w:space="0" w:color="auto"/>
            </w:tcBorders>
          </w:tcPr>
          <w:p w14:paraId="7AFEFB65" w14:textId="77777777" w:rsidR="00412FB5" w:rsidRPr="00D57BFB" w:rsidRDefault="00412FB5" w:rsidP="00174949">
            <w:pPr>
              <w:widowControl w:val="0"/>
              <w:spacing w:before="60" w:after="60" w:line="288" w:lineRule="auto"/>
              <w:rPr>
                <w:rFonts w:eastAsia="Arial" w:cs="Arial"/>
                <w:highlight w:val="yellow"/>
              </w:rPr>
            </w:pPr>
            <w:r w:rsidRPr="00D57BFB">
              <w:rPr>
                <w:rFonts w:cs="Arial"/>
              </w:rPr>
              <w:t>I have good knowledge about my child’s development needs</w:t>
            </w:r>
          </w:p>
        </w:tc>
        <w:tc>
          <w:tcPr>
            <w:tcW w:w="1723" w:type="dxa"/>
            <w:tcBorders>
              <w:top w:val="single" w:sz="4" w:space="0" w:color="auto"/>
              <w:left w:val="single" w:sz="4" w:space="0" w:color="auto"/>
              <w:bottom w:val="single" w:sz="4" w:space="0" w:color="auto"/>
              <w:right w:val="single" w:sz="4" w:space="0" w:color="auto"/>
            </w:tcBorders>
          </w:tcPr>
          <w:p w14:paraId="22FF5C89" w14:textId="77777777" w:rsidR="00412FB5" w:rsidRPr="00D57BFB" w:rsidRDefault="00412FB5" w:rsidP="00174949">
            <w:pPr>
              <w:widowControl w:val="0"/>
              <w:spacing w:before="60" w:after="60" w:line="288" w:lineRule="auto"/>
              <w:rPr>
                <w:rFonts w:eastAsia="Arial" w:cs="Arial"/>
                <w:highlight w:val="yellow"/>
              </w:rPr>
            </w:pPr>
            <w:r w:rsidRPr="00D57BFB">
              <w:rPr>
                <w:rFonts w:cs="Arial"/>
              </w:rPr>
              <w:t>I have very good knowledge about my child’s development needs</w:t>
            </w:r>
          </w:p>
        </w:tc>
      </w:tr>
      <w:tr w:rsidR="00412FB5" w:rsidRPr="006D33D2" w14:paraId="5833F1EC" w14:textId="77777777" w:rsidTr="00174949">
        <w:trPr>
          <w:cantSplit/>
          <w:trHeight w:val="2041"/>
        </w:trPr>
        <w:tc>
          <w:tcPr>
            <w:tcW w:w="1877" w:type="dxa"/>
            <w:tcBorders>
              <w:top w:val="single" w:sz="4" w:space="0" w:color="auto"/>
              <w:left w:val="single" w:sz="4" w:space="0" w:color="auto"/>
              <w:bottom w:val="single" w:sz="4" w:space="0" w:color="auto"/>
              <w:right w:val="single" w:sz="4" w:space="0" w:color="auto"/>
            </w:tcBorders>
          </w:tcPr>
          <w:p w14:paraId="0DAE8706" w14:textId="77777777" w:rsidR="00412FB5" w:rsidRPr="00D57BFB" w:rsidRDefault="00412FB5" w:rsidP="00174949">
            <w:pPr>
              <w:widowControl w:val="0"/>
              <w:spacing w:before="60" w:after="60" w:line="288" w:lineRule="auto"/>
              <w:ind w:left="60"/>
              <w:rPr>
                <w:rFonts w:eastAsia="Arial" w:cs="Arial"/>
                <w:b/>
              </w:rPr>
            </w:pPr>
            <w:r w:rsidRPr="00D57BFB">
              <w:rPr>
                <w:rFonts w:eastAsia="Arial" w:cs="Arial"/>
                <w:b/>
              </w:rPr>
              <w:t>Empowerment, choice and control to make own decisions</w:t>
            </w:r>
          </w:p>
          <w:p w14:paraId="7B7EA3C1" w14:textId="77777777" w:rsidR="00412FB5" w:rsidRPr="00D57BFB" w:rsidRDefault="00412FB5" w:rsidP="00174949">
            <w:pPr>
              <w:keepNext/>
              <w:widowControl w:val="0"/>
              <w:spacing w:before="60" w:after="60" w:line="288" w:lineRule="auto"/>
              <w:rPr>
                <w:rFonts w:eastAsia="Arial" w:cs="Arial"/>
              </w:rPr>
            </w:pPr>
            <w:r w:rsidRPr="00D57BFB">
              <w:rPr>
                <w:rFonts w:eastAsia="Arial" w:cs="Arial"/>
              </w:rPr>
              <w:t>(for parents and carers of children)</w:t>
            </w:r>
          </w:p>
          <w:p w14:paraId="445D1441" w14:textId="77777777" w:rsidR="00412FB5" w:rsidRPr="00D57BFB" w:rsidRDefault="00412FB5" w:rsidP="00174949">
            <w:pPr>
              <w:widowControl w:val="0"/>
              <w:spacing w:before="60" w:after="60" w:line="288" w:lineRule="auto"/>
              <w:ind w:left="60"/>
              <w:rPr>
                <w:rFonts w:eastAsia="Arial" w:cs="Arial"/>
                <w:b/>
                <w:highlight w:val="yellow"/>
              </w:rPr>
            </w:pPr>
          </w:p>
        </w:tc>
        <w:tc>
          <w:tcPr>
            <w:tcW w:w="1722" w:type="dxa"/>
            <w:tcBorders>
              <w:top w:val="single" w:sz="4" w:space="0" w:color="auto"/>
              <w:left w:val="single" w:sz="4" w:space="0" w:color="auto"/>
              <w:bottom w:val="single" w:sz="4" w:space="0" w:color="auto"/>
              <w:right w:val="single" w:sz="4" w:space="0" w:color="auto"/>
            </w:tcBorders>
          </w:tcPr>
          <w:p w14:paraId="41DEE63E" w14:textId="77777777" w:rsidR="00412FB5" w:rsidRPr="00D57BFB" w:rsidRDefault="00412FB5" w:rsidP="00174949">
            <w:pPr>
              <w:widowControl w:val="0"/>
              <w:spacing w:before="60" w:after="60" w:line="288" w:lineRule="auto"/>
              <w:rPr>
                <w:rFonts w:eastAsia="Arial" w:cs="Arial"/>
                <w:highlight w:val="yellow"/>
              </w:rPr>
            </w:pPr>
            <w:r w:rsidRPr="00D57BFB">
              <w:t>I do not feel confident that I understand my child’s disability and development delays</w:t>
            </w:r>
          </w:p>
        </w:tc>
        <w:tc>
          <w:tcPr>
            <w:tcW w:w="1723" w:type="dxa"/>
            <w:tcBorders>
              <w:top w:val="single" w:sz="4" w:space="0" w:color="auto"/>
              <w:left w:val="single" w:sz="4" w:space="0" w:color="auto"/>
              <w:bottom w:val="single" w:sz="4" w:space="0" w:color="auto"/>
              <w:right w:val="single" w:sz="4" w:space="0" w:color="auto"/>
            </w:tcBorders>
          </w:tcPr>
          <w:p w14:paraId="1F33B031" w14:textId="77777777" w:rsidR="00412FB5" w:rsidRPr="00D57BFB" w:rsidRDefault="00412FB5" w:rsidP="00174949">
            <w:pPr>
              <w:widowControl w:val="0"/>
              <w:spacing w:before="60" w:after="60" w:line="288" w:lineRule="auto"/>
              <w:ind w:left="-35"/>
              <w:rPr>
                <w:rFonts w:eastAsia="Calibri" w:cs="Arial"/>
                <w:highlight w:val="yellow"/>
              </w:rPr>
            </w:pPr>
            <w:r w:rsidRPr="00D57BFB">
              <w:t>I rarely feel confident that I understand my child’s disability and development delays</w:t>
            </w:r>
          </w:p>
        </w:tc>
        <w:tc>
          <w:tcPr>
            <w:tcW w:w="1722" w:type="dxa"/>
            <w:tcBorders>
              <w:top w:val="single" w:sz="4" w:space="0" w:color="auto"/>
              <w:left w:val="single" w:sz="4" w:space="0" w:color="auto"/>
              <w:bottom w:val="single" w:sz="4" w:space="0" w:color="auto"/>
              <w:right w:val="single" w:sz="4" w:space="0" w:color="auto"/>
            </w:tcBorders>
          </w:tcPr>
          <w:p w14:paraId="1CFB0F36" w14:textId="77777777" w:rsidR="00412FB5" w:rsidRPr="00D57BFB" w:rsidRDefault="00412FB5" w:rsidP="00174949">
            <w:pPr>
              <w:widowControl w:val="0"/>
              <w:spacing w:before="60" w:after="60" w:line="288" w:lineRule="auto"/>
              <w:rPr>
                <w:rFonts w:eastAsia="Arial" w:cs="Arial"/>
                <w:highlight w:val="yellow"/>
              </w:rPr>
            </w:pPr>
            <w:r w:rsidRPr="00D57BFB">
              <w:t>I sometimes feel confident that I understand my child’s disability and development delays</w:t>
            </w:r>
          </w:p>
        </w:tc>
        <w:tc>
          <w:tcPr>
            <w:tcW w:w="1723" w:type="dxa"/>
            <w:tcBorders>
              <w:top w:val="single" w:sz="4" w:space="0" w:color="auto"/>
              <w:left w:val="single" w:sz="4" w:space="0" w:color="auto"/>
              <w:bottom w:val="single" w:sz="4" w:space="0" w:color="auto"/>
              <w:right w:val="single" w:sz="4" w:space="0" w:color="auto"/>
            </w:tcBorders>
          </w:tcPr>
          <w:p w14:paraId="66834210" w14:textId="77777777" w:rsidR="00412FB5" w:rsidRPr="00D57BFB" w:rsidRDefault="00412FB5" w:rsidP="00174949">
            <w:pPr>
              <w:widowControl w:val="0"/>
              <w:spacing w:before="60" w:after="60" w:line="288" w:lineRule="auto"/>
              <w:rPr>
                <w:rFonts w:eastAsia="Arial" w:cs="Arial"/>
                <w:highlight w:val="yellow"/>
              </w:rPr>
            </w:pPr>
            <w:r w:rsidRPr="00D57BFB">
              <w:t>I mostly feel confident that I understand my child’s disability and development delays</w:t>
            </w:r>
          </w:p>
        </w:tc>
        <w:tc>
          <w:tcPr>
            <w:tcW w:w="1723" w:type="dxa"/>
            <w:tcBorders>
              <w:top w:val="single" w:sz="4" w:space="0" w:color="auto"/>
              <w:left w:val="single" w:sz="4" w:space="0" w:color="auto"/>
              <w:bottom w:val="single" w:sz="4" w:space="0" w:color="auto"/>
              <w:right w:val="single" w:sz="4" w:space="0" w:color="auto"/>
            </w:tcBorders>
          </w:tcPr>
          <w:p w14:paraId="548A4989" w14:textId="77777777" w:rsidR="00412FB5" w:rsidRPr="00D57BFB" w:rsidRDefault="00412FB5" w:rsidP="00174949">
            <w:pPr>
              <w:widowControl w:val="0"/>
              <w:spacing w:before="60" w:after="60" w:line="288" w:lineRule="auto"/>
              <w:rPr>
                <w:rFonts w:eastAsia="Arial" w:cs="Arial"/>
                <w:highlight w:val="yellow"/>
              </w:rPr>
            </w:pPr>
            <w:r w:rsidRPr="00D57BFB">
              <w:t>I</w:t>
            </w:r>
            <w:r w:rsidRPr="00D57BFB">
              <w:rPr>
                <w:spacing w:val="-13"/>
              </w:rPr>
              <w:t xml:space="preserve"> </w:t>
            </w:r>
            <w:r w:rsidRPr="00D57BFB">
              <w:t>am</w:t>
            </w:r>
            <w:r w:rsidRPr="00D57BFB">
              <w:rPr>
                <w:spacing w:val="-10"/>
              </w:rPr>
              <w:t xml:space="preserve"> </w:t>
            </w:r>
            <w:r w:rsidRPr="00D57BFB">
              <w:t>very</w:t>
            </w:r>
            <w:r w:rsidRPr="00D57BFB">
              <w:rPr>
                <w:spacing w:val="-13"/>
              </w:rPr>
              <w:t xml:space="preserve"> </w:t>
            </w:r>
            <w:r w:rsidRPr="00D57BFB">
              <w:t>confident that I understand my child’s disability and development delays</w:t>
            </w:r>
          </w:p>
        </w:tc>
      </w:tr>
      <w:tr w:rsidR="00412FB5" w:rsidRPr="006D33D2" w14:paraId="5DFDD95F" w14:textId="77777777" w:rsidTr="00174949">
        <w:trPr>
          <w:cantSplit/>
          <w:trHeight w:val="1570"/>
        </w:trPr>
        <w:tc>
          <w:tcPr>
            <w:tcW w:w="1877" w:type="dxa"/>
            <w:tcBorders>
              <w:top w:val="single" w:sz="4" w:space="0" w:color="auto"/>
              <w:left w:val="single" w:sz="4" w:space="0" w:color="auto"/>
              <w:bottom w:val="single" w:sz="4" w:space="0" w:color="auto"/>
              <w:right w:val="single" w:sz="4" w:space="0" w:color="auto"/>
            </w:tcBorders>
          </w:tcPr>
          <w:p w14:paraId="5BD4CCD0" w14:textId="77777777" w:rsidR="00412FB5" w:rsidRPr="00D57BFB" w:rsidRDefault="00412FB5" w:rsidP="00174949">
            <w:pPr>
              <w:widowControl w:val="0"/>
              <w:spacing w:before="60" w:after="60" w:line="288" w:lineRule="auto"/>
              <w:ind w:left="60"/>
              <w:rPr>
                <w:rFonts w:eastAsia="Arial" w:cs="Arial"/>
                <w:b/>
              </w:rPr>
            </w:pPr>
            <w:r w:rsidRPr="00D57BFB">
              <w:rPr>
                <w:rFonts w:eastAsia="Arial" w:cs="Arial"/>
                <w:b/>
              </w:rPr>
              <w:t>Engagement with relevant support services</w:t>
            </w:r>
          </w:p>
          <w:p w14:paraId="0DC23EDA" w14:textId="77777777" w:rsidR="00412FB5" w:rsidRPr="00D57BFB" w:rsidRDefault="00412FB5" w:rsidP="00174949">
            <w:pPr>
              <w:keepNext/>
              <w:widowControl w:val="0"/>
              <w:spacing w:before="60" w:after="60" w:line="288" w:lineRule="auto"/>
              <w:rPr>
                <w:rFonts w:eastAsia="Arial" w:cs="Arial"/>
              </w:rPr>
            </w:pPr>
            <w:r w:rsidRPr="00D57BFB">
              <w:rPr>
                <w:rFonts w:eastAsia="Arial" w:cs="Arial"/>
              </w:rPr>
              <w:t>(for parents and carers of children)</w:t>
            </w:r>
          </w:p>
          <w:p w14:paraId="6FF1EB43" w14:textId="77777777" w:rsidR="00412FB5" w:rsidRPr="00D57BFB" w:rsidRDefault="00412FB5" w:rsidP="00174949">
            <w:pPr>
              <w:widowControl w:val="0"/>
              <w:spacing w:before="60" w:after="60" w:line="288" w:lineRule="auto"/>
              <w:ind w:left="60"/>
              <w:rPr>
                <w:rFonts w:eastAsia="Arial" w:cs="Arial"/>
                <w:b/>
                <w:highlight w:val="yellow"/>
              </w:rPr>
            </w:pPr>
          </w:p>
        </w:tc>
        <w:tc>
          <w:tcPr>
            <w:tcW w:w="1722" w:type="dxa"/>
            <w:tcBorders>
              <w:top w:val="single" w:sz="4" w:space="0" w:color="auto"/>
              <w:left w:val="single" w:sz="4" w:space="0" w:color="auto"/>
              <w:bottom w:val="single" w:sz="4" w:space="0" w:color="auto"/>
              <w:right w:val="single" w:sz="4" w:space="0" w:color="auto"/>
            </w:tcBorders>
          </w:tcPr>
          <w:p w14:paraId="2EDB60C7" w14:textId="77777777" w:rsidR="00412FB5" w:rsidRPr="00D57BFB" w:rsidRDefault="00412FB5" w:rsidP="00174949">
            <w:pPr>
              <w:widowControl w:val="0"/>
              <w:spacing w:before="60" w:after="60" w:line="288" w:lineRule="auto"/>
              <w:rPr>
                <w:rFonts w:eastAsia="Arial" w:cs="Arial"/>
                <w:highlight w:val="yellow"/>
              </w:rPr>
            </w:pPr>
            <w:r w:rsidRPr="00D57BFB">
              <w:rPr>
                <w:rFonts w:cs="Arial"/>
              </w:rPr>
              <w:t>I am not working with any support services that could help me improve my situation</w:t>
            </w:r>
          </w:p>
        </w:tc>
        <w:tc>
          <w:tcPr>
            <w:tcW w:w="1723" w:type="dxa"/>
            <w:tcBorders>
              <w:top w:val="single" w:sz="4" w:space="0" w:color="auto"/>
              <w:left w:val="single" w:sz="4" w:space="0" w:color="auto"/>
              <w:bottom w:val="single" w:sz="4" w:space="0" w:color="auto"/>
              <w:right w:val="single" w:sz="4" w:space="0" w:color="auto"/>
            </w:tcBorders>
          </w:tcPr>
          <w:p w14:paraId="311C7A73" w14:textId="77777777" w:rsidR="00412FB5" w:rsidRPr="00D57BFB" w:rsidRDefault="00412FB5" w:rsidP="00174949">
            <w:pPr>
              <w:widowControl w:val="0"/>
              <w:spacing w:before="60" w:after="60" w:line="288" w:lineRule="auto"/>
              <w:ind w:left="-35"/>
              <w:rPr>
                <w:rFonts w:eastAsia="Calibri" w:cs="Arial"/>
                <w:highlight w:val="yellow"/>
              </w:rPr>
            </w:pPr>
            <w:r w:rsidRPr="00D57BFB">
              <w:rPr>
                <w:rFonts w:cs="Arial"/>
              </w:rPr>
              <w:t xml:space="preserve">I am working with a support service to improve my current </w:t>
            </w:r>
            <w:proofErr w:type="gramStart"/>
            <w:r w:rsidRPr="00D57BFB">
              <w:rPr>
                <w:rFonts w:cs="Arial"/>
              </w:rPr>
              <w:t>situation</w:t>
            </w:r>
            <w:proofErr w:type="gramEnd"/>
            <w:r w:rsidRPr="00D57BFB">
              <w:rPr>
                <w:rFonts w:cs="Arial"/>
              </w:rPr>
              <w:t xml:space="preserve"> but we are not working together very well</w:t>
            </w:r>
          </w:p>
        </w:tc>
        <w:tc>
          <w:tcPr>
            <w:tcW w:w="1722" w:type="dxa"/>
            <w:tcBorders>
              <w:top w:val="single" w:sz="4" w:space="0" w:color="auto"/>
              <w:left w:val="single" w:sz="4" w:space="0" w:color="auto"/>
              <w:bottom w:val="single" w:sz="4" w:space="0" w:color="auto"/>
              <w:right w:val="single" w:sz="4" w:space="0" w:color="auto"/>
            </w:tcBorders>
          </w:tcPr>
          <w:p w14:paraId="2C92648C" w14:textId="77777777" w:rsidR="00412FB5" w:rsidRPr="00D57BFB" w:rsidRDefault="00412FB5" w:rsidP="00174949">
            <w:pPr>
              <w:widowControl w:val="0"/>
              <w:spacing w:before="60" w:after="60" w:line="288" w:lineRule="auto"/>
              <w:rPr>
                <w:rFonts w:eastAsia="Arial" w:cs="Arial"/>
                <w:highlight w:val="yellow"/>
              </w:rPr>
            </w:pPr>
            <w:r w:rsidRPr="00D57BFB">
              <w:rPr>
                <w:rFonts w:cs="Arial"/>
              </w:rPr>
              <w:t xml:space="preserve">I am working with a support service to improve my current </w:t>
            </w:r>
            <w:proofErr w:type="gramStart"/>
            <w:r w:rsidRPr="00D57BFB">
              <w:rPr>
                <w:rFonts w:cs="Arial"/>
              </w:rPr>
              <w:t>situation</w:t>
            </w:r>
            <w:proofErr w:type="gramEnd"/>
            <w:r w:rsidRPr="00D57BFB">
              <w:rPr>
                <w:rFonts w:cs="Arial"/>
              </w:rPr>
              <w:t xml:space="preserve"> and we are working ok together</w:t>
            </w:r>
          </w:p>
        </w:tc>
        <w:tc>
          <w:tcPr>
            <w:tcW w:w="1723" w:type="dxa"/>
            <w:tcBorders>
              <w:top w:val="single" w:sz="4" w:space="0" w:color="auto"/>
              <w:left w:val="single" w:sz="4" w:space="0" w:color="auto"/>
              <w:bottom w:val="single" w:sz="4" w:space="0" w:color="auto"/>
              <w:right w:val="single" w:sz="4" w:space="0" w:color="auto"/>
            </w:tcBorders>
          </w:tcPr>
          <w:p w14:paraId="07280F60" w14:textId="77777777" w:rsidR="00412FB5" w:rsidRPr="00D57BFB" w:rsidRDefault="00412FB5" w:rsidP="00174949">
            <w:pPr>
              <w:spacing w:before="120" w:after="120"/>
              <w:rPr>
                <w:rFonts w:cs="Arial"/>
              </w:rPr>
            </w:pPr>
            <w:r w:rsidRPr="00D57BFB">
              <w:rPr>
                <w:rFonts w:cs="Arial"/>
              </w:rPr>
              <w:t xml:space="preserve">I am working with a support service to improve my current </w:t>
            </w:r>
            <w:proofErr w:type="gramStart"/>
            <w:r w:rsidRPr="00D57BFB">
              <w:rPr>
                <w:rFonts w:cs="Arial"/>
              </w:rPr>
              <w:t>situation</w:t>
            </w:r>
            <w:proofErr w:type="gramEnd"/>
            <w:r w:rsidRPr="00D57BFB">
              <w:rPr>
                <w:rFonts w:cs="Arial"/>
              </w:rPr>
              <w:t xml:space="preserve"> and we are working well together</w:t>
            </w:r>
            <w:r w:rsidRPr="00D57BFB">
              <w:rPr>
                <w:rFonts w:cs="Arial"/>
              </w:rPr>
              <w:tab/>
            </w:r>
          </w:p>
        </w:tc>
        <w:tc>
          <w:tcPr>
            <w:tcW w:w="1723" w:type="dxa"/>
            <w:tcBorders>
              <w:top w:val="single" w:sz="4" w:space="0" w:color="auto"/>
              <w:left w:val="single" w:sz="4" w:space="0" w:color="auto"/>
              <w:bottom w:val="single" w:sz="4" w:space="0" w:color="auto"/>
              <w:right w:val="single" w:sz="4" w:space="0" w:color="auto"/>
            </w:tcBorders>
          </w:tcPr>
          <w:p w14:paraId="26E2986A" w14:textId="77777777" w:rsidR="00412FB5" w:rsidRPr="00D57BFB" w:rsidRDefault="00412FB5" w:rsidP="00174949">
            <w:pPr>
              <w:widowControl w:val="0"/>
              <w:spacing w:before="60" w:after="60" w:line="288" w:lineRule="auto"/>
              <w:rPr>
                <w:rFonts w:eastAsia="Arial" w:cs="Arial"/>
                <w:highlight w:val="yellow"/>
              </w:rPr>
            </w:pPr>
            <w:r w:rsidRPr="00D57BFB">
              <w:rPr>
                <w:rFonts w:cs="Arial"/>
              </w:rPr>
              <w:t xml:space="preserve">I am working with a support service to improve my current </w:t>
            </w:r>
            <w:proofErr w:type="gramStart"/>
            <w:r w:rsidRPr="00D57BFB">
              <w:rPr>
                <w:rFonts w:cs="Arial"/>
              </w:rPr>
              <w:t>situation</w:t>
            </w:r>
            <w:proofErr w:type="gramEnd"/>
            <w:r w:rsidRPr="00D57BFB">
              <w:rPr>
                <w:rFonts w:cs="Arial"/>
              </w:rPr>
              <w:t xml:space="preserve"> and we are working very well together</w:t>
            </w:r>
          </w:p>
        </w:tc>
      </w:tr>
    </w:tbl>
    <w:p w14:paraId="6E88FA8F" w14:textId="77777777" w:rsidR="00412FB5" w:rsidRPr="001970DC" w:rsidRDefault="00412FB5" w:rsidP="00412FB5">
      <w:pPr>
        <w:keepNext/>
        <w:keepLines/>
        <w:spacing w:before="360" w:after="120"/>
        <w:ind w:left="142"/>
        <w:rPr>
          <w:rFonts w:eastAsia="Calibri" w:cs="Times New Roman"/>
          <w:b/>
          <w:sz w:val="24"/>
        </w:rPr>
      </w:pPr>
      <w:r w:rsidRPr="001970DC">
        <w:rPr>
          <w:rFonts w:eastAsia="Calibri" w:cs="Times New Roman"/>
          <w:b/>
          <w:sz w:val="24"/>
        </w:rPr>
        <w:t>Completing a Satisfaction SCORE assessment</w:t>
      </w:r>
    </w:p>
    <w:p w14:paraId="1801331E" w14:textId="77777777" w:rsidR="00412FB5" w:rsidRPr="001970DC" w:rsidRDefault="00412FB5" w:rsidP="00412FB5">
      <w:pPr>
        <w:keepNext/>
        <w:keepLines/>
        <w:widowControl w:val="0"/>
        <w:spacing w:before="120" w:after="120" w:line="288" w:lineRule="auto"/>
        <w:ind w:left="284"/>
        <w:rPr>
          <w:rFonts w:eastAsia="Arial" w:cs="Times New Roman"/>
          <w:szCs w:val="20"/>
        </w:rPr>
      </w:pPr>
      <w:r w:rsidRPr="001970DC">
        <w:rPr>
          <w:rFonts w:eastAsia="Arial" w:cs="Times New Roman"/>
          <w:szCs w:val="20"/>
        </w:rPr>
        <w:t xml:space="preserve">For this program activity, all </w:t>
      </w:r>
      <w:proofErr w:type="gramStart"/>
      <w:r w:rsidRPr="001970DC">
        <w:rPr>
          <w:rFonts w:eastAsia="Arial" w:cs="Times New Roman"/>
          <w:szCs w:val="20"/>
        </w:rPr>
        <w:t>organisation</w:t>
      </w:r>
      <w:proofErr w:type="gramEnd"/>
      <w:r w:rsidRPr="001970DC">
        <w:rPr>
          <w:rFonts w:eastAsia="Arial" w:cs="Times New Roman"/>
          <w:szCs w:val="20"/>
        </w:rPr>
        <w:t xml:space="preserve"> must use the following SCORE descriptions when assessing clients in the following Satisfaction domains.</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atisfaction Score Table"/>
        <w:tblDescription w:val="This table lists the Satisfaction SCORE outcomes suitable for this program activity, on a scale from 1 to 5."/>
      </w:tblPr>
      <w:tblGrid>
        <w:gridCol w:w="1877"/>
        <w:gridCol w:w="1722"/>
        <w:gridCol w:w="1723"/>
        <w:gridCol w:w="1722"/>
        <w:gridCol w:w="1723"/>
        <w:gridCol w:w="1723"/>
      </w:tblGrid>
      <w:tr w:rsidR="00412FB5" w:rsidRPr="006D33D2" w14:paraId="76655FE7" w14:textId="77777777" w:rsidTr="00174949">
        <w:trPr>
          <w:cantSplit/>
          <w:trHeight w:val="386"/>
          <w:tblHeader/>
        </w:trPr>
        <w:tc>
          <w:tcPr>
            <w:tcW w:w="1877"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0112C06C" w14:textId="77777777" w:rsidR="00412FB5" w:rsidRPr="006D33D2" w:rsidRDefault="00412FB5" w:rsidP="00174949">
            <w:pPr>
              <w:widowControl w:val="0"/>
              <w:spacing w:before="120" w:after="120" w:line="288" w:lineRule="auto"/>
              <w:rPr>
                <w:rFonts w:eastAsia="Arial" w:cs="Arial"/>
                <w:b/>
                <w:color w:val="FFFFFF"/>
              </w:rPr>
            </w:pPr>
            <w:r>
              <w:rPr>
                <w:rFonts w:eastAsia="Arial" w:cs="Arial"/>
                <w:b/>
                <w:color w:val="FFFFFF"/>
              </w:rPr>
              <w:t>Satisfaction</w:t>
            </w:r>
          </w:p>
        </w:tc>
        <w:tc>
          <w:tcPr>
            <w:tcW w:w="1722"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476C9D64" w14:textId="77777777" w:rsidR="00412FB5" w:rsidRPr="006D33D2" w:rsidRDefault="00412FB5" w:rsidP="00174949">
            <w:pPr>
              <w:widowControl w:val="0"/>
              <w:spacing w:before="120" w:after="120" w:line="288" w:lineRule="auto"/>
              <w:jc w:val="center"/>
              <w:rPr>
                <w:rFonts w:eastAsia="Arial" w:cs="Arial"/>
                <w:b/>
                <w:color w:val="FFFFFF"/>
              </w:rPr>
            </w:pPr>
            <w:r w:rsidRPr="006D33D2">
              <w:rPr>
                <w:rFonts w:eastAsia="Arial" w:cs="Arial"/>
                <w:b/>
                <w:color w:val="FFFFFF"/>
                <w:szCs w:val="20"/>
              </w:rPr>
              <w:t>1</w:t>
            </w:r>
          </w:p>
        </w:tc>
        <w:tc>
          <w:tcPr>
            <w:tcW w:w="1723"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2CDEDAF9" w14:textId="77777777" w:rsidR="00412FB5" w:rsidRPr="006D33D2" w:rsidRDefault="00412FB5" w:rsidP="00174949">
            <w:pPr>
              <w:widowControl w:val="0"/>
              <w:spacing w:before="120" w:after="120" w:line="288" w:lineRule="auto"/>
              <w:jc w:val="center"/>
              <w:rPr>
                <w:rFonts w:eastAsia="Arial" w:cs="Arial"/>
                <w:b/>
                <w:color w:val="FFFFFF"/>
              </w:rPr>
            </w:pPr>
            <w:r w:rsidRPr="006D33D2">
              <w:rPr>
                <w:rFonts w:eastAsia="Arial" w:cs="Arial"/>
                <w:b/>
                <w:color w:val="FFFFFF"/>
                <w:szCs w:val="20"/>
              </w:rPr>
              <w:t>2</w:t>
            </w:r>
          </w:p>
        </w:tc>
        <w:tc>
          <w:tcPr>
            <w:tcW w:w="1722" w:type="dxa"/>
            <w:tcBorders>
              <w:top w:val="single" w:sz="4" w:space="0" w:color="auto"/>
              <w:left w:val="single" w:sz="4" w:space="0" w:color="auto"/>
              <w:bottom w:val="single" w:sz="4" w:space="0" w:color="auto"/>
              <w:right w:val="single" w:sz="4" w:space="0" w:color="auto"/>
            </w:tcBorders>
            <w:shd w:val="clear" w:color="auto" w:fill="005A70"/>
            <w:vAlign w:val="center"/>
          </w:tcPr>
          <w:p w14:paraId="7C8358FF" w14:textId="77777777" w:rsidR="00412FB5" w:rsidRPr="006D33D2" w:rsidRDefault="00412FB5" w:rsidP="00174949">
            <w:pPr>
              <w:widowControl w:val="0"/>
              <w:spacing w:before="120" w:after="120" w:line="288" w:lineRule="auto"/>
              <w:jc w:val="center"/>
              <w:rPr>
                <w:rFonts w:eastAsia="Arial" w:cs="Arial"/>
                <w:b/>
                <w:color w:val="FFFFFF"/>
              </w:rPr>
            </w:pPr>
            <w:r w:rsidRPr="006D33D2">
              <w:rPr>
                <w:rFonts w:eastAsia="Arial" w:cs="Arial"/>
                <w:b/>
                <w:color w:val="FFFFFF"/>
              </w:rPr>
              <w:t>3</w:t>
            </w:r>
          </w:p>
        </w:tc>
        <w:tc>
          <w:tcPr>
            <w:tcW w:w="1723" w:type="dxa"/>
            <w:tcBorders>
              <w:top w:val="single" w:sz="4" w:space="0" w:color="auto"/>
              <w:left w:val="single" w:sz="4" w:space="0" w:color="auto"/>
              <w:bottom w:val="single" w:sz="4" w:space="0" w:color="auto"/>
              <w:right w:val="single" w:sz="4" w:space="0" w:color="auto"/>
            </w:tcBorders>
            <w:shd w:val="clear" w:color="auto" w:fill="005A70"/>
            <w:vAlign w:val="center"/>
          </w:tcPr>
          <w:p w14:paraId="55FA26F8" w14:textId="77777777" w:rsidR="00412FB5" w:rsidRPr="006D33D2" w:rsidRDefault="00412FB5" w:rsidP="00174949">
            <w:pPr>
              <w:widowControl w:val="0"/>
              <w:spacing w:before="120" w:after="120" w:line="288" w:lineRule="auto"/>
              <w:jc w:val="center"/>
              <w:rPr>
                <w:rFonts w:eastAsia="Arial" w:cs="Arial"/>
                <w:b/>
                <w:color w:val="FFFFFF"/>
                <w:szCs w:val="20"/>
              </w:rPr>
            </w:pPr>
            <w:r w:rsidRPr="006D33D2">
              <w:rPr>
                <w:rFonts w:eastAsia="Arial" w:cs="Arial"/>
                <w:b/>
                <w:color w:val="FFFFFF"/>
                <w:szCs w:val="20"/>
              </w:rPr>
              <w:t>4</w:t>
            </w:r>
          </w:p>
        </w:tc>
        <w:tc>
          <w:tcPr>
            <w:tcW w:w="1723" w:type="dxa"/>
            <w:tcBorders>
              <w:top w:val="single" w:sz="4" w:space="0" w:color="auto"/>
              <w:left w:val="single" w:sz="4" w:space="0" w:color="auto"/>
              <w:bottom w:val="single" w:sz="4" w:space="0" w:color="auto"/>
              <w:right w:val="single" w:sz="4" w:space="0" w:color="auto"/>
            </w:tcBorders>
            <w:shd w:val="clear" w:color="auto" w:fill="005A70"/>
            <w:vAlign w:val="center"/>
          </w:tcPr>
          <w:p w14:paraId="78B5ED81" w14:textId="77777777" w:rsidR="00412FB5" w:rsidRPr="006D33D2" w:rsidRDefault="00412FB5" w:rsidP="00174949">
            <w:pPr>
              <w:widowControl w:val="0"/>
              <w:spacing w:before="120" w:after="120" w:line="288" w:lineRule="auto"/>
              <w:jc w:val="center"/>
              <w:rPr>
                <w:rFonts w:eastAsia="Arial" w:cs="Arial"/>
                <w:b/>
                <w:color w:val="FFFFFF"/>
                <w:szCs w:val="20"/>
              </w:rPr>
            </w:pPr>
            <w:r w:rsidRPr="006D33D2">
              <w:rPr>
                <w:rFonts w:eastAsia="Arial" w:cs="Arial"/>
                <w:b/>
                <w:color w:val="FFFFFF"/>
                <w:szCs w:val="20"/>
              </w:rPr>
              <w:t>5</w:t>
            </w:r>
          </w:p>
        </w:tc>
      </w:tr>
      <w:tr w:rsidR="00412FB5" w:rsidRPr="006D33D2" w14:paraId="603AC753" w14:textId="77777777" w:rsidTr="00174949">
        <w:trPr>
          <w:cantSplit/>
          <w:trHeight w:val="2041"/>
        </w:trPr>
        <w:tc>
          <w:tcPr>
            <w:tcW w:w="1877" w:type="dxa"/>
            <w:tcBorders>
              <w:top w:val="single" w:sz="4" w:space="0" w:color="auto"/>
              <w:left w:val="single" w:sz="4" w:space="0" w:color="auto"/>
              <w:bottom w:val="single" w:sz="4" w:space="0" w:color="auto"/>
              <w:right w:val="single" w:sz="4" w:space="0" w:color="auto"/>
            </w:tcBorders>
          </w:tcPr>
          <w:p w14:paraId="2A1D0C71" w14:textId="77777777" w:rsidR="00412FB5" w:rsidRPr="00D57BFB" w:rsidRDefault="00412FB5" w:rsidP="00174949">
            <w:pPr>
              <w:widowControl w:val="0"/>
              <w:spacing w:before="60" w:after="60" w:line="288" w:lineRule="auto"/>
              <w:ind w:left="60"/>
              <w:rPr>
                <w:rFonts w:eastAsia="Arial" w:cs="Arial"/>
                <w:b/>
              </w:rPr>
            </w:pPr>
            <w:r w:rsidRPr="00D57BFB">
              <w:rPr>
                <w:rFonts w:eastAsia="Arial" w:cs="Arial"/>
                <w:b/>
              </w:rPr>
              <w:t>I am better able to deal with issues that I sought help with</w:t>
            </w:r>
          </w:p>
          <w:p w14:paraId="377317B4" w14:textId="77777777" w:rsidR="00412FB5" w:rsidRPr="00D57BFB" w:rsidRDefault="00412FB5" w:rsidP="00174949">
            <w:pPr>
              <w:keepNext/>
              <w:widowControl w:val="0"/>
              <w:spacing w:before="60" w:after="60" w:line="288" w:lineRule="auto"/>
              <w:rPr>
                <w:rFonts w:eastAsia="Arial" w:cs="Arial"/>
              </w:rPr>
            </w:pPr>
            <w:r w:rsidRPr="00D57BFB">
              <w:rPr>
                <w:rFonts w:eastAsia="Arial" w:cs="Arial"/>
              </w:rPr>
              <w:t>(for parents and carers of children)</w:t>
            </w:r>
          </w:p>
        </w:tc>
        <w:tc>
          <w:tcPr>
            <w:tcW w:w="1722" w:type="dxa"/>
            <w:tcBorders>
              <w:top w:val="single" w:sz="4" w:space="0" w:color="auto"/>
              <w:left w:val="single" w:sz="4" w:space="0" w:color="auto"/>
              <w:bottom w:val="single" w:sz="4" w:space="0" w:color="auto"/>
              <w:right w:val="single" w:sz="4" w:space="0" w:color="auto"/>
            </w:tcBorders>
          </w:tcPr>
          <w:p w14:paraId="55612743" w14:textId="77777777" w:rsidR="00412FB5" w:rsidRPr="00D57BFB" w:rsidRDefault="00412FB5" w:rsidP="00174949">
            <w:pPr>
              <w:widowControl w:val="0"/>
              <w:spacing w:before="60" w:after="60" w:line="288" w:lineRule="auto"/>
              <w:rPr>
                <w:rFonts w:eastAsia="Arial" w:cs="Times New Roman"/>
                <w:highlight w:val="yellow"/>
              </w:rPr>
            </w:pPr>
            <w:r w:rsidRPr="00D57BFB">
              <w:t>I cannot deal with the issues I sought help with</w:t>
            </w:r>
          </w:p>
        </w:tc>
        <w:tc>
          <w:tcPr>
            <w:tcW w:w="1723" w:type="dxa"/>
            <w:tcBorders>
              <w:top w:val="single" w:sz="4" w:space="0" w:color="auto"/>
              <w:left w:val="single" w:sz="4" w:space="0" w:color="auto"/>
              <w:bottom w:val="single" w:sz="4" w:space="0" w:color="auto"/>
              <w:right w:val="single" w:sz="4" w:space="0" w:color="auto"/>
            </w:tcBorders>
          </w:tcPr>
          <w:p w14:paraId="0B2C0B23" w14:textId="77777777" w:rsidR="00412FB5" w:rsidRPr="00D57BFB" w:rsidRDefault="00412FB5" w:rsidP="00174949">
            <w:pPr>
              <w:widowControl w:val="0"/>
              <w:spacing w:before="60" w:after="60" w:line="288" w:lineRule="auto"/>
              <w:ind w:left="-35"/>
              <w:rPr>
                <w:rFonts w:eastAsia="Calibri" w:cs="Times New Roman"/>
                <w:highlight w:val="yellow"/>
              </w:rPr>
            </w:pPr>
            <w:r w:rsidRPr="00D57BFB">
              <w:t>I can occasionally deal with the issues I sought help with</w:t>
            </w:r>
          </w:p>
        </w:tc>
        <w:tc>
          <w:tcPr>
            <w:tcW w:w="1722" w:type="dxa"/>
            <w:tcBorders>
              <w:top w:val="single" w:sz="4" w:space="0" w:color="auto"/>
              <w:left w:val="single" w:sz="4" w:space="0" w:color="auto"/>
              <w:bottom w:val="single" w:sz="4" w:space="0" w:color="auto"/>
              <w:right w:val="single" w:sz="4" w:space="0" w:color="auto"/>
            </w:tcBorders>
          </w:tcPr>
          <w:p w14:paraId="33B3F05E" w14:textId="77777777" w:rsidR="00412FB5" w:rsidRPr="00D57BFB" w:rsidRDefault="00412FB5" w:rsidP="00174949">
            <w:pPr>
              <w:widowControl w:val="0"/>
              <w:spacing w:before="60" w:after="60" w:line="288" w:lineRule="auto"/>
              <w:rPr>
                <w:rFonts w:eastAsia="Arial" w:cs="Arial"/>
                <w:highlight w:val="yellow"/>
              </w:rPr>
            </w:pPr>
            <w:r w:rsidRPr="00D57BFB">
              <w:t>Sometimes I can deal with the issues I sought help with</w:t>
            </w:r>
          </w:p>
        </w:tc>
        <w:tc>
          <w:tcPr>
            <w:tcW w:w="1723" w:type="dxa"/>
            <w:tcBorders>
              <w:top w:val="single" w:sz="4" w:space="0" w:color="auto"/>
              <w:left w:val="single" w:sz="4" w:space="0" w:color="auto"/>
              <w:bottom w:val="single" w:sz="4" w:space="0" w:color="auto"/>
              <w:right w:val="single" w:sz="4" w:space="0" w:color="auto"/>
            </w:tcBorders>
          </w:tcPr>
          <w:p w14:paraId="191917E6" w14:textId="77777777" w:rsidR="00412FB5" w:rsidRPr="00D57BFB" w:rsidRDefault="00412FB5" w:rsidP="00174949">
            <w:pPr>
              <w:widowControl w:val="0"/>
              <w:spacing w:before="60" w:after="60" w:line="288" w:lineRule="auto"/>
              <w:rPr>
                <w:rFonts w:eastAsia="Arial" w:cs="Arial"/>
                <w:highlight w:val="yellow"/>
              </w:rPr>
            </w:pPr>
            <w:r w:rsidRPr="00D57BFB">
              <w:t xml:space="preserve">Most of the time I </w:t>
            </w:r>
            <w:proofErr w:type="gramStart"/>
            <w:r w:rsidRPr="00D57BFB">
              <w:t>am able to</w:t>
            </w:r>
            <w:proofErr w:type="gramEnd"/>
            <w:r w:rsidRPr="00D57BFB">
              <w:t xml:space="preserve"> deal with the issues I sought help with</w:t>
            </w:r>
          </w:p>
        </w:tc>
        <w:tc>
          <w:tcPr>
            <w:tcW w:w="1723" w:type="dxa"/>
            <w:tcBorders>
              <w:top w:val="single" w:sz="4" w:space="0" w:color="auto"/>
              <w:left w:val="single" w:sz="4" w:space="0" w:color="auto"/>
              <w:bottom w:val="single" w:sz="4" w:space="0" w:color="auto"/>
              <w:right w:val="single" w:sz="4" w:space="0" w:color="auto"/>
            </w:tcBorders>
          </w:tcPr>
          <w:p w14:paraId="72B68C8C" w14:textId="77777777" w:rsidR="00412FB5" w:rsidRPr="00D57BFB" w:rsidRDefault="00412FB5" w:rsidP="00174949">
            <w:pPr>
              <w:widowControl w:val="0"/>
              <w:spacing w:before="60" w:after="60" w:line="288" w:lineRule="auto"/>
              <w:rPr>
                <w:rFonts w:eastAsia="Arial" w:cs="Arial"/>
                <w:highlight w:val="yellow"/>
              </w:rPr>
            </w:pPr>
            <w:r w:rsidRPr="00D57BFB">
              <w:t>I am always able to deal with the issues I sought help with</w:t>
            </w:r>
          </w:p>
        </w:tc>
      </w:tr>
      <w:tr w:rsidR="00412FB5" w:rsidRPr="006D33D2" w14:paraId="22855146" w14:textId="77777777" w:rsidTr="00174949">
        <w:trPr>
          <w:cantSplit/>
          <w:trHeight w:val="2041"/>
        </w:trPr>
        <w:tc>
          <w:tcPr>
            <w:tcW w:w="1877" w:type="dxa"/>
            <w:tcBorders>
              <w:top w:val="single" w:sz="4" w:space="0" w:color="auto"/>
              <w:left w:val="single" w:sz="4" w:space="0" w:color="auto"/>
              <w:bottom w:val="single" w:sz="4" w:space="0" w:color="auto"/>
              <w:right w:val="single" w:sz="4" w:space="0" w:color="auto"/>
            </w:tcBorders>
          </w:tcPr>
          <w:p w14:paraId="49FDADB8" w14:textId="77777777" w:rsidR="00412FB5" w:rsidRPr="00D57BFB" w:rsidRDefault="00412FB5" w:rsidP="00174949">
            <w:pPr>
              <w:widowControl w:val="0"/>
              <w:spacing w:before="60" w:after="60" w:line="288" w:lineRule="auto"/>
              <w:ind w:left="60"/>
              <w:rPr>
                <w:rFonts w:eastAsia="Arial" w:cs="Arial"/>
                <w:b/>
              </w:rPr>
            </w:pPr>
            <w:r w:rsidRPr="00D57BFB">
              <w:rPr>
                <w:rFonts w:eastAsia="Arial" w:cs="Arial"/>
                <w:b/>
              </w:rPr>
              <w:lastRenderedPageBreak/>
              <w:t>I am satisfied with the services I have received</w:t>
            </w:r>
          </w:p>
          <w:p w14:paraId="23FE3B45" w14:textId="77777777" w:rsidR="00412FB5" w:rsidRPr="00D57BFB" w:rsidRDefault="00412FB5" w:rsidP="00174949">
            <w:pPr>
              <w:keepNext/>
              <w:widowControl w:val="0"/>
              <w:spacing w:before="60" w:after="60" w:line="288" w:lineRule="auto"/>
              <w:rPr>
                <w:rFonts w:eastAsia="Arial" w:cs="Arial"/>
              </w:rPr>
            </w:pPr>
            <w:r w:rsidRPr="00D57BFB">
              <w:rPr>
                <w:rFonts w:eastAsia="Arial" w:cs="Arial"/>
              </w:rPr>
              <w:t>(for parents and carers of children)</w:t>
            </w:r>
          </w:p>
        </w:tc>
        <w:tc>
          <w:tcPr>
            <w:tcW w:w="1722" w:type="dxa"/>
            <w:tcBorders>
              <w:top w:val="single" w:sz="4" w:space="0" w:color="auto"/>
              <w:left w:val="single" w:sz="4" w:space="0" w:color="auto"/>
              <w:bottom w:val="single" w:sz="4" w:space="0" w:color="auto"/>
              <w:right w:val="single" w:sz="4" w:space="0" w:color="auto"/>
            </w:tcBorders>
          </w:tcPr>
          <w:p w14:paraId="6B348E38" w14:textId="77777777" w:rsidR="00412FB5" w:rsidRPr="00D57BFB" w:rsidRDefault="00412FB5" w:rsidP="00174949">
            <w:pPr>
              <w:widowControl w:val="0"/>
              <w:spacing w:before="60" w:after="60" w:line="288" w:lineRule="auto"/>
              <w:rPr>
                <w:rFonts w:eastAsia="Arial" w:cs="Times New Roman"/>
                <w:highlight w:val="yellow"/>
              </w:rPr>
            </w:pPr>
            <w:r w:rsidRPr="00D57BFB">
              <w:rPr>
                <w:rFonts w:cs="Arial"/>
              </w:rPr>
              <w:t>I am very unsatisfied with the services I have received</w:t>
            </w:r>
          </w:p>
        </w:tc>
        <w:tc>
          <w:tcPr>
            <w:tcW w:w="1723" w:type="dxa"/>
            <w:tcBorders>
              <w:top w:val="single" w:sz="4" w:space="0" w:color="auto"/>
              <w:left w:val="single" w:sz="4" w:space="0" w:color="auto"/>
              <w:bottom w:val="single" w:sz="4" w:space="0" w:color="auto"/>
              <w:right w:val="single" w:sz="4" w:space="0" w:color="auto"/>
            </w:tcBorders>
          </w:tcPr>
          <w:p w14:paraId="5A40F779" w14:textId="77777777" w:rsidR="00412FB5" w:rsidRPr="00D57BFB" w:rsidRDefault="00412FB5" w:rsidP="00174949">
            <w:pPr>
              <w:widowControl w:val="0"/>
              <w:spacing w:before="60" w:after="60" w:line="288" w:lineRule="auto"/>
              <w:ind w:left="-35"/>
              <w:rPr>
                <w:rFonts w:eastAsia="Calibri" w:cs="Times New Roman"/>
                <w:highlight w:val="yellow"/>
              </w:rPr>
            </w:pPr>
            <w:r w:rsidRPr="00D57BFB">
              <w:rPr>
                <w:rFonts w:cs="Arial"/>
              </w:rPr>
              <w:t>I am a little unsatisfied with the services I have received</w:t>
            </w:r>
          </w:p>
        </w:tc>
        <w:tc>
          <w:tcPr>
            <w:tcW w:w="1722" w:type="dxa"/>
            <w:tcBorders>
              <w:top w:val="single" w:sz="4" w:space="0" w:color="auto"/>
              <w:left w:val="single" w:sz="4" w:space="0" w:color="auto"/>
              <w:bottom w:val="single" w:sz="4" w:space="0" w:color="auto"/>
              <w:right w:val="single" w:sz="4" w:space="0" w:color="auto"/>
            </w:tcBorders>
          </w:tcPr>
          <w:p w14:paraId="0962C3FD" w14:textId="77777777" w:rsidR="00412FB5" w:rsidRPr="00D57BFB" w:rsidRDefault="00412FB5" w:rsidP="00174949">
            <w:pPr>
              <w:widowControl w:val="0"/>
              <w:spacing w:before="60" w:after="60" w:line="288" w:lineRule="auto"/>
              <w:rPr>
                <w:rFonts w:eastAsia="Arial" w:cs="Arial"/>
                <w:highlight w:val="yellow"/>
              </w:rPr>
            </w:pPr>
            <w:r w:rsidRPr="00D57BFB">
              <w:rPr>
                <w:rFonts w:cs="Arial"/>
              </w:rPr>
              <w:t>I am somewhat satisfied with the services I have received</w:t>
            </w:r>
          </w:p>
        </w:tc>
        <w:tc>
          <w:tcPr>
            <w:tcW w:w="1723" w:type="dxa"/>
            <w:tcBorders>
              <w:top w:val="single" w:sz="4" w:space="0" w:color="auto"/>
              <w:left w:val="single" w:sz="4" w:space="0" w:color="auto"/>
              <w:bottom w:val="single" w:sz="4" w:space="0" w:color="auto"/>
              <w:right w:val="single" w:sz="4" w:space="0" w:color="auto"/>
            </w:tcBorders>
          </w:tcPr>
          <w:p w14:paraId="2D056B05" w14:textId="77777777" w:rsidR="00412FB5" w:rsidRPr="00D57BFB" w:rsidRDefault="00412FB5" w:rsidP="00174949">
            <w:pPr>
              <w:widowControl w:val="0"/>
              <w:spacing w:before="60" w:after="60" w:line="288" w:lineRule="auto"/>
              <w:rPr>
                <w:rFonts w:eastAsia="Arial" w:cs="Arial"/>
                <w:highlight w:val="yellow"/>
              </w:rPr>
            </w:pPr>
            <w:r w:rsidRPr="00D57BFB">
              <w:rPr>
                <w:rFonts w:cs="Arial"/>
              </w:rPr>
              <w:t>I am mostly satisfied with the services I have received</w:t>
            </w:r>
          </w:p>
        </w:tc>
        <w:tc>
          <w:tcPr>
            <w:tcW w:w="1723" w:type="dxa"/>
            <w:tcBorders>
              <w:top w:val="single" w:sz="4" w:space="0" w:color="auto"/>
              <w:left w:val="single" w:sz="4" w:space="0" w:color="auto"/>
              <w:bottom w:val="single" w:sz="4" w:space="0" w:color="auto"/>
              <w:right w:val="single" w:sz="4" w:space="0" w:color="auto"/>
            </w:tcBorders>
          </w:tcPr>
          <w:p w14:paraId="43E77BCD" w14:textId="77777777" w:rsidR="00412FB5" w:rsidRPr="00D57BFB" w:rsidRDefault="00412FB5" w:rsidP="00174949">
            <w:pPr>
              <w:widowControl w:val="0"/>
              <w:spacing w:before="60" w:after="60" w:line="288" w:lineRule="auto"/>
              <w:rPr>
                <w:rFonts w:eastAsia="Arial" w:cs="Arial"/>
                <w:highlight w:val="yellow"/>
              </w:rPr>
            </w:pPr>
            <w:r w:rsidRPr="00D57BFB">
              <w:rPr>
                <w:rFonts w:cs="Arial"/>
              </w:rPr>
              <w:t>I am very satisfied with the services I have received</w:t>
            </w:r>
          </w:p>
        </w:tc>
      </w:tr>
      <w:tr w:rsidR="00412FB5" w:rsidRPr="006D33D2" w14:paraId="547A70B5" w14:textId="77777777" w:rsidTr="00174949">
        <w:trPr>
          <w:cantSplit/>
          <w:trHeight w:val="1570"/>
        </w:trPr>
        <w:tc>
          <w:tcPr>
            <w:tcW w:w="1877" w:type="dxa"/>
            <w:tcBorders>
              <w:top w:val="single" w:sz="4" w:space="0" w:color="auto"/>
              <w:left w:val="single" w:sz="4" w:space="0" w:color="auto"/>
              <w:bottom w:val="single" w:sz="4" w:space="0" w:color="auto"/>
              <w:right w:val="single" w:sz="4" w:space="0" w:color="auto"/>
            </w:tcBorders>
          </w:tcPr>
          <w:p w14:paraId="6F8BB02F" w14:textId="77777777" w:rsidR="00412FB5" w:rsidRPr="00D57BFB" w:rsidRDefault="00412FB5" w:rsidP="00174949">
            <w:pPr>
              <w:widowControl w:val="0"/>
              <w:spacing w:before="60" w:after="60" w:line="288" w:lineRule="auto"/>
              <w:ind w:left="60"/>
              <w:rPr>
                <w:rFonts w:eastAsia="Arial" w:cs="Arial"/>
                <w:b/>
              </w:rPr>
            </w:pPr>
            <w:r w:rsidRPr="00D57BFB">
              <w:rPr>
                <w:rFonts w:eastAsia="Arial" w:cs="Arial"/>
                <w:b/>
              </w:rPr>
              <w:t>The service listened to me and understood my issues</w:t>
            </w:r>
          </w:p>
          <w:p w14:paraId="5CF2FF65" w14:textId="77777777" w:rsidR="00412FB5" w:rsidRPr="00D57BFB" w:rsidRDefault="00412FB5" w:rsidP="00174949">
            <w:pPr>
              <w:keepNext/>
              <w:widowControl w:val="0"/>
              <w:spacing w:before="60" w:after="60" w:line="288" w:lineRule="auto"/>
              <w:rPr>
                <w:rFonts w:eastAsia="Arial" w:cs="Arial"/>
              </w:rPr>
            </w:pPr>
            <w:r w:rsidRPr="00D57BFB">
              <w:rPr>
                <w:rFonts w:eastAsia="Arial" w:cs="Arial"/>
              </w:rPr>
              <w:t>(for parents and carers of children)</w:t>
            </w:r>
          </w:p>
        </w:tc>
        <w:tc>
          <w:tcPr>
            <w:tcW w:w="1722" w:type="dxa"/>
            <w:tcBorders>
              <w:top w:val="single" w:sz="4" w:space="0" w:color="auto"/>
              <w:left w:val="single" w:sz="4" w:space="0" w:color="auto"/>
              <w:bottom w:val="single" w:sz="4" w:space="0" w:color="auto"/>
              <w:right w:val="single" w:sz="4" w:space="0" w:color="auto"/>
            </w:tcBorders>
          </w:tcPr>
          <w:p w14:paraId="713CBD80" w14:textId="77777777" w:rsidR="00412FB5" w:rsidRPr="00D57BFB" w:rsidRDefault="00412FB5" w:rsidP="00174949">
            <w:pPr>
              <w:widowControl w:val="0"/>
              <w:spacing w:before="60" w:after="60" w:line="288" w:lineRule="auto"/>
              <w:rPr>
                <w:rFonts w:eastAsia="Arial" w:cs="Times New Roman"/>
                <w:highlight w:val="yellow"/>
              </w:rPr>
            </w:pPr>
            <w:r w:rsidRPr="00D57BFB">
              <w:rPr>
                <w:rFonts w:cs="Arial"/>
              </w:rPr>
              <w:t>The service does not provide me with a culturally safe and supportive space to learn with my child and other families.</w:t>
            </w:r>
          </w:p>
        </w:tc>
        <w:tc>
          <w:tcPr>
            <w:tcW w:w="1723" w:type="dxa"/>
            <w:tcBorders>
              <w:top w:val="single" w:sz="4" w:space="0" w:color="auto"/>
              <w:left w:val="single" w:sz="4" w:space="0" w:color="auto"/>
              <w:bottom w:val="single" w:sz="4" w:space="0" w:color="auto"/>
              <w:right w:val="single" w:sz="4" w:space="0" w:color="auto"/>
            </w:tcBorders>
          </w:tcPr>
          <w:p w14:paraId="423EC259" w14:textId="77777777" w:rsidR="00412FB5" w:rsidRPr="00D57BFB" w:rsidRDefault="00412FB5" w:rsidP="00174949">
            <w:pPr>
              <w:widowControl w:val="0"/>
              <w:spacing w:before="60" w:after="60" w:line="288" w:lineRule="auto"/>
              <w:ind w:left="-35"/>
              <w:rPr>
                <w:rFonts w:eastAsia="Calibri" w:cs="Times New Roman"/>
                <w:highlight w:val="yellow"/>
              </w:rPr>
            </w:pPr>
            <w:r w:rsidRPr="00D57BFB">
              <w:rPr>
                <w:rFonts w:cs="Arial"/>
              </w:rPr>
              <w:t xml:space="preserve">The service rarely provides me with a culturally safe and supportive space to learn with my child and other families </w:t>
            </w:r>
          </w:p>
        </w:tc>
        <w:tc>
          <w:tcPr>
            <w:tcW w:w="1722" w:type="dxa"/>
            <w:tcBorders>
              <w:top w:val="single" w:sz="4" w:space="0" w:color="auto"/>
              <w:left w:val="single" w:sz="4" w:space="0" w:color="auto"/>
              <w:bottom w:val="single" w:sz="4" w:space="0" w:color="auto"/>
              <w:right w:val="single" w:sz="4" w:space="0" w:color="auto"/>
            </w:tcBorders>
          </w:tcPr>
          <w:p w14:paraId="7CB2AB11" w14:textId="77777777" w:rsidR="00412FB5" w:rsidRPr="00D57BFB" w:rsidRDefault="00412FB5" w:rsidP="00174949">
            <w:pPr>
              <w:widowControl w:val="0"/>
              <w:spacing w:before="60" w:after="60" w:line="288" w:lineRule="auto"/>
              <w:rPr>
                <w:rFonts w:eastAsia="Arial" w:cs="Arial"/>
                <w:highlight w:val="yellow"/>
              </w:rPr>
            </w:pPr>
            <w:r w:rsidRPr="00D57BFB">
              <w:rPr>
                <w:rFonts w:cs="Arial"/>
              </w:rPr>
              <w:t>The service sometimes provides me with a culturally safe and supportive space to learn with my child and other families</w:t>
            </w:r>
          </w:p>
        </w:tc>
        <w:tc>
          <w:tcPr>
            <w:tcW w:w="1723" w:type="dxa"/>
            <w:tcBorders>
              <w:top w:val="single" w:sz="4" w:space="0" w:color="auto"/>
              <w:left w:val="single" w:sz="4" w:space="0" w:color="auto"/>
              <w:bottom w:val="single" w:sz="4" w:space="0" w:color="auto"/>
              <w:right w:val="single" w:sz="4" w:space="0" w:color="auto"/>
            </w:tcBorders>
          </w:tcPr>
          <w:p w14:paraId="6D59AA1A" w14:textId="77777777" w:rsidR="00412FB5" w:rsidRPr="00D57BFB" w:rsidRDefault="00412FB5" w:rsidP="00174949">
            <w:pPr>
              <w:widowControl w:val="0"/>
              <w:spacing w:before="60" w:after="60" w:line="288" w:lineRule="auto"/>
              <w:rPr>
                <w:rFonts w:eastAsia="Arial" w:cs="Arial"/>
                <w:highlight w:val="yellow"/>
              </w:rPr>
            </w:pPr>
            <w:r w:rsidRPr="00D57BFB">
              <w:rPr>
                <w:rFonts w:cs="Arial"/>
              </w:rPr>
              <w:t xml:space="preserve">The services usually </w:t>
            </w:r>
            <w:proofErr w:type="gramStart"/>
            <w:r w:rsidRPr="00D57BFB">
              <w:rPr>
                <w:rFonts w:cs="Arial"/>
              </w:rPr>
              <w:t>provides</w:t>
            </w:r>
            <w:proofErr w:type="gramEnd"/>
            <w:r w:rsidRPr="00D57BFB">
              <w:rPr>
                <w:rFonts w:cs="Arial"/>
              </w:rPr>
              <w:t xml:space="preserve"> me with a culturally safe and supportive space to learn with my child and other families</w:t>
            </w:r>
          </w:p>
        </w:tc>
        <w:tc>
          <w:tcPr>
            <w:tcW w:w="1723" w:type="dxa"/>
            <w:tcBorders>
              <w:top w:val="single" w:sz="4" w:space="0" w:color="auto"/>
              <w:left w:val="single" w:sz="4" w:space="0" w:color="auto"/>
              <w:bottom w:val="single" w:sz="4" w:space="0" w:color="auto"/>
              <w:right w:val="single" w:sz="4" w:space="0" w:color="auto"/>
            </w:tcBorders>
          </w:tcPr>
          <w:p w14:paraId="23DF9C43" w14:textId="77777777" w:rsidR="00412FB5" w:rsidRPr="00D57BFB" w:rsidRDefault="00412FB5" w:rsidP="00174949">
            <w:pPr>
              <w:widowControl w:val="0"/>
              <w:spacing w:before="60" w:after="60" w:line="288" w:lineRule="auto"/>
              <w:rPr>
                <w:rFonts w:eastAsia="Arial" w:cs="Arial"/>
                <w:highlight w:val="yellow"/>
              </w:rPr>
            </w:pPr>
            <w:r w:rsidRPr="00D57BFB">
              <w:rPr>
                <w:rFonts w:cs="Arial"/>
              </w:rPr>
              <w:t>The service always provides me with a culturally safe and supportive space to learn with my child and other families</w:t>
            </w:r>
          </w:p>
        </w:tc>
      </w:tr>
    </w:tbl>
    <w:p w14:paraId="7842BCB2" w14:textId="77777777" w:rsidR="00412FB5" w:rsidRPr="001970DC" w:rsidRDefault="00412FB5" w:rsidP="00412FB5">
      <w:pPr>
        <w:keepNext/>
        <w:keepLines/>
        <w:spacing w:before="360" w:after="120"/>
        <w:ind w:left="142"/>
        <w:rPr>
          <w:rFonts w:eastAsia="Calibri" w:cs="Times New Roman"/>
          <w:b/>
          <w:sz w:val="24"/>
        </w:rPr>
      </w:pPr>
      <w:r w:rsidRPr="001970DC">
        <w:rPr>
          <w:rFonts w:eastAsia="Calibri" w:cs="Times New Roman"/>
          <w:b/>
          <w:sz w:val="24"/>
        </w:rPr>
        <w:t>Completing a Community SCORE assessment</w:t>
      </w:r>
    </w:p>
    <w:p w14:paraId="334DFCEA" w14:textId="77777777" w:rsidR="00412FB5" w:rsidRPr="001970DC" w:rsidRDefault="00412FB5" w:rsidP="00412FB5">
      <w:pPr>
        <w:keepNext/>
        <w:keepLines/>
        <w:widowControl w:val="0"/>
        <w:spacing w:before="120" w:after="120" w:line="288" w:lineRule="auto"/>
        <w:ind w:left="284"/>
        <w:rPr>
          <w:rFonts w:eastAsia="Arial" w:cs="Times New Roman"/>
          <w:szCs w:val="20"/>
        </w:rPr>
      </w:pPr>
      <w:r w:rsidRPr="001970DC">
        <w:rPr>
          <w:rFonts w:eastAsia="Arial" w:cs="Times New Roman"/>
          <w:szCs w:val="20"/>
        </w:rPr>
        <w:t xml:space="preserve">For this program activity, all </w:t>
      </w:r>
      <w:proofErr w:type="gramStart"/>
      <w:r w:rsidRPr="001970DC">
        <w:rPr>
          <w:rFonts w:eastAsia="Arial" w:cs="Times New Roman"/>
          <w:szCs w:val="20"/>
        </w:rPr>
        <w:t>organisation</w:t>
      </w:r>
      <w:proofErr w:type="gramEnd"/>
      <w:r w:rsidRPr="001970DC">
        <w:rPr>
          <w:rFonts w:eastAsia="Arial" w:cs="Times New Roman"/>
          <w:szCs w:val="20"/>
        </w:rPr>
        <w:t xml:space="preserve"> must use the following SCORE descriptions when assessing clients in the following Community domains.</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mmunity Score Table"/>
        <w:tblDescription w:val="This table lists the Community SCORE outcomes suitable for this program activity, on a scale from 1 to 5."/>
      </w:tblPr>
      <w:tblGrid>
        <w:gridCol w:w="1877"/>
        <w:gridCol w:w="1722"/>
        <w:gridCol w:w="1723"/>
        <w:gridCol w:w="1722"/>
        <w:gridCol w:w="1723"/>
        <w:gridCol w:w="1723"/>
      </w:tblGrid>
      <w:tr w:rsidR="00412FB5" w:rsidRPr="006D33D2" w14:paraId="6FD1A3E5" w14:textId="77777777" w:rsidTr="00174949">
        <w:trPr>
          <w:cantSplit/>
          <w:trHeight w:val="386"/>
          <w:tblHeader/>
        </w:trPr>
        <w:tc>
          <w:tcPr>
            <w:tcW w:w="1877"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51EC6769" w14:textId="77777777" w:rsidR="00412FB5" w:rsidRPr="006D33D2" w:rsidRDefault="00412FB5" w:rsidP="00174949">
            <w:pPr>
              <w:widowControl w:val="0"/>
              <w:spacing w:before="120" w:after="120" w:line="288" w:lineRule="auto"/>
              <w:rPr>
                <w:rFonts w:eastAsia="Arial" w:cs="Arial"/>
                <w:b/>
                <w:color w:val="FFFFFF"/>
              </w:rPr>
            </w:pPr>
            <w:r>
              <w:rPr>
                <w:rFonts w:eastAsia="Arial" w:cs="Arial"/>
                <w:b/>
                <w:color w:val="FFFFFF"/>
              </w:rPr>
              <w:t>Community</w:t>
            </w:r>
          </w:p>
        </w:tc>
        <w:tc>
          <w:tcPr>
            <w:tcW w:w="1722"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75480F24" w14:textId="77777777" w:rsidR="00412FB5" w:rsidRPr="006D33D2" w:rsidRDefault="00412FB5" w:rsidP="00174949">
            <w:pPr>
              <w:widowControl w:val="0"/>
              <w:spacing w:before="120" w:after="120" w:line="288" w:lineRule="auto"/>
              <w:jc w:val="center"/>
              <w:rPr>
                <w:rFonts w:eastAsia="Arial" w:cs="Arial"/>
                <w:b/>
                <w:color w:val="FFFFFF"/>
              </w:rPr>
            </w:pPr>
            <w:r w:rsidRPr="00447948">
              <w:rPr>
                <w:rFonts w:eastAsia="Arial" w:cs="Arial"/>
                <w:b/>
                <w:color w:val="FFFFFF"/>
              </w:rPr>
              <w:t>1</w:t>
            </w:r>
          </w:p>
        </w:tc>
        <w:tc>
          <w:tcPr>
            <w:tcW w:w="1723"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6879DCC6" w14:textId="77777777" w:rsidR="00412FB5" w:rsidRPr="006D33D2" w:rsidRDefault="00412FB5" w:rsidP="00174949">
            <w:pPr>
              <w:widowControl w:val="0"/>
              <w:spacing w:before="120" w:after="120" w:line="288" w:lineRule="auto"/>
              <w:jc w:val="center"/>
              <w:rPr>
                <w:rFonts w:eastAsia="Arial" w:cs="Arial"/>
                <w:b/>
                <w:color w:val="FFFFFF"/>
              </w:rPr>
            </w:pPr>
            <w:r w:rsidRPr="00447948">
              <w:rPr>
                <w:rFonts w:eastAsia="Arial" w:cs="Arial"/>
                <w:b/>
                <w:color w:val="FFFFFF"/>
              </w:rPr>
              <w:t>2</w:t>
            </w:r>
          </w:p>
        </w:tc>
        <w:tc>
          <w:tcPr>
            <w:tcW w:w="1722" w:type="dxa"/>
            <w:tcBorders>
              <w:top w:val="single" w:sz="4" w:space="0" w:color="auto"/>
              <w:left w:val="single" w:sz="4" w:space="0" w:color="auto"/>
              <w:bottom w:val="single" w:sz="4" w:space="0" w:color="auto"/>
              <w:right w:val="single" w:sz="4" w:space="0" w:color="auto"/>
            </w:tcBorders>
            <w:shd w:val="clear" w:color="auto" w:fill="005A70"/>
            <w:vAlign w:val="center"/>
          </w:tcPr>
          <w:p w14:paraId="26178C25" w14:textId="77777777" w:rsidR="00412FB5" w:rsidRPr="006D33D2" w:rsidRDefault="00412FB5" w:rsidP="00174949">
            <w:pPr>
              <w:widowControl w:val="0"/>
              <w:spacing w:before="120" w:after="120" w:line="288" w:lineRule="auto"/>
              <w:jc w:val="center"/>
              <w:rPr>
                <w:rFonts w:eastAsia="Arial" w:cs="Arial"/>
                <w:b/>
                <w:color w:val="FFFFFF"/>
              </w:rPr>
            </w:pPr>
            <w:r w:rsidRPr="006D33D2">
              <w:rPr>
                <w:rFonts w:eastAsia="Arial" w:cs="Arial"/>
                <w:b/>
                <w:color w:val="FFFFFF"/>
              </w:rPr>
              <w:t>3</w:t>
            </w:r>
          </w:p>
        </w:tc>
        <w:tc>
          <w:tcPr>
            <w:tcW w:w="1723" w:type="dxa"/>
            <w:tcBorders>
              <w:top w:val="single" w:sz="4" w:space="0" w:color="auto"/>
              <w:left w:val="single" w:sz="4" w:space="0" w:color="auto"/>
              <w:bottom w:val="single" w:sz="4" w:space="0" w:color="auto"/>
              <w:right w:val="single" w:sz="4" w:space="0" w:color="auto"/>
            </w:tcBorders>
            <w:shd w:val="clear" w:color="auto" w:fill="005A70"/>
            <w:vAlign w:val="center"/>
          </w:tcPr>
          <w:p w14:paraId="706836B7" w14:textId="77777777" w:rsidR="00412FB5" w:rsidRPr="00447948" w:rsidRDefault="00412FB5" w:rsidP="00174949">
            <w:pPr>
              <w:widowControl w:val="0"/>
              <w:spacing w:before="120" w:after="120" w:line="288" w:lineRule="auto"/>
              <w:jc w:val="center"/>
              <w:rPr>
                <w:rFonts w:eastAsia="Arial" w:cs="Arial"/>
                <w:b/>
                <w:color w:val="FFFFFF"/>
              </w:rPr>
            </w:pPr>
            <w:r w:rsidRPr="00447948">
              <w:rPr>
                <w:rFonts w:eastAsia="Arial" w:cs="Arial"/>
                <w:b/>
                <w:color w:val="FFFFFF"/>
              </w:rPr>
              <w:t>4</w:t>
            </w:r>
          </w:p>
        </w:tc>
        <w:tc>
          <w:tcPr>
            <w:tcW w:w="1723" w:type="dxa"/>
            <w:tcBorders>
              <w:top w:val="single" w:sz="4" w:space="0" w:color="auto"/>
              <w:left w:val="single" w:sz="4" w:space="0" w:color="auto"/>
              <w:bottom w:val="single" w:sz="4" w:space="0" w:color="auto"/>
              <w:right w:val="single" w:sz="4" w:space="0" w:color="auto"/>
            </w:tcBorders>
            <w:shd w:val="clear" w:color="auto" w:fill="005A70"/>
            <w:vAlign w:val="center"/>
          </w:tcPr>
          <w:p w14:paraId="6907EB10" w14:textId="77777777" w:rsidR="00412FB5" w:rsidRPr="00447948" w:rsidRDefault="00412FB5" w:rsidP="00174949">
            <w:pPr>
              <w:widowControl w:val="0"/>
              <w:spacing w:before="120" w:after="120" w:line="288" w:lineRule="auto"/>
              <w:jc w:val="center"/>
              <w:rPr>
                <w:rFonts w:eastAsia="Arial" w:cs="Arial"/>
                <w:b/>
                <w:color w:val="FFFFFF"/>
              </w:rPr>
            </w:pPr>
            <w:r w:rsidRPr="00447948">
              <w:rPr>
                <w:rFonts w:eastAsia="Arial" w:cs="Arial"/>
                <w:b/>
                <w:color w:val="FFFFFF"/>
              </w:rPr>
              <w:t>5</w:t>
            </w:r>
          </w:p>
        </w:tc>
      </w:tr>
      <w:tr w:rsidR="00412FB5" w:rsidRPr="006D33D2" w14:paraId="4EE102B9" w14:textId="77777777" w:rsidTr="00174949">
        <w:trPr>
          <w:cantSplit/>
          <w:trHeight w:val="2041"/>
        </w:trPr>
        <w:tc>
          <w:tcPr>
            <w:tcW w:w="1877" w:type="dxa"/>
            <w:tcBorders>
              <w:top w:val="single" w:sz="4" w:space="0" w:color="auto"/>
              <w:left w:val="single" w:sz="4" w:space="0" w:color="auto"/>
              <w:bottom w:val="single" w:sz="4" w:space="0" w:color="auto"/>
              <w:right w:val="single" w:sz="4" w:space="0" w:color="auto"/>
            </w:tcBorders>
          </w:tcPr>
          <w:p w14:paraId="58897549" w14:textId="77777777" w:rsidR="00412FB5" w:rsidRPr="00D57BFB" w:rsidRDefault="00412FB5" w:rsidP="00174949">
            <w:pPr>
              <w:widowControl w:val="0"/>
              <w:spacing w:before="60" w:after="60" w:line="288" w:lineRule="auto"/>
              <w:ind w:left="60"/>
              <w:rPr>
                <w:rFonts w:eastAsia="Arial" w:cs="Arial"/>
                <w:b/>
                <w:highlight w:val="yellow"/>
              </w:rPr>
            </w:pPr>
            <w:r w:rsidRPr="00D57BFB">
              <w:rPr>
                <w:rFonts w:eastAsia="Arial" w:cs="Arial"/>
                <w:b/>
              </w:rPr>
              <w:t>Community infrastructure and networks</w:t>
            </w:r>
          </w:p>
        </w:tc>
        <w:tc>
          <w:tcPr>
            <w:tcW w:w="1722" w:type="dxa"/>
            <w:tcBorders>
              <w:top w:val="single" w:sz="4" w:space="0" w:color="auto"/>
              <w:left w:val="single" w:sz="4" w:space="0" w:color="auto"/>
              <w:bottom w:val="single" w:sz="4" w:space="0" w:color="auto"/>
              <w:right w:val="single" w:sz="4" w:space="0" w:color="auto"/>
            </w:tcBorders>
          </w:tcPr>
          <w:p w14:paraId="2C655D58" w14:textId="77777777" w:rsidR="00412FB5" w:rsidRPr="00D57BFB" w:rsidRDefault="00412FB5" w:rsidP="00174949">
            <w:pPr>
              <w:spacing w:before="120" w:after="120"/>
              <w:rPr>
                <w:rFonts w:eastAsia="Calibri" w:cs="Arial"/>
              </w:rPr>
            </w:pPr>
            <w:r w:rsidRPr="00D57BFB">
              <w:rPr>
                <w:rFonts w:eastAsia="Calibri" w:cs="Arial"/>
              </w:rPr>
              <w:t xml:space="preserve">The community is not engaged with providing culturally safe infrastructure and/or networks that support the disabled community. </w:t>
            </w:r>
          </w:p>
        </w:tc>
        <w:tc>
          <w:tcPr>
            <w:tcW w:w="1723" w:type="dxa"/>
            <w:tcBorders>
              <w:top w:val="single" w:sz="4" w:space="0" w:color="auto"/>
              <w:left w:val="single" w:sz="4" w:space="0" w:color="auto"/>
              <w:bottom w:val="single" w:sz="4" w:space="0" w:color="auto"/>
              <w:right w:val="single" w:sz="4" w:space="0" w:color="auto"/>
            </w:tcBorders>
          </w:tcPr>
          <w:p w14:paraId="47BABB0E" w14:textId="77777777" w:rsidR="00412FB5" w:rsidRPr="00D57BFB" w:rsidRDefault="00412FB5" w:rsidP="00174949">
            <w:pPr>
              <w:widowControl w:val="0"/>
              <w:spacing w:before="60" w:after="60" w:line="288" w:lineRule="auto"/>
              <w:ind w:left="-35"/>
              <w:rPr>
                <w:rFonts w:eastAsia="Calibri" w:cs="Times New Roman"/>
                <w:highlight w:val="yellow"/>
              </w:rPr>
            </w:pPr>
            <w:r w:rsidRPr="00D57BFB">
              <w:rPr>
                <w:rFonts w:eastAsia="Calibri" w:cs="Arial"/>
              </w:rPr>
              <w:t xml:space="preserve">The community has started to engage </w:t>
            </w:r>
            <w:r w:rsidRPr="00D57BFB">
              <w:rPr>
                <w:rFonts w:cs="Arial"/>
              </w:rPr>
              <w:t xml:space="preserve">with progressing </w:t>
            </w:r>
            <w:r w:rsidRPr="00D57BFB">
              <w:rPr>
                <w:rFonts w:eastAsia="Calibri" w:cs="Arial"/>
              </w:rPr>
              <w:t xml:space="preserve">culturally safe infrastructure and/or networks that support the disabled community. </w:t>
            </w:r>
          </w:p>
        </w:tc>
        <w:tc>
          <w:tcPr>
            <w:tcW w:w="1722" w:type="dxa"/>
            <w:tcBorders>
              <w:top w:val="single" w:sz="4" w:space="0" w:color="auto"/>
              <w:left w:val="single" w:sz="4" w:space="0" w:color="auto"/>
              <w:bottom w:val="single" w:sz="4" w:space="0" w:color="auto"/>
              <w:right w:val="single" w:sz="4" w:space="0" w:color="auto"/>
            </w:tcBorders>
          </w:tcPr>
          <w:p w14:paraId="61A6E9DE" w14:textId="77777777" w:rsidR="00412FB5" w:rsidRPr="00D57BFB" w:rsidRDefault="00412FB5" w:rsidP="00174949">
            <w:pPr>
              <w:widowControl w:val="0"/>
              <w:spacing w:before="60" w:after="60" w:line="288" w:lineRule="auto"/>
              <w:rPr>
                <w:rFonts w:eastAsia="Arial" w:cs="Arial"/>
                <w:highlight w:val="yellow"/>
              </w:rPr>
            </w:pPr>
            <w:r w:rsidRPr="00D57BFB">
              <w:rPr>
                <w:rFonts w:eastAsia="Calibri" w:cs="Arial"/>
              </w:rPr>
              <w:t xml:space="preserve">The community is strongly engaged </w:t>
            </w:r>
            <w:r w:rsidRPr="00D57BFB">
              <w:rPr>
                <w:rFonts w:cs="Arial"/>
              </w:rPr>
              <w:t xml:space="preserve">with progressing </w:t>
            </w:r>
            <w:r w:rsidRPr="00D57BFB">
              <w:rPr>
                <w:rFonts w:eastAsia="Calibri" w:cs="Arial"/>
              </w:rPr>
              <w:t xml:space="preserve">culturally safe infrastructure and/or networks that support the disabled community. At present, the community has made limited changes. </w:t>
            </w:r>
          </w:p>
        </w:tc>
        <w:tc>
          <w:tcPr>
            <w:tcW w:w="1723" w:type="dxa"/>
            <w:tcBorders>
              <w:top w:val="single" w:sz="4" w:space="0" w:color="auto"/>
              <w:left w:val="single" w:sz="4" w:space="0" w:color="auto"/>
              <w:bottom w:val="single" w:sz="4" w:space="0" w:color="auto"/>
              <w:right w:val="single" w:sz="4" w:space="0" w:color="auto"/>
            </w:tcBorders>
          </w:tcPr>
          <w:p w14:paraId="5B66C50F" w14:textId="77777777" w:rsidR="00412FB5" w:rsidRPr="00D57BFB" w:rsidRDefault="00412FB5" w:rsidP="00174949">
            <w:pPr>
              <w:widowControl w:val="0"/>
              <w:spacing w:before="60" w:after="60" w:line="288" w:lineRule="auto"/>
              <w:rPr>
                <w:rFonts w:eastAsia="Arial" w:cs="Arial"/>
                <w:highlight w:val="yellow"/>
              </w:rPr>
            </w:pPr>
            <w:r w:rsidRPr="00D57BFB">
              <w:rPr>
                <w:rFonts w:eastAsia="Calibri" w:cs="Arial"/>
              </w:rPr>
              <w:t xml:space="preserve">The community is strongly engaged </w:t>
            </w:r>
            <w:r w:rsidRPr="00D57BFB">
              <w:rPr>
                <w:rFonts w:cs="Arial"/>
              </w:rPr>
              <w:t xml:space="preserve">with progressing </w:t>
            </w:r>
            <w:r w:rsidRPr="00D57BFB">
              <w:rPr>
                <w:rFonts w:eastAsia="Calibri" w:cs="Arial"/>
              </w:rPr>
              <w:t xml:space="preserve">culturally safe infrastructure and/or networks that support the disabled community. At present, the community has made moderate changes. </w:t>
            </w:r>
          </w:p>
        </w:tc>
        <w:tc>
          <w:tcPr>
            <w:tcW w:w="1723" w:type="dxa"/>
            <w:tcBorders>
              <w:top w:val="single" w:sz="4" w:space="0" w:color="auto"/>
              <w:left w:val="single" w:sz="4" w:space="0" w:color="auto"/>
              <w:bottom w:val="single" w:sz="4" w:space="0" w:color="auto"/>
              <w:right w:val="single" w:sz="4" w:space="0" w:color="auto"/>
            </w:tcBorders>
          </w:tcPr>
          <w:p w14:paraId="10A2C15F" w14:textId="77777777" w:rsidR="00412FB5" w:rsidRPr="00D57BFB" w:rsidRDefault="00412FB5" w:rsidP="00174949">
            <w:pPr>
              <w:widowControl w:val="0"/>
              <w:spacing w:before="60" w:after="60" w:line="288" w:lineRule="auto"/>
              <w:rPr>
                <w:rFonts w:eastAsia="Arial" w:cs="Arial"/>
                <w:highlight w:val="yellow"/>
              </w:rPr>
            </w:pPr>
            <w:r w:rsidRPr="00D57BFB">
              <w:rPr>
                <w:rFonts w:eastAsia="Calibri" w:cs="Arial"/>
              </w:rPr>
              <w:t xml:space="preserve">The community is strongly engaged </w:t>
            </w:r>
            <w:r w:rsidRPr="00D57BFB">
              <w:rPr>
                <w:rFonts w:cs="Arial"/>
              </w:rPr>
              <w:t xml:space="preserve">with progressing </w:t>
            </w:r>
            <w:r w:rsidRPr="00D57BFB">
              <w:rPr>
                <w:rFonts w:eastAsia="Calibri" w:cs="Arial"/>
              </w:rPr>
              <w:t xml:space="preserve">culturally safe infrastructure and/or networks that support the disabled community. At present, the community has made significant changes. </w:t>
            </w:r>
          </w:p>
        </w:tc>
      </w:tr>
      <w:tr w:rsidR="00412FB5" w:rsidRPr="006D33D2" w14:paraId="046E09BA" w14:textId="77777777" w:rsidTr="00174949">
        <w:trPr>
          <w:cantSplit/>
          <w:trHeight w:val="1570"/>
        </w:trPr>
        <w:tc>
          <w:tcPr>
            <w:tcW w:w="1877" w:type="dxa"/>
            <w:tcBorders>
              <w:top w:val="single" w:sz="4" w:space="0" w:color="auto"/>
              <w:left w:val="single" w:sz="4" w:space="0" w:color="auto"/>
              <w:bottom w:val="single" w:sz="4" w:space="0" w:color="auto"/>
              <w:right w:val="single" w:sz="4" w:space="0" w:color="auto"/>
            </w:tcBorders>
          </w:tcPr>
          <w:p w14:paraId="2932494D" w14:textId="77777777" w:rsidR="00412FB5" w:rsidRPr="00D57BFB" w:rsidRDefault="00412FB5" w:rsidP="00174949">
            <w:pPr>
              <w:widowControl w:val="0"/>
              <w:spacing w:before="60" w:after="60" w:line="288" w:lineRule="auto"/>
              <w:ind w:left="60"/>
              <w:rPr>
                <w:rFonts w:eastAsia="Arial" w:cs="Arial"/>
                <w:b/>
                <w:highlight w:val="yellow"/>
              </w:rPr>
            </w:pPr>
            <w:r w:rsidRPr="00D57BFB">
              <w:rPr>
                <w:rFonts w:eastAsia="Arial" w:cs="Arial"/>
                <w:b/>
              </w:rPr>
              <w:lastRenderedPageBreak/>
              <w:t>Group / community knowledge, skills, attitudes and behaviours</w:t>
            </w:r>
          </w:p>
        </w:tc>
        <w:tc>
          <w:tcPr>
            <w:tcW w:w="1722" w:type="dxa"/>
            <w:tcBorders>
              <w:top w:val="single" w:sz="4" w:space="0" w:color="auto"/>
              <w:left w:val="single" w:sz="4" w:space="0" w:color="auto"/>
              <w:bottom w:val="single" w:sz="4" w:space="0" w:color="auto"/>
              <w:right w:val="single" w:sz="4" w:space="0" w:color="auto"/>
            </w:tcBorders>
          </w:tcPr>
          <w:p w14:paraId="0932DD80" w14:textId="77777777" w:rsidR="00412FB5" w:rsidRPr="00D57BFB" w:rsidRDefault="00412FB5" w:rsidP="00174949">
            <w:pPr>
              <w:widowControl w:val="0"/>
              <w:spacing w:before="60" w:after="60" w:line="288" w:lineRule="auto"/>
              <w:rPr>
                <w:rFonts w:eastAsia="Arial" w:cs="Times New Roman"/>
                <w:highlight w:val="yellow"/>
              </w:rPr>
            </w:pPr>
            <w:r w:rsidRPr="00D57BFB">
              <w:rPr>
                <w:rFonts w:eastAsia="Calibri" w:cs="Arial"/>
              </w:rPr>
              <w:t>The group has not yet made any progress toward improving their knowledge, skills, attitudes or behaviours in a culturally safe manner that supports the disabled community.</w:t>
            </w:r>
          </w:p>
        </w:tc>
        <w:tc>
          <w:tcPr>
            <w:tcW w:w="1723" w:type="dxa"/>
            <w:tcBorders>
              <w:top w:val="single" w:sz="4" w:space="0" w:color="auto"/>
              <w:left w:val="single" w:sz="4" w:space="0" w:color="auto"/>
              <w:bottom w:val="single" w:sz="4" w:space="0" w:color="auto"/>
              <w:right w:val="single" w:sz="4" w:space="0" w:color="auto"/>
            </w:tcBorders>
          </w:tcPr>
          <w:p w14:paraId="7F6838C2" w14:textId="77777777" w:rsidR="00412FB5" w:rsidRPr="00D57BFB" w:rsidRDefault="00412FB5" w:rsidP="00174949">
            <w:pPr>
              <w:widowControl w:val="0"/>
              <w:spacing w:before="60" w:after="60" w:line="288" w:lineRule="auto"/>
              <w:ind w:left="-35"/>
              <w:rPr>
                <w:rFonts w:eastAsia="Calibri" w:cs="Times New Roman"/>
                <w:highlight w:val="yellow"/>
              </w:rPr>
            </w:pPr>
            <w:r w:rsidRPr="00D57BFB">
              <w:rPr>
                <w:rFonts w:eastAsia="Calibri" w:cs="Arial"/>
              </w:rPr>
              <w:t>The group has started to make progress toward improving their knowledge, skills, attitudes or behaviours in a culturally safe manner that supports the disabled community</w:t>
            </w:r>
            <w:r w:rsidRPr="00D57BFB">
              <w:rPr>
                <w:rFonts w:eastAsia="Calibri" w:cs="Times New Roman"/>
                <w:highlight w:val="yellow"/>
              </w:rPr>
              <w:t xml:space="preserve"> </w:t>
            </w:r>
          </w:p>
        </w:tc>
        <w:tc>
          <w:tcPr>
            <w:tcW w:w="1722" w:type="dxa"/>
            <w:tcBorders>
              <w:top w:val="single" w:sz="4" w:space="0" w:color="auto"/>
              <w:left w:val="single" w:sz="4" w:space="0" w:color="auto"/>
              <w:bottom w:val="single" w:sz="4" w:space="0" w:color="auto"/>
              <w:right w:val="single" w:sz="4" w:space="0" w:color="auto"/>
            </w:tcBorders>
          </w:tcPr>
          <w:p w14:paraId="5C5672B2" w14:textId="77777777" w:rsidR="00412FB5" w:rsidRPr="00D57BFB" w:rsidRDefault="00412FB5" w:rsidP="00174949">
            <w:pPr>
              <w:spacing w:before="120" w:after="120"/>
              <w:rPr>
                <w:rFonts w:eastAsia="Calibri" w:cs="Arial"/>
              </w:rPr>
            </w:pPr>
            <w:r w:rsidRPr="00D57BFB">
              <w:rPr>
                <w:rFonts w:eastAsia="Calibri" w:cs="Arial"/>
              </w:rPr>
              <w:t>The group has made some progress toward improving their knowledge, skills, attitudes or behaviours in a culturally safe manner that supports the disabled community</w:t>
            </w:r>
          </w:p>
          <w:p w14:paraId="7B7AF931" w14:textId="77777777" w:rsidR="00412FB5" w:rsidRPr="00D57BFB" w:rsidRDefault="00412FB5" w:rsidP="00174949">
            <w:pPr>
              <w:widowControl w:val="0"/>
              <w:spacing w:before="60" w:after="60" w:line="288" w:lineRule="auto"/>
              <w:rPr>
                <w:rFonts w:eastAsia="Arial" w:cs="Arial"/>
                <w:highlight w:val="yellow"/>
              </w:rPr>
            </w:pPr>
          </w:p>
        </w:tc>
        <w:tc>
          <w:tcPr>
            <w:tcW w:w="1723" w:type="dxa"/>
            <w:tcBorders>
              <w:top w:val="single" w:sz="4" w:space="0" w:color="auto"/>
              <w:left w:val="single" w:sz="4" w:space="0" w:color="auto"/>
              <w:bottom w:val="single" w:sz="4" w:space="0" w:color="auto"/>
              <w:right w:val="single" w:sz="4" w:space="0" w:color="auto"/>
            </w:tcBorders>
          </w:tcPr>
          <w:p w14:paraId="37B6C789" w14:textId="77777777" w:rsidR="00412FB5" w:rsidRPr="00D57BFB" w:rsidRDefault="00412FB5" w:rsidP="00174949">
            <w:pPr>
              <w:spacing w:before="120" w:after="120"/>
              <w:rPr>
                <w:rFonts w:eastAsia="Calibri" w:cs="Arial"/>
              </w:rPr>
            </w:pPr>
            <w:r w:rsidRPr="00D57BFB">
              <w:rPr>
                <w:rFonts w:eastAsia="Calibri" w:cs="Arial"/>
              </w:rPr>
              <w:t>The group has made good progress toward improving their knowledge, skills, attitudes or behaviours in a culturally safe manner that supports the disabled community</w:t>
            </w:r>
          </w:p>
          <w:p w14:paraId="7A119A9F" w14:textId="77777777" w:rsidR="00412FB5" w:rsidRPr="00D57BFB" w:rsidRDefault="00412FB5" w:rsidP="00174949">
            <w:pPr>
              <w:widowControl w:val="0"/>
              <w:spacing w:before="60" w:after="60" w:line="288" w:lineRule="auto"/>
              <w:rPr>
                <w:rFonts w:eastAsia="Arial" w:cs="Arial"/>
                <w:highlight w:val="yellow"/>
              </w:rPr>
            </w:pPr>
          </w:p>
        </w:tc>
        <w:tc>
          <w:tcPr>
            <w:tcW w:w="1723" w:type="dxa"/>
            <w:tcBorders>
              <w:top w:val="single" w:sz="4" w:space="0" w:color="auto"/>
              <w:left w:val="single" w:sz="4" w:space="0" w:color="auto"/>
              <w:bottom w:val="single" w:sz="4" w:space="0" w:color="auto"/>
              <w:right w:val="single" w:sz="4" w:space="0" w:color="auto"/>
            </w:tcBorders>
          </w:tcPr>
          <w:p w14:paraId="1065CD63" w14:textId="77777777" w:rsidR="00412FB5" w:rsidRPr="00D57BFB" w:rsidRDefault="00412FB5" w:rsidP="00174949">
            <w:pPr>
              <w:spacing w:before="120" w:after="120"/>
              <w:rPr>
                <w:rFonts w:eastAsia="Calibri" w:cs="Arial"/>
              </w:rPr>
            </w:pPr>
            <w:r w:rsidRPr="00D57BFB">
              <w:rPr>
                <w:rFonts w:eastAsia="Calibri" w:cs="Arial"/>
              </w:rPr>
              <w:t>The group has made significant progress toward improving their knowledge, skills, attitudes or behaviours in a culturally safe manner that supports the disabled community</w:t>
            </w:r>
          </w:p>
          <w:p w14:paraId="2C84F9C0" w14:textId="77777777" w:rsidR="00412FB5" w:rsidRPr="00D57BFB" w:rsidRDefault="00412FB5" w:rsidP="00174949">
            <w:pPr>
              <w:widowControl w:val="0"/>
              <w:spacing w:before="60" w:after="60" w:line="288" w:lineRule="auto"/>
              <w:rPr>
                <w:rFonts w:eastAsia="Arial" w:cs="Arial"/>
                <w:highlight w:val="yellow"/>
              </w:rPr>
            </w:pPr>
            <w:r w:rsidRPr="00D57BFB">
              <w:rPr>
                <w:rFonts w:eastAsia="Calibri" w:cs="Arial"/>
              </w:rPr>
              <w:t>.</w:t>
            </w:r>
          </w:p>
        </w:tc>
      </w:tr>
      <w:tr w:rsidR="00412FB5" w:rsidRPr="006D33D2" w14:paraId="293DD526" w14:textId="77777777" w:rsidTr="00174949">
        <w:trPr>
          <w:cantSplit/>
          <w:trHeight w:val="1570"/>
        </w:trPr>
        <w:tc>
          <w:tcPr>
            <w:tcW w:w="1877" w:type="dxa"/>
            <w:tcBorders>
              <w:top w:val="single" w:sz="4" w:space="0" w:color="auto"/>
              <w:left w:val="single" w:sz="4" w:space="0" w:color="auto"/>
              <w:bottom w:val="single" w:sz="4" w:space="0" w:color="auto"/>
              <w:right w:val="single" w:sz="4" w:space="0" w:color="auto"/>
            </w:tcBorders>
          </w:tcPr>
          <w:p w14:paraId="0C77E948" w14:textId="77777777" w:rsidR="00412FB5" w:rsidRPr="00D57BFB" w:rsidRDefault="00412FB5" w:rsidP="00174949">
            <w:pPr>
              <w:widowControl w:val="0"/>
              <w:spacing w:before="60" w:after="60" w:line="288" w:lineRule="auto"/>
              <w:ind w:left="60"/>
              <w:rPr>
                <w:rFonts w:eastAsia="Arial" w:cs="Arial"/>
                <w:b/>
                <w:highlight w:val="yellow"/>
              </w:rPr>
            </w:pPr>
            <w:r w:rsidRPr="00D57BFB">
              <w:rPr>
                <w:rFonts w:eastAsia="Arial" w:cs="Arial"/>
                <w:b/>
              </w:rPr>
              <w:t>Organisational knowledge, skills and practices</w:t>
            </w:r>
          </w:p>
        </w:tc>
        <w:tc>
          <w:tcPr>
            <w:tcW w:w="1722" w:type="dxa"/>
            <w:tcBorders>
              <w:top w:val="single" w:sz="4" w:space="0" w:color="auto"/>
              <w:left w:val="single" w:sz="4" w:space="0" w:color="auto"/>
              <w:bottom w:val="single" w:sz="4" w:space="0" w:color="auto"/>
              <w:right w:val="single" w:sz="4" w:space="0" w:color="auto"/>
            </w:tcBorders>
          </w:tcPr>
          <w:p w14:paraId="6F3D3849" w14:textId="77777777" w:rsidR="00412FB5" w:rsidRPr="00D57BFB" w:rsidRDefault="00412FB5" w:rsidP="00174949">
            <w:pPr>
              <w:widowControl w:val="0"/>
              <w:spacing w:before="60" w:after="60" w:line="288" w:lineRule="auto"/>
              <w:rPr>
                <w:rFonts w:eastAsia="Arial" w:cs="Times New Roman"/>
                <w:highlight w:val="yellow"/>
              </w:rPr>
            </w:pPr>
            <w:r w:rsidRPr="00D57BFB">
              <w:rPr>
                <w:rFonts w:eastAsia="Calibri" w:cs="Arial"/>
              </w:rPr>
              <w:t>Our partner organisations have not yet made any progress toward improving their knowledge, skills, attitudes or behaviours in a culturally safe manner to help them respond to the needs of their clients.</w:t>
            </w:r>
          </w:p>
        </w:tc>
        <w:tc>
          <w:tcPr>
            <w:tcW w:w="1723" w:type="dxa"/>
            <w:tcBorders>
              <w:top w:val="single" w:sz="4" w:space="0" w:color="auto"/>
              <w:left w:val="single" w:sz="4" w:space="0" w:color="auto"/>
              <w:bottom w:val="single" w:sz="4" w:space="0" w:color="auto"/>
              <w:right w:val="single" w:sz="4" w:space="0" w:color="auto"/>
            </w:tcBorders>
          </w:tcPr>
          <w:p w14:paraId="1AA52D27" w14:textId="77777777" w:rsidR="00412FB5" w:rsidRPr="00D57BFB" w:rsidRDefault="00412FB5" w:rsidP="00174949">
            <w:pPr>
              <w:widowControl w:val="0"/>
              <w:spacing w:before="60" w:after="60" w:line="288" w:lineRule="auto"/>
              <w:ind w:left="-35"/>
              <w:rPr>
                <w:rFonts w:eastAsia="Arial" w:cs="Times New Roman"/>
                <w:highlight w:val="yellow"/>
              </w:rPr>
            </w:pPr>
            <w:r w:rsidRPr="00D57BFB">
              <w:rPr>
                <w:rFonts w:eastAsia="Calibri" w:cs="Arial"/>
              </w:rPr>
              <w:t>Our partner organisations have started to progress toward improving their knowledge, skills, attitudes or behaviours in a culturally safe manner to help them respond to the needs of their clients.</w:t>
            </w:r>
          </w:p>
        </w:tc>
        <w:tc>
          <w:tcPr>
            <w:tcW w:w="1722" w:type="dxa"/>
            <w:tcBorders>
              <w:top w:val="single" w:sz="4" w:space="0" w:color="auto"/>
              <w:left w:val="single" w:sz="4" w:space="0" w:color="auto"/>
              <w:bottom w:val="single" w:sz="4" w:space="0" w:color="auto"/>
              <w:right w:val="single" w:sz="4" w:space="0" w:color="auto"/>
            </w:tcBorders>
          </w:tcPr>
          <w:p w14:paraId="4DC1E28C" w14:textId="77777777" w:rsidR="00412FB5" w:rsidRPr="00D57BFB" w:rsidRDefault="00412FB5" w:rsidP="00174949">
            <w:pPr>
              <w:widowControl w:val="0"/>
              <w:spacing w:before="60" w:after="60" w:line="288" w:lineRule="auto"/>
              <w:rPr>
                <w:rFonts w:eastAsia="Arial" w:cs="Times New Roman"/>
                <w:highlight w:val="yellow"/>
              </w:rPr>
            </w:pPr>
            <w:r w:rsidRPr="00D57BFB">
              <w:rPr>
                <w:rFonts w:eastAsia="Calibri" w:cs="Arial"/>
              </w:rPr>
              <w:t>Our partner organisations have made some progress toward improving their knowledge, skills, attitudes or behaviours in a culturally safe manner to help them respond to the needs of their clients.</w:t>
            </w:r>
          </w:p>
        </w:tc>
        <w:tc>
          <w:tcPr>
            <w:tcW w:w="1723" w:type="dxa"/>
            <w:tcBorders>
              <w:top w:val="single" w:sz="4" w:space="0" w:color="auto"/>
              <w:left w:val="single" w:sz="4" w:space="0" w:color="auto"/>
              <w:bottom w:val="single" w:sz="4" w:space="0" w:color="auto"/>
              <w:right w:val="single" w:sz="4" w:space="0" w:color="auto"/>
            </w:tcBorders>
          </w:tcPr>
          <w:p w14:paraId="221CE33D" w14:textId="77777777" w:rsidR="00412FB5" w:rsidRPr="00D57BFB" w:rsidRDefault="00412FB5" w:rsidP="00174949">
            <w:pPr>
              <w:widowControl w:val="0"/>
              <w:spacing w:before="60" w:after="60" w:line="288" w:lineRule="auto"/>
              <w:rPr>
                <w:rFonts w:eastAsia="Arial" w:cs="Times New Roman"/>
                <w:highlight w:val="yellow"/>
              </w:rPr>
            </w:pPr>
            <w:r w:rsidRPr="00D57BFB">
              <w:rPr>
                <w:rFonts w:eastAsia="Calibri" w:cs="Arial"/>
              </w:rPr>
              <w:t>Our partner organisations have made good progress toward improving their knowledge, skills, attitudes or behaviours in a culturally safe manner to help them respond to the needs of their clients.</w:t>
            </w:r>
          </w:p>
        </w:tc>
        <w:tc>
          <w:tcPr>
            <w:tcW w:w="1723" w:type="dxa"/>
            <w:tcBorders>
              <w:top w:val="single" w:sz="4" w:space="0" w:color="auto"/>
              <w:left w:val="single" w:sz="4" w:space="0" w:color="auto"/>
              <w:bottom w:val="single" w:sz="4" w:space="0" w:color="auto"/>
              <w:right w:val="single" w:sz="4" w:space="0" w:color="auto"/>
            </w:tcBorders>
          </w:tcPr>
          <w:p w14:paraId="49464E7C" w14:textId="77777777" w:rsidR="00412FB5" w:rsidRPr="00D57BFB" w:rsidRDefault="00412FB5" w:rsidP="00174949">
            <w:pPr>
              <w:widowControl w:val="0"/>
              <w:spacing w:before="60" w:after="60" w:line="288" w:lineRule="auto"/>
              <w:rPr>
                <w:rFonts w:eastAsia="Arial" w:cs="Times New Roman"/>
                <w:highlight w:val="yellow"/>
              </w:rPr>
            </w:pPr>
            <w:r w:rsidRPr="00D57BFB">
              <w:rPr>
                <w:rFonts w:eastAsia="Calibri" w:cs="Arial"/>
              </w:rPr>
              <w:t>Our partner organisations have made significant progress toward improving their knowledge, skills, attitudes or behaviours in a culturally safe manner to help them respond to the needs of their clients.</w:t>
            </w:r>
          </w:p>
        </w:tc>
      </w:tr>
      <w:tr w:rsidR="00412FB5" w:rsidRPr="006D33D2" w14:paraId="4F2AF746" w14:textId="77777777" w:rsidTr="00174949">
        <w:trPr>
          <w:cantSplit/>
          <w:trHeight w:val="1570"/>
        </w:trPr>
        <w:tc>
          <w:tcPr>
            <w:tcW w:w="1877" w:type="dxa"/>
            <w:tcBorders>
              <w:top w:val="single" w:sz="4" w:space="0" w:color="auto"/>
              <w:left w:val="single" w:sz="4" w:space="0" w:color="auto"/>
              <w:bottom w:val="single" w:sz="4" w:space="0" w:color="auto"/>
              <w:right w:val="single" w:sz="4" w:space="0" w:color="auto"/>
            </w:tcBorders>
          </w:tcPr>
          <w:p w14:paraId="4426CE13" w14:textId="77777777" w:rsidR="00412FB5" w:rsidRPr="00D57BFB" w:rsidRDefault="00412FB5" w:rsidP="00174949">
            <w:pPr>
              <w:widowControl w:val="0"/>
              <w:spacing w:before="60" w:after="60" w:line="288" w:lineRule="auto"/>
              <w:ind w:left="60"/>
              <w:rPr>
                <w:rFonts w:eastAsia="Arial" w:cs="Arial"/>
                <w:b/>
                <w:highlight w:val="yellow"/>
              </w:rPr>
            </w:pPr>
            <w:r w:rsidRPr="00D57BFB">
              <w:rPr>
                <w:rFonts w:eastAsia="Arial" w:cs="Arial"/>
                <w:b/>
              </w:rPr>
              <w:lastRenderedPageBreak/>
              <w:t>Social cohesion</w:t>
            </w:r>
          </w:p>
        </w:tc>
        <w:tc>
          <w:tcPr>
            <w:tcW w:w="1722" w:type="dxa"/>
            <w:tcBorders>
              <w:top w:val="single" w:sz="4" w:space="0" w:color="auto"/>
              <w:left w:val="single" w:sz="4" w:space="0" w:color="auto"/>
              <w:bottom w:val="single" w:sz="4" w:space="0" w:color="auto"/>
              <w:right w:val="single" w:sz="4" w:space="0" w:color="auto"/>
            </w:tcBorders>
          </w:tcPr>
          <w:p w14:paraId="1FBC7C61" w14:textId="77777777" w:rsidR="00412FB5" w:rsidRPr="00D57BFB" w:rsidRDefault="00412FB5" w:rsidP="00174949">
            <w:pPr>
              <w:widowControl w:val="0"/>
              <w:spacing w:before="60" w:after="60" w:line="288" w:lineRule="auto"/>
              <w:rPr>
                <w:rFonts w:eastAsia="Arial" w:cs="Times New Roman"/>
                <w:highlight w:val="yellow"/>
              </w:rPr>
            </w:pPr>
            <w:r w:rsidRPr="00D57BFB">
              <w:rPr>
                <w:rFonts w:eastAsia="Calibri" w:cs="Arial"/>
              </w:rPr>
              <w:t>The community has not yet made any progress towards demonstrating greater community cohesion.</w:t>
            </w:r>
          </w:p>
        </w:tc>
        <w:tc>
          <w:tcPr>
            <w:tcW w:w="1723" w:type="dxa"/>
            <w:tcBorders>
              <w:top w:val="single" w:sz="4" w:space="0" w:color="auto"/>
              <w:left w:val="single" w:sz="4" w:space="0" w:color="auto"/>
              <w:bottom w:val="single" w:sz="4" w:space="0" w:color="auto"/>
              <w:right w:val="single" w:sz="4" w:space="0" w:color="auto"/>
            </w:tcBorders>
          </w:tcPr>
          <w:p w14:paraId="1CFC6809" w14:textId="77777777" w:rsidR="00412FB5" w:rsidRPr="00D57BFB" w:rsidRDefault="00412FB5" w:rsidP="00174949">
            <w:pPr>
              <w:widowControl w:val="0"/>
              <w:spacing w:before="60" w:after="60" w:line="288" w:lineRule="auto"/>
              <w:ind w:left="-35"/>
              <w:rPr>
                <w:rFonts w:eastAsia="Arial" w:cs="Times New Roman"/>
                <w:highlight w:val="yellow"/>
              </w:rPr>
            </w:pPr>
            <w:r w:rsidRPr="00D57BFB">
              <w:rPr>
                <w:rFonts w:eastAsia="Calibri" w:cs="Arial"/>
              </w:rPr>
              <w:t>The community has started to engage with the issues that affect them and has made limited progress towards greater community cohesion and social harmony.</w:t>
            </w:r>
          </w:p>
        </w:tc>
        <w:tc>
          <w:tcPr>
            <w:tcW w:w="1722" w:type="dxa"/>
            <w:tcBorders>
              <w:top w:val="single" w:sz="4" w:space="0" w:color="auto"/>
              <w:left w:val="single" w:sz="4" w:space="0" w:color="auto"/>
              <w:bottom w:val="single" w:sz="4" w:space="0" w:color="auto"/>
              <w:right w:val="single" w:sz="4" w:space="0" w:color="auto"/>
            </w:tcBorders>
          </w:tcPr>
          <w:p w14:paraId="1A2FF019" w14:textId="77777777" w:rsidR="00412FB5" w:rsidRPr="00D57BFB" w:rsidRDefault="00412FB5" w:rsidP="00174949">
            <w:pPr>
              <w:spacing w:before="120" w:after="120"/>
              <w:rPr>
                <w:rFonts w:eastAsia="Calibri" w:cs="Arial"/>
              </w:rPr>
            </w:pPr>
            <w:r w:rsidRPr="00D57BFB">
              <w:rPr>
                <w:rFonts w:eastAsia="Calibri" w:cs="Arial"/>
              </w:rPr>
              <w:t xml:space="preserve">The organisation has strong engagement with the issues that affect them. </w:t>
            </w:r>
          </w:p>
          <w:p w14:paraId="3C1AA5DB" w14:textId="77777777" w:rsidR="00412FB5" w:rsidRPr="00D57BFB" w:rsidRDefault="00412FB5" w:rsidP="00174949">
            <w:pPr>
              <w:widowControl w:val="0"/>
              <w:spacing w:before="60" w:after="60" w:line="288" w:lineRule="auto"/>
              <w:rPr>
                <w:rFonts w:eastAsia="Arial" w:cs="Times New Roman"/>
                <w:highlight w:val="yellow"/>
              </w:rPr>
            </w:pPr>
            <w:r w:rsidRPr="00D57BFB">
              <w:rPr>
                <w:rFonts w:eastAsia="Calibri" w:cs="Arial"/>
              </w:rPr>
              <w:t>At present the organisation has made limited progress towards greater community cohesion and social harmony.</w:t>
            </w:r>
          </w:p>
        </w:tc>
        <w:tc>
          <w:tcPr>
            <w:tcW w:w="1723" w:type="dxa"/>
            <w:tcBorders>
              <w:top w:val="single" w:sz="4" w:space="0" w:color="auto"/>
              <w:left w:val="single" w:sz="4" w:space="0" w:color="auto"/>
              <w:bottom w:val="single" w:sz="4" w:space="0" w:color="auto"/>
              <w:right w:val="single" w:sz="4" w:space="0" w:color="auto"/>
            </w:tcBorders>
          </w:tcPr>
          <w:p w14:paraId="655993EE" w14:textId="77777777" w:rsidR="00412FB5" w:rsidRPr="00D57BFB" w:rsidRDefault="00412FB5" w:rsidP="00174949">
            <w:pPr>
              <w:spacing w:before="120" w:after="120"/>
              <w:rPr>
                <w:rFonts w:eastAsia="Calibri" w:cs="Arial"/>
              </w:rPr>
            </w:pPr>
            <w:r w:rsidRPr="00D57BFB">
              <w:rPr>
                <w:rFonts w:eastAsia="Calibri" w:cs="Arial"/>
              </w:rPr>
              <w:t xml:space="preserve">The community has strong engagement with the issues that affect them. </w:t>
            </w:r>
          </w:p>
          <w:p w14:paraId="388CF557" w14:textId="77777777" w:rsidR="00412FB5" w:rsidRPr="00D57BFB" w:rsidRDefault="00412FB5" w:rsidP="00174949">
            <w:pPr>
              <w:widowControl w:val="0"/>
              <w:spacing w:before="60" w:after="60" w:line="288" w:lineRule="auto"/>
              <w:rPr>
                <w:rFonts w:eastAsia="Arial" w:cs="Times New Roman"/>
                <w:highlight w:val="yellow"/>
              </w:rPr>
            </w:pPr>
            <w:r w:rsidRPr="00D57BFB">
              <w:rPr>
                <w:rFonts w:eastAsia="Calibri" w:cs="Arial"/>
              </w:rPr>
              <w:t>At present the community has made moderate progress toward greater community cohesion and social harmony.</w:t>
            </w:r>
          </w:p>
        </w:tc>
        <w:tc>
          <w:tcPr>
            <w:tcW w:w="1723" w:type="dxa"/>
            <w:tcBorders>
              <w:top w:val="single" w:sz="4" w:space="0" w:color="auto"/>
              <w:left w:val="single" w:sz="4" w:space="0" w:color="auto"/>
              <w:bottom w:val="single" w:sz="4" w:space="0" w:color="auto"/>
              <w:right w:val="single" w:sz="4" w:space="0" w:color="auto"/>
            </w:tcBorders>
          </w:tcPr>
          <w:p w14:paraId="12ACE951" w14:textId="77777777" w:rsidR="00412FB5" w:rsidRPr="00D57BFB" w:rsidRDefault="00412FB5" w:rsidP="00174949">
            <w:pPr>
              <w:spacing w:before="120" w:after="120"/>
              <w:rPr>
                <w:rFonts w:eastAsia="Calibri" w:cs="Arial"/>
              </w:rPr>
            </w:pPr>
            <w:r w:rsidRPr="00D57BFB">
              <w:rPr>
                <w:rFonts w:eastAsia="Calibri" w:cs="Arial"/>
              </w:rPr>
              <w:t xml:space="preserve">The community has strong engagement with the issues that affect them. </w:t>
            </w:r>
          </w:p>
          <w:p w14:paraId="0E7F92AF" w14:textId="77777777" w:rsidR="00412FB5" w:rsidRPr="00D57BFB" w:rsidRDefault="00412FB5" w:rsidP="00174949">
            <w:pPr>
              <w:widowControl w:val="0"/>
              <w:spacing w:before="60" w:after="60" w:line="288" w:lineRule="auto"/>
              <w:rPr>
                <w:rFonts w:eastAsia="Arial" w:cs="Times New Roman"/>
                <w:highlight w:val="yellow"/>
              </w:rPr>
            </w:pPr>
            <w:r w:rsidRPr="00D57BFB">
              <w:rPr>
                <w:rFonts w:eastAsia="Calibri" w:cs="Arial"/>
              </w:rPr>
              <w:t>At present the community has made significant progress toward greater community cohesion and social harmony.</w:t>
            </w:r>
          </w:p>
        </w:tc>
      </w:tr>
    </w:tbl>
    <w:p w14:paraId="3E5D1F02" w14:textId="77777777" w:rsidR="00412FB5" w:rsidRPr="001970DC" w:rsidRDefault="00412FB5" w:rsidP="00412FB5">
      <w:pPr>
        <w:keepNext/>
        <w:keepLines/>
        <w:spacing w:before="360" w:after="120"/>
        <w:ind w:left="142"/>
        <w:rPr>
          <w:rFonts w:eastAsia="Calibri" w:cs="Arial"/>
          <w:b/>
          <w:sz w:val="24"/>
        </w:rPr>
      </w:pPr>
      <w:r w:rsidRPr="001970DC">
        <w:rPr>
          <w:rFonts w:eastAsia="Calibri" w:cs="Arial"/>
          <w:b/>
          <w:sz w:val="24"/>
        </w:rPr>
        <w:t xml:space="preserve">Collecting extended data </w:t>
      </w:r>
    </w:p>
    <w:p w14:paraId="157B5CC1" w14:textId="77777777" w:rsidR="00412FB5" w:rsidRPr="001970DC" w:rsidRDefault="00412FB5" w:rsidP="00412FB5">
      <w:pPr>
        <w:keepNext/>
        <w:keepLines/>
        <w:widowControl w:val="0"/>
        <w:spacing w:before="120" w:after="120" w:line="288" w:lineRule="auto"/>
        <w:ind w:left="284"/>
        <w:rPr>
          <w:rFonts w:eastAsia="Arial" w:cs="Times New Roman"/>
          <w:szCs w:val="20"/>
        </w:rPr>
      </w:pPr>
      <w:r w:rsidRPr="001970DC">
        <w:rPr>
          <w:rFonts w:eastAsia="Arial" w:cs="Times New Roman"/>
          <w:szCs w:val="20"/>
        </w:rPr>
        <w:t xml:space="preserve">For this program activity, it is expected </w:t>
      </w:r>
      <w:r>
        <w:rPr>
          <w:rFonts w:eastAsia="Arial" w:cs="Times New Roman"/>
          <w:szCs w:val="20"/>
        </w:rPr>
        <w:t>organisations</w:t>
      </w:r>
      <w:r w:rsidRPr="001970DC">
        <w:rPr>
          <w:rFonts w:eastAsia="Arial" w:cs="Times New Roman"/>
          <w:szCs w:val="20"/>
        </w:rPr>
        <w:t xml:space="preserve"> collect and record the following additional data fields:</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for Extended Data"/>
        <w:tblDescription w:val="This table lists the client, session, and case level extended data suitable for this program activity."/>
      </w:tblPr>
      <w:tblGrid>
        <w:gridCol w:w="3497"/>
        <w:gridCol w:w="3496"/>
        <w:gridCol w:w="3497"/>
      </w:tblGrid>
      <w:tr w:rsidR="00412FB5" w:rsidRPr="001970DC" w14:paraId="76BEF8FA" w14:textId="77777777" w:rsidTr="00174949">
        <w:trPr>
          <w:cantSplit/>
          <w:trHeight w:val="483"/>
          <w:tblHeader/>
        </w:trPr>
        <w:tc>
          <w:tcPr>
            <w:tcW w:w="3427"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38A22777" w14:textId="77777777" w:rsidR="00412FB5" w:rsidRPr="001970DC" w:rsidRDefault="00412FB5" w:rsidP="00174949">
            <w:pPr>
              <w:widowControl w:val="0"/>
              <w:spacing w:before="120" w:after="120" w:line="288" w:lineRule="auto"/>
              <w:rPr>
                <w:rFonts w:eastAsia="Arial" w:cs="Arial"/>
                <w:b/>
                <w:color w:val="FFFFFF"/>
                <w:sz w:val="24"/>
              </w:rPr>
            </w:pPr>
            <w:r w:rsidRPr="001970DC">
              <w:rPr>
                <w:rFonts w:eastAsia="Arial" w:cs="Arial"/>
                <w:b/>
                <w:color w:val="FFFFFF"/>
                <w:sz w:val="24"/>
              </w:rPr>
              <w:t>Client Level Data</w:t>
            </w:r>
          </w:p>
        </w:tc>
        <w:tc>
          <w:tcPr>
            <w:tcW w:w="3427" w:type="dxa"/>
            <w:tcBorders>
              <w:top w:val="single" w:sz="4" w:space="0" w:color="auto"/>
              <w:left w:val="single" w:sz="4" w:space="0" w:color="auto"/>
              <w:bottom w:val="single" w:sz="4" w:space="0" w:color="auto"/>
              <w:right w:val="single" w:sz="4" w:space="0" w:color="auto"/>
            </w:tcBorders>
            <w:shd w:val="clear" w:color="auto" w:fill="005A70"/>
            <w:vAlign w:val="center"/>
          </w:tcPr>
          <w:p w14:paraId="3FD0C16B" w14:textId="77777777" w:rsidR="00412FB5" w:rsidRPr="001970DC" w:rsidRDefault="00412FB5" w:rsidP="00174949">
            <w:pPr>
              <w:widowControl w:val="0"/>
              <w:spacing w:before="120" w:after="120" w:line="288" w:lineRule="auto"/>
              <w:rPr>
                <w:rFonts w:eastAsia="Arial" w:cs="Arial"/>
                <w:b/>
                <w:color w:val="FFFFFF"/>
                <w:sz w:val="24"/>
              </w:rPr>
            </w:pPr>
            <w:r w:rsidRPr="001970DC">
              <w:rPr>
                <w:rFonts w:eastAsia="Arial" w:cs="Arial"/>
                <w:b/>
                <w:color w:val="FFFFFF"/>
                <w:sz w:val="24"/>
              </w:rPr>
              <w:t>Session level data</w:t>
            </w:r>
          </w:p>
        </w:tc>
        <w:tc>
          <w:tcPr>
            <w:tcW w:w="3428" w:type="dxa"/>
            <w:tcBorders>
              <w:top w:val="single" w:sz="4" w:space="0" w:color="auto"/>
              <w:left w:val="single" w:sz="4" w:space="0" w:color="auto"/>
              <w:bottom w:val="single" w:sz="4" w:space="0" w:color="auto"/>
              <w:right w:val="single" w:sz="4" w:space="0" w:color="auto"/>
            </w:tcBorders>
            <w:shd w:val="clear" w:color="auto" w:fill="005A70"/>
            <w:vAlign w:val="center"/>
          </w:tcPr>
          <w:p w14:paraId="469900C2" w14:textId="77777777" w:rsidR="00412FB5" w:rsidRPr="001970DC" w:rsidRDefault="00412FB5" w:rsidP="00174949">
            <w:pPr>
              <w:widowControl w:val="0"/>
              <w:spacing w:before="120" w:after="120" w:line="288" w:lineRule="auto"/>
              <w:rPr>
                <w:rFonts w:eastAsia="Arial" w:cs="Arial"/>
                <w:b/>
                <w:color w:val="FFFFFF"/>
                <w:sz w:val="24"/>
              </w:rPr>
            </w:pPr>
            <w:r w:rsidRPr="001970DC">
              <w:rPr>
                <w:rFonts w:eastAsia="Arial" w:cs="Arial"/>
                <w:b/>
                <w:color w:val="FFFFFF"/>
                <w:sz w:val="24"/>
              </w:rPr>
              <w:t>Case level data</w:t>
            </w:r>
          </w:p>
        </w:tc>
      </w:tr>
      <w:tr w:rsidR="00412FB5" w:rsidRPr="001970DC" w14:paraId="6BC725A7" w14:textId="77777777" w:rsidTr="00174949">
        <w:trPr>
          <w:cantSplit/>
          <w:trHeight w:val="545"/>
        </w:trPr>
        <w:tc>
          <w:tcPr>
            <w:tcW w:w="3427" w:type="dxa"/>
            <w:tcBorders>
              <w:top w:val="single" w:sz="4" w:space="0" w:color="auto"/>
              <w:left w:val="single" w:sz="4" w:space="0" w:color="auto"/>
              <w:bottom w:val="single" w:sz="4" w:space="0" w:color="auto"/>
              <w:right w:val="single" w:sz="4" w:space="0" w:color="auto"/>
            </w:tcBorders>
            <w:hideMark/>
          </w:tcPr>
          <w:p w14:paraId="17627B3F" w14:textId="77777777" w:rsidR="00412FB5" w:rsidRPr="001C50B8" w:rsidRDefault="00412FB5" w:rsidP="00174949">
            <w:pPr>
              <w:keepNext/>
              <w:widowControl w:val="0"/>
              <w:numPr>
                <w:ilvl w:val="0"/>
                <w:numId w:val="4"/>
              </w:numPr>
              <w:spacing w:before="60" w:after="60" w:line="288" w:lineRule="auto"/>
              <w:ind w:left="284" w:hanging="284"/>
              <w:rPr>
                <w:rFonts w:eastAsia="Arial" w:cs="Arial"/>
                <w:szCs w:val="20"/>
              </w:rPr>
            </w:pPr>
            <w:r w:rsidRPr="001C50B8">
              <w:rPr>
                <w:rFonts w:eastAsia="Arial" w:cs="Arial"/>
                <w:szCs w:val="20"/>
              </w:rPr>
              <w:t>Is client a carer</w:t>
            </w:r>
          </w:p>
          <w:p w14:paraId="381ECD12" w14:textId="77777777" w:rsidR="00412FB5" w:rsidRPr="001C50B8" w:rsidRDefault="00412FB5" w:rsidP="00174949">
            <w:pPr>
              <w:keepNext/>
              <w:widowControl w:val="0"/>
              <w:numPr>
                <w:ilvl w:val="0"/>
                <w:numId w:val="4"/>
              </w:numPr>
              <w:spacing w:before="60" w:after="60" w:line="288" w:lineRule="auto"/>
              <w:ind w:left="284" w:hanging="284"/>
              <w:rPr>
                <w:rFonts w:eastAsia="Arial" w:cs="Arial"/>
                <w:szCs w:val="20"/>
              </w:rPr>
            </w:pPr>
            <w:r w:rsidRPr="001C50B8">
              <w:rPr>
                <w:rFonts w:eastAsia="Arial" w:cs="Arial"/>
                <w:szCs w:val="20"/>
              </w:rPr>
              <w:t>NDIS eligibility</w:t>
            </w:r>
          </w:p>
        </w:tc>
        <w:tc>
          <w:tcPr>
            <w:tcW w:w="3427" w:type="dxa"/>
            <w:tcBorders>
              <w:top w:val="single" w:sz="4" w:space="0" w:color="auto"/>
              <w:left w:val="single" w:sz="4" w:space="0" w:color="auto"/>
              <w:bottom w:val="single" w:sz="4" w:space="0" w:color="auto"/>
              <w:right w:val="single" w:sz="4" w:space="0" w:color="auto"/>
            </w:tcBorders>
          </w:tcPr>
          <w:p w14:paraId="10ADF353" w14:textId="77777777" w:rsidR="00412FB5" w:rsidRPr="001C50B8" w:rsidRDefault="00412FB5" w:rsidP="00174949">
            <w:pPr>
              <w:keepNext/>
              <w:widowControl w:val="0"/>
              <w:numPr>
                <w:ilvl w:val="0"/>
                <w:numId w:val="4"/>
              </w:numPr>
              <w:spacing w:before="60" w:after="60" w:line="288" w:lineRule="auto"/>
              <w:ind w:left="284" w:hanging="284"/>
              <w:rPr>
                <w:rFonts w:eastAsia="Arial" w:cs="Arial"/>
                <w:szCs w:val="20"/>
              </w:rPr>
            </w:pPr>
            <w:r w:rsidRPr="001C50B8">
              <w:rPr>
                <w:rFonts w:eastAsia="Arial" w:cs="Arial"/>
                <w:szCs w:val="20"/>
              </w:rPr>
              <w:t>Referral out (type and purpose)</w:t>
            </w:r>
          </w:p>
          <w:p w14:paraId="7C5C6B13" w14:textId="77777777" w:rsidR="00412FB5" w:rsidRPr="001C50B8" w:rsidRDefault="00412FB5" w:rsidP="00174949">
            <w:pPr>
              <w:keepNext/>
              <w:widowControl w:val="0"/>
              <w:numPr>
                <w:ilvl w:val="0"/>
                <w:numId w:val="4"/>
              </w:numPr>
              <w:spacing w:before="60" w:after="60" w:line="288" w:lineRule="auto"/>
              <w:ind w:left="284" w:hanging="284"/>
              <w:rPr>
                <w:rFonts w:eastAsia="Arial" w:cs="Arial"/>
                <w:szCs w:val="20"/>
              </w:rPr>
            </w:pPr>
            <w:r w:rsidRPr="001C50B8">
              <w:rPr>
                <w:rFonts w:eastAsia="Arial" w:cs="Arial"/>
                <w:szCs w:val="20"/>
              </w:rPr>
              <w:t>Interpreter present</w:t>
            </w:r>
          </w:p>
          <w:p w14:paraId="0084B363" w14:textId="77777777" w:rsidR="00412FB5" w:rsidRPr="001C50B8" w:rsidRDefault="00412FB5" w:rsidP="00174949">
            <w:pPr>
              <w:keepNext/>
              <w:widowControl w:val="0"/>
              <w:numPr>
                <w:ilvl w:val="0"/>
                <w:numId w:val="4"/>
              </w:numPr>
              <w:spacing w:before="60" w:after="60" w:line="288" w:lineRule="auto"/>
              <w:ind w:left="284" w:hanging="284"/>
              <w:rPr>
                <w:rFonts w:eastAsia="Arial" w:cs="Arial"/>
                <w:szCs w:val="20"/>
              </w:rPr>
            </w:pPr>
            <w:r w:rsidRPr="001C50B8">
              <w:rPr>
                <w:rFonts w:eastAsia="Arial" w:cs="Arial"/>
                <w:szCs w:val="20"/>
              </w:rPr>
              <w:t>Service setting</w:t>
            </w:r>
          </w:p>
        </w:tc>
        <w:tc>
          <w:tcPr>
            <w:tcW w:w="3428" w:type="dxa"/>
            <w:tcBorders>
              <w:top w:val="single" w:sz="4" w:space="0" w:color="auto"/>
              <w:left w:val="single" w:sz="4" w:space="0" w:color="auto"/>
              <w:bottom w:val="single" w:sz="4" w:space="0" w:color="auto"/>
              <w:right w:val="single" w:sz="4" w:space="0" w:color="auto"/>
            </w:tcBorders>
          </w:tcPr>
          <w:p w14:paraId="7DE29DA0" w14:textId="77777777" w:rsidR="00412FB5" w:rsidRPr="001C50B8" w:rsidRDefault="00412FB5" w:rsidP="00174949">
            <w:pPr>
              <w:keepNext/>
              <w:widowControl w:val="0"/>
              <w:numPr>
                <w:ilvl w:val="0"/>
                <w:numId w:val="4"/>
              </w:numPr>
              <w:spacing w:before="60" w:after="60" w:line="288" w:lineRule="auto"/>
              <w:ind w:left="284" w:hanging="284"/>
              <w:rPr>
                <w:rFonts w:eastAsia="Arial" w:cs="Arial"/>
                <w:szCs w:val="20"/>
              </w:rPr>
            </w:pPr>
            <w:r w:rsidRPr="001C50B8">
              <w:rPr>
                <w:rFonts w:eastAsia="Arial" w:cs="Arial"/>
                <w:szCs w:val="20"/>
              </w:rPr>
              <w:t>Attendance profile</w:t>
            </w:r>
          </w:p>
          <w:p w14:paraId="79C5F9F6" w14:textId="77777777" w:rsidR="00412FB5" w:rsidRDefault="00412FB5" w:rsidP="00174949">
            <w:pPr>
              <w:keepNext/>
              <w:widowControl w:val="0"/>
              <w:numPr>
                <w:ilvl w:val="0"/>
                <w:numId w:val="4"/>
              </w:numPr>
              <w:spacing w:before="60" w:after="60" w:line="288" w:lineRule="auto"/>
              <w:ind w:left="284" w:hanging="284"/>
              <w:rPr>
                <w:rFonts w:eastAsia="Arial" w:cs="Arial"/>
                <w:szCs w:val="20"/>
              </w:rPr>
            </w:pPr>
            <w:r w:rsidRPr="001C50B8">
              <w:rPr>
                <w:rFonts w:eastAsia="Arial" w:cs="Arial"/>
                <w:szCs w:val="20"/>
              </w:rPr>
              <w:t>Referral in (source and reason for seeking assistance</w:t>
            </w:r>
          </w:p>
          <w:p w14:paraId="3B133AE5" w14:textId="77777777" w:rsidR="00412FB5" w:rsidRPr="001C50B8" w:rsidRDefault="00412FB5" w:rsidP="00174949">
            <w:pPr>
              <w:keepNext/>
              <w:widowControl w:val="0"/>
              <w:numPr>
                <w:ilvl w:val="0"/>
                <w:numId w:val="4"/>
              </w:numPr>
              <w:spacing w:before="60" w:after="60" w:line="288" w:lineRule="auto"/>
              <w:ind w:left="284" w:hanging="284"/>
              <w:rPr>
                <w:rFonts w:eastAsia="Arial" w:cs="Arial"/>
                <w:szCs w:val="20"/>
              </w:rPr>
            </w:pPr>
            <w:r w:rsidRPr="00115CA5">
              <w:rPr>
                <w:rFonts w:eastAsia="Arial" w:cs="Arial"/>
                <w:szCs w:val="20"/>
              </w:rPr>
              <w:t>Exit reason</w:t>
            </w:r>
          </w:p>
        </w:tc>
      </w:tr>
    </w:tbl>
    <w:p w14:paraId="51FC55ED" w14:textId="77777777" w:rsidR="00412FB5" w:rsidRDefault="00412FB5" w:rsidP="00412FB5">
      <w:pPr>
        <w:keepNext/>
        <w:spacing w:before="360" w:after="120"/>
        <w:ind w:left="142"/>
        <w:rPr>
          <w:rFonts w:eastAsia="Calibri" w:cs="Arial"/>
          <w:b/>
          <w:sz w:val="24"/>
        </w:rPr>
      </w:pPr>
      <w:r w:rsidRPr="001970DC">
        <w:rPr>
          <w:rFonts w:eastAsia="Calibri" w:cs="Arial"/>
          <w:b/>
          <w:sz w:val="24"/>
        </w:rPr>
        <w:t>For this program activity, when should each service type be used?</w:t>
      </w:r>
    </w:p>
    <w:tbl>
      <w:tblPr>
        <w:tblStyle w:val="LightList-Accent32"/>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for Service Types"/>
        <w:tblDescription w:val="This table lists the service types suitable for this program activity, and examples to each service type."/>
      </w:tblPr>
      <w:tblGrid>
        <w:gridCol w:w="4080"/>
        <w:gridCol w:w="6410"/>
      </w:tblGrid>
      <w:tr w:rsidR="00412FB5" w:rsidRPr="001970DC" w14:paraId="7511B2E1" w14:textId="77777777" w:rsidTr="00174949">
        <w:trPr>
          <w:cnfStyle w:val="100000000000" w:firstRow="1" w:lastRow="0" w:firstColumn="0" w:lastColumn="0" w:oddVBand="0" w:evenVBand="0" w:oddHBand="0" w:evenHBand="0" w:firstRowFirstColumn="0" w:firstRowLastColumn="0" w:lastRowFirstColumn="0" w:lastRowLastColumn="0"/>
          <w:cantSplit/>
          <w:trHeight w:val="454"/>
          <w:tblHeader/>
        </w:trPr>
        <w:tc>
          <w:tcPr>
            <w:cnfStyle w:val="001000000000" w:firstRow="0" w:lastRow="0" w:firstColumn="1" w:lastColumn="0" w:oddVBand="0" w:evenVBand="0" w:oddHBand="0" w:evenHBand="0" w:firstRowFirstColumn="0" w:firstRowLastColumn="0" w:lastRowFirstColumn="0" w:lastRowLastColumn="0"/>
            <w:tcW w:w="4080"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5879526B" w14:textId="77777777" w:rsidR="00412FB5" w:rsidRPr="0038241D" w:rsidRDefault="00412FB5" w:rsidP="00174949">
            <w:pPr>
              <w:widowControl w:val="0"/>
              <w:spacing w:before="120" w:after="120" w:line="288" w:lineRule="auto"/>
              <w:rPr>
                <w:rFonts w:eastAsia="Arial" w:cs="Arial"/>
                <w:sz w:val="24"/>
                <w:szCs w:val="24"/>
              </w:rPr>
            </w:pPr>
            <w:r w:rsidRPr="0038241D">
              <w:rPr>
                <w:rFonts w:eastAsia="Arial" w:cs="Arial"/>
                <w:sz w:val="24"/>
                <w:szCs w:val="24"/>
              </w:rPr>
              <w:t>Service Type</w:t>
            </w:r>
          </w:p>
        </w:tc>
        <w:tc>
          <w:tcPr>
            <w:tcW w:w="6410"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415BAD3C" w14:textId="77777777" w:rsidR="00412FB5" w:rsidRPr="0038241D" w:rsidRDefault="00412FB5" w:rsidP="00174949">
            <w:pPr>
              <w:widowControl w:val="0"/>
              <w:spacing w:before="120" w:after="120" w:line="288" w:lineRule="auto"/>
              <w:cnfStyle w:val="100000000000" w:firstRow="1" w:lastRow="0" w:firstColumn="0" w:lastColumn="0" w:oddVBand="0" w:evenVBand="0" w:oddHBand="0" w:evenHBand="0" w:firstRowFirstColumn="0" w:firstRowLastColumn="0" w:lastRowFirstColumn="0" w:lastRowLastColumn="0"/>
              <w:rPr>
                <w:rFonts w:eastAsia="Arial" w:cs="Arial"/>
                <w:sz w:val="24"/>
                <w:szCs w:val="24"/>
              </w:rPr>
            </w:pPr>
            <w:r w:rsidRPr="0038241D">
              <w:rPr>
                <w:rFonts w:eastAsia="Arial" w:cs="Arial"/>
                <w:sz w:val="24"/>
                <w:szCs w:val="24"/>
              </w:rPr>
              <w:t xml:space="preserve">Example </w:t>
            </w:r>
          </w:p>
        </w:tc>
      </w:tr>
      <w:tr w:rsidR="00412FB5" w:rsidRPr="001970DC" w14:paraId="0ECF6CDF" w14:textId="77777777" w:rsidTr="00174949">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4080" w:type="dxa"/>
            <w:tcBorders>
              <w:top w:val="single" w:sz="4" w:space="0" w:color="auto"/>
              <w:left w:val="single" w:sz="4" w:space="0" w:color="auto"/>
              <w:bottom w:val="single" w:sz="4" w:space="0" w:color="auto"/>
              <w:right w:val="single" w:sz="4" w:space="0" w:color="auto"/>
            </w:tcBorders>
            <w:vAlign w:val="center"/>
          </w:tcPr>
          <w:p w14:paraId="43086B02" w14:textId="77777777" w:rsidR="00412FB5" w:rsidRPr="00DC059A" w:rsidRDefault="00412FB5" w:rsidP="00174949">
            <w:pPr>
              <w:spacing w:before="60" w:after="60" w:line="288" w:lineRule="auto"/>
              <w:rPr>
                <w:rFonts w:eastAsia="Arial" w:cs="Arial"/>
                <w:szCs w:val="20"/>
              </w:rPr>
            </w:pPr>
            <w:r w:rsidRPr="00DC059A">
              <w:rPr>
                <w:rFonts w:eastAsia="Arial" w:cs="Arial"/>
                <w:szCs w:val="20"/>
              </w:rPr>
              <w:t>Awareness Session</w:t>
            </w:r>
          </w:p>
        </w:tc>
        <w:tc>
          <w:tcPr>
            <w:tcW w:w="6410" w:type="dxa"/>
            <w:tcBorders>
              <w:top w:val="single" w:sz="4" w:space="0" w:color="auto"/>
              <w:left w:val="single" w:sz="4" w:space="0" w:color="auto"/>
              <w:bottom w:val="single" w:sz="4" w:space="0" w:color="auto"/>
              <w:right w:val="single" w:sz="4" w:space="0" w:color="auto"/>
            </w:tcBorders>
            <w:vAlign w:val="center"/>
          </w:tcPr>
          <w:p w14:paraId="34FDFC93" w14:textId="77777777" w:rsidR="00412FB5" w:rsidRPr="001970DC" w:rsidRDefault="00412FB5" w:rsidP="00174949">
            <w:pPr>
              <w:spacing w:before="60" w:after="60" w:line="288" w:lineRule="auto"/>
              <w:cnfStyle w:val="000000100000" w:firstRow="0" w:lastRow="0" w:firstColumn="0" w:lastColumn="0" w:oddVBand="0" w:evenVBand="0" w:oddHBand="1" w:evenHBand="0" w:firstRowFirstColumn="0" w:firstRowLastColumn="0" w:lastRowFirstColumn="0" w:lastRowLastColumn="0"/>
              <w:rPr>
                <w:rFonts w:eastAsia="Arial" w:cs="Arial"/>
                <w:szCs w:val="20"/>
                <w:highlight w:val="yellow"/>
              </w:rPr>
            </w:pPr>
            <w:r w:rsidRPr="00DC059A">
              <w:rPr>
                <w:rFonts w:eastAsia="Arial" w:cs="Arial"/>
                <w:szCs w:val="20"/>
              </w:rPr>
              <w:t>Bush picnics to raise awareness about childhood disability, developmental concerns including autism</w:t>
            </w:r>
          </w:p>
        </w:tc>
      </w:tr>
      <w:tr w:rsidR="00412FB5" w:rsidRPr="001970DC" w14:paraId="0F2F3CCD" w14:textId="77777777" w:rsidTr="00174949">
        <w:trPr>
          <w:cantSplit/>
          <w:trHeight w:val="567"/>
        </w:trPr>
        <w:tc>
          <w:tcPr>
            <w:cnfStyle w:val="001000000000" w:firstRow="0" w:lastRow="0" w:firstColumn="1" w:lastColumn="0" w:oddVBand="0" w:evenVBand="0" w:oddHBand="0" w:evenHBand="0" w:firstRowFirstColumn="0" w:firstRowLastColumn="0" w:lastRowFirstColumn="0" w:lastRowLastColumn="0"/>
            <w:tcW w:w="4080" w:type="dxa"/>
            <w:tcBorders>
              <w:top w:val="single" w:sz="4" w:space="0" w:color="auto"/>
              <w:left w:val="single" w:sz="4" w:space="0" w:color="auto"/>
              <w:bottom w:val="single" w:sz="4" w:space="0" w:color="auto"/>
              <w:right w:val="single" w:sz="4" w:space="0" w:color="auto"/>
            </w:tcBorders>
            <w:vAlign w:val="center"/>
          </w:tcPr>
          <w:p w14:paraId="469055D8" w14:textId="77777777" w:rsidR="00412FB5" w:rsidRPr="00DC059A" w:rsidRDefault="00412FB5" w:rsidP="00174949">
            <w:pPr>
              <w:spacing w:before="60" w:after="60" w:line="288" w:lineRule="auto"/>
              <w:rPr>
                <w:rFonts w:eastAsia="Arial" w:cs="Arial"/>
                <w:szCs w:val="20"/>
              </w:rPr>
            </w:pPr>
            <w:r w:rsidRPr="00DC059A">
              <w:rPr>
                <w:rFonts w:eastAsia="Arial" w:cs="Arial"/>
                <w:szCs w:val="20"/>
              </w:rPr>
              <w:t>Carer Support</w:t>
            </w:r>
          </w:p>
        </w:tc>
        <w:tc>
          <w:tcPr>
            <w:tcW w:w="6410" w:type="dxa"/>
            <w:tcBorders>
              <w:top w:val="single" w:sz="4" w:space="0" w:color="auto"/>
              <w:left w:val="single" w:sz="4" w:space="0" w:color="auto"/>
              <w:bottom w:val="single" w:sz="4" w:space="0" w:color="auto"/>
              <w:right w:val="single" w:sz="4" w:space="0" w:color="auto"/>
            </w:tcBorders>
            <w:vAlign w:val="center"/>
          </w:tcPr>
          <w:p w14:paraId="2A3A071A" w14:textId="77777777" w:rsidR="00412FB5" w:rsidRPr="001970DC" w:rsidRDefault="00412FB5" w:rsidP="00174949">
            <w:pPr>
              <w:spacing w:before="60" w:after="60" w:line="288" w:lineRule="auto"/>
              <w:cnfStyle w:val="000000000000" w:firstRow="0" w:lastRow="0" w:firstColumn="0" w:lastColumn="0" w:oddVBand="0" w:evenVBand="0" w:oddHBand="0" w:evenHBand="0" w:firstRowFirstColumn="0" w:firstRowLastColumn="0" w:lastRowFirstColumn="0" w:lastRowLastColumn="0"/>
              <w:rPr>
                <w:rFonts w:eastAsia="Arial" w:cs="Arial"/>
                <w:szCs w:val="20"/>
                <w:highlight w:val="yellow"/>
              </w:rPr>
            </w:pPr>
            <w:r w:rsidRPr="00DC059A">
              <w:rPr>
                <w:rFonts w:eastAsia="Arial" w:cs="Arial"/>
                <w:szCs w:val="20"/>
              </w:rPr>
              <w:t>Support and information for carers of First Nations children with disability, developmental concerns including autism</w:t>
            </w:r>
          </w:p>
        </w:tc>
      </w:tr>
      <w:tr w:rsidR="00412FB5" w:rsidRPr="001970DC" w14:paraId="295BE4E1" w14:textId="77777777" w:rsidTr="00174949">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4080" w:type="dxa"/>
            <w:tcBorders>
              <w:top w:val="single" w:sz="4" w:space="0" w:color="auto"/>
              <w:left w:val="single" w:sz="4" w:space="0" w:color="auto"/>
              <w:bottom w:val="single" w:sz="4" w:space="0" w:color="auto"/>
              <w:right w:val="single" w:sz="4" w:space="0" w:color="auto"/>
            </w:tcBorders>
            <w:vAlign w:val="center"/>
          </w:tcPr>
          <w:p w14:paraId="223C3B79" w14:textId="77777777" w:rsidR="00412FB5" w:rsidRPr="001970DC" w:rsidRDefault="00412FB5" w:rsidP="00174949">
            <w:pPr>
              <w:spacing w:before="60" w:after="60" w:line="288" w:lineRule="auto"/>
              <w:rPr>
                <w:rFonts w:eastAsia="Arial" w:cs="Arial"/>
                <w:szCs w:val="20"/>
                <w:highlight w:val="yellow"/>
              </w:rPr>
            </w:pPr>
            <w:r w:rsidRPr="00DC059A">
              <w:rPr>
                <w:rFonts w:eastAsia="Arial" w:cs="Arial"/>
                <w:szCs w:val="20"/>
              </w:rPr>
              <w:t>Child/Youth Focused Group</w:t>
            </w:r>
          </w:p>
        </w:tc>
        <w:tc>
          <w:tcPr>
            <w:tcW w:w="6410" w:type="dxa"/>
            <w:tcBorders>
              <w:top w:val="single" w:sz="4" w:space="0" w:color="auto"/>
              <w:left w:val="single" w:sz="4" w:space="0" w:color="auto"/>
              <w:bottom w:val="single" w:sz="4" w:space="0" w:color="auto"/>
              <w:right w:val="single" w:sz="4" w:space="0" w:color="auto"/>
            </w:tcBorders>
            <w:vAlign w:val="center"/>
          </w:tcPr>
          <w:p w14:paraId="7BC250DE" w14:textId="77777777" w:rsidR="00412FB5" w:rsidRDefault="00412FB5" w:rsidP="00174949">
            <w:pPr>
              <w:spacing w:before="60" w:after="60" w:line="288" w:lineRule="auto"/>
              <w:cnfStyle w:val="000000100000" w:firstRow="0" w:lastRow="0" w:firstColumn="0" w:lastColumn="0" w:oddVBand="0" w:evenVBand="0" w:oddHBand="1" w:evenHBand="0" w:firstRowFirstColumn="0" w:firstRowLastColumn="0" w:lastRowFirstColumn="0" w:lastRowLastColumn="0"/>
              <w:rPr>
                <w:rFonts w:eastAsia="Arial" w:cs="Arial"/>
                <w:szCs w:val="20"/>
              </w:rPr>
            </w:pPr>
            <w:r>
              <w:rPr>
                <w:rFonts w:eastAsia="Arial" w:cs="Arial"/>
                <w:szCs w:val="20"/>
              </w:rPr>
              <w:t xml:space="preserve">Group sessions targeted at the First Nations children. </w:t>
            </w:r>
          </w:p>
          <w:p w14:paraId="68A55287" w14:textId="77777777" w:rsidR="00412FB5" w:rsidRPr="001970DC" w:rsidRDefault="00412FB5" w:rsidP="00174949">
            <w:pPr>
              <w:spacing w:before="60" w:after="60" w:line="288" w:lineRule="auto"/>
              <w:cnfStyle w:val="000000100000" w:firstRow="0" w:lastRow="0" w:firstColumn="0" w:lastColumn="0" w:oddVBand="0" w:evenVBand="0" w:oddHBand="1" w:evenHBand="0" w:firstRowFirstColumn="0" w:firstRowLastColumn="0" w:lastRowFirstColumn="0" w:lastRowLastColumn="0"/>
              <w:rPr>
                <w:rFonts w:eastAsia="Arial" w:cs="Arial"/>
                <w:szCs w:val="20"/>
                <w:highlight w:val="yellow"/>
              </w:rPr>
            </w:pPr>
            <w:r>
              <w:rPr>
                <w:rFonts w:eastAsia="Arial" w:cs="Arial"/>
                <w:szCs w:val="20"/>
              </w:rPr>
              <w:t>Focusing on b</w:t>
            </w:r>
            <w:r w:rsidRPr="00DC059A">
              <w:rPr>
                <w:rFonts w:eastAsia="Arial" w:cs="Arial"/>
                <w:szCs w:val="20"/>
              </w:rPr>
              <w:t>uild</w:t>
            </w:r>
            <w:r>
              <w:rPr>
                <w:rFonts w:eastAsia="Arial" w:cs="Arial"/>
                <w:szCs w:val="20"/>
              </w:rPr>
              <w:t>ing</w:t>
            </w:r>
            <w:r w:rsidRPr="00DC059A">
              <w:rPr>
                <w:rFonts w:eastAsia="Arial" w:cs="Arial"/>
                <w:szCs w:val="20"/>
              </w:rPr>
              <w:t xml:space="preserve"> community capacity and confidence to respond to needs of children with disability, developmental concerns including autism</w:t>
            </w:r>
          </w:p>
        </w:tc>
      </w:tr>
      <w:tr w:rsidR="00412FB5" w:rsidRPr="001970DC" w14:paraId="6A8580B9" w14:textId="77777777" w:rsidTr="00174949">
        <w:trPr>
          <w:cantSplit/>
          <w:trHeight w:val="567"/>
        </w:trPr>
        <w:tc>
          <w:tcPr>
            <w:cnfStyle w:val="001000000000" w:firstRow="0" w:lastRow="0" w:firstColumn="1" w:lastColumn="0" w:oddVBand="0" w:evenVBand="0" w:oddHBand="0" w:evenHBand="0" w:firstRowFirstColumn="0" w:firstRowLastColumn="0" w:lastRowFirstColumn="0" w:lastRowLastColumn="0"/>
            <w:tcW w:w="4080" w:type="dxa"/>
            <w:tcBorders>
              <w:top w:val="single" w:sz="4" w:space="0" w:color="auto"/>
              <w:left w:val="single" w:sz="4" w:space="0" w:color="auto"/>
              <w:bottom w:val="single" w:sz="4" w:space="0" w:color="auto"/>
              <w:right w:val="single" w:sz="4" w:space="0" w:color="auto"/>
            </w:tcBorders>
            <w:vAlign w:val="center"/>
          </w:tcPr>
          <w:p w14:paraId="45684B6D" w14:textId="77777777" w:rsidR="00412FB5" w:rsidRPr="001970DC" w:rsidRDefault="00412FB5" w:rsidP="00174949">
            <w:pPr>
              <w:spacing w:before="60" w:after="60" w:line="288" w:lineRule="auto"/>
              <w:rPr>
                <w:rFonts w:eastAsia="Arial" w:cs="Arial"/>
                <w:szCs w:val="20"/>
                <w:highlight w:val="yellow"/>
              </w:rPr>
            </w:pPr>
            <w:r w:rsidRPr="00DC059A">
              <w:rPr>
                <w:rFonts w:eastAsia="Arial" w:cs="Arial"/>
                <w:szCs w:val="20"/>
              </w:rPr>
              <w:lastRenderedPageBreak/>
              <w:t>Community Capacity Building</w:t>
            </w:r>
          </w:p>
        </w:tc>
        <w:tc>
          <w:tcPr>
            <w:tcW w:w="6410" w:type="dxa"/>
            <w:tcBorders>
              <w:top w:val="single" w:sz="4" w:space="0" w:color="auto"/>
              <w:left w:val="single" w:sz="4" w:space="0" w:color="auto"/>
              <w:bottom w:val="single" w:sz="4" w:space="0" w:color="auto"/>
              <w:right w:val="single" w:sz="4" w:space="0" w:color="auto"/>
            </w:tcBorders>
            <w:vAlign w:val="center"/>
          </w:tcPr>
          <w:p w14:paraId="4D227D92" w14:textId="77777777" w:rsidR="00412FB5" w:rsidRDefault="00412FB5" w:rsidP="00174949">
            <w:pPr>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Group a</w:t>
            </w:r>
            <w:r w:rsidRPr="00DC059A">
              <w:rPr>
                <w:rFonts w:cs="Arial"/>
              </w:rPr>
              <w:t xml:space="preserve">ctivities that promote community relationships and awareness. </w:t>
            </w:r>
          </w:p>
          <w:p w14:paraId="3F38363C" w14:textId="77777777" w:rsidR="00412FB5" w:rsidRPr="001970DC" w:rsidRDefault="00412FB5" w:rsidP="00174949">
            <w:pPr>
              <w:spacing w:before="60" w:after="60" w:line="288" w:lineRule="auto"/>
              <w:cnfStyle w:val="000000000000" w:firstRow="0" w:lastRow="0" w:firstColumn="0" w:lastColumn="0" w:oddVBand="0" w:evenVBand="0" w:oddHBand="0" w:evenHBand="0" w:firstRowFirstColumn="0" w:firstRowLastColumn="0" w:lastRowFirstColumn="0" w:lastRowLastColumn="0"/>
              <w:rPr>
                <w:rFonts w:eastAsia="Arial" w:cs="Arial"/>
                <w:szCs w:val="20"/>
                <w:highlight w:val="yellow"/>
              </w:rPr>
            </w:pPr>
            <w:r>
              <w:rPr>
                <w:rFonts w:eastAsia="Arial" w:cs="Arial"/>
                <w:szCs w:val="20"/>
              </w:rPr>
              <w:t>Focusing on b</w:t>
            </w:r>
            <w:r w:rsidRPr="00DC059A">
              <w:rPr>
                <w:rFonts w:eastAsia="Arial" w:cs="Arial"/>
                <w:szCs w:val="20"/>
              </w:rPr>
              <w:t>uild</w:t>
            </w:r>
            <w:r>
              <w:rPr>
                <w:rFonts w:eastAsia="Arial" w:cs="Arial"/>
                <w:szCs w:val="20"/>
              </w:rPr>
              <w:t>ing</w:t>
            </w:r>
            <w:r w:rsidRPr="00DC059A">
              <w:rPr>
                <w:rFonts w:eastAsia="Arial" w:cs="Arial"/>
                <w:szCs w:val="20"/>
              </w:rPr>
              <w:t xml:space="preserve"> community capacity to identify and respond to childhood disability, developmental concerns including autism</w:t>
            </w:r>
          </w:p>
        </w:tc>
      </w:tr>
      <w:tr w:rsidR="00412FB5" w:rsidRPr="001970DC" w14:paraId="6C7A7062" w14:textId="77777777" w:rsidTr="00174949">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4080" w:type="dxa"/>
            <w:tcBorders>
              <w:top w:val="single" w:sz="4" w:space="0" w:color="auto"/>
              <w:left w:val="single" w:sz="4" w:space="0" w:color="auto"/>
              <w:bottom w:val="single" w:sz="4" w:space="0" w:color="auto"/>
              <w:right w:val="single" w:sz="4" w:space="0" w:color="auto"/>
            </w:tcBorders>
            <w:vAlign w:val="center"/>
          </w:tcPr>
          <w:p w14:paraId="1EA82CC0" w14:textId="77777777" w:rsidR="00412FB5" w:rsidRPr="001970DC" w:rsidRDefault="00412FB5" w:rsidP="00174949">
            <w:pPr>
              <w:spacing w:before="60" w:after="60" w:line="288" w:lineRule="auto"/>
              <w:rPr>
                <w:rFonts w:eastAsia="Arial" w:cs="Arial"/>
                <w:szCs w:val="20"/>
                <w:highlight w:val="yellow"/>
              </w:rPr>
            </w:pPr>
            <w:r w:rsidRPr="00DC059A">
              <w:rPr>
                <w:rFonts w:eastAsia="Arial" w:cs="Arial"/>
                <w:szCs w:val="20"/>
              </w:rPr>
              <w:t>Disability Workshop</w:t>
            </w:r>
          </w:p>
        </w:tc>
        <w:tc>
          <w:tcPr>
            <w:tcW w:w="6410" w:type="dxa"/>
            <w:tcBorders>
              <w:top w:val="single" w:sz="4" w:space="0" w:color="auto"/>
              <w:left w:val="single" w:sz="4" w:space="0" w:color="auto"/>
              <w:bottom w:val="single" w:sz="4" w:space="0" w:color="auto"/>
              <w:right w:val="single" w:sz="4" w:space="0" w:color="auto"/>
            </w:tcBorders>
            <w:vAlign w:val="center"/>
          </w:tcPr>
          <w:p w14:paraId="34C978AC" w14:textId="77777777" w:rsidR="00412FB5" w:rsidRDefault="00412FB5" w:rsidP="00174949">
            <w:pPr>
              <w:spacing w:before="60" w:after="60" w:line="288" w:lineRule="auto"/>
              <w:cnfStyle w:val="000000100000" w:firstRow="0" w:lastRow="0" w:firstColumn="0" w:lastColumn="0" w:oddVBand="0" w:evenVBand="0" w:oddHBand="1" w:evenHBand="0" w:firstRowFirstColumn="0" w:firstRowLastColumn="0" w:lastRowFirstColumn="0" w:lastRowLastColumn="0"/>
              <w:rPr>
                <w:rFonts w:eastAsia="Arial" w:cs="Arial"/>
                <w:szCs w:val="20"/>
              </w:rPr>
            </w:pPr>
            <w:r w:rsidRPr="00DC059A">
              <w:rPr>
                <w:rFonts w:eastAsia="Arial" w:cs="Arial"/>
                <w:szCs w:val="20"/>
              </w:rPr>
              <w:t xml:space="preserve">A workshop to build the knowledge and capacity of people supporting </w:t>
            </w:r>
            <w:r>
              <w:rPr>
                <w:rFonts w:eastAsia="Arial" w:cs="Arial"/>
                <w:szCs w:val="20"/>
              </w:rPr>
              <w:t>First Nations children with disability</w:t>
            </w:r>
            <w:r w:rsidRPr="00DC059A">
              <w:rPr>
                <w:rFonts w:eastAsia="Arial" w:cs="Arial"/>
                <w:szCs w:val="20"/>
              </w:rPr>
              <w:t xml:space="preserve">. </w:t>
            </w:r>
          </w:p>
          <w:p w14:paraId="30273DCB" w14:textId="77777777" w:rsidR="00412FB5" w:rsidRPr="001970DC" w:rsidRDefault="00412FB5" w:rsidP="00174949">
            <w:pPr>
              <w:spacing w:before="60" w:after="60" w:line="288" w:lineRule="auto"/>
              <w:cnfStyle w:val="000000100000" w:firstRow="0" w:lastRow="0" w:firstColumn="0" w:lastColumn="0" w:oddVBand="0" w:evenVBand="0" w:oddHBand="1" w:evenHBand="0" w:firstRowFirstColumn="0" w:firstRowLastColumn="0" w:lastRowFirstColumn="0" w:lastRowLastColumn="0"/>
              <w:rPr>
                <w:rFonts w:eastAsia="Arial" w:cs="Arial"/>
                <w:szCs w:val="20"/>
                <w:highlight w:val="yellow"/>
              </w:rPr>
            </w:pPr>
            <w:r>
              <w:rPr>
                <w:rFonts w:eastAsia="Arial" w:cs="Arial"/>
                <w:szCs w:val="20"/>
              </w:rPr>
              <w:t>Such as b</w:t>
            </w:r>
            <w:r w:rsidRPr="00DC059A">
              <w:rPr>
                <w:rFonts w:eastAsia="Arial" w:cs="Arial"/>
                <w:szCs w:val="20"/>
              </w:rPr>
              <w:t>ush picnics to raise awareness about childhood disability, developmental concerns and autism traits, and referral pathways</w:t>
            </w:r>
          </w:p>
        </w:tc>
      </w:tr>
      <w:tr w:rsidR="00412FB5" w:rsidRPr="001970DC" w14:paraId="17C5D924" w14:textId="77777777" w:rsidTr="00174949">
        <w:trPr>
          <w:cantSplit/>
          <w:trHeight w:val="567"/>
        </w:trPr>
        <w:tc>
          <w:tcPr>
            <w:cnfStyle w:val="001000000000" w:firstRow="0" w:lastRow="0" w:firstColumn="1" w:lastColumn="0" w:oddVBand="0" w:evenVBand="0" w:oddHBand="0" w:evenHBand="0" w:firstRowFirstColumn="0" w:firstRowLastColumn="0" w:lastRowFirstColumn="0" w:lastRowLastColumn="0"/>
            <w:tcW w:w="4080" w:type="dxa"/>
            <w:tcBorders>
              <w:top w:val="single" w:sz="4" w:space="0" w:color="auto"/>
              <w:left w:val="single" w:sz="4" w:space="0" w:color="auto"/>
              <w:bottom w:val="single" w:sz="4" w:space="0" w:color="auto"/>
              <w:right w:val="single" w:sz="4" w:space="0" w:color="auto"/>
            </w:tcBorders>
            <w:vAlign w:val="center"/>
          </w:tcPr>
          <w:p w14:paraId="30363F10" w14:textId="77777777" w:rsidR="00412FB5" w:rsidRPr="001970DC" w:rsidRDefault="00412FB5" w:rsidP="00174949">
            <w:pPr>
              <w:spacing w:before="60" w:after="60" w:line="288" w:lineRule="auto"/>
              <w:rPr>
                <w:rFonts w:eastAsia="Arial" w:cs="Arial"/>
                <w:szCs w:val="20"/>
                <w:highlight w:val="yellow"/>
              </w:rPr>
            </w:pPr>
            <w:r w:rsidRPr="00DC059A">
              <w:rPr>
                <w:rFonts w:eastAsia="Arial" w:cs="Arial"/>
                <w:szCs w:val="20"/>
              </w:rPr>
              <w:t>Indigenous Advocacy/Support</w:t>
            </w:r>
          </w:p>
        </w:tc>
        <w:tc>
          <w:tcPr>
            <w:tcW w:w="6410" w:type="dxa"/>
            <w:tcBorders>
              <w:top w:val="single" w:sz="4" w:space="0" w:color="auto"/>
              <w:left w:val="single" w:sz="4" w:space="0" w:color="auto"/>
              <w:bottom w:val="single" w:sz="4" w:space="0" w:color="auto"/>
              <w:right w:val="single" w:sz="4" w:space="0" w:color="auto"/>
            </w:tcBorders>
            <w:vAlign w:val="center"/>
          </w:tcPr>
          <w:p w14:paraId="2C1E0C2D" w14:textId="77777777" w:rsidR="00412FB5" w:rsidRPr="00902C63" w:rsidRDefault="00412FB5" w:rsidP="00174949">
            <w:pPr>
              <w:spacing w:before="60" w:after="60" w:line="288" w:lineRule="auto"/>
              <w:cnfStyle w:val="000000000000" w:firstRow="0" w:lastRow="0" w:firstColumn="0" w:lastColumn="0" w:oddVBand="0" w:evenVBand="0" w:oddHBand="0" w:evenHBand="0" w:firstRowFirstColumn="0" w:firstRowLastColumn="0" w:lastRowFirstColumn="0" w:lastRowLastColumn="0"/>
              <w:rPr>
                <w:rFonts w:eastAsia="Arial" w:cs="Arial"/>
                <w:szCs w:val="20"/>
              </w:rPr>
            </w:pPr>
            <w:r w:rsidRPr="00902C63">
              <w:rPr>
                <w:rFonts w:eastAsia="Arial" w:cs="Arial"/>
                <w:szCs w:val="20"/>
              </w:rPr>
              <w:t>Includes advocating for, problem solving</w:t>
            </w:r>
            <w:r>
              <w:rPr>
                <w:rFonts w:eastAsia="Arial" w:cs="Arial"/>
                <w:szCs w:val="20"/>
              </w:rPr>
              <w:t>,</w:t>
            </w:r>
            <w:r w:rsidRPr="00902C63">
              <w:rPr>
                <w:rFonts w:eastAsia="Arial" w:cs="Arial"/>
                <w:szCs w:val="20"/>
              </w:rPr>
              <w:t xml:space="preserve"> being an intermediary</w:t>
            </w:r>
            <w:r>
              <w:rPr>
                <w:rFonts w:eastAsia="Arial" w:cs="Arial"/>
                <w:szCs w:val="20"/>
              </w:rPr>
              <w:t xml:space="preserve"> and assisting First Nations families to raise awareness of available supports for their children </w:t>
            </w:r>
          </w:p>
        </w:tc>
      </w:tr>
    </w:tbl>
    <w:p w14:paraId="1C27F5CC" w14:textId="77777777" w:rsidR="00412FB5" w:rsidRDefault="00412FB5" w:rsidP="00412FB5">
      <w:pPr>
        <w:rPr>
          <w:rFonts w:eastAsiaTheme="majorEastAsia" w:cstheme="majorBidi"/>
          <w:b/>
          <w:bCs/>
          <w:sz w:val="26"/>
          <w:szCs w:val="26"/>
        </w:rPr>
      </w:pPr>
      <w:r>
        <w:br w:type="page"/>
      </w:r>
    </w:p>
    <w:p w14:paraId="3599F466" w14:textId="0A7329FE" w:rsidR="00F952AB" w:rsidRPr="00B71C2F" w:rsidRDefault="00F952AB" w:rsidP="00A75FB8">
      <w:pPr>
        <w:pStyle w:val="Heading1"/>
        <w:pageBreakBefore/>
        <w:spacing w:before="120" w:after="120"/>
        <w:rPr>
          <w:rStyle w:val="BookTitle"/>
          <w:rFonts w:eastAsiaTheme="minorHAnsi" w:cs="Arial"/>
          <w:bCs w:val="0"/>
          <w:i w:val="0"/>
          <w:iCs w:val="0"/>
          <w:smallCaps w:val="0"/>
          <w:color w:val="105964" w:themeColor="background2" w:themeShade="40"/>
          <w:spacing w:val="0"/>
          <w:sz w:val="40"/>
          <w:szCs w:val="40"/>
        </w:rPr>
      </w:pPr>
      <w:bookmarkStart w:id="19" w:name="_Toc181349202"/>
      <w:r w:rsidRPr="00B71C2F">
        <w:rPr>
          <w:rStyle w:val="BookTitle"/>
          <w:rFonts w:cs="Arial"/>
          <w:i w:val="0"/>
          <w:iCs w:val="0"/>
          <w:smallCaps w:val="0"/>
          <w:color w:val="105964" w:themeColor="background2" w:themeShade="40"/>
          <w:spacing w:val="0"/>
          <w:sz w:val="40"/>
          <w:szCs w:val="40"/>
        </w:rPr>
        <w:lastRenderedPageBreak/>
        <w:t>Version History</w:t>
      </w:r>
      <w:bookmarkEnd w:id="19"/>
    </w:p>
    <w:p w14:paraId="15FC01DC" w14:textId="193ACBFB" w:rsidR="009C78FE" w:rsidRPr="00B71C2F" w:rsidRDefault="009C78FE" w:rsidP="00A75FB8">
      <w:pPr>
        <w:pStyle w:val="Heading4"/>
        <w:keepNext/>
        <w:spacing w:before="180" w:after="120"/>
        <w:jc w:val="both"/>
        <w:rPr>
          <w:rFonts w:cs="Arial"/>
          <w:sz w:val="24"/>
        </w:rPr>
      </w:pPr>
      <w:bookmarkStart w:id="20" w:name="_Toc512936955"/>
      <w:bookmarkEnd w:id="8"/>
      <w:r w:rsidRPr="00B71C2F">
        <w:rPr>
          <w:rFonts w:cs="Arial"/>
          <w:sz w:val="24"/>
        </w:rPr>
        <w:t xml:space="preserve">Version 1, </w:t>
      </w:r>
      <w:r w:rsidR="00B71C2F" w:rsidRPr="00B71C2F">
        <w:rPr>
          <w:rFonts w:cs="Arial"/>
          <w:sz w:val="24"/>
        </w:rPr>
        <w:t xml:space="preserve">August </w:t>
      </w:r>
      <w:r w:rsidRPr="00B71C2F">
        <w:rPr>
          <w:rFonts w:cs="Arial"/>
          <w:sz w:val="24"/>
        </w:rPr>
        <w:t>20</w:t>
      </w:r>
      <w:bookmarkEnd w:id="20"/>
      <w:r w:rsidR="00B71C2F" w:rsidRPr="00B71C2F">
        <w:rPr>
          <w:rFonts w:cs="Arial"/>
          <w:sz w:val="24"/>
        </w:rPr>
        <w:t>23</w:t>
      </w:r>
    </w:p>
    <w:p w14:paraId="0EBB5242" w14:textId="77777777" w:rsidR="00B71C2F" w:rsidRPr="00B71C2F" w:rsidRDefault="009C78FE" w:rsidP="00A75FB8">
      <w:pPr>
        <w:spacing w:before="120" w:after="120"/>
        <w:jc w:val="both"/>
        <w:rPr>
          <w:rFonts w:cs="Arial"/>
        </w:rPr>
      </w:pPr>
      <w:r w:rsidRPr="00B71C2F">
        <w:rPr>
          <w:rFonts w:cs="Arial"/>
        </w:rPr>
        <w:t>First publication and release of document.</w:t>
      </w:r>
    </w:p>
    <w:p w14:paraId="263E71B9" w14:textId="0D32C1A3" w:rsidR="00B71C2F" w:rsidRDefault="00B71C2F" w:rsidP="00A75FB8">
      <w:pPr>
        <w:spacing w:before="120" w:after="120"/>
        <w:jc w:val="both"/>
        <w:rPr>
          <w:rFonts w:cs="Arial"/>
        </w:rPr>
      </w:pPr>
      <w:r w:rsidRPr="00B71C2F">
        <w:rPr>
          <w:rFonts w:cs="Arial"/>
        </w:rPr>
        <w:t xml:space="preserve">This document was detached from the </w:t>
      </w:r>
      <w:r w:rsidR="00F67DCD">
        <w:rPr>
          <w:rFonts w:cs="Arial"/>
        </w:rPr>
        <w:t>previous</w:t>
      </w:r>
      <w:r w:rsidRPr="00B71C2F">
        <w:rPr>
          <w:rFonts w:cs="Arial"/>
        </w:rPr>
        <w:t xml:space="preserve"> </w:t>
      </w:r>
      <w:r w:rsidRPr="00B71C2F">
        <w:rPr>
          <w:rFonts w:cs="Arial"/>
          <w:b/>
        </w:rPr>
        <w:t>Program Specific Guidance for Commonwealth Agencies</w:t>
      </w:r>
      <w:r w:rsidRPr="00B71C2F">
        <w:rPr>
          <w:rFonts w:cs="Arial"/>
        </w:rPr>
        <w:t xml:space="preserve"> based on department and outcome type.</w:t>
      </w:r>
    </w:p>
    <w:p w14:paraId="2106B7D0" w14:textId="3F127471" w:rsidR="00412FB5" w:rsidRPr="00412FB5" w:rsidRDefault="00412FB5" w:rsidP="00412FB5">
      <w:pPr>
        <w:pStyle w:val="Heading4"/>
        <w:rPr>
          <w:sz w:val="24"/>
          <w:szCs w:val="24"/>
        </w:rPr>
      </w:pPr>
      <w:r w:rsidRPr="00412FB5">
        <w:rPr>
          <w:sz w:val="24"/>
          <w:szCs w:val="24"/>
        </w:rPr>
        <w:t xml:space="preserve">Version 2, </w:t>
      </w:r>
      <w:r w:rsidR="00FC4C1F">
        <w:rPr>
          <w:sz w:val="24"/>
          <w:szCs w:val="24"/>
        </w:rPr>
        <w:t>March</w:t>
      </w:r>
      <w:r w:rsidRPr="00412FB5">
        <w:rPr>
          <w:sz w:val="24"/>
          <w:szCs w:val="24"/>
        </w:rPr>
        <w:t xml:space="preserve"> 2024</w:t>
      </w:r>
    </w:p>
    <w:p w14:paraId="38D919BD" w14:textId="77777777" w:rsidR="00412FB5" w:rsidRDefault="00412FB5" w:rsidP="00412FB5">
      <w:pPr>
        <w:pStyle w:val="BodyText"/>
        <w:spacing w:before="120" w:after="120" w:line="288" w:lineRule="auto"/>
        <w:ind w:left="0"/>
        <w:jc w:val="both"/>
        <w:rPr>
          <w:rFonts w:cs="Arial"/>
          <w:noProof/>
          <w:sz w:val="22"/>
          <w:lang w:val="en-AU" w:eastAsia="en-AU"/>
        </w:rPr>
      </w:pPr>
      <w:r>
        <w:rPr>
          <w:rFonts w:cs="Arial"/>
          <w:noProof/>
          <w:sz w:val="22"/>
          <w:lang w:val="en-AU" w:eastAsia="en-AU"/>
        </w:rPr>
        <w:t>Program activities added:</w:t>
      </w:r>
    </w:p>
    <w:p w14:paraId="7BBD2A58" w14:textId="77777777" w:rsidR="00412FB5" w:rsidRPr="000C0A4E" w:rsidRDefault="00412FB5" w:rsidP="00412FB5">
      <w:pPr>
        <w:pStyle w:val="BodyText"/>
        <w:numPr>
          <w:ilvl w:val="0"/>
          <w:numId w:val="90"/>
        </w:numPr>
        <w:spacing w:before="120" w:after="120" w:line="288" w:lineRule="auto"/>
        <w:jc w:val="both"/>
        <w:rPr>
          <w:rFonts w:cs="Arial"/>
          <w:noProof/>
          <w:sz w:val="22"/>
          <w:lang w:val="en-AU" w:eastAsia="en-AU"/>
        </w:rPr>
      </w:pPr>
      <w:r>
        <w:rPr>
          <w:rFonts w:cs="Arial"/>
          <w:noProof/>
          <w:sz w:val="22"/>
          <w:lang w:val="en-AU" w:eastAsia="en-AU"/>
        </w:rPr>
        <w:t>Support for families, parents and carers of First Nations children with disability or developmental concerns</w:t>
      </w:r>
    </w:p>
    <w:p w14:paraId="3A860EAE" w14:textId="731CD5A0" w:rsidR="00027520" w:rsidRPr="00412FB5" w:rsidRDefault="00027520" w:rsidP="00027520">
      <w:pPr>
        <w:pStyle w:val="Heading4"/>
        <w:rPr>
          <w:sz w:val="24"/>
          <w:szCs w:val="24"/>
        </w:rPr>
      </w:pPr>
      <w:r w:rsidRPr="00412FB5">
        <w:rPr>
          <w:sz w:val="24"/>
          <w:szCs w:val="24"/>
        </w:rPr>
        <w:t xml:space="preserve">Version </w:t>
      </w:r>
      <w:r>
        <w:rPr>
          <w:sz w:val="24"/>
          <w:szCs w:val="24"/>
        </w:rPr>
        <w:t>3</w:t>
      </w:r>
      <w:r w:rsidRPr="00412FB5">
        <w:rPr>
          <w:sz w:val="24"/>
          <w:szCs w:val="24"/>
        </w:rPr>
        <w:t xml:space="preserve">, </w:t>
      </w:r>
      <w:r>
        <w:rPr>
          <w:sz w:val="24"/>
          <w:szCs w:val="24"/>
        </w:rPr>
        <w:t>August</w:t>
      </w:r>
      <w:r w:rsidRPr="00412FB5">
        <w:rPr>
          <w:sz w:val="24"/>
          <w:szCs w:val="24"/>
        </w:rPr>
        <w:t xml:space="preserve"> 2024</w:t>
      </w:r>
    </w:p>
    <w:p w14:paraId="58A51D19" w14:textId="77777777" w:rsidR="00027520" w:rsidRDefault="00027520" w:rsidP="00027520">
      <w:pPr>
        <w:spacing w:before="120" w:after="120"/>
        <w:jc w:val="both"/>
        <w:rPr>
          <w:rFonts w:cs="Arial"/>
        </w:rPr>
      </w:pPr>
      <w:r>
        <w:rPr>
          <w:rFonts w:cs="Arial"/>
        </w:rPr>
        <w:t>Program activities added:</w:t>
      </w:r>
    </w:p>
    <w:p w14:paraId="515A1B07" w14:textId="77777777" w:rsidR="00027520" w:rsidRDefault="00027520" w:rsidP="00027520">
      <w:pPr>
        <w:pStyle w:val="BodyText"/>
        <w:numPr>
          <w:ilvl w:val="0"/>
          <w:numId w:val="27"/>
        </w:numPr>
        <w:spacing w:before="120" w:after="120" w:line="288" w:lineRule="auto"/>
        <w:jc w:val="both"/>
        <w:rPr>
          <w:rFonts w:cs="Arial"/>
          <w:noProof/>
          <w:sz w:val="22"/>
          <w:lang w:val="en-AU" w:eastAsia="en-AU"/>
        </w:rPr>
      </w:pPr>
      <w:r w:rsidRPr="00C509E1">
        <w:rPr>
          <w:rFonts w:cs="Arial"/>
          <w:noProof/>
          <w:sz w:val="22"/>
          <w:lang w:val="en-AU" w:eastAsia="en-AU"/>
        </w:rPr>
        <w:t xml:space="preserve">Information, Linkages and Capacity Building – </w:t>
      </w:r>
      <w:r>
        <w:rPr>
          <w:rFonts w:cs="Arial"/>
          <w:noProof/>
          <w:sz w:val="22"/>
          <w:lang w:val="en-AU" w:eastAsia="en-AU"/>
        </w:rPr>
        <w:t>Individual Capacity Building</w:t>
      </w:r>
    </w:p>
    <w:p w14:paraId="08CBB84F" w14:textId="77777777" w:rsidR="00027520" w:rsidRDefault="00027520" w:rsidP="00027520">
      <w:pPr>
        <w:pStyle w:val="BodyText"/>
        <w:numPr>
          <w:ilvl w:val="0"/>
          <w:numId w:val="27"/>
        </w:numPr>
        <w:spacing w:before="120" w:after="120" w:line="288" w:lineRule="auto"/>
        <w:jc w:val="both"/>
        <w:rPr>
          <w:rFonts w:cs="Arial"/>
          <w:noProof/>
          <w:sz w:val="22"/>
          <w:lang w:val="en-AU" w:eastAsia="en-AU"/>
        </w:rPr>
      </w:pPr>
      <w:r w:rsidRPr="00C509E1">
        <w:rPr>
          <w:rFonts w:cs="Arial"/>
          <w:noProof/>
          <w:sz w:val="22"/>
          <w:lang w:val="en-AU" w:eastAsia="en-AU"/>
        </w:rPr>
        <w:t xml:space="preserve">Information, Linkages and Capacity Building – Social and Community Participation </w:t>
      </w:r>
    </w:p>
    <w:p w14:paraId="4ABD7167" w14:textId="77777777" w:rsidR="00027520" w:rsidRPr="00B71C2F" w:rsidRDefault="00027520" w:rsidP="00A75FB8">
      <w:pPr>
        <w:spacing w:before="120" w:after="120"/>
        <w:jc w:val="both"/>
        <w:rPr>
          <w:rFonts w:cs="Arial"/>
        </w:rPr>
      </w:pPr>
    </w:p>
    <w:sectPr w:rsidR="00027520" w:rsidRPr="00B71C2F" w:rsidSect="00A254F6">
      <w:footerReference w:type="default" r:id="rId18"/>
      <w:headerReference w:type="first" r:id="rId19"/>
      <w:pgSz w:w="11906" w:h="16838" w:code="9"/>
      <w:pgMar w:top="720" w:right="720" w:bottom="720" w:left="720"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98798" w14:textId="77777777" w:rsidR="006263D1" w:rsidRDefault="006263D1" w:rsidP="006C7DD0">
      <w:pPr>
        <w:spacing w:after="0" w:line="240" w:lineRule="auto"/>
      </w:pPr>
      <w:r>
        <w:separator/>
      </w:r>
    </w:p>
  </w:endnote>
  <w:endnote w:type="continuationSeparator" w:id="0">
    <w:p w14:paraId="1EF3AB4C" w14:textId="77777777" w:rsidR="006263D1" w:rsidRDefault="006263D1" w:rsidP="006C7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336D9" w14:textId="355B8E9F" w:rsidR="0049459B" w:rsidRPr="00F90166" w:rsidRDefault="0049459B" w:rsidP="00B71C2F">
    <w:pPr>
      <w:pStyle w:val="Header"/>
      <w:pBdr>
        <w:top w:val="single" w:sz="4" w:space="1" w:color="auto"/>
      </w:pBdr>
      <w:tabs>
        <w:tab w:val="clear" w:pos="4513"/>
        <w:tab w:val="clear" w:pos="9026"/>
        <w:tab w:val="center" w:pos="9534"/>
      </w:tabs>
      <w:spacing w:after="240"/>
      <w:ind w:left="113"/>
      <w:rPr>
        <w:color w:val="000000" w:themeColor="text1"/>
      </w:rPr>
    </w:pPr>
    <w:r w:rsidRPr="00F90166">
      <w:rPr>
        <w:color w:val="000000" w:themeColor="text1"/>
        <w:sz w:val="18"/>
      </w:rPr>
      <w:t xml:space="preserve">DEX Program Specific Guidance – </w:t>
    </w:r>
    <w:r w:rsidR="004A1B45">
      <w:rPr>
        <w:color w:val="000000" w:themeColor="text1"/>
        <w:sz w:val="18"/>
      </w:rPr>
      <w:t>Outcome 3.2 National Disability Insurance Scheme</w:t>
    </w:r>
    <w:r w:rsidRPr="00F90166">
      <w:rPr>
        <w:color w:val="000000" w:themeColor="text1"/>
        <w:sz w:val="18"/>
      </w:rPr>
      <w:t xml:space="preserve"> – </w:t>
    </w:r>
    <w:r w:rsidR="00427B66">
      <w:rPr>
        <w:color w:val="000000" w:themeColor="text1"/>
        <w:sz w:val="18"/>
      </w:rPr>
      <w:t>August</w:t>
    </w:r>
    <w:r w:rsidR="00FE77AC">
      <w:rPr>
        <w:color w:val="000000" w:themeColor="text1"/>
        <w:sz w:val="18"/>
      </w:rPr>
      <w:t xml:space="preserve"> 2024</w:t>
    </w:r>
    <w:r w:rsidRPr="00F90166">
      <w:rPr>
        <w:color w:val="000000" w:themeColor="text1"/>
        <w:sz w:val="18"/>
        <w:szCs w:val="18"/>
      </w:rPr>
      <w:tab/>
    </w:r>
    <w:r w:rsidRPr="00F90166">
      <w:rPr>
        <w:color w:val="000000" w:themeColor="text1"/>
      </w:rPr>
      <w:fldChar w:fldCharType="begin"/>
    </w:r>
    <w:r w:rsidRPr="00F90166">
      <w:rPr>
        <w:color w:val="000000" w:themeColor="text1"/>
      </w:rPr>
      <w:instrText xml:space="preserve"> PAGE   \* MERGEFORMAT </w:instrText>
    </w:r>
    <w:r w:rsidRPr="00F90166">
      <w:rPr>
        <w:color w:val="000000" w:themeColor="text1"/>
      </w:rPr>
      <w:fldChar w:fldCharType="separate"/>
    </w:r>
    <w:r w:rsidR="00F53879">
      <w:rPr>
        <w:noProof/>
        <w:color w:val="000000" w:themeColor="text1"/>
      </w:rPr>
      <w:t>2</w:t>
    </w:r>
    <w:r w:rsidRPr="00F90166">
      <w:rPr>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ED7E3" w14:textId="77777777" w:rsidR="006263D1" w:rsidRDefault="006263D1" w:rsidP="006C7DD0">
      <w:pPr>
        <w:spacing w:after="0" w:line="240" w:lineRule="auto"/>
      </w:pPr>
      <w:r>
        <w:separator/>
      </w:r>
    </w:p>
  </w:footnote>
  <w:footnote w:type="continuationSeparator" w:id="0">
    <w:p w14:paraId="23430BA5" w14:textId="77777777" w:rsidR="006263D1" w:rsidRDefault="006263D1" w:rsidP="006C7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BBC03" w14:textId="77777777" w:rsidR="0049459B" w:rsidRDefault="0049459B" w:rsidP="000E7D1B">
    <w:pPr>
      <w:pStyle w:val="Header"/>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0977"/>
    <w:multiLevelType w:val="hybridMultilevel"/>
    <w:tmpl w:val="25D232A6"/>
    <w:lvl w:ilvl="0" w:tplc="0C090005">
      <w:start w:val="1"/>
      <w:numFmt w:val="bullet"/>
      <w:lvlText w:val=""/>
      <w:lvlJc w:val="left"/>
      <w:pPr>
        <w:ind w:left="1003" w:hanging="360"/>
      </w:pPr>
      <w:rPr>
        <w:rFonts w:ascii="Wingdings" w:hAnsi="Wingdings"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 w15:restartNumberingAfterBreak="0">
    <w:nsid w:val="01B22DE9"/>
    <w:multiLevelType w:val="hybridMultilevel"/>
    <w:tmpl w:val="22E65168"/>
    <w:lvl w:ilvl="0" w:tplc="0C090005">
      <w:start w:val="1"/>
      <w:numFmt w:val="bullet"/>
      <w:lvlText w:val=""/>
      <w:lvlJc w:val="left"/>
      <w:pPr>
        <w:ind w:left="754" w:hanging="360"/>
      </w:pPr>
      <w:rPr>
        <w:rFonts w:ascii="Wingdings" w:hAnsi="Wingdings"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abstractNum w:abstractNumId="2" w15:restartNumberingAfterBreak="0">
    <w:nsid w:val="06D11FD0"/>
    <w:multiLevelType w:val="hybridMultilevel"/>
    <w:tmpl w:val="4F2A92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A91EF6"/>
    <w:multiLevelType w:val="hybridMultilevel"/>
    <w:tmpl w:val="008424E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91F7C"/>
    <w:multiLevelType w:val="hybridMultilevel"/>
    <w:tmpl w:val="D3586C94"/>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088B723C"/>
    <w:multiLevelType w:val="hybridMultilevel"/>
    <w:tmpl w:val="9400400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BC3AC1"/>
    <w:multiLevelType w:val="hybridMultilevel"/>
    <w:tmpl w:val="67C46776"/>
    <w:lvl w:ilvl="0" w:tplc="0C090005">
      <w:start w:val="1"/>
      <w:numFmt w:val="bullet"/>
      <w:lvlText w:val=""/>
      <w:lvlJc w:val="left"/>
      <w:pPr>
        <w:ind w:left="702" w:hanging="360"/>
      </w:pPr>
      <w:rPr>
        <w:rFonts w:ascii="Wingdings" w:hAnsi="Wingdings" w:hint="default"/>
      </w:rPr>
    </w:lvl>
    <w:lvl w:ilvl="1" w:tplc="0C090003">
      <w:start w:val="1"/>
      <w:numFmt w:val="bullet"/>
      <w:lvlText w:val="o"/>
      <w:lvlJc w:val="left"/>
      <w:pPr>
        <w:ind w:left="1422" w:hanging="360"/>
      </w:pPr>
      <w:rPr>
        <w:rFonts w:ascii="Courier New" w:hAnsi="Courier New" w:cs="Courier New" w:hint="default"/>
      </w:rPr>
    </w:lvl>
    <w:lvl w:ilvl="2" w:tplc="7BD05A42">
      <w:numFmt w:val="bullet"/>
      <w:lvlText w:val="-"/>
      <w:lvlJc w:val="left"/>
      <w:pPr>
        <w:ind w:left="2142" w:hanging="360"/>
      </w:pPr>
      <w:rPr>
        <w:rFonts w:ascii="Arial" w:eastAsia="Arial" w:hAnsi="Arial" w:cs="Arial" w:hint="default"/>
      </w:rPr>
    </w:lvl>
    <w:lvl w:ilvl="3" w:tplc="0C090001" w:tentative="1">
      <w:start w:val="1"/>
      <w:numFmt w:val="bullet"/>
      <w:lvlText w:val=""/>
      <w:lvlJc w:val="left"/>
      <w:pPr>
        <w:ind w:left="2862" w:hanging="360"/>
      </w:pPr>
      <w:rPr>
        <w:rFonts w:ascii="Symbol" w:hAnsi="Symbol" w:hint="default"/>
      </w:rPr>
    </w:lvl>
    <w:lvl w:ilvl="4" w:tplc="0C090003" w:tentative="1">
      <w:start w:val="1"/>
      <w:numFmt w:val="bullet"/>
      <w:lvlText w:val="o"/>
      <w:lvlJc w:val="left"/>
      <w:pPr>
        <w:ind w:left="3582" w:hanging="360"/>
      </w:pPr>
      <w:rPr>
        <w:rFonts w:ascii="Courier New" w:hAnsi="Courier New" w:cs="Courier New" w:hint="default"/>
      </w:rPr>
    </w:lvl>
    <w:lvl w:ilvl="5" w:tplc="0C090005" w:tentative="1">
      <w:start w:val="1"/>
      <w:numFmt w:val="bullet"/>
      <w:lvlText w:val=""/>
      <w:lvlJc w:val="left"/>
      <w:pPr>
        <w:ind w:left="4302" w:hanging="360"/>
      </w:pPr>
      <w:rPr>
        <w:rFonts w:ascii="Wingdings" w:hAnsi="Wingdings" w:hint="default"/>
      </w:rPr>
    </w:lvl>
    <w:lvl w:ilvl="6" w:tplc="0C090001" w:tentative="1">
      <w:start w:val="1"/>
      <w:numFmt w:val="bullet"/>
      <w:lvlText w:val=""/>
      <w:lvlJc w:val="left"/>
      <w:pPr>
        <w:ind w:left="5022" w:hanging="360"/>
      </w:pPr>
      <w:rPr>
        <w:rFonts w:ascii="Symbol" w:hAnsi="Symbol" w:hint="default"/>
      </w:rPr>
    </w:lvl>
    <w:lvl w:ilvl="7" w:tplc="0C090003" w:tentative="1">
      <w:start w:val="1"/>
      <w:numFmt w:val="bullet"/>
      <w:lvlText w:val="o"/>
      <w:lvlJc w:val="left"/>
      <w:pPr>
        <w:ind w:left="5742" w:hanging="360"/>
      </w:pPr>
      <w:rPr>
        <w:rFonts w:ascii="Courier New" w:hAnsi="Courier New" w:cs="Courier New" w:hint="default"/>
      </w:rPr>
    </w:lvl>
    <w:lvl w:ilvl="8" w:tplc="0C090005" w:tentative="1">
      <w:start w:val="1"/>
      <w:numFmt w:val="bullet"/>
      <w:lvlText w:val=""/>
      <w:lvlJc w:val="left"/>
      <w:pPr>
        <w:ind w:left="6462" w:hanging="360"/>
      </w:pPr>
      <w:rPr>
        <w:rFonts w:ascii="Wingdings" w:hAnsi="Wingdings" w:hint="default"/>
      </w:rPr>
    </w:lvl>
  </w:abstractNum>
  <w:abstractNum w:abstractNumId="7" w15:restartNumberingAfterBreak="0">
    <w:nsid w:val="0BDA4FA6"/>
    <w:multiLevelType w:val="hybridMultilevel"/>
    <w:tmpl w:val="D1BE1B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3B44B7"/>
    <w:multiLevelType w:val="hybridMultilevel"/>
    <w:tmpl w:val="DC0442C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0E0D319E"/>
    <w:multiLevelType w:val="hybridMultilevel"/>
    <w:tmpl w:val="4E7C7836"/>
    <w:lvl w:ilvl="0" w:tplc="7BD05A42">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0EF7454A"/>
    <w:multiLevelType w:val="hybridMultilevel"/>
    <w:tmpl w:val="CE900D7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167311"/>
    <w:multiLevelType w:val="hybridMultilevel"/>
    <w:tmpl w:val="248C7F1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147B6EE4"/>
    <w:multiLevelType w:val="hybridMultilevel"/>
    <w:tmpl w:val="FD4CEB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E40475"/>
    <w:multiLevelType w:val="hybridMultilevel"/>
    <w:tmpl w:val="3A1A7A9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256BC1"/>
    <w:multiLevelType w:val="hybridMultilevel"/>
    <w:tmpl w:val="1DBE56FC"/>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9713EDF"/>
    <w:multiLevelType w:val="hybridMultilevel"/>
    <w:tmpl w:val="4B1E4626"/>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1A782808"/>
    <w:multiLevelType w:val="hybridMultilevel"/>
    <w:tmpl w:val="C6CE63A2"/>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1AC24649"/>
    <w:multiLevelType w:val="hybridMultilevel"/>
    <w:tmpl w:val="4DEE092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A15763"/>
    <w:multiLevelType w:val="hybridMultilevel"/>
    <w:tmpl w:val="41E66BF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A57CDE"/>
    <w:multiLevelType w:val="hybridMultilevel"/>
    <w:tmpl w:val="6D1C254E"/>
    <w:lvl w:ilvl="0" w:tplc="0C090005">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15:restartNumberingAfterBreak="0">
    <w:nsid w:val="22B82C3C"/>
    <w:multiLevelType w:val="hybridMultilevel"/>
    <w:tmpl w:val="795648C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3053318"/>
    <w:multiLevelType w:val="hybridMultilevel"/>
    <w:tmpl w:val="CD5CE774"/>
    <w:lvl w:ilvl="0" w:tplc="0C090005">
      <w:start w:val="1"/>
      <w:numFmt w:val="bullet"/>
      <w:lvlText w:val=""/>
      <w:lvlJc w:val="left"/>
      <w:pPr>
        <w:ind w:left="1004" w:hanging="360"/>
      </w:pPr>
      <w:rPr>
        <w:rFonts w:ascii="Wingdings" w:hAnsi="Wingdings"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24337297"/>
    <w:multiLevelType w:val="hybridMultilevel"/>
    <w:tmpl w:val="D2C8D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AC202E"/>
    <w:multiLevelType w:val="hybridMultilevel"/>
    <w:tmpl w:val="5602003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84F10CB"/>
    <w:multiLevelType w:val="hybridMultilevel"/>
    <w:tmpl w:val="FD2664B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9210FB7"/>
    <w:multiLevelType w:val="hybridMultilevel"/>
    <w:tmpl w:val="3D626CA4"/>
    <w:lvl w:ilvl="0" w:tplc="0C090005">
      <w:start w:val="1"/>
      <w:numFmt w:val="bullet"/>
      <w:lvlText w:val=""/>
      <w:lvlJc w:val="left"/>
      <w:pPr>
        <w:ind w:left="1004" w:hanging="360"/>
      </w:pPr>
      <w:rPr>
        <w:rFonts w:ascii="Wingdings" w:hAnsi="Wingdings"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2A4E1C3E"/>
    <w:multiLevelType w:val="hybridMultilevel"/>
    <w:tmpl w:val="3BF233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B0B045E"/>
    <w:multiLevelType w:val="hybridMultilevel"/>
    <w:tmpl w:val="A344E5D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DC633E9"/>
    <w:multiLevelType w:val="hybridMultilevel"/>
    <w:tmpl w:val="6EFC22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FBB486E"/>
    <w:multiLevelType w:val="hybridMultilevel"/>
    <w:tmpl w:val="D7A699E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30F15151"/>
    <w:multiLevelType w:val="hybridMultilevel"/>
    <w:tmpl w:val="1EF289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175070C"/>
    <w:multiLevelType w:val="hybridMultilevel"/>
    <w:tmpl w:val="11B491F8"/>
    <w:lvl w:ilvl="0" w:tplc="0C090005">
      <w:start w:val="1"/>
      <w:numFmt w:val="bullet"/>
      <w:lvlText w:val=""/>
      <w:lvlJc w:val="left"/>
      <w:pPr>
        <w:ind w:left="1054" w:hanging="360"/>
      </w:pPr>
      <w:rPr>
        <w:rFonts w:ascii="Wingdings" w:hAnsi="Wingdings" w:hint="default"/>
      </w:rPr>
    </w:lvl>
    <w:lvl w:ilvl="1" w:tplc="0C090003" w:tentative="1">
      <w:start w:val="1"/>
      <w:numFmt w:val="bullet"/>
      <w:lvlText w:val="o"/>
      <w:lvlJc w:val="left"/>
      <w:pPr>
        <w:ind w:left="1774" w:hanging="360"/>
      </w:pPr>
      <w:rPr>
        <w:rFonts w:ascii="Courier New" w:hAnsi="Courier New" w:cs="Courier New" w:hint="default"/>
      </w:rPr>
    </w:lvl>
    <w:lvl w:ilvl="2" w:tplc="0C090005" w:tentative="1">
      <w:start w:val="1"/>
      <w:numFmt w:val="bullet"/>
      <w:lvlText w:val=""/>
      <w:lvlJc w:val="left"/>
      <w:pPr>
        <w:ind w:left="2494" w:hanging="360"/>
      </w:pPr>
      <w:rPr>
        <w:rFonts w:ascii="Wingdings" w:hAnsi="Wingdings" w:hint="default"/>
      </w:rPr>
    </w:lvl>
    <w:lvl w:ilvl="3" w:tplc="0C090001" w:tentative="1">
      <w:start w:val="1"/>
      <w:numFmt w:val="bullet"/>
      <w:lvlText w:val=""/>
      <w:lvlJc w:val="left"/>
      <w:pPr>
        <w:ind w:left="3214" w:hanging="360"/>
      </w:pPr>
      <w:rPr>
        <w:rFonts w:ascii="Symbol" w:hAnsi="Symbol" w:hint="default"/>
      </w:rPr>
    </w:lvl>
    <w:lvl w:ilvl="4" w:tplc="0C090003" w:tentative="1">
      <w:start w:val="1"/>
      <w:numFmt w:val="bullet"/>
      <w:lvlText w:val="o"/>
      <w:lvlJc w:val="left"/>
      <w:pPr>
        <w:ind w:left="3934" w:hanging="360"/>
      </w:pPr>
      <w:rPr>
        <w:rFonts w:ascii="Courier New" w:hAnsi="Courier New" w:cs="Courier New" w:hint="default"/>
      </w:rPr>
    </w:lvl>
    <w:lvl w:ilvl="5" w:tplc="0C090005" w:tentative="1">
      <w:start w:val="1"/>
      <w:numFmt w:val="bullet"/>
      <w:lvlText w:val=""/>
      <w:lvlJc w:val="left"/>
      <w:pPr>
        <w:ind w:left="4654" w:hanging="360"/>
      </w:pPr>
      <w:rPr>
        <w:rFonts w:ascii="Wingdings" w:hAnsi="Wingdings" w:hint="default"/>
      </w:rPr>
    </w:lvl>
    <w:lvl w:ilvl="6" w:tplc="0C090001" w:tentative="1">
      <w:start w:val="1"/>
      <w:numFmt w:val="bullet"/>
      <w:lvlText w:val=""/>
      <w:lvlJc w:val="left"/>
      <w:pPr>
        <w:ind w:left="5374" w:hanging="360"/>
      </w:pPr>
      <w:rPr>
        <w:rFonts w:ascii="Symbol" w:hAnsi="Symbol" w:hint="default"/>
      </w:rPr>
    </w:lvl>
    <w:lvl w:ilvl="7" w:tplc="0C090003" w:tentative="1">
      <w:start w:val="1"/>
      <w:numFmt w:val="bullet"/>
      <w:lvlText w:val="o"/>
      <w:lvlJc w:val="left"/>
      <w:pPr>
        <w:ind w:left="6094" w:hanging="360"/>
      </w:pPr>
      <w:rPr>
        <w:rFonts w:ascii="Courier New" w:hAnsi="Courier New" w:cs="Courier New" w:hint="default"/>
      </w:rPr>
    </w:lvl>
    <w:lvl w:ilvl="8" w:tplc="0C090005" w:tentative="1">
      <w:start w:val="1"/>
      <w:numFmt w:val="bullet"/>
      <w:lvlText w:val=""/>
      <w:lvlJc w:val="left"/>
      <w:pPr>
        <w:ind w:left="6814" w:hanging="360"/>
      </w:pPr>
      <w:rPr>
        <w:rFonts w:ascii="Wingdings" w:hAnsi="Wingdings" w:hint="default"/>
      </w:rPr>
    </w:lvl>
  </w:abstractNum>
  <w:abstractNum w:abstractNumId="32" w15:restartNumberingAfterBreak="0">
    <w:nsid w:val="34A14EE4"/>
    <w:multiLevelType w:val="hybridMultilevel"/>
    <w:tmpl w:val="93E65018"/>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355E20FE"/>
    <w:multiLevelType w:val="hybridMultilevel"/>
    <w:tmpl w:val="B260A60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3707411C"/>
    <w:multiLevelType w:val="hybridMultilevel"/>
    <w:tmpl w:val="81A403CA"/>
    <w:lvl w:ilvl="0" w:tplc="0C090005">
      <w:start w:val="1"/>
      <w:numFmt w:val="bullet"/>
      <w:lvlText w:val=""/>
      <w:lvlJc w:val="left"/>
      <w:pPr>
        <w:ind w:left="1004" w:hanging="360"/>
      </w:pPr>
      <w:rPr>
        <w:rFonts w:ascii="Wingdings" w:hAnsi="Wingdings"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378F30FC"/>
    <w:multiLevelType w:val="hybridMultilevel"/>
    <w:tmpl w:val="0890B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8432FCB"/>
    <w:multiLevelType w:val="hybridMultilevel"/>
    <w:tmpl w:val="6BB2EE8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95E03FA"/>
    <w:multiLevelType w:val="hybridMultilevel"/>
    <w:tmpl w:val="8ED87F0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9B772D4"/>
    <w:multiLevelType w:val="hybridMultilevel"/>
    <w:tmpl w:val="1ADE12E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9EC59A9"/>
    <w:multiLevelType w:val="hybridMultilevel"/>
    <w:tmpl w:val="ECBC8D0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3AA51219"/>
    <w:multiLevelType w:val="hybridMultilevel"/>
    <w:tmpl w:val="1EA631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BEB7994"/>
    <w:multiLevelType w:val="hybridMultilevel"/>
    <w:tmpl w:val="D5E68F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C6F2F42"/>
    <w:multiLevelType w:val="hybridMultilevel"/>
    <w:tmpl w:val="433A9AE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1D24D44"/>
    <w:multiLevelType w:val="hybridMultilevel"/>
    <w:tmpl w:val="B56A57F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4" w15:restartNumberingAfterBreak="0">
    <w:nsid w:val="486C0DEE"/>
    <w:multiLevelType w:val="hybridMultilevel"/>
    <w:tmpl w:val="51F44D5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8D276DB"/>
    <w:multiLevelType w:val="hybridMultilevel"/>
    <w:tmpl w:val="F552DB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8E71243"/>
    <w:multiLevelType w:val="hybridMultilevel"/>
    <w:tmpl w:val="82DCB226"/>
    <w:lvl w:ilvl="0" w:tplc="0C090005">
      <w:start w:val="1"/>
      <w:numFmt w:val="bullet"/>
      <w:lvlText w:val=""/>
      <w:lvlJc w:val="left"/>
      <w:pPr>
        <w:ind w:left="720" w:hanging="360"/>
      </w:pPr>
      <w:rPr>
        <w:rFonts w:ascii="Wingdings" w:hAnsi="Wingdings" w:hint="default"/>
        <w:color w:val="auto"/>
      </w:rPr>
    </w:lvl>
    <w:lvl w:ilvl="1" w:tplc="12D24F20">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9D70E80"/>
    <w:multiLevelType w:val="hybridMultilevel"/>
    <w:tmpl w:val="0C686A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9F21EC1"/>
    <w:multiLevelType w:val="hybridMultilevel"/>
    <w:tmpl w:val="FA32DFB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A5030CB"/>
    <w:multiLevelType w:val="hybridMultilevel"/>
    <w:tmpl w:val="0D4444A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C0C329B"/>
    <w:multiLevelType w:val="hybridMultilevel"/>
    <w:tmpl w:val="BBAEAB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CC31694"/>
    <w:multiLevelType w:val="multilevel"/>
    <w:tmpl w:val="FF68F362"/>
    <w:lvl w:ilvl="0">
      <w:start w:val="1"/>
      <w:numFmt w:val="bullet"/>
      <w:lvlText w:val=""/>
      <w:lvlJc w:val="left"/>
      <w:pPr>
        <w:ind w:left="717" w:hanging="360"/>
      </w:pPr>
      <w:rPr>
        <w:rFonts w:ascii="Wingdings" w:hAnsi="Wingdings" w:hint="default"/>
        <w:color w:val="auto"/>
        <w:w w:val="100"/>
        <w:sz w:val="20"/>
        <w:szCs w:val="20"/>
      </w:rPr>
    </w:lvl>
    <w:lvl w:ilvl="1">
      <w:start w:val="1"/>
      <w:numFmt w:val="bullet"/>
      <w:lvlText w:val=""/>
      <w:lvlJc w:val="left"/>
      <w:pPr>
        <w:ind w:left="1077" w:hanging="360"/>
      </w:pPr>
      <w:rPr>
        <w:rFonts w:ascii="Wingdings" w:hAnsi="Wingdings" w:hint="default"/>
        <w:color w:val="auto"/>
      </w:rPr>
    </w:lvl>
    <w:lvl w:ilvl="2">
      <w:start w:val="1"/>
      <w:numFmt w:val="bullet"/>
      <w:lvlText w:val="o"/>
      <w:lvlJc w:val="left"/>
      <w:pPr>
        <w:ind w:left="1437" w:hanging="360"/>
      </w:pPr>
      <w:rPr>
        <w:rFonts w:ascii="Courier New" w:hAnsi="Courier New" w:hint="default"/>
        <w:color w:val="264F90"/>
      </w:rPr>
    </w:lvl>
    <w:lvl w:ilvl="3">
      <w:start w:val="1"/>
      <w:numFmt w:val="bullet"/>
      <w:lvlText w:val=""/>
      <w:lvlJc w:val="left"/>
      <w:pPr>
        <w:ind w:left="1797" w:hanging="360"/>
      </w:pPr>
      <w:rPr>
        <w:rFonts w:ascii="Symbol" w:hAnsi="Symbol" w:hint="default"/>
      </w:rPr>
    </w:lvl>
    <w:lvl w:ilvl="4">
      <w:start w:val="1"/>
      <w:numFmt w:val="bullet"/>
      <w:lvlText w:val=""/>
      <w:lvlJc w:val="left"/>
      <w:pPr>
        <w:ind w:left="2157" w:hanging="360"/>
      </w:pPr>
      <w:rPr>
        <w:rFonts w:ascii="Symbol" w:hAnsi="Symbol" w:hint="default"/>
      </w:rPr>
    </w:lvl>
    <w:lvl w:ilvl="5">
      <w:start w:val="1"/>
      <w:numFmt w:val="bullet"/>
      <w:lvlText w:val=""/>
      <w:lvlJc w:val="left"/>
      <w:pPr>
        <w:ind w:left="2517" w:hanging="360"/>
      </w:pPr>
      <w:rPr>
        <w:rFonts w:ascii="Wingdings" w:hAnsi="Wingdings" w:hint="default"/>
      </w:rPr>
    </w:lvl>
    <w:lvl w:ilvl="6">
      <w:start w:val="1"/>
      <w:numFmt w:val="bullet"/>
      <w:lvlText w:val=""/>
      <w:lvlJc w:val="left"/>
      <w:pPr>
        <w:ind w:left="2877" w:hanging="360"/>
      </w:pPr>
      <w:rPr>
        <w:rFonts w:ascii="Wingdings" w:hAnsi="Wingdings" w:hint="default"/>
      </w:rPr>
    </w:lvl>
    <w:lvl w:ilvl="7">
      <w:start w:val="1"/>
      <w:numFmt w:val="bullet"/>
      <w:lvlText w:val=""/>
      <w:lvlJc w:val="left"/>
      <w:pPr>
        <w:ind w:left="3237" w:hanging="360"/>
      </w:pPr>
      <w:rPr>
        <w:rFonts w:ascii="Symbol" w:hAnsi="Symbol" w:hint="default"/>
      </w:rPr>
    </w:lvl>
    <w:lvl w:ilvl="8">
      <w:start w:val="1"/>
      <w:numFmt w:val="bullet"/>
      <w:lvlText w:val=""/>
      <w:lvlJc w:val="left"/>
      <w:pPr>
        <w:ind w:left="3597" w:hanging="360"/>
      </w:pPr>
      <w:rPr>
        <w:rFonts w:ascii="Symbol" w:hAnsi="Symbol" w:hint="default"/>
      </w:rPr>
    </w:lvl>
  </w:abstractNum>
  <w:abstractNum w:abstractNumId="52" w15:restartNumberingAfterBreak="0">
    <w:nsid w:val="4D4D482D"/>
    <w:multiLevelType w:val="hybridMultilevel"/>
    <w:tmpl w:val="370E8B26"/>
    <w:lvl w:ilvl="0" w:tplc="0C090005">
      <w:start w:val="1"/>
      <w:numFmt w:val="bullet"/>
      <w:lvlText w:val=""/>
      <w:lvlJc w:val="left"/>
      <w:pPr>
        <w:ind w:left="798" w:hanging="360"/>
      </w:pPr>
      <w:rPr>
        <w:rFonts w:ascii="Wingdings" w:hAnsi="Wingdings" w:hint="default"/>
      </w:rPr>
    </w:lvl>
    <w:lvl w:ilvl="1" w:tplc="0C090003" w:tentative="1">
      <w:start w:val="1"/>
      <w:numFmt w:val="bullet"/>
      <w:lvlText w:val="o"/>
      <w:lvlJc w:val="left"/>
      <w:pPr>
        <w:ind w:left="1518" w:hanging="360"/>
      </w:pPr>
      <w:rPr>
        <w:rFonts w:ascii="Courier New" w:hAnsi="Courier New" w:cs="Courier New" w:hint="default"/>
      </w:rPr>
    </w:lvl>
    <w:lvl w:ilvl="2" w:tplc="0C090005" w:tentative="1">
      <w:start w:val="1"/>
      <w:numFmt w:val="bullet"/>
      <w:lvlText w:val=""/>
      <w:lvlJc w:val="left"/>
      <w:pPr>
        <w:ind w:left="2238" w:hanging="360"/>
      </w:pPr>
      <w:rPr>
        <w:rFonts w:ascii="Wingdings" w:hAnsi="Wingdings" w:hint="default"/>
      </w:rPr>
    </w:lvl>
    <w:lvl w:ilvl="3" w:tplc="0C090001" w:tentative="1">
      <w:start w:val="1"/>
      <w:numFmt w:val="bullet"/>
      <w:lvlText w:val=""/>
      <w:lvlJc w:val="left"/>
      <w:pPr>
        <w:ind w:left="2958" w:hanging="360"/>
      </w:pPr>
      <w:rPr>
        <w:rFonts w:ascii="Symbol" w:hAnsi="Symbol" w:hint="default"/>
      </w:rPr>
    </w:lvl>
    <w:lvl w:ilvl="4" w:tplc="0C090003" w:tentative="1">
      <w:start w:val="1"/>
      <w:numFmt w:val="bullet"/>
      <w:lvlText w:val="o"/>
      <w:lvlJc w:val="left"/>
      <w:pPr>
        <w:ind w:left="3678" w:hanging="360"/>
      </w:pPr>
      <w:rPr>
        <w:rFonts w:ascii="Courier New" w:hAnsi="Courier New" w:cs="Courier New" w:hint="default"/>
      </w:rPr>
    </w:lvl>
    <w:lvl w:ilvl="5" w:tplc="0C090005" w:tentative="1">
      <w:start w:val="1"/>
      <w:numFmt w:val="bullet"/>
      <w:lvlText w:val=""/>
      <w:lvlJc w:val="left"/>
      <w:pPr>
        <w:ind w:left="4398" w:hanging="360"/>
      </w:pPr>
      <w:rPr>
        <w:rFonts w:ascii="Wingdings" w:hAnsi="Wingdings" w:hint="default"/>
      </w:rPr>
    </w:lvl>
    <w:lvl w:ilvl="6" w:tplc="0C090001" w:tentative="1">
      <w:start w:val="1"/>
      <w:numFmt w:val="bullet"/>
      <w:lvlText w:val=""/>
      <w:lvlJc w:val="left"/>
      <w:pPr>
        <w:ind w:left="5118" w:hanging="360"/>
      </w:pPr>
      <w:rPr>
        <w:rFonts w:ascii="Symbol" w:hAnsi="Symbol" w:hint="default"/>
      </w:rPr>
    </w:lvl>
    <w:lvl w:ilvl="7" w:tplc="0C090003" w:tentative="1">
      <w:start w:val="1"/>
      <w:numFmt w:val="bullet"/>
      <w:lvlText w:val="o"/>
      <w:lvlJc w:val="left"/>
      <w:pPr>
        <w:ind w:left="5838" w:hanging="360"/>
      </w:pPr>
      <w:rPr>
        <w:rFonts w:ascii="Courier New" w:hAnsi="Courier New" w:cs="Courier New" w:hint="default"/>
      </w:rPr>
    </w:lvl>
    <w:lvl w:ilvl="8" w:tplc="0C090005" w:tentative="1">
      <w:start w:val="1"/>
      <w:numFmt w:val="bullet"/>
      <w:lvlText w:val=""/>
      <w:lvlJc w:val="left"/>
      <w:pPr>
        <w:ind w:left="6558" w:hanging="360"/>
      </w:pPr>
      <w:rPr>
        <w:rFonts w:ascii="Wingdings" w:hAnsi="Wingdings" w:hint="default"/>
      </w:rPr>
    </w:lvl>
  </w:abstractNum>
  <w:abstractNum w:abstractNumId="53" w15:restartNumberingAfterBreak="0">
    <w:nsid w:val="4E1B36ED"/>
    <w:multiLevelType w:val="hybridMultilevel"/>
    <w:tmpl w:val="A9BAE430"/>
    <w:lvl w:ilvl="0" w:tplc="0C090005">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4" w15:restartNumberingAfterBreak="0">
    <w:nsid w:val="4F164480"/>
    <w:multiLevelType w:val="hybridMultilevel"/>
    <w:tmpl w:val="431C1D10"/>
    <w:lvl w:ilvl="0" w:tplc="4F803A96">
      <w:start w:val="1"/>
      <w:numFmt w:val="bullet"/>
      <w:pStyle w:val="Chrissie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4F3D2AB0"/>
    <w:multiLevelType w:val="hybridMultilevel"/>
    <w:tmpl w:val="9488ADF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6" w15:restartNumberingAfterBreak="0">
    <w:nsid w:val="4FE83FFF"/>
    <w:multiLevelType w:val="hybridMultilevel"/>
    <w:tmpl w:val="C784C48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04A71BA"/>
    <w:multiLevelType w:val="hybridMultilevel"/>
    <w:tmpl w:val="9C0056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3454CB6"/>
    <w:multiLevelType w:val="hybridMultilevel"/>
    <w:tmpl w:val="333E420C"/>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9" w15:restartNumberingAfterBreak="0">
    <w:nsid w:val="55333D13"/>
    <w:multiLevelType w:val="hybridMultilevel"/>
    <w:tmpl w:val="75B4075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555B3E20"/>
    <w:multiLevelType w:val="hybridMultilevel"/>
    <w:tmpl w:val="3E94316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5892312"/>
    <w:multiLevelType w:val="hybridMultilevel"/>
    <w:tmpl w:val="75022C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7F939A1"/>
    <w:multiLevelType w:val="hybridMultilevel"/>
    <w:tmpl w:val="118EF3A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8847D05"/>
    <w:multiLevelType w:val="hybridMultilevel"/>
    <w:tmpl w:val="0792F06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58A4544D"/>
    <w:multiLevelType w:val="hybridMultilevel"/>
    <w:tmpl w:val="BC68520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5D431CD5"/>
    <w:multiLevelType w:val="hybridMultilevel"/>
    <w:tmpl w:val="95347B8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D4E4BAB"/>
    <w:multiLevelType w:val="hybridMultilevel"/>
    <w:tmpl w:val="24F8B60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D625274"/>
    <w:multiLevelType w:val="hybridMultilevel"/>
    <w:tmpl w:val="76063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DA4153E"/>
    <w:multiLevelType w:val="hybridMultilevel"/>
    <w:tmpl w:val="488CB95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E662CCF"/>
    <w:multiLevelType w:val="hybridMultilevel"/>
    <w:tmpl w:val="8D1E1B68"/>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0" w15:restartNumberingAfterBreak="0">
    <w:nsid w:val="61E60C41"/>
    <w:multiLevelType w:val="hybridMultilevel"/>
    <w:tmpl w:val="9418DD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20B004F"/>
    <w:multiLevelType w:val="hybridMultilevel"/>
    <w:tmpl w:val="00F6215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2300BE8"/>
    <w:multiLevelType w:val="hybridMultilevel"/>
    <w:tmpl w:val="D196E0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532778B"/>
    <w:multiLevelType w:val="hybridMultilevel"/>
    <w:tmpl w:val="DFA0A04C"/>
    <w:lvl w:ilvl="0" w:tplc="0C090005">
      <w:start w:val="1"/>
      <w:numFmt w:val="bullet"/>
      <w:lvlText w:val=""/>
      <w:lvlJc w:val="left"/>
      <w:pPr>
        <w:ind w:left="720" w:hanging="360"/>
      </w:pPr>
      <w:rPr>
        <w:rFonts w:ascii="Wingdings" w:hAnsi="Wingdings" w:hint="default"/>
        <w:color w:val="auto"/>
      </w:rPr>
    </w:lvl>
    <w:lvl w:ilvl="1" w:tplc="12D24F20">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64E08C6"/>
    <w:multiLevelType w:val="hybridMultilevel"/>
    <w:tmpl w:val="6A4E918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6EB1D09"/>
    <w:multiLevelType w:val="hybridMultilevel"/>
    <w:tmpl w:val="19F87FD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7BC767E"/>
    <w:multiLevelType w:val="hybridMultilevel"/>
    <w:tmpl w:val="C54CB1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8501EE3"/>
    <w:multiLevelType w:val="hybridMultilevel"/>
    <w:tmpl w:val="18AA87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A662A9A"/>
    <w:multiLevelType w:val="hybridMultilevel"/>
    <w:tmpl w:val="102CA6F8"/>
    <w:lvl w:ilvl="0" w:tplc="0C090005">
      <w:start w:val="1"/>
      <w:numFmt w:val="bullet"/>
      <w:lvlText w:val=""/>
      <w:lvlJc w:val="left"/>
      <w:pPr>
        <w:ind w:left="720" w:hanging="360"/>
      </w:pPr>
      <w:rPr>
        <w:rFonts w:ascii="Wingdings" w:hAnsi="Wingdings"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C7A5803"/>
    <w:multiLevelType w:val="hybridMultilevel"/>
    <w:tmpl w:val="7DE659C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C8D255E"/>
    <w:multiLevelType w:val="hybridMultilevel"/>
    <w:tmpl w:val="7EB8CB3C"/>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1" w15:restartNumberingAfterBreak="0">
    <w:nsid w:val="6DAB7C38"/>
    <w:multiLevelType w:val="hybridMultilevel"/>
    <w:tmpl w:val="835CDAF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DFC289C"/>
    <w:multiLevelType w:val="hybridMultilevel"/>
    <w:tmpl w:val="4ED0D9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E6612C6"/>
    <w:multiLevelType w:val="hybridMultilevel"/>
    <w:tmpl w:val="BBD08B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521510D"/>
    <w:multiLevelType w:val="hybridMultilevel"/>
    <w:tmpl w:val="45984DD0"/>
    <w:lvl w:ilvl="0" w:tplc="0C090005">
      <w:start w:val="1"/>
      <w:numFmt w:val="bullet"/>
      <w:lvlText w:val=""/>
      <w:lvlJc w:val="left"/>
      <w:pPr>
        <w:ind w:left="1004" w:hanging="360"/>
      </w:pPr>
      <w:rPr>
        <w:rFonts w:ascii="Wingdings" w:hAnsi="Wingdings"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5" w15:restartNumberingAfterBreak="0">
    <w:nsid w:val="75823C47"/>
    <w:multiLevelType w:val="hybridMultilevel"/>
    <w:tmpl w:val="B0E018F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5AD2E35"/>
    <w:multiLevelType w:val="hybridMultilevel"/>
    <w:tmpl w:val="BF5EED64"/>
    <w:lvl w:ilvl="0" w:tplc="E98E9AAA">
      <w:start w:val="1"/>
      <w:numFmt w:val="bullet"/>
      <w:lvlText w:val=""/>
      <w:lvlJc w:val="left"/>
      <w:pPr>
        <w:ind w:left="775" w:hanging="360"/>
      </w:pPr>
      <w:rPr>
        <w:rFonts w:ascii="Wingdings" w:hAnsi="Wingdings" w:hint="default"/>
        <w:color w:val="auto"/>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87" w15:restartNumberingAfterBreak="0">
    <w:nsid w:val="76BE1897"/>
    <w:multiLevelType w:val="hybridMultilevel"/>
    <w:tmpl w:val="FE6055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6C0747A"/>
    <w:multiLevelType w:val="hybridMultilevel"/>
    <w:tmpl w:val="927E94C4"/>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9" w15:restartNumberingAfterBreak="0">
    <w:nsid w:val="7B747443"/>
    <w:multiLevelType w:val="hybridMultilevel"/>
    <w:tmpl w:val="050604A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0" w15:restartNumberingAfterBreak="0">
    <w:nsid w:val="7DAA33DD"/>
    <w:multiLevelType w:val="hybridMultilevel"/>
    <w:tmpl w:val="B0B45CCA"/>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1" w15:restartNumberingAfterBreak="0">
    <w:nsid w:val="7F287CF0"/>
    <w:multiLevelType w:val="hybridMultilevel"/>
    <w:tmpl w:val="B8A29BA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8252141">
    <w:abstractNumId w:val="54"/>
  </w:num>
  <w:num w:numId="2" w16cid:durableId="1736317318">
    <w:abstractNumId w:val="85"/>
  </w:num>
  <w:num w:numId="3" w16cid:durableId="996766986">
    <w:abstractNumId w:val="62"/>
  </w:num>
  <w:num w:numId="4" w16cid:durableId="1487864568">
    <w:abstractNumId w:val="78"/>
  </w:num>
  <w:num w:numId="5" w16cid:durableId="984744275">
    <w:abstractNumId w:val="6"/>
  </w:num>
  <w:num w:numId="6" w16cid:durableId="1982348600">
    <w:abstractNumId w:val="45"/>
  </w:num>
  <w:num w:numId="7" w16cid:durableId="1010106599">
    <w:abstractNumId w:val="12"/>
  </w:num>
  <w:num w:numId="8" w16cid:durableId="761486838">
    <w:abstractNumId w:val="47"/>
  </w:num>
  <w:num w:numId="9" w16cid:durableId="2141147349">
    <w:abstractNumId w:val="76"/>
  </w:num>
  <w:num w:numId="10" w16cid:durableId="1472209854">
    <w:abstractNumId w:val="30"/>
  </w:num>
  <w:num w:numId="11" w16cid:durableId="1292710418">
    <w:abstractNumId w:val="39"/>
  </w:num>
  <w:num w:numId="12" w16cid:durableId="678389501">
    <w:abstractNumId w:val="35"/>
  </w:num>
  <w:num w:numId="13" w16cid:durableId="527136468">
    <w:abstractNumId w:val="61"/>
  </w:num>
  <w:num w:numId="14" w16cid:durableId="1897817345">
    <w:abstractNumId w:val="17"/>
  </w:num>
  <w:num w:numId="15" w16cid:durableId="1325432144">
    <w:abstractNumId w:val="36"/>
  </w:num>
  <w:num w:numId="16" w16cid:durableId="1043287968">
    <w:abstractNumId w:val="13"/>
  </w:num>
  <w:num w:numId="17" w16cid:durableId="1075082186">
    <w:abstractNumId w:val="79"/>
  </w:num>
  <w:num w:numId="18" w16cid:durableId="1559245958">
    <w:abstractNumId w:val="5"/>
  </w:num>
  <w:num w:numId="19" w16cid:durableId="232617671">
    <w:abstractNumId w:val="38"/>
  </w:num>
  <w:num w:numId="20" w16cid:durableId="575364978">
    <w:abstractNumId w:val="56"/>
  </w:num>
  <w:num w:numId="21" w16cid:durableId="756903899">
    <w:abstractNumId w:val="23"/>
  </w:num>
  <w:num w:numId="22" w16cid:durableId="1604922628">
    <w:abstractNumId w:val="72"/>
  </w:num>
  <w:num w:numId="23" w16cid:durableId="978458585">
    <w:abstractNumId w:val="77"/>
  </w:num>
  <w:num w:numId="24" w16cid:durableId="611713169">
    <w:abstractNumId w:val="42"/>
  </w:num>
  <w:num w:numId="25" w16cid:durableId="265431113">
    <w:abstractNumId w:val="49"/>
  </w:num>
  <w:num w:numId="26" w16cid:durableId="1177377976">
    <w:abstractNumId w:val="70"/>
  </w:num>
  <w:num w:numId="27" w16cid:durableId="1085111379">
    <w:abstractNumId w:val="24"/>
  </w:num>
  <w:num w:numId="28" w16cid:durableId="115221146">
    <w:abstractNumId w:val="32"/>
  </w:num>
  <w:num w:numId="29" w16cid:durableId="259484475">
    <w:abstractNumId w:val="31"/>
  </w:num>
  <w:num w:numId="30" w16cid:durableId="534733607">
    <w:abstractNumId w:val="25"/>
  </w:num>
  <w:num w:numId="31" w16cid:durableId="1431007411">
    <w:abstractNumId w:val="21"/>
  </w:num>
  <w:num w:numId="32" w16cid:durableId="1247836929">
    <w:abstractNumId w:val="84"/>
  </w:num>
  <w:num w:numId="33" w16cid:durableId="410127760">
    <w:abstractNumId w:val="53"/>
  </w:num>
  <w:num w:numId="34" w16cid:durableId="600182774">
    <w:abstractNumId w:val="73"/>
  </w:num>
  <w:num w:numId="35" w16cid:durableId="1460412843">
    <w:abstractNumId w:val="46"/>
  </w:num>
  <w:num w:numId="36" w16cid:durableId="251285715">
    <w:abstractNumId w:val="91"/>
  </w:num>
  <w:num w:numId="37" w16cid:durableId="1670987555">
    <w:abstractNumId w:val="20"/>
  </w:num>
  <w:num w:numId="38" w16cid:durableId="1689678263">
    <w:abstractNumId w:val="48"/>
  </w:num>
  <w:num w:numId="39" w16cid:durableId="35936135">
    <w:abstractNumId w:val="74"/>
  </w:num>
  <w:num w:numId="40" w16cid:durableId="1350596563">
    <w:abstractNumId w:val="59"/>
  </w:num>
  <w:num w:numId="41" w16cid:durableId="1182747504">
    <w:abstractNumId w:val="64"/>
  </w:num>
  <w:num w:numId="42" w16cid:durableId="1241597797">
    <w:abstractNumId w:val="68"/>
  </w:num>
  <w:num w:numId="43" w16cid:durableId="587345591">
    <w:abstractNumId w:val="37"/>
  </w:num>
  <w:num w:numId="44" w16cid:durableId="1505123880">
    <w:abstractNumId w:val="65"/>
  </w:num>
  <w:num w:numId="45" w16cid:durableId="954678224">
    <w:abstractNumId w:val="87"/>
  </w:num>
  <w:num w:numId="46" w16cid:durableId="2130780714">
    <w:abstractNumId w:val="7"/>
  </w:num>
  <w:num w:numId="47" w16cid:durableId="2124417460">
    <w:abstractNumId w:val="10"/>
  </w:num>
  <w:num w:numId="48" w16cid:durableId="284120275">
    <w:abstractNumId w:val="40"/>
  </w:num>
  <w:num w:numId="49" w16cid:durableId="1181702610">
    <w:abstractNumId w:val="3"/>
  </w:num>
  <w:num w:numId="50" w16cid:durableId="1232885509">
    <w:abstractNumId w:val="26"/>
  </w:num>
  <w:num w:numId="51" w16cid:durableId="1938364936">
    <w:abstractNumId w:val="71"/>
  </w:num>
  <w:num w:numId="52" w16cid:durableId="870606724">
    <w:abstractNumId w:val="44"/>
  </w:num>
  <w:num w:numId="53" w16cid:durableId="3679060">
    <w:abstractNumId w:val="60"/>
  </w:num>
  <w:num w:numId="54" w16cid:durableId="120927796">
    <w:abstractNumId w:val="1"/>
  </w:num>
  <w:num w:numId="55" w16cid:durableId="1687167764">
    <w:abstractNumId w:val="90"/>
  </w:num>
  <w:num w:numId="56" w16cid:durableId="1116486421">
    <w:abstractNumId w:val="89"/>
  </w:num>
  <w:num w:numId="57" w16cid:durableId="38480895">
    <w:abstractNumId w:val="14"/>
  </w:num>
  <w:num w:numId="58" w16cid:durableId="1579830876">
    <w:abstractNumId w:val="81"/>
  </w:num>
  <w:num w:numId="59" w16cid:durableId="109740016">
    <w:abstractNumId w:val="83"/>
  </w:num>
  <w:num w:numId="60" w16cid:durableId="39330265">
    <w:abstractNumId w:val="57"/>
  </w:num>
  <w:num w:numId="61" w16cid:durableId="955018879">
    <w:abstractNumId w:val="66"/>
  </w:num>
  <w:num w:numId="62" w16cid:durableId="1980645870">
    <w:abstractNumId w:val="41"/>
  </w:num>
  <w:num w:numId="63" w16cid:durableId="2084795743">
    <w:abstractNumId w:val="63"/>
  </w:num>
  <w:num w:numId="64" w16cid:durableId="2092391086">
    <w:abstractNumId w:val="52"/>
  </w:num>
  <w:num w:numId="65" w16cid:durableId="592856340">
    <w:abstractNumId w:val="69"/>
  </w:num>
  <w:num w:numId="66" w16cid:durableId="814445183">
    <w:abstractNumId w:val="43"/>
  </w:num>
  <w:num w:numId="67" w16cid:durableId="1338072816">
    <w:abstractNumId w:val="58"/>
  </w:num>
  <w:num w:numId="68" w16cid:durableId="1083575185">
    <w:abstractNumId w:val="50"/>
  </w:num>
  <w:num w:numId="69" w16cid:durableId="2074574281">
    <w:abstractNumId w:val="9"/>
  </w:num>
  <w:num w:numId="70" w16cid:durableId="2100632845">
    <w:abstractNumId w:val="27"/>
  </w:num>
  <w:num w:numId="71" w16cid:durableId="1245064080">
    <w:abstractNumId w:val="34"/>
  </w:num>
  <w:num w:numId="72" w16cid:durableId="2013681801">
    <w:abstractNumId w:val="4"/>
  </w:num>
  <w:num w:numId="73" w16cid:durableId="687609836">
    <w:abstractNumId w:val="80"/>
  </w:num>
  <w:num w:numId="74" w16cid:durableId="374932116">
    <w:abstractNumId w:val="75"/>
  </w:num>
  <w:num w:numId="75" w16cid:durableId="1787459585">
    <w:abstractNumId w:val="11"/>
  </w:num>
  <w:num w:numId="76" w16cid:durableId="529414138">
    <w:abstractNumId w:val="88"/>
  </w:num>
  <w:num w:numId="77" w16cid:durableId="1184393095">
    <w:abstractNumId w:val="33"/>
  </w:num>
  <w:num w:numId="78" w16cid:durableId="1658917183">
    <w:abstractNumId w:val="29"/>
  </w:num>
  <w:num w:numId="79" w16cid:durableId="1013990248">
    <w:abstractNumId w:val="22"/>
  </w:num>
  <w:num w:numId="80" w16cid:durableId="2072145766">
    <w:abstractNumId w:val="18"/>
  </w:num>
  <w:num w:numId="81" w16cid:durableId="365253801">
    <w:abstractNumId w:val="2"/>
  </w:num>
  <w:num w:numId="82" w16cid:durableId="943457910">
    <w:abstractNumId w:val="0"/>
  </w:num>
  <w:num w:numId="83" w16cid:durableId="1351686237">
    <w:abstractNumId w:val="15"/>
  </w:num>
  <w:num w:numId="84" w16cid:durableId="1403135821">
    <w:abstractNumId w:val="82"/>
  </w:num>
  <w:num w:numId="85" w16cid:durableId="194733136">
    <w:abstractNumId w:val="28"/>
  </w:num>
  <w:num w:numId="86" w16cid:durableId="277686414">
    <w:abstractNumId w:val="86"/>
  </w:num>
  <w:num w:numId="87" w16cid:durableId="1438990073">
    <w:abstractNumId w:val="16"/>
  </w:num>
  <w:num w:numId="88" w16cid:durableId="1287588159">
    <w:abstractNumId w:val="51"/>
  </w:num>
  <w:num w:numId="89" w16cid:durableId="935136061">
    <w:abstractNumId w:val="19"/>
  </w:num>
  <w:num w:numId="90" w16cid:durableId="1508010747">
    <w:abstractNumId w:val="67"/>
  </w:num>
  <w:num w:numId="91" w16cid:durableId="2035614248">
    <w:abstractNumId w:val="8"/>
  </w:num>
  <w:num w:numId="92" w16cid:durableId="1614285649">
    <w:abstractNumId w:val="5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activeWritingStyle w:appName="MSWord" w:lang="fr-FR" w:vendorID="64" w:dllVersion="6"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grammar="clean"/>
  <w:defaultTabStop w:val="720"/>
  <w:hyphenationZone w:val="357"/>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D90"/>
    <w:rsid w:val="000000FB"/>
    <w:rsid w:val="0000028F"/>
    <w:rsid w:val="00000408"/>
    <w:rsid w:val="0000043C"/>
    <w:rsid w:val="00001057"/>
    <w:rsid w:val="000010EB"/>
    <w:rsid w:val="00001109"/>
    <w:rsid w:val="000012F2"/>
    <w:rsid w:val="00001992"/>
    <w:rsid w:val="00001B82"/>
    <w:rsid w:val="00001F8A"/>
    <w:rsid w:val="000020BC"/>
    <w:rsid w:val="000023F5"/>
    <w:rsid w:val="000029F2"/>
    <w:rsid w:val="00002C52"/>
    <w:rsid w:val="00003197"/>
    <w:rsid w:val="00003ED4"/>
    <w:rsid w:val="000041EF"/>
    <w:rsid w:val="0000474C"/>
    <w:rsid w:val="000052D8"/>
    <w:rsid w:val="00005303"/>
    <w:rsid w:val="000054A8"/>
    <w:rsid w:val="000055A1"/>
    <w:rsid w:val="000056CE"/>
    <w:rsid w:val="00005F1B"/>
    <w:rsid w:val="0000680E"/>
    <w:rsid w:val="000069FB"/>
    <w:rsid w:val="00006D27"/>
    <w:rsid w:val="000077D0"/>
    <w:rsid w:val="00010159"/>
    <w:rsid w:val="00010A09"/>
    <w:rsid w:val="00010EDB"/>
    <w:rsid w:val="00010F49"/>
    <w:rsid w:val="00010F4A"/>
    <w:rsid w:val="000112BC"/>
    <w:rsid w:val="0001138A"/>
    <w:rsid w:val="00011B82"/>
    <w:rsid w:val="00011F2A"/>
    <w:rsid w:val="0001240A"/>
    <w:rsid w:val="0001240E"/>
    <w:rsid w:val="00012507"/>
    <w:rsid w:val="00012734"/>
    <w:rsid w:val="000127F1"/>
    <w:rsid w:val="00012D41"/>
    <w:rsid w:val="0001302F"/>
    <w:rsid w:val="00013347"/>
    <w:rsid w:val="00013E4E"/>
    <w:rsid w:val="00013F0A"/>
    <w:rsid w:val="00014B85"/>
    <w:rsid w:val="00014D00"/>
    <w:rsid w:val="00014D1C"/>
    <w:rsid w:val="000164D1"/>
    <w:rsid w:val="00017192"/>
    <w:rsid w:val="0001734E"/>
    <w:rsid w:val="000176A7"/>
    <w:rsid w:val="00017C90"/>
    <w:rsid w:val="00017E9F"/>
    <w:rsid w:val="000210F4"/>
    <w:rsid w:val="000212AE"/>
    <w:rsid w:val="00021352"/>
    <w:rsid w:val="000215B3"/>
    <w:rsid w:val="000217D2"/>
    <w:rsid w:val="00021A3D"/>
    <w:rsid w:val="00021D1A"/>
    <w:rsid w:val="00021EA9"/>
    <w:rsid w:val="0002231D"/>
    <w:rsid w:val="00022777"/>
    <w:rsid w:val="000233DA"/>
    <w:rsid w:val="000235B3"/>
    <w:rsid w:val="00023678"/>
    <w:rsid w:val="000237D9"/>
    <w:rsid w:val="00023CDD"/>
    <w:rsid w:val="00023EED"/>
    <w:rsid w:val="000241E9"/>
    <w:rsid w:val="00024542"/>
    <w:rsid w:val="00024741"/>
    <w:rsid w:val="000248A7"/>
    <w:rsid w:val="00024BC9"/>
    <w:rsid w:val="00024CC5"/>
    <w:rsid w:val="0002504E"/>
    <w:rsid w:val="00025391"/>
    <w:rsid w:val="000254E7"/>
    <w:rsid w:val="00025612"/>
    <w:rsid w:val="00026151"/>
    <w:rsid w:val="00026373"/>
    <w:rsid w:val="0002698D"/>
    <w:rsid w:val="0002718D"/>
    <w:rsid w:val="00027451"/>
    <w:rsid w:val="00027520"/>
    <w:rsid w:val="000275D4"/>
    <w:rsid w:val="00027E65"/>
    <w:rsid w:val="00027F52"/>
    <w:rsid w:val="000302B7"/>
    <w:rsid w:val="000303B8"/>
    <w:rsid w:val="0003065B"/>
    <w:rsid w:val="00031032"/>
    <w:rsid w:val="00031609"/>
    <w:rsid w:val="00031684"/>
    <w:rsid w:val="0003172F"/>
    <w:rsid w:val="00031DDE"/>
    <w:rsid w:val="00031FB0"/>
    <w:rsid w:val="0003248F"/>
    <w:rsid w:val="0003259F"/>
    <w:rsid w:val="00032615"/>
    <w:rsid w:val="000329CF"/>
    <w:rsid w:val="00032E04"/>
    <w:rsid w:val="00033158"/>
    <w:rsid w:val="000333DE"/>
    <w:rsid w:val="00034094"/>
    <w:rsid w:val="000340E6"/>
    <w:rsid w:val="000343CA"/>
    <w:rsid w:val="00034946"/>
    <w:rsid w:val="00034A63"/>
    <w:rsid w:val="00034D82"/>
    <w:rsid w:val="0003509E"/>
    <w:rsid w:val="00035943"/>
    <w:rsid w:val="00036177"/>
    <w:rsid w:val="00036819"/>
    <w:rsid w:val="00036B63"/>
    <w:rsid w:val="00036C16"/>
    <w:rsid w:val="00036FC6"/>
    <w:rsid w:val="0003704F"/>
    <w:rsid w:val="00037236"/>
    <w:rsid w:val="0003748A"/>
    <w:rsid w:val="00037791"/>
    <w:rsid w:val="0004006A"/>
    <w:rsid w:val="0004060E"/>
    <w:rsid w:val="000409CC"/>
    <w:rsid w:val="000409F3"/>
    <w:rsid w:val="000413DF"/>
    <w:rsid w:val="00041466"/>
    <w:rsid w:val="00041489"/>
    <w:rsid w:val="000416CF"/>
    <w:rsid w:val="00041BCE"/>
    <w:rsid w:val="00041FD1"/>
    <w:rsid w:val="000420F7"/>
    <w:rsid w:val="00042620"/>
    <w:rsid w:val="00042906"/>
    <w:rsid w:val="0004306B"/>
    <w:rsid w:val="00043097"/>
    <w:rsid w:val="00043284"/>
    <w:rsid w:val="000444AA"/>
    <w:rsid w:val="00044739"/>
    <w:rsid w:val="00044E70"/>
    <w:rsid w:val="000458F3"/>
    <w:rsid w:val="0004595D"/>
    <w:rsid w:val="00045995"/>
    <w:rsid w:val="00045A3A"/>
    <w:rsid w:val="00045AC4"/>
    <w:rsid w:val="00045E15"/>
    <w:rsid w:val="00045FCB"/>
    <w:rsid w:val="0004764F"/>
    <w:rsid w:val="00047748"/>
    <w:rsid w:val="00047A48"/>
    <w:rsid w:val="00047E54"/>
    <w:rsid w:val="00047ED1"/>
    <w:rsid w:val="0005055A"/>
    <w:rsid w:val="00050CE2"/>
    <w:rsid w:val="00051478"/>
    <w:rsid w:val="00051AA7"/>
    <w:rsid w:val="00051B8C"/>
    <w:rsid w:val="00051CC0"/>
    <w:rsid w:val="00051FDA"/>
    <w:rsid w:val="000522E6"/>
    <w:rsid w:val="00052D8C"/>
    <w:rsid w:val="00052DE6"/>
    <w:rsid w:val="00053238"/>
    <w:rsid w:val="0005352A"/>
    <w:rsid w:val="00053575"/>
    <w:rsid w:val="00053B5E"/>
    <w:rsid w:val="00054883"/>
    <w:rsid w:val="00054DDF"/>
    <w:rsid w:val="00055158"/>
    <w:rsid w:val="000553B0"/>
    <w:rsid w:val="000555FC"/>
    <w:rsid w:val="0005578E"/>
    <w:rsid w:val="000559B0"/>
    <w:rsid w:val="00055E0A"/>
    <w:rsid w:val="000564BF"/>
    <w:rsid w:val="000567D1"/>
    <w:rsid w:val="00057978"/>
    <w:rsid w:val="00060106"/>
    <w:rsid w:val="0006048C"/>
    <w:rsid w:val="00060493"/>
    <w:rsid w:val="00060A14"/>
    <w:rsid w:val="00060BED"/>
    <w:rsid w:val="00061211"/>
    <w:rsid w:val="00062294"/>
    <w:rsid w:val="00062617"/>
    <w:rsid w:val="00062A7F"/>
    <w:rsid w:val="00062F82"/>
    <w:rsid w:val="00063B25"/>
    <w:rsid w:val="00063D71"/>
    <w:rsid w:val="00064C22"/>
    <w:rsid w:val="00064C2F"/>
    <w:rsid w:val="00064F25"/>
    <w:rsid w:val="00064FC3"/>
    <w:rsid w:val="00065177"/>
    <w:rsid w:val="00065358"/>
    <w:rsid w:val="00065F97"/>
    <w:rsid w:val="00067287"/>
    <w:rsid w:val="00067678"/>
    <w:rsid w:val="00067BDD"/>
    <w:rsid w:val="00067D87"/>
    <w:rsid w:val="0007055A"/>
    <w:rsid w:val="00070907"/>
    <w:rsid w:val="000709DA"/>
    <w:rsid w:val="000710C9"/>
    <w:rsid w:val="0007147A"/>
    <w:rsid w:val="000715CB"/>
    <w:rsid w:val="00072564"/>
    <w:rsid w:val="00072CFD"/>
    <w:rsid w:val="000733DF"/>
    <w:rsid w:val="000733EF"/>
    <w:rsid w:val="00073422"/>
    <w:rsid w:val="00073442"/>
    <w:rsid w:val="0007428E"/>
    <w:rsid w:val="000748D5"/>
    <w:rsid w:val="00074BCC"/>
    <w:rsid w:val="00074BD1"/>
    <w:rsid w:val="00076B25"/>
    <w:rsid w:val="000770F2"/>
    <w:rsid w:val="00077E02"/>
    <w:rsid w:val="00080682"/>
    <w:rsid w:val="00080972"/>
    <w:rsid w:val="00080A4E"/>
    <w:rsid w:val="000812FA"/>
    <w:rsid w:val="00081B4E"/>
    <w:rsid w:val="00081CBD"/>
    <w:rsid w:val="00081F00"/>
    <w:rsid w:val="00082289"/>
    <w:rsid w:val="00082359"/>
    <w:rsid w:val="00082B71"/>
    <w:rsid w:val="00082E87"/>
    <w:rsid w:val="00082EC3"/>
    <w:rsid w:val="00082F64"/>
    <w:rsid w:val="00083119"/>
    <w:rsid w:val="0008345D"/>
    <w:rsid w:val="00083926"/>
    <w:rsid w:val="00083D0B"/>
    <w:rsid w:val="00083F29"/>
    <w:rsid w:val="00083F44"/>
    <w:rsid w:val="00084593"/>
    <w:rsid w:val="000846A4"/>
    <w:rsid w:val="00084B0C"/>
    <w:rsid w:val="00085521"/>
    <w:rsid w:val="000857AF"/>
    <w:rsid w:val="00085F42"/>
    <w:rsid w:val="0008602E"/>
    <w:rsid w:val="00086083"/>
    <w:rsid w:val="00086716"/>
    <w:rsid w:val="00086D19"/>
    <w:rsid w:val="00086F38"/>
    <w:rsid w:val="00086FF2"/>
    <w:rsid w:val="000875F9"/>
    <w:rsid w:val="000906D2"/>
    <w:rsid w:val="0009157C"/>
    <w:rsid w:val="00091643"/>
    <w:rsid w:val="00091BCB"/>
    <w:rsid w:val="00091C89"/>
    <w:rsid w:val="000928A1"/>
    <w:rsid w:val="0009345F"/>
    <w:rsid w:val="00093A3A"/>
    <w:rsid w:val="00093A73"/>
    <w:rsid w:val="00094039"/>
    <w:rsid w:val="00094BC6"/>
    <w:rsid w:val="00095399"/>
    <w:rsid w:val="00095438"/>
    <w:rsid w:val="00095EC3"/>
    <w:rsid w:val="00096619"/>
    <w:rsid w:val="000966F7"/>
    <w:rsid w:val="000971DC"/>
    <w:rsid w:val="000974C5"/>
    <w:rsid w:val="000976A3"/>
    <w:rsid w:val="00097857"/>
    <w:rsid w:val="0009792D"/>
    <w:rsid w:val="00097ABE"/>
    <w:rsid w:val="000A01F0"/>
    <w:rsid w:val="000A0656"/>
    <w:rsid w:val="000A06D9"/>
    <w:rsid w:val="000A0BDE"/>
    <w:rsid w:val="000A0D0F"/>
    <w:rsid w:val="000A0D54"/>
    <w:rsid w:val="000A110E"/>
    <w:rsid w:val="000A1351"/>
    <w:rsid w:val="000A1A89"/>
    <w:rsid w:val="000A1E49"/>
    <w:rsid w:val="000A23A3"/>
    <w:rsid w:val="000A29D5"/>
    <w:rsid w:val="000A2E70"/>
    <w:rsid w:val="000A32DD"/>
    <w:rsid w:val="000A3DF0"/>
    <w:rsid w:val="000A4B74"/>
    <w:rsid w:val="000A4EA3"/>
    <w:rsid w:val="000A533B"/>
    <w:rsid w:val="000A5355"/>
    <w:rsid w:val="000A59E7"/>
    <w:rsid w:val="000A5BF2"/>
    <w:rsid w:val="000A5D69"/>
    <w:rsid w:val="000A5DA9"/>
    <w:rsid w:val="000A5E5C"/>
    <w:rsid w:val="000A634A"/>
    <w:rsid w:val="000A671A"/>
    <w:rsid w:val="000A68EA"/>
    <w:rsid w:val="000A6BC0"/>
    <w:rsid w:val="000A7153"/>
    <w:rsid w:val="000A71A9"/>
    <w:rsid w:val="000A7697"/>
    <w:rsid w:val="000A79AE"/>
    <w:rsid w:val="000B006F"/>
    <w:rsid w:val="000B0222"/>
    <w:rsid w:val="000B04FE"/>
    <w:rsid w:val="000B1783"/>
    <w:rsid w:val="000B2289"/>
    <w:rsid w:val="000B273F"/>
    <w:rsid w:val="000B28ED"/>
    <w:rsid w:val="000B32BE"/>
    <w:rsid w:val="000B3336"/>
    <w:rsid w:val="000B349E"/>
    <w:rsid w:val="000B363A"/>
    <w:rsid w:val="000B3A51"/>
    <w:rsid w:val="000B431D"/>
    <w:rsid w:val="000B46D8"/>
    <w:rsid w:val="000B4B7B"/>
    <w:rsid w:val="000B4C20"/>
    <w:rsid w:val="000B5341"/>
    <w:rsid w:val="000B58ED"/>
    <w:rsid w:val="000B5AF9"/>
    <w:rsid w:val="000B6444"/>
    <w:rsid w:val="000B651F"/>
    <w:rsid w:val="000B6F18"/>
    <w:rsid w:val="000B73F5"/>
    <w:rsid w:val="000B78D8"/>
    <w:rsid w:val="000B7946"/>
    <w:rsid w:val="000B7B84"/>
    <w:rsid w:val="000C004E"/>
    <w:rsid w:val="000C0939"/>
    <w:rsid w:val="000C0ADC"/>
    <w:rsid w:val="000C0D0F"/>
    <w:rsid w:val="000C1631"/>
    <w:rsid w:val="000C347E"/>
    <w:rsid w:val="000C3D32"/>
    <w:rsid w:val="000C4208"/>
    <w:rsid w:val="000C4E13"/>
    <w:rsid w:val="000C532E"/>
    <w:rsid w:val="000C64F7"/>
    <w:rsid w:val="000C7108"/>
    <w:rsid w:val="000C760B"/>
    <w:rsid w:val="000C7E15"/>
    <w:rsid w:val="000C7E19"/>
    <w:rsid w:val="000D04CA"/>
    <w:rsid w:val="000D0774"/>
    <w:rsid w:val="000D090E"/>
    <w:rsid w:val="000D1583"/>
    <w:rsid w:val="000D1B01"/>
    <w:rsid w:val="000D2957"/>
    <w:rsid w:val="000D2AE4"/>
    <w:rsid w:val="000D2B54"/>
    <w:rsid w:val="000D2FDC"/>
    <w:rsid w:val="000D32FB"/>
    <w:rsid w:val="000D370A"/>
    <w:rsid w:val="000D49DC"/>
    <w:rsid w:val="000D4E8E"/>
    <w:rsid w:val="000D56F1"/>
    <w:rsid w:val="000D66A4"/>
    <w:rsid w:val="000D70EC"/>
    <w:rsid w:val="000E005D"/>
    <w:rsid w:val="000E00E7"/>
    <w:rsid w:val="000E07A9"/>
    <w:rsid w:val="000E0A0E"/>
    <w:rsid w:val="000E0AF5"/>
    <w:rsid w:val="000E101F"/>
    <w:rsid w:val="000E1383"/>
    <w:rsid w:val="000E1550"/>
    <w:rsid w:val="000E19FF"/>
    <w:rsid w:val="000E1E79"/>
    <w:rsid w:val="000E224C"/>
    <w:rsid w:val="000E2518"/>
    <w:rsid w:val="000E259A"/>
    <w:rsid w:val="000E27C3"/>
    <w:rsid w:val="000E27EC"/>
    <w:rsid w:val="000E2DC1"/>
    <w:rsid w:val="000E3042"/>
    <w:rsid w:val="000E3260"/>
    <w:rsid w:val="000E3694"/>
    <w:rsid w:val="000E3929"/>
    <w:rsid w:val="000E3C2F"/>
    <w:rsid w:val="000E4E37"/>
    <w:rsid w:val="000E527A"/>
    <w:rsid w:val="000E532E"/>
    <w:rsid w:val="000E557E"/>
    <w:rsid w:val="000E56C6"/>
    <w:rsid w:val="000E5D45"/>
    <w:rsid w:val="000E65A1"/>
    <w:rsid w:val="000E69E9"/>
    <w:rsid w:val="000E6B95"/>
    <w:rsid w:val="000E6D9D"/>
    <w:rsid w:val="000E7436"/>
    <w:rsid w:val="000E74C1"/>
    <w:rsid w:val="000E7739"/>
    <w:rsid w:val="000E7934"/>
    <w:rsid w:val="000E7AA2"/>
    <w:rsid w:val="000E7D1B"/>
    <w:rsid w:val="000F045E"/>
    <w:rsid w:val="000F05D5"/>
    <w:rsid w:val="000F0945"/>
    <w:rsid w:val="000F102E"/>
    <w:rsid w:val="000F13B4"/>
    <w:rsid w:val="000F1874"/>
    <w:rsid w:val="000F230B"/>
    <w:rsid w:val="000F23EE"/>
    <w:rsid w:val="000F28A5"/>
    <w:rsid w:val="000F2F7D"/>
    <w:rsid w:val="000F3B58"/>
    <w:rsid w:val="000F3C2A"/>
    <w:rsid w:val="000F4126"/>
    <w:rsid w:val="000F4F40"/>
    <w:rsid w:val="000F530C"/>
    <w:rsid w:val="000F5503"/>
    <w:rsid w:val="000F55BE"/>
    <w:rsid w:val="000F5C37"/>
    <w:rsid w:val="000F5FFA"/>
    <w:rsid w:val="000F650E"/>
    <w:rsid w:val="000F663B"/>
    <w:rsid w:val="000F6C82"/>
    <w:rsid w:val="000F7545"/>
    <w:rsid w:val="000F75F7"/>
    <w:rsid w:val="000F7709"/>
    <w:rsid w:val="000F7B47"/>
    <w:rsid w:val="000F7CF4"/>
    <w:rsid w:val="00100BF9"/>
    <w:rsid w:val="0010184A"/>
    <w:rsid w:val="0010189D"/>
    <w:rsid w:val="00101AA6"/>
    <w:rsid w:val="00102017"/>
    <w:rsid w:val="001020A2"/>
    <w:rsid w:val="001026DB"/>
    <w:rsid w:val="00102982"/>
    <w:rsid w:val="0010323B"/>
    <w:rsid w:val="00103516"/>
    <w:rsid w:val="00103C1E"/>
    <w:rsid w:val="0010407D"/>
    <w:rsid w:val="001049FA"/>
    <w:rsid w:val="0010561F"/>
    <w:rsid w:val="00106095"/>
    <w:rsid w:val="001063E3"/>
    <w:rsid w:val="00106830"/>
    <w:rsid w:val="00106A21"/>
    <w:rsid w:val="001075AF"/>
    <w:rsid w:val="001076DB"/>
    <w:rsid w:val="00107AC2"/>
    <w:rsid w:val="00107D85"/>
    <w:rsid w:val="0011070B"/>
    <w:rsid w:val="00111A8C"/>
    <w:rsid w:val="00112626"/>
    <w:rsid w:val="00112B30"/>
    <w:rsid w:val="00113504"/>
    <w:rsid w:val="00113608"/>
    <w:rsid w:val="0011393B"/>
    <w:rsid w:val="001139E0"/>
    <w:rsid w:val="00113C1E"/>
    <w:rsid w:val="00113F4A"/>
    <w:rsid w:val="001147B3"/>
    <w:rsid w:val="0011482C"/>
    <w:rsid w:val="001149AA"/>
    <w:rsid w:val="0011512E"/>
    <w:rsid w:val="00115505"/>
    <w:rsid w:val="0011589E"/>
    <w:rsid w:val="0011591F"/>
    <w:rsid w:val="00115DF6"/>
    <w:rsid w:val="00116005"/>
    <w:rsid w:val="00116234"/>
    <w:rsid w:val="00116A3C"/>
    <w:rsid w:val="00116AD2"/>
    <w:rsid w:val="00117390"/>
    <w:rsid w:val="00117D58"/>
    <w:rsid w:val="00120515"/>
    <w:rsid w:val="00120F84"/>
    <w:rsid w:val="0012137F"/>
    <w:rsid w:val="0012165B"/>
    <w:rsid w:val="001216AC"/>
    <w:rsid w:val="00121C1C"/>
    <w:rsid w:val="00121D08"/>
    <w:rsid w:val="00121E97"/>
    <w:rsid w:val="00121F00"/>
    <w:rsid w:val="00122817"/>
    <w:rsid w:val="00122979"/>
    <w:rsid w:val="00122BA7"/>
    <w:rsid w:val="00122E9E"/>
    <w:rsid w:val="0012351F"/>
    <w:rsid w:val="00123608"/>
    <w:rsid w:val="00124383"/>
    <w:rsid w:val="00124716"/>
    <w:rsid w:val="0012519A"/>
    <w:rsid w:val="00125213"/>
    <w:rsid w:val="00125256"/>
    <w:rsid w:val="0012525B"/>
    <w:rsid w:val="00125330"/>
    <w:rsid w:val="00125372"/>
    <w:rsid w:val="001260D6"/>
    <w:rsid w:val="0012631B"/>
    <w:rsid w:val="00126815"/>
    <w:rsid w:val="001268D4"/>
    <w:rsid w:val="001274F1"/>
    <w:rsid w:val="00127C13"/>
    <w:rsid w:val="00127CF1"/>
    <w:rsid w:val="00127F0A"/>
    <w:rsid w:val="00130F8A"/>
    <w:rsid w:val="00131566"/>
    <w:rsid w:val="00132E26"/>
    <w:rsid w:val="00132F17"/>
    <w:rsid w:val="00133165"/>
    <w:rsid w:val="001331D6"/>
    <w:rsid w:val="00133241"/>
    <w:rsid w:val="001333A7"/>
    <w:rsid w:val="00133AAC"/>
    <w:rsid w:val="00133B5F"/>
    <w:rsid w:val="001341C4"/>
    <w:rsid w:val="001346DD"/>
    <w:rsid w:val="00134820"/>
    <w:rsid w:val="00134838"/>
    <w:rsid w:val="001348B8"/>
    <w:rsid w:val="00134E8F"/>
    <w:rsid w:val="00135526"/>
    <w:rsid w:val="001358D6"/>
    <w:rsid w:val="00135C4F"/>
    <w:rsid w:val="00135CE3"/>
    <w:rsid w:val="00135D23"/>
    <w:rsid w:val="00135E87"/>
    <w:rsid w:val="00136230"/>
    <w:rsid w:val="00136460"/>
    <w:rsid w:val="0013678F"/>
    <w:rsid w:val="001373E1"/>
    <w:rsid w:val="001376E3"/>
    <w:rsid w:val="00137840"/>
    <w:rsid w:val="00137D04"/>
    <w:rsid w:val="0014135B"/>
    <w:rsid w:val="0014160B"/>
    <w:rsid w:val="001419D7"/>
    <w:rsid w:val="00141A4A"/>
    <w:rsid w:val="001422C5"/>
    <w:rsid w:val="001425BF"/>
    <w:rsid w:val="00142A02"/>
    <w:rsid w:val="00142E15"/>
    <w:rsid w:val="001437A8"/>
    <w:rsid w:val="001438BA"/>
    <w:rsid w:val="001439AA"/>
    <w:rsid w:val="00144183"/>
    <w:rsid w:val="00144553"/>
    <w:rsid w:val="00144B65"/>
    <w:rsid w:val="00145232"/>
    <w:rsid w:val="0014549A"/>
    <w:rsid w:val="001458BD"/>
    <w:rsid w:val="00145C6E"/>
    <w:rsid w:val="0014659E"/>
    <w:rsid w:val="001466E4"/>
    <w:rsid w:val="001469C3"/>
    <w:rsid w:val="00146A50"/>
    <w:rsid w:val="00146D0D"/>
    <w:rsid w:val="00146DB0"/>
    <w:rsid w:val="00147888"/>
    <w:rsid w:val="00147B13"/>
    <w:rsid w:val="00147EBC"/>
    <w:rsid w:val="00147ECB"/>
    <w:rsid w:val="00150D47"/>
    <w:rsid w:val="00151BA1"/>
    <w:rsid w:val="00151D1B"/>
    <w:rsid w:val="0015204B"/>
    <w:rsid w:val="0015247B"/>
    <w:rsid w:val="001529CF"/>
    <w:rsid w:val="00152DA3"/>
    <w:rsid w:val="00152FFA"/>
    <w:rsid w:val="00153154"/>
    <w:rsid w:val="00153E38"/>
    <w:rsid w:val="001547D2"/>
    <w:rsid w:val="00154A21"/>
    <w:rsid w:val="00154A53"/>
    <w:rsid w:val="001553B3"/>
    <w:rsid w:val="001555BC"/>
    <w:rsid w:val="00155CFC"/>
    <w:rsid w:val="00155F9C"/>
    <w:rsid w:val="00156252"/>
    <w:rsid w:val="00156673"/>
    <w:rsid w:val="00156E37"/>
    <w:rsid w:val="00156F46"/>
    <w:rsid w:val="0015715F"/>
    <w:rsid w:val="0015790B"/>
    <w:rsid w:val="001602DB"/>
    <w:rsid w:val="001609F9"/>
    <w:rsid w:val="0016139C"/>
    <w:rsid w:val="001616A8"/>
    <w:rsid w:val="00161A98"/>
    <w:rsid w:val="00161BD2"/>
    <w:rsid w:val="00161DC4"/>
    <w:rsid w:val="00161E86"/>
    <w:rsid w:val="00161FA9"/>
    <w:rsid w:val="00162671"/>
    <w:rsid w:val="00163151"/>
    <w:rsid w:val="0016352D"/>
    <w:rsid w:val="00163A3D"/>
    <w:rsid w:val="00164197"/>
    <w:rsid w:val="001646A4"/>
    <w:rsid w:val="00164E1A"/>
    <w:rsid w:val="00165352"/>
    <w:rsid w:val="0016633E"/>
    <w:rsid w:val="0016638E"/>
    <w:rsid w:val="00166486"/>
    <w:rsid w:val="00166A14"/>
    <w:rsid w:val="00166F5B"/>
    <w:rsid w:val="001674EA"/>
    <w:rsid w:val="001677C5"/>
    <w:rsid w:val="001679CA"/>
    <w:rsid w:val="00170011"/>
    <w:rsid w:val="001705AD"/>
    <w:rsid w:val="00170FC0"/>
    <w:rsid w:val="001711BF"/>
    <w:rsid w:val="00171504"/>
    <w:rsid w:val="001716A3"/>
    <w:rsid w:val="001717DC"/>
    <w:rsid w:val="0017199F"/>
    <w:rsid w:val="00172453"/>
    <w:rsid w:val="00172666"/>
    <w:rsid w:val="00172667"/>
    <w:rsid w:val="0017290F"/>
    <w:rsid w:val="00172C4B"/>
    <w:rsid w:val="0017350F"/>
    <w:rsid w:val="00174260"/>
    <w:rsid w:val="001744C3"/>
    <w:rsid w:val="001745AC"/>
    <w:rsid w:val="00174676"/>
    <w:rsid w:val="0017495D"/>
    <w:rsid w:val="00174EBC"/>
    <w:rsid w:val="001752FA"/>
    <w:rsid w:val="00175ACA"/>
    <w:rsid w:val="00175AF7"/>
    <w:rsid w:val="0017671A"/>
    <w:rsid w:val="0017683C"/>
    <w:rsid w:val="00176D5A"/>
    <w:rsid w:val="00177731"/>
    <w:rsid w:val="001779F8"/>
    <w:rsid w:val="00180140"/>
    <w:rsid w:val="00180380"/>
    <w:rsid w:val="0018063B"/>
    <w:rsid w:val="00180EED"/>
    <w:rsid w:val="001810E8"/>
    <w:rsid w:val="00181101"/>
    <w:rsid w:val="0018126F"/>
    <w:rsid w:val="00181885"/>
    <w:rsid w:val="001818AE"/>
    <w:rsid w:val="00181EBB"/>
    <w:rsid w:val="00182812"/>
    <w:rsid w:val="00182CF5"/>
    <w:rsid w:val="00182D83"/>
    <w:rsid w:val="00183C59"/>
    <w:rsid w:val="00184068"/>
    <w:rsid w:val="001841FB"/>
    <w:rsid w:val="00184913"/>
    <w:rsid w:val="001849C2"/>
    <w:rsid w:val="00184ED2"/>
    <w:rsid w:val="00184F4E"/>
    <w:rsid w:val="0018517B"/>
    <w:rsid w:val="00185323"/>
    <w:rsid w:val="00185724"/>
    <w:rsid w:val="00185C91"/>
    <w:rsid w:val="0018673F"/>
    <w:rsid w:val="00186889"/>
    <w:rsid w:val="00187294"/>
    <w:rsid w:val="00187876"/>
    <w:rsid w:val="00187B87"/>
    <w:rsid w:val="00187D3F"/>
    <w:rsid w:val="00190E15"/>
    <w:rsid w:val="0019124A"/>
    <w:rsid w:val="00191ED7"/>
    <w:rsid w:val="00192AA3"/>
    <w:rsid w:val="00193160"/>
    <w:rsid w:val="001933FC"/>
    <w:rsid w:val="00193462"/>
    <w:rsid w:val="00193ABA"/>
    <w:rsid w:val="00193F66"/>
    <w:rsid w:val="0019432B"/>
    <w:rsid w:val="001943F6"/>
    <w:rsid w:val="00194541"/>
    <w:rsid w:val="001945D7"/>
    <w:rsid w:val="00194AE0"/>
    <w:rsid w:val="00194E18"/>
    <w:rsid w:val="00194FC3"/>
    <w:rsid w:val="00195CCE"/>
    <w:rsid w:val="00195E0E"/>
    <w:rsid w:val="00195FAB"/>
    <w:rsid w:val="00196172"/>
    <w:rsid w:val="0019670C"/>
    <w:rsid w:val="00197173"/>
    <w:rsid w:val="001978A1"/>
    <w:rsid w:val="00197A9A"/>
    <w:rsid w:val="00197B8A"/>
    <w:rsid w:val="001A046C"/>
    <w:rsid w:val="001A0694"/>
    <w:rsid w:val="001A099B"/>
    <w:rsid w:val="001A1B53"/>
    <w:rsid w:val="001A1C87"/>
    <w:rsid w:val="001A2637"/>
    <w:rsid w:val="001A2890"/>
    <w:rsid w:val="001A28A5"/>
    <w:rsid w:val="001A346E"/>
    <w:rsid w:val="001A366C"/>
    <w:rsid w:val="001A3926"/>
    <w:rsid w:val="001A4C9B"/>
    <w:rsid w:val="001A4D38"/>
    <w:rsid w:val="001A50CC"/>
    <w:rsid w:val="001A532C"/>
    <w:rsid w:val="001A5E70"/>
    <w:rsid w:val="001A63F5"/>
    <w:rsid w:val="001A64B2"/>
    <w:rsid w:val="001A67B7"/>
    <w:rsid w:val="001A6972"/>
    <w:rsid w:val="001A6E21"/>
    <w:rsid w:val="001A7317"/>
    <w:rsid w:val="001A74AC"/>
    <w:rsid w:val="001A7717"/>
    <w:rsid w:val="001A77A1"/>
    <w:rsid w:val="001A7943"/>
    <w:rsid w:val="001A7A3F"/>
    <w:rsid w:val="001A7C22"/>
    <w:rsid w:val="001A7C5E"/>
    <w:rsid w:val="001A7DF4"/>
    <w:rsid w:val="001A7FAB"/>
    <w:rsid w:val="001B0548"/>
    <w:rsid w:val="001B0562"/>
    <w:rsid w:val="001B0AFA"/>
    <w:rsid w:val="001B171D"/>
    <w:rsid w:val="001B1BAA"/>
    <w:rsid w:val="001B22F2"/>
    <w:rsid w:val="001B2750"/>
    <w:rsid w:val="001B29DE"/>
    <w:rsid w:val="001B32C8"/>
    <w:rsid w:val="001B38DA"/>
    <w:rsid w:val="001B4533"/>
    <w:rsid w:val="001B4903"/>
    <w:rsid w:val="001B4ABF"/>
    <w:rsid w:val="001B4E1B"/>
    <w:rsid w:val="001B4E6F"/>
    <w:rsid w:val="001B50FB"/>
    <w:rsid w:val="001B5613"/>
    <w:rsid w:val="001B56B4"/>
    <w:rsid w:val="001B6075"/>
    <w:rsid w:val="001B6484"/>
    <w:rsid w:val="001B6754"/>
    <w:rsid w:val="001B6E40"/>
    <w:rsid w:val="001B6EAE"/>
    <w:rsid w:val="001B7534"/>
    <w:rsid w:val="001B75AF"/>
    <w:rsid w:val="001B7D26"/>
    <w:rsid w:val="001C0651"/>
    <w:rsid w:val="001C0849"/>
    <w:rsid w:val="001C0AB0"/>
    <w:rsid w:val="001C0BEF"/>
    <w:rsid w:val="001C1630"/>
    <w:rsid w:val="001C1727"/>
    <w:rsid w:val="001C173C"/>
    <w:rsid w:val="001C1ED6"/>
    <w:rsid w:val="001C1FFC"/>
    <w:rsid w:val="001C2138"/>
    <w:rsid w:val="001C2590"/>
    <w:rsid w:val="001C2F1E"/>
    <w:rsid w:val="001C3A80"/>
    <w:rsid w:val="001C4719"/>
    <w:rsid w:val="001C4E12"/>
    <w:rsid w:val="001C72C6"/>
    <w:rsid w:val="001C7F51"/>
    <w:rsid w:val="001C7F56"/>
    <w:rsid w:val="001D02E9"/>
    <w:rsid w:val="001D04CF"/>
    <w:rsid w:val="001D08D1"/>
    <w:rsid w:val="001D08EE"/>
    <w:rsid w:val="001D0906"/>
    <w:rsid w:val="001D0F9A"/>
    <w:rsid w:val="001D187D"/>
    <w:rsid w:val="001D1F9F"/>
    <w:rsid w:val="001D2337"/>
    <w:rsid w:val="001D27AE"/>
    <w:rsid w:val="001D2AE9"/>
    <w:rsid w:val="001D2B89"/>
    <w:rsid w:val="001D2C58"/>
    <w:rsid w:val="001D2F14"/>
    <w:rsid w:val="001D32E7"/>
    <w:rsid w:val="001D395A"/>
    <w:rsid w:val="001D422D"/>
    <w:rsid w:val="001D4548"/>
    <w:rsid w:val="001D45C5"/>
    <w:rsid w:val="001D49E1"/>
    <w:rsid w:val="001D4C67"/>
    <w:rsid w:val="001D4CC2"/>
    <w:rsid w:val="001D4D80"/>
    <w:rsid w:val="001D5784"/>
    <w:rsid w:val="001D57CD"/>
    <w:rsid w:val="001D5B85"/>
    <w:rsid w:val="001D6067"/>
    <w:rsid w:val="001D62B2"/>
    <w:rsid w:val="001D6355"/>
    <w:rsid w:val="001D642F"/>
    <w:rsid w:val="001D687D"/>
    <w:rsid w:val="001D73A4"/>
    <w:rsid w:val="001D77DC"/>
    <w:rsid w:val="001E0140"/>
    <w:rsid w:val="001E0C60"/>
    <w:rsid w:val="001E0EB4"/>
    <w:rsid w:val="001E1243"/>
    <w:rsid w:val="001E136C"/>
    <w:rsid w:val="001E1743"/>
    <w:rsid w:val="001E17ED"/>
    <w:rsid w:val="001E1889"/>
    <w:rsid w:val="001E18D4"/>
    <w:rsid w:val="001E370A"/>
    <w:rsid w:val="001E382E"/>
    <w:rsid w:val="001E3871"/>
    <w:rsid w:val="001E3BA8"/>
    <w:rsid w:val="001E43AF"/>
    <w:rsid w:val="001E46D4"/>
    <w:rsid w:val="001E4E90"/>
    <w:rsid w:val="001E52C5"/>
    <w:rsid w:val="001E57A0"/>
    <w:rsid w:val="001E5D2F"/>
    <w:rsid w:val="001E5E31"/>
    <w:rsid w:val="001E5F72"/>
    <w:rsid w:val="001E5F99"/>
    <w:rsid w:val="001E6135"/>
    <w:rsid w:val="001E6208"/>
    <w:rsid w:val="001E62E6"/>
    <w:rsid w:val="001E630D"/>
    <w:rsid w:val="001E66F2"/>
    <w:rsid w:val="001E6795"/>
    <w:rsid w:val="001E67D3"/>
    <w:rsid w:val="001E697F"/>
    <w:rsid w:val="001E6D5D"/>
    <w:rsid w:val="001E77B4"/>
    <w:rsid w:val="001E79BF"/>
    <w:rsid w:val="001E7A12"/>
    <w:rsid w:val="001F034E"/>
    <w:rsid w:val="001F0566"/>
    <w:rsid w:val="001F0C8B"/>
    <w:rsid w:val="001F0EDC"/>
    <w:rsid w:val="001F141D"/>
    <w:rsid w:val="001F16A7"/>
    <w:rsid w:val="001F1AB5"/>
    <w:rsid w:val="001F1BF7"/>
    <w:rsid w:val="001F21C9"/>
    <w:rsid w:val="001F21E7"/>
    <w:rsid w:val="001F229E"/>
    <w:rsid w:val="001F2366"/>
    <w:rsid w:val="001F2B6F"/>
    <w:rsid w:val="001F3011"/>
    <w:rsid w:val="001F34DD"/>
    <w:rsid w:val="001F352E"/>
    <w:rsid w:val="001F3D92"/>
    <w:rsid w:val="001F498C"/>
    <w:rsid w:val="001F4B51"/>
    <w:rsid w:val="001F52CE"/>
    <w:rsid w:val="001F5636"/>
    <w:rsid w:val="001F5B1C"/>
    <w:rsid w:val="001F5D5B"/>
    <w:rsid w:val="001F5D81"/>
    <w:rsid w:val="001F606B"/>
    <w:rsid w:val="001F60B9"/>
    <w:rsid w:val="001F637E"/>
    <w:rsid w:val="001F7247"/>
    <w:rsid w:val="001F75E0"/>
    <w:rsid w:val="001F7637"/>
    <w:rsid w:val="001F7A03"/>
    <w:rsid w:val="001F7DB1"/>
    <w:rsid w:val="001F7F93"/>
    <w:rsid w:val="001F7FD5"/>
    <w:rsid w:val="0020014A"/>
    <w:rsid w:val="002006B4"/>
    <w:rsid w:val="00201B57"/>
    <w:rsid w:val="00202256"/>
    <w:rsid w:val="002029F7"/>
    <w:rsid w:val="002030F4"/>
    <w:rsid w:val="00203318"/>
    <w:rsid w:val="00203B9E"/>
    <w:rsid w:val="00204223"/>
    <w:rsid w:val="002044AC"/>
    <w:rsid w:val="002053E7"/>
    <w:rsid w:val="00205976"/>
    <w:rsid w:val="00205F86"/>
    <w:rsid w:val="00206113"/>
    <w:rsid w:val="00206755"/>
    <w:rsid w:val="002067FC"/>
    <w:rsid w:val="00206A66"/>
    <w:rsid w:val="00206E28"/>
    <w:rsid w:val="002070AE"/>
    <w:rsid w:val="00207354"/>
    <w:rsid w:val="00207355"/>
    <w:rsid w:val="0020797B"/>
    <w:rsid w:val="0020797F"/>
    <w:rsid w:val="002079EB"/>
    <w:rsid w:val="00207C70"/>
    <w:rsid w:val="00210137"/>
    <w:rsid w:val="0021051F"/>
    <w:rsid w:val="0021106C"/>
    <w:rsid w:val="00211208"/>
    <w:rsid w:val="00211D55"/>
    <w:rsid w:val="002122AB"/>
    <w:rsid w:val="00212E1F"/>
    <w:rsid w:val="00212F25"/>
    <w:rsid w:val="00212FCE"/>
    <w:rsid w:val="00213771"/>
    <w:rsid w:val="0021380D"/>
    <w:rsid w:val="00213B50"/>
    <w:rsid w:val="00213BC2"/>
    <w:rsid w:val="002147B5"/>
    <w:rsid w:val="0021481A"/>
    <w:rsid w:val="00214F22"/>
    <w:rsid w:val="00215093"/>
    <w:rsid w:val="00215A3A"/>
    <w:rsid w:val="00215B3F"/>
    <w:rsid w:val="00216050"/>
    <w:rsid w:val="00216114"/>
    <w:rsid w:val="0021639E"/>
    <w:rsid w:val="00216D45"/>
    <w:rsid w:val="00216D85"/>
    <w:rsid w:val="00217618"/>
    <w:rsid w:val="00217633"/>
    <w:rsid w:val="00217634"/>
    <w:rsid w:val="00217943"/>
    <w:rsid w:val="0022068B"/>
    <w:rsid w:val="00220844"/>
    <w:rsid w:val="002210F0"/>
    <w:rsid w:val="0022162E"/>
    <w:rsid w:val="00222BED"/>
    <w:rsid w:val="00222E4A"/>
    <w:rsid w:val="00222E7B"/>
    <w:rsid w:val="00223B3F"/>
    <w:rsid w:val="0022400C"/>
    <w:rsid w:val="00224325"/>
    <w:rsid w:val="002244E9"/>
    <w:rsid w:val="0022495D"/>
    <w:rsid w:val="00224A8C"/>
    <w:rsid w:val="00224E6D"/>
    <w:rsid w:val="00225357"/>
    <w:rsid w:val="00225BF9"/>
    <w:rsid w:val="00225DFE"/>
    <w:rsid w:val="00225F39"/>
    <w:rsid w:val="00226071"/>
    <w:rsid w:val="002261DA"/>
    <w:rsid w:val="00226C2F"/>
    <w:rsid w:val="002275C7"/>
    <w:rsid w:val="00227ECA"/>
    <w:rsid w:val="002308FB"/>
    <w:rsid w:val="0023102F"/>
    <w:rsid w:val="002310E0"/>
    <w:rsid w:val="0023118A"/>
    <w:rsid w:val="00231346"/>
    <w:rsid w:val="002320E6"/>
    <w:rsid w:val="00232463"/>
    <w:rsid w:val="00232E42"/>
    <w:rsid w:val="002330B4"/>
    <w:rsid w:val="0023388E"/>
    <w:rsid w:val="00233BED"/>
    <w:rsid w:val="00233E2D"/>
    <w:rsid w:val="0023430F"/>
    <w:rsid w:val="002343A8"/>
    <w:rsid w:val="00234D16"/>
    <w:rsid w:val="00234F9B"/>
    <w:rsid w:val="002352E5"/>
    <w:rsid w:val="00235EFD"/>
    <w:rsid w:val="0023648F"/>
    <w:rsid w:val="00236BB4"/>
    <w:rsid w:val="0023782A"/>
    <w:rsid w:val="00237962"/>
    <w:rsid w:val="00237E1A"/>
    <w:rsid w:val="002402F7"/>
    <w:rsid w:val="00240304"/>
    <w:rsid w:val="00240862"/>
    <w:rsid w:val="0024087B"/>
    <w:rsid w:val="00240951"/>
    <w:rsid w:val="00240955"/>
    <w:rsid w:val="00240C19"/>
    <w:rsid w:val="00240E32"/>
    <w:rsid w:val="0024162D"/>
    <w:rsid w:val="00241782"/>
    <w:rsid w:val="002418CE"/>
    <w:rsid w:val="00241D1E"/>
    <w:rsid w:val="002424E0"/>
    <w:rsid w:val="00242598"/>
    <w:rsid w:val="002429A4"/>
    <w:rsid w:val="00242BAB"/>
    <w:rsid w:val="002432E3"/>
    <w:rsid w:val="002435A4"/>
    <w:rsid w:val="002439D6"/>
    <w:rsid w:val="00244208"/>
    <w:rsid w:val="00244245"/>
    <w:rsid w:val="002443BF"/>
    <w:rsid w:val="0024496B"/>
    <w:rsid w:val="00244F5A"/>
    <w:rsid w:val="0024534A"/>
    <w:rsid w:val="0024593E"/>
    <w:rsid w:val="00245F9E"/>
    <w:rsid w:val="0024628A"/>
    <w:rsid w:val="002462BE"/>
    <w:rsid w:val="00246690"/>
    <w:rsid w:val="002468E7"/>
    <w:rsid w:val="00246DC4"/>
    <w:rsid w:val="002475AD"/>
    <w:rsid w:val="00247894"/>
    <w:rsid w:val="00247D76"/>
    <w:rsid w:val="00250A51"/>
    <w:rsid w:val="00250A7A"/>
    <w:rsid w:val="00250BF6"/>
    <w:rsid w:val="00250C2D"/>
    <w:rsid w:val="00250C6C"/>
    <w:rsid w:val="00250DF1"/>
    <w:rsid w:val="002516D7"/>
    <w:rsid w:val="002521B2"/>
    <w:rsid w:val="00252BC0"/>
    <w:rsid w:val="00252C82"/>
    <w:rsid w:val="0025309C"/>
    <w:rsid w:val="0025343E"/>
    <w:rsid w:val="002537F7"/>
    <w:rsid w:val="002538FC"/>
    <w:rsid w:val="00253C82"/>
    <w:rsid w:val="00254741"/>
    <w:rsid w:val="0025479A"/>
    <w:rsid w:val="002551E6"/>
    <w:rsid w:val="00255DB0"/>
    <w:rsid w:val="002563AB"/>
    <w:rsid w:val="00256AAC"/>
    <w:rsid w:val="00256BBE"/>
    <w:rsid w:val="00257088"/>
    <w:rsid w:val="0025750B"/>
    <w:rsid w:val="002576AE"/>
    <w:rsid w:val="00257C0E"/>
    <w:rsid w:val="00257DFC"/>
    <w:rsid w:val="002609E7"/>
    <w:rsid w:val="00260D64"/>
    <w:rsid w:val="00261623"/>
    <w:rsid w:val="00261DD8"/>
    <w:rsid w:val="00263177"/>
    <w:rsid w:val="00263689"/>
    <w:rsid w:val="00263A25"/>
    <w:rsid w:val="0026417E"/>
    <w:rsid w:val="00264447"/>
    <w:rsid w:val="0026461A"/>
    <w:rsid w:val="00264E4E"/>
    <w:rsid w:val="00264EFB"/>
    <w:rsid w:val="0026500D"/>
    <w:rsid w:val="00265AC7"/>
    <w:rsid w:val="00265D08"/>
    <w:rsid w:val="00265DB3"/>
    <w:rsid w:val="00265F2D"/>
    <w:rsid w:val="002662E9"/>
    <w:rsid w:val="0026638F"/>
    <w:rsid w:val="00266FB8"/>
    <w:rsid w:val="00267C7A"/>
    <w:rsid w:val="002702BC"/>
    <w:rsid w:val="0027055B"/>
    <w:rsid w:val="002709D9"/>
    <w:rsid w:val="00271774"/>
    <w:rsid w:val="00272294"/>
    <w:rsid w:val="00272C24"/>
    <w:rsid w:val="002736C9"/>
    <w:rsid w:val="00273A0B"/>
    <w:rsid w:val="00274060"/>
    <w:rsid w:val="00274654"/>
    <w:rsid w:val="002748F8"/>
    <w:rsid w:val="00274A97"/>
    <w:rsid w:val="00274C53"/>
    <w:rsid w:val="00274FF5"/>
    <w:rsid w:val="0027512C"/>
    <w:rsid w:val="00275441"/>
    <w:rsid w:val="00275653"/>
    <w:rsid w:val="0027592E"/>
    <w:rsid w:val="00275F6F"/>
    <w:rsid w:val="00276072"/>
    <w:rsid w:val="0027678C"/>
    <w:rsid w:val="00276AE5"/>
    <w:rsid w:val="00276E35"/>
    <w:rsid w:val="00280277"/>
    <w:rsid w:val="00280580"/>
    <w:rsid w:val="00280E46"/>
    <w:rsid w:val="00280F73"/>
    <w:rsid w:val="0028130B"/>
    <w:rsid w:val="00281422"/>
    <w:rsid w:val="00281D60"/>
    <w:rsid w:val="00282418"/>
    <w:rsid w:val="00282BA3"/>
    <w:rsid w:val="00283173"/>
    <w:rsid w:val="00283A0D"/>
    <w:rsid w:val="00283A2A"/>
    <w:rsid w:val="00284019"/>
    <w:rsid w:val="00284368"/>
    <w:rsid w:val="0028480C"/>
    <w:rsid w:val="00284F53"/>
    <w:rsid w:val="00285103"/>
    <w:rsid w:val="002859E5"/>
    <w:rsid w:val="0028606D"/>
    <w:rsid w:val="002863F0"/>
    <w:rsid w:val="002866A0"/>
    <w:rsid w:val="002866E5"/>
    <w:rsid w:val="00286DA6"/>
    <w:rsid w:val="00286F8F"/>
    <w:rsid w:val="00287AF1"/>
    <w:rsid w:val="00287EC2"/>
    <w:rsid w:val="0029009D"/>
    <w:rsid w:val="00290D06"/>
    <w:rsid w:val="002913DE"/>
    <w:rsid w:val="0029184A"/>
    <w:rsid w:val="00291FE2"/>
    <w:rsid w:val="002925EA"/>
    <w:rsid w:val="0029309F"/>
    <w:rsid w:val="00293641"/>
    <w:rsid w:val="00293DE1"/>
    <w:rsid w:val="00293FC3"/>
    <w:rsid w:val="002948A6"/>
    <w:rsid w:val="00294CAA"/>
    <w:rsid w:val="00294D47"/>
    <w:rsid w:val="002957FD"/>
    <w:rsid w:val="0029582D"/>
    <w:rsid w:val="00295B2F"/>
    <w:rsid w:val="00295C7F"/>
    <w:rsid w:val="00295EF2"/>
    <w:rsid w:val="0029603A"/>
    <w:rsid w:val="00296765"/>
    <w:rsid w:val="002968DE"/>
    <w:rsid w:val="00296A39"/>
    <w:rsid w:val="00296B74"/>
    <w:rsid w:val="00296BAA"/>
    <w:rsid w:val="00296F50"/>
    <w:rsid w:val="00297098"/>
    <w:rsid w:val="00297265"/>
    <w:rsid w:val="00297295"/>
    <w:rsid w:val="00297558"/>
    <w:rsid w:val="00297B8C"/>
    <w:rsid w:val="00297CB1"/>
    <w:rsid w:val="002A0210"/>
    <w:rsid w:val="002A094F"/>
    <w:rsid w:val="002A0ACA"/>
    <w:rsid w:val="002A0FE4"/>
    <w:rsid w:val="002A17DA"/>
    <w:rsid w:val="002A1E76"/>
    <w:rsid w:val="002A1EDD"/>
    <w:rsid w:val="002A20E3"/>
    <w:rsid w:val="002A225D"/>
    <w:rsid w:val="002A2433"/>
    <w:rsid w:val="002A2808"/>
    <w:rsid w:val="002A3C3D"/>
    <w:rsid w:val="002A4E58"/>
    <w:rsid w:val="002A528D"/>
    <w:rsid w:val="002A53FD"/>
    <w:rsid w:val="002A5505"/>
    <w:rsid w:val="002A55D1"/>
    <w:rsid w:val="002A575F"/>
    <w:rsid w:val="002A58AB"/>
    <w:rsid w:val="002A590C"/>
    <w:rsid w:val="002A591C"/>
    <w:rsid w:val="002A5FC0"/>
    <w:rsid w:val="002A6087"/>
    <w:rsid w:val="002A66D1"/>
    <w:rsid w:val="002A68ED"/>
    <w:rsid w:val="002A6A90"/>
    <w:rsid w:val="002A6D5F"/>
    <w:rsid w:val="002A6F5D"/>
    <w:rsid w:val="002A717A"/>
    <w:rsid w:val="002A7C2D"/>
    <w:rsid w:val="002A7E48"/>
    <w:rsid w:val="002B056B"/>
    <w:rsid w:val="002B0772"/>
    <w:rsid w:val="002B1368"/>
    <w:rsid w:val="002B2921"/>
    <w:rsid w:val="002B2924"/>
    <w:rsid w:val="002B30E3"/>
    <w:rsid w:val="002B4AF2"/>
    <w:rsid w:val="002B4E28"/>
    <w:rsid w:val="002B553C"/>
    <w:rsid w:val="002B5750"/>
    <w:rsid w:val="002B5D63"/>
    <w:rsid w:val="002B6239"/>
    <w:rsid w:val="002B6322"/>
    <w:rsid w:val="002B6CA0"/>
    <w:rsid w:val="002B7C32"/>
    <w:rsid w:val="002B7D68"/>
    <w:rsid w:val="002B7E7E"/>
    <w:rsid w:val="002B7E96"/>
    <w:rsid w:val="002C013F"/>
    <w:rsid w:val="002C0177"/>
    <w:rsid w:val="002C0414"/>
    <w:rsid w:val="002C07A9"/>
    <w:rsid w:val="002C0CAD"/>
    <w:rsid w:val="002C2175"/>
    <w:rsid w:val="002C2563"/>
    <w:rsid w:val="002C2F55"/>
    <w:rsid w:val="002C342F"/>
    <w:rsid w:val="002C3CDB"/>
    <w:rsid w:val="002C4285"/>
    <w:rsid w:val="002C42EA"/>
    <w:rsid w:val="002C4361"/>
    <w:rsid w:val="002C46B5"/>
    <w:rsid w:val="002C483D"/>
    <w:rsid w:val="002C4868"/>
    <w:rsid w:val="002C5042"/>
    <w:rsid w:val="002C5550"/>
    <w:rsid w:val="002C593B"/>
    <w:rsid w:val="002C5F0A"/>
    <w:rsid w:val="002C6845"/>
    <w:rsid w:val="002C6C85"/>
    <w:rsid w:val="002C7053"/>
    <w:rsid w:val="002C7122"/>
    <w:rsid w:val="002C7126"/>
    <w:rsid w:val="002C72B1"/>
    <w:rsid w:val="002C7988"/>
    <w:rsid w:val="002D00AC"/>
    <w:rsid w:val="002D0303"/>
    <w:rsid w:val="002D0332"/>
    <w:rsid w:val="002D089E"/>
    <w:rsid w:val="002D09FD"/>
    <w:rsid w:val="002D0D63"/>
    <w:rsid w:val="002D156A"/>
    <w:rsid w:val="002D1F30"/>
    <w:rsid w:val="002D24D8"/>
    <w:rsid w:val="002D2903"/>
    <w:rsid w:val="002D2B8B"/>
    <w:rsid w:val="002D2F28"/>
    <w:rsid w:val="002D336E"/>
    <w:rsid w:val="002D361F"/>
    <w:rsid w:val="002D3656"/>
    <w:rsid w:val="002D3815"/>
    <w:rsid w:val="002D54AC"/>
    <w:rsid w:val="002D5B67"/>
    <w:rsid w:val="002D5EF3"/>
    <w:rsid w:val="002D5F3B"/>
    <w:rsid w:val="002D69F5"/>
    <w:rsid w:val="002D6AAC"/>
    <w:rsid w:val="002D729A"/>
    <w:rsid w:val="002D7A16"/>
    <w:rsid w:val="002E09CA"/>
    <w:rsid w:val="002E1344"/>
    <w:rsid w:val="002E1688"/>
    <w:rsid w:val="002E1F49"/>
    <w:rsid w:val="002E261B"/>
    <w:rsid w:val="002E2C5F"/>
    <w:rsid w:val="002E2FA0"/>
    <w:rsid w:val="002E349A"/>
    <w:rsid w:val="002E3AC5"/>
    <w:rsid w:val="002E3B45"/>
    <w:rsid w:val="002E3FF9"/>
    <w:rsid w:val="002E415F"/>
    <w:rsid w:val="002E41DB"/>
    <w:rsid w:val="002E4276"/>
    <w:rsid w:val="002E452F"/>
    <w:rsid w:val="002E4646"/>
    <w:rsid w:val="002E47E9"/>
    <w:rsid w:val="002E4E78"/>
    <w:rsid w:val="002E516F"/>
    <w:rsid w:val="002E54DE"/>
    <w:rsid w:val="002E58A4"/>
    <w:rsid w:val="002E5BBB"/>
    <w:rsid w:val="002E6062"/>
    <w:rsid w:val="002E63C2"/>
    <w:rsid w:val="002E6B09"/>
    <w:rsid w:val="002E71BB"/>
    <w:rsid w:val="002E71D6"/>
    <w:rsid w:val="002E751C"/>
    <w:rsid w:val="002F013B"/>
    <w:rsid w:val="002F0609"/>
    <w:rsid w:val="002F087B"/>
    <w:rsid w:val="002F0AA3"/>
    <w:rsid w:val="002F12CE"/>
    <w:rsid w:val="002F1EA6"/>
    <w:rsid w:val="002F22E0"/>
    <w:rsid w:val="002F2B33"/>
    <w:rsid w:val="002F2DAA"/>
    <w:rsid w:val="002F3365"/>
    <w:rsid w:val="002F39EB"/>
    <w:rsid w:val="002F3A3E"/>
    <w:rsid w:val="002F3FE0"/>
    <w:rsid w:val="002F4008"/>
    <w:rsid w:val="002F4DDC"/>
    <w:rsid w:val="002F4FE6"/>
    <w:rsid w:val="002F50E6"/>
    <w:rsid w:val="002F52AA"/>
    <w:rsid w:val="002F54DA"/>
    <w:rsid w:val="002F562A"/>
    <w:rsid w:val="002F582D"/>
    <w:rsid w:val="002F61DD"/>
    <w:rsid w:val="002F66F7"/>
    <w:rsid w:val="002F78DA"/>
    <w:rsid w:val="002F7D46"/>
    <w:rsid w:val="003005DF"/>
    <w:rsid w:val="00300FE5"/>
    <w:rsid w:val="00301689"/>
    <w:rsid w:val="00301E2A"/>
    <w:rsid w:val="00301F57"/>
    <w:rsid w:val="00302208"/>
    <w:rsid w:val="003028A9"/>
    <w:rsid w:val="00302D73"/>
    <w:rsid w:val="00302E50"/>
    <w:rsid w:val="00302EB4"/>
    <w:rsid w:val="003036F5"/>
    <w:rsid w:val="00303A89"/>
    <w:rsid w:val="0030495F"/>
    <w:rsid w:val="00304BA3"/>
    <w:rsid w:val="00304C7F"/>
    <w:rsid w:val="00304D86"/>
    <w:rsid w:val="00306111"/>
    <w:rsid w:val="00306616"/>
    <w:rsid w:val="003066E7"/>
    <w:rsid w:val="0030678F"/>
    <w:rsid w:val="00306DCD"/>
    <w:rsid w:val="00306FC3"/>
    <w:rsid w:val="00307633"/>
    <w:rsid w:val="003076D1"/>
    <w:rsid w:val="00307B6A"/>
    <w:rsid w:val="00307F4C"/>
    <w:rsid w:val="003102A2"/>
    <w:rsid w:val="003103BA"/>
    <w:rsid w:val="00310A34"/>
    <w:rsid w:val="00310DD2"/>
    <w:rsid w:val="00310E00"/>
    <w:rsid w:val="003112BE"/>
    <w:rsid w:val="003112DB"/>
    <w:rsid w:val="003114EA"/>
    <w:rsid w:val="0031226C"/>
    <w:rsid w:val="00312AA7"/>
    <w:rsid w:val="00312B05"/>
    <w:rsid w:val="00313235"/>
    <w:rsid w:val="0031343C"/>
    <w:rsid w:val="003134AA"/>
    <w:rsid w:val="003136E5"/>
    <w:rsid w:val="003137DC"/>
    <w:rsid w:val="003139CA"/>
    <w:rsid w:val="00313A87"/>
    <w:rsid w:val="00315767"/>
    <w:rsid w:val="00315E68"/>
    <w:rsid w:val="00315FA1"/>
    <w:rsid w:val="003161BF"/>
    <w:rsid w:val="003163F4"/>
    <w:rsid w:val="0031698E"/>
    <w:rsid w:val="00316A4A"/>
    <w:rsid w:val="003170EE"/>
    <w:rsid w:val="003174CB"/>
    <w:rsid w:val="00317937"/>
    <w:rsid w:val="003204B1"/>
    <w:rsid w:val="00321132"/>
    <w:rsid w:val="003213C8"/>
    <w:rsid w:val="00321DBF"/>
    <w:rsid w:val="00322960"/>
    <w:rsid w:val="00322A5A"/>
    <w:rsid w:val="00322FBB"/>
    <w:rsid w:val="00323067"/>
    <w:rsid w:val="00323223"/>
    <w:rsid w:val="00323355"/>
    <w:rsid w:val="00323AD0"/>
    <w:rsid w:val="00323B99"/>
    <w:rsid w:val="0032400D"/>
    <w:rsid w:val="00324386"/>
    <w:rsid w:val="00324DFA"/>
    <w:rsid w:val="00325311"/>
    <w:rsid w:val="0032580C"/>
    <w:rsid w:val="003274B3"/>
    <w:rsid w:val="003275D4"/>
    <w:rsid w:val="00327BD3"/>
    <w:rsid w:val="00327ED5"/>
    <w:rsid w:val="00327EF5"/>
    <w:rsid w:val="00330D2B"/>
    <w:rsid w:val="00331D4F"/>
    <w:rsid w:val="003328EC"/>
    <w:rsid w:val="003330A0"/>
    <w:rsid w:val="00333255"/>
    <w:rsid w:val="0033332B"/>
    <w:rsid w:val="00333484"/>
    <w:rsid w:val="00333805"/>
    <w:rsid w:val="003339CB"/>
    <w:rsid w:val="00333BEF"/>
    <w:rsid w:val="0033434F"/>
    <w:rsid w:val="00334E38"/>
    <w:rsid w:val="00335D4A"/>
    <w:rsid w:val="00335DDD"/>
    <w:rsid w:val="00336101"/>
    <w:rsid w:val="0033656A"/>
    <w:rsid w:val="00336C89"/>
    <w:rsid w:val="00336D2F"/>
    <w:rsid w:val="003374AD"/>
    <w:rsid w:val="00337B0D"/>
    <w:rsid w:val="00337F3D"/>
    <w:rsid w:val="003405D5"/>
    <w:rsid w:val="0034153B"/>
    <w:rsid w:val="00341734"/>
    <w:rsid w:val="003419ED"/>
    <w:rsid w:val="00341B31"/>
    <w:rsid w:val="00341E7F"/>
    <w:rsid w:val="003427FA"/>
    <w:rsid w:val="003428B8"/>
    <w:rsid w:val="00342E37"/>
    <w:rsid w:val="0034406E"/>
    <w:rsid w:val="0034430B"/>
    <w:rsid w:val="0034449E"/>
    <w:rsid w:val="00344A7E"/>
    <w:rsid w:val="00344F43"/>
    <w:rsid w:val="00346198"/>
    <w:rsid w:val="00346818"/>
    <w:rsid w:val="00346934"/>
    <w:rsid w:val="003472B4"/>
    <w:rsid w:val="00347F56"/>
    <w:rsid w:val="003503B7"/>
    <w:rsid w:val="00350570"/>
    <w:rsid w:val="00350726"/>
    <w:rsid w:val="00350B04"/>
    <w:rsid w:val="00350B7F"/>
    <w:rsid w:val="003514AA"/>
    <w:rsid w:val="003520A9"/>
    <w:rsid w:val="003523B7"/>
    <w:rsid w:val="00352FA8"/>
    <w:rsid w:val="003532E2"/>
    <w:rsid w:val="00353D2E"/>
    <w:rsid w:val="0035458A"/>
    <w:rsid w:val="003548DC"/>
    <w:rsid w:val="0035538A"/>
    <w:rsid w:val="00355712"/>
    <w:rsid w:val="00356743"/>
    <w:rsid w:val="00356935"/>
    <w:rsid w:val="00357068"/>
    <w:rsid w:val="003571F0"/>
    <w:rsid w:val="0035748D"/>
    <w:rsid w:val="00357D0B"/>
    <w:rsid w:val="003605F7"/>
    <w:rsid w:val="003606C1"/>
    <w:rsid w:val="003608E5"/>
    <w:rsid w:val="003610CD"/>
    <w:rsid w:val="00361129"/>
    <w:rsid w:val="00361306"/>
    <w:rsid w:val="0036169B"/>
    <w:rsid w:val="00361937"/>
    <w:rsid w:val="0036259E"/>
    <w:rsid w:val="003627D8"/>
    <w:rsid w:val="003629C6"/>
    <w:rsid w:val="00363494"/>
    <w:rsid w:val="003635B7"/>
    <w:rsid w:val="0036365E"/>
    <w:rsid w:val="00363973"/>
    <w:rsid w:val="00363DC1"/>
    <w:rsid w:val="003650BD"/>
    <w:rsid w:val="0036568E"/>
    <w:rsid w:val="00365909"/>
    <w:rsid w:val="00365C1C"/>
    <w:rsid w:val="00365D69"/>
    <w:rsid w:val="00365DBA"/>
    <w:rsid w:val="00366463"/>
    <w:rsid w:val="003672F3"/>
    <w:rsid w:val="00367C8F"/>
    <w:rsid w:val="00367F4F"/>
    <w:rsid w:val="003700D7"/>
    <w:rsid w:val="00370748"/>
    <w:rsid w:val="00371E14"/>
    <w:rsid w:val="00371FAF"/>
    <w:rsid w:val="003720D3"/>
    <w:rsid w:val="003723E7"/>
    <w:rsid w:val="0037271D"/>
    <w:rsid w:val="00373007"/>
    <w:rsid w:val="00373464"/>
    <w:rsid w:val="00373A2A"/>
    <w:rsid w:val="00373CE9"/>
    <w:rsid w:val="00373E12"/>
    <w:rsid w:val="00374215"/>
    <w:rsid w:val="003742AB"/>
    <w:rsid w:val="00374D38"/>
    <w:rsid w:val="00375173"/>
    <w:rsid w:val="0037547A"/>
    <w:rsid w:val="0037555B"/>
    <w:rsid w:val="003759FC"/>
    <w:rsid w:val="00375A36"/>
    <w:rsid w:val="00375B44"/>
    <w:rsid w:val="003762BF"/>
    <w:rsid w:val="00376711"/>
    <w:rsid w:val="00376980"/>
    <w:rsid w:val="00377356"/>
    <w:rsid w:val="00380780"/>
    <w:rsid w:val="00380860"/>
    <w:rsid w:val="00380F17"/>
    <w:rsid w:val="00380FF1"/>
    <w:rsid w:val="003810FE"/>
    <w:rsid w:val="0038144E"/>
    <w:rsid w:val="00381541"/>
    <w:rsid w:val="0038246C"/>
    <w:rsid w:val="00382DEB"/>
    <w:rsid w:val="00382F29"/>
    <w:rsid w:val="00382F88"/>
    <w:rsid w:val="0038330B"/>
    <w:rsid w:val="00383BD7"/>
    <w:rsid w:val="00384B6D"/>
    <w:rsid w:val="00384E22"/>
    <w:rsid w:val="00384EB4"/>
    <w:rsid w:val="00385228"/>
    <w:rsid w:val="003856A8"/>
    <w:rsid w:val="00385866"/>
    <w:rsid w:val="0038650B"/>
    <w:rsid w:val="00386ED2"/>
    <w:rsid w:val="003871AA"/>
    <w:rsid w:val="00387638"/>
    <w:rsid w:val="00387F12"/>
    <w:rsid w:val="0039016C"/>
    <w:rsid w:val="0039086B"/>
    <w:rsid w:val="00390B97"/>
    <w:rsid w:val="00391571"/>
    <w:rsid w:val="0039198F"/>
    <w:rsid w:val="00391E89"/>
    <w:rsid w:val="00392310"/>
    <w:rsid w:val="00392405"/>
    <w:rsid w:val="00392B42"/>
    <w:rsid w:val="0039310C"/>
    <w:rsid w:val="003934AA"/>
    <w:rsid w:val="00394857"/>
    <w:rsid w:val="00395057"/>
    <w:rsid w:val="003951DC"/>
    <w:rsid w:val="003955C6"/>
    <w:rsid w:val="00395656"/>
    <w:rsid w:val="00395A70"/>
    <w:rsid w:val="00395D78"/>
    <w:rsid w:val="00396170"/>
    <w:rsid w:val="00396E92"/>
    <w:rsid w:val="00397E4C"/>
    <w:rsid w:val="00397EC7"/>
    <w:rsid w:val="003A0657"/>
    <w:rsid w:val="003A0833"/>
    <w:rsid w:val="003A09C9"/>
    <w:rsid w:val="003A0C53"/>
    <w:rsid w:val="003A0D53"/>
    <w:rsid w:val="003A1053"/>
    <w:rsid w:val="003A1B72"/>
    <w:rsid w:val="003A1F5F"/>
    <w:rsid w:val="003A1F8B"/>
    <w:rsid w:val="003A209C"/>
    <w:rsid w:val="003A223D"/>
    <w:rsid w:val="003A2887"/>
    <w:rsid w:val="003A28A7"/>
    <w:rsid w:val="003A3376"/>
    <w:rsid w:val="003A359C"/>
    <w:rsid w:val="003A3874"/>
    <w:rsid w:val="003A4353"/>
    <w:rsid w:val="003A47AC"/>
    <w:rsid w:val="003A4A65"/>
    <w:rsid w:val="003A58EE"/>
    <w:rsid w:val="003A5989"/>
    <w:rsid w:val="003A5FCC"/>
    <w:rsid w:val="003A604C"/>
    <w:rsid w:val="003A6376"/>
    <w:rsid w:val="003A64ED"/>
    <w:rsid w:val="003A6D95"/>
    <w:rsid w:val="003A71A5"/>
    <w:rsid w:val="003A7C85"/>
    <w:rsid w:val="003B077F"/>
    <w:rsid w:val="003B08A6"/>
    <w:rsid w:val="003B108D"/>
    <w:rsid w:val="003B11FA"/>
    <w:rsid w:val="003B12BE"/>
    <w:rsid w:val="003B13F1"/>
    <w:rsid w:val="003B2BB8"/>
    <w:rsid w:val="003B2D98"/>
    <w:rsid w:val="003B2F4C"/>
    <w:rsid w:val="003B3738"/>
    <w:rsid w:val="003B3C63"/>
    <w:rsid w:val="003B4013"/>
    <w:rsid w:val="003B4376"/>
    <w:rsid w:val="003B44F5"/>
    <w:rsid w:val="003B599A"/>
    <w:rsid w:val="003B5E0D"/>
    <w:rsid w:val="003B6625"/>
    <w:rsid w:val="003B6CA1"/>
    <w:rsid w:val="003B723E"/>
    <w:rsid w:val="003B7345"/>
    <w:rsid w:val="003B7799"/>
    <w:rsid w:val="003C03C4"/>
    <w:rsid w:val="003C0599"/>
    <w:rsid w:val="003C1659"/>
    <w:rsid w:val="003C22E9"/>
    <w:rsid w:val="003C24C4"/>
    <w:rsid w:val="003C2E56"/>
    <w:rsid w:val="003C369F"/>
    <w:rsid w:val="003C440F"/>
    <w:rsid w:val="003C4427"/>
    <w:rsid w:val="003C4B98"/>
    <w:rsid w:val="003C552D"/>
    <w:rsid w:val="003C56A1"/>
    <w:rsid w:val="003C58D3"/>
    <w:rsid w:val="003C590D"/>
    <w:rsid w:val="003C61B8"/>
    <w:rsid w:val="003C6582"/>
    <w:rsid w:val="003C6744"/>
    <w:rsid w:val="003C6C7B"/>
    <w:rsid w:val="003D0150"/>
    <w:rsid w:val="003D07DB"/>
    <w:rsid w:val="003D0924"/>
    <w:rsid w:val="003D0A23"/>
    <w:rsid w:val="003D0F33"/>
    <w:rsid w:val="003D1677"/>
    <w:rsid w:val="003D1955"/>
    <w:rsid w:val="003D1CAB"/>
    <w:rsid w:val="003D1D0E"/>
    <w:rsid w:val="003D24B2"/>
    <w:rsid w:val="003D2A8D"/>
    <w:rsid w:val="003D34FF"/>
    <w:rsid w:val="003D356A"/>
    <w:rsid w:val="003D364E"/>
    <w:rsid w:val="003D4178"/>
    <w:rsid w:val="003D48FB"/>
    <w:rsid w:val="003D4C53"/>
    <w:rsid w:val="003D57AD"/>
    <w:rsid w:val="003D5B4F"/>
    <w:rsid w:val="003D5C3D"/>
    <w:rsid w:val="003D601C"/>
    <w:rsid w:val="003D61CE"/>
    <w:rsid w:val="003D637B"/>
    <w:rsid w:val="003D659B"/>
    <w:rsid w:val="003D6B77"/>
    <w:rsid w:val="003D6B82"/>
    <w:rsid w:val="003D6FA9"/>
    <w:rsid w:val="003D7328"/>
    <w:rsid w:val="003D7FB8"/>
    <w:rsid w:val="003E0005"/>
    <w:rsid w:val="003E082A"/>
    <w:rsid w:val="003E083D"/>
    <w:rsid w:val="003E0867"/>
    <w:rsid w:val="003E08E9"/>
    <w:rsid w:val="003E0C9C"/>
    <w:rsid w:val="003E0D47"/>
    <w:rsid w:val="003E16AB"/>
    <w:rsid w:val="003E181E"/>
    <w:rsid w:val="003E219E"/>
    <w:rsid w:val="003E2BFC"/>
    <w:rsid w:val="003E2C8A"/>
    <w:rsid w:val="003E3299"/>
    <w:rsid w:val="003E38EA"/>
    <w:rsid w:val="003E3D01"/>
    <w:rsid w:val="003E3D43"/>
    <w:rsid w:val="003E52D9"/>
    <w:rsid w:val="003E54DB"/>
    <w:rsid w:val="003E6034"/>
    <w:rsid w:val="003E64CF"/>
    <w:rsid w:val="003E677D"/>
    <w:rsid w:val="003E6B1A"/>
    <w:rsid w:val="003E6C60"/>
    <w:rsid w:val="003E71DB"/>
    <w:rsid w:val="003F00E4"/>
    <w:rsid w:val="003F011A"/>
    <w:rsid w:val="003F050C"/>
    <w:rsid w:val="003F09BE"/>
    <w:rsid w:val="003F1157"/>
    <w:rsid w:val="003F1834"/>
    <w:rsid w:val="003F1BB9"/>
    <w:rsid w:val="003F24E2"/>
    <w:rsid w:val="003F2696"/>
    <w:rsid w:val="003F285E"/>
    <w:rsid w:val="003F2997"/>
    <w:rsid w:val="003F2F66"/>
    <w:rsid w:val="003F3402"/>
    <w:rsid w:val="003F3647"/>
    <w:rsid w:val="003F36F2"/>
    <w:rsid w:val="003F389D"/>
    <w:rsid w:val="003F3930"/>
    <w:rsid w:val="003F447D"/>
    <w:rsid w:val="003F4619"/>
    <w:rsid w:val="003F4BDC"/>
    <w:rsid w:val="003F4D94"/>
    <w:rsid w:val="003F4DDA"/>
    <w:rsid w:val="003F509C"/>
    <w:rsid w:val="003F5975"/>
    <w:rsid w:val="003F5ADA"/>
    <w:rsid w:val="003F64D4"/>
    <w:rsid w:val="003F7116"/>
    <w:rsid w:val="003F7416"/>
    <w:rsid w:val="003F7972"/>
    <w:rsid w:val="003F79C3"/>
    <w:rsid w:val="003F7C84"/>
    <w:rsid w:val="00400272"/>
    <w:rsid w:val="00400637"/>
    <w:rsid w:val="0040072B"/>
    <w:rsid w:val="00401A32"/>
    <w:rsid w:val="00401BC0"/>
    <w:rsid w:val="00401C37"/>
    <w:rsid w:val="00401F4B"/>
    <w:rsid w:val="0040233B"/>
    <w:rsid w:val="00402A10"/>
    <w:rsid w:val="0040383A"/>
    <w:rsid w:val="00403A0A"/>
    <w:rsid w:val="004047C1"/>
    <w:rsid w:val="00404D3E"/>
    <w:rsid w:val="0040556C"/>
    <w:rsid w:val="0040558F"/>
    <w:rsid w:val="0040598C"/>
    <w:rsid w:val="00405CEE"/>
    <w:rsid w:val="0040660D"/>
    <w:rsid w:val="00406AA9"/>
    <w:rsid w:val="00406D49"/>
    <w:rsid w:val="004072B3"/>
    <w:rsid w:val="00407933"/>
    <w:rsid w:val="00407C1A"/>
    <w:rsid w:val="00410407"/>
    <w:rsid w:val="004104BB"/>
    <w:rsid w:val="004105EA"/>
    <w:rsid w:val="00410E06"/>
    <w:rsid w:val="004114AF"/>
    <w:rsid w:val="004115CB"/>
    <w:rsid w:val="00412248"/>
    <w:rsid w:val="0041279B"/>
    <w:rsid w:val="00412FB5"/>
    <w:rsid w:val="00413030"/>
    <w:rsid w:val="0041316F"/>
    <w:rsid w:val="00413B3F"/>
    <w:rsid w:val="00413D9B"/>
    <w:rsid w:val="00413FD5"/>
    <w:rsid w:val="00414101"/>
    <w:rsid w:val="00414214"/>
    <w:rsid w:val="004144C3"/>
    <w:rsid w:val="0041450E"/>
    <w:rsid w:val="004145B0"/>
    <w:rsid w:val="004145EE"/>
    <w:rsid w:val="00414699"/>
    <w:rsid w:val="00414F24"/>
    <w:rsid w:val="00414FCA"/>
    <w:rsid w:val="00415868"/>
    <w:rsid w:val="00415C74"/>
    <w:rsid w:val="00416871"/>
    <w:rsid w:val="004168CA"/>
    <w:rsid w:val="004171ED"/>
    <w:rsid w:val="00420292"/>
    <w:rsid w:val="004207D4"/>
    <w:rsid w:val="00420C86"/>
    <w:rsid w:val="00421015"/>
    <w:rsid w:val="0042157D"/>
    <w:rsid w:val="0042178C"/>
    <w:rsid w:val="00422189"/>
    <w:rsid w:val="00422B5B"/>
    <w:rsid w:val="00422E33"/>
    <w:rsid w:val="00422F9B"/>
    <w:rsid w:val="00423AB6"/>
    <w:rsid w:val="00423E25"/>
    <w:rsid w:val="0042489A"/>
    <w:rsid w:val="00424F64"/>
    <w:rsid w:val="00425408"/>
    <w:rsid w:val="0042550A"/>
    <w:rsid w:val="00426260"/>
    <w:rsid w:val="00426661"/>
    <w:rsid w:val="00426807"/>
    <w:rsid w:val="004268A9"/>
    <w:rsid w:val="00426E58"/>
    <w:rsid w:val="00427205"/>
    <w:rsid w:val="0042739D"/>
    <w:rsid w:val="0042777F"/>
    <w:rsid w:val="0042798C"/>
    <w:rsid w:val="00427AA7"/>
    <w:rsid w:val="00427B66"/>
    <w:rsid w:val="00427E0C"/>
    <w:rsid w:val="00427EE9"/>
    <w:rsid w:val="0043046A"/>
    <w:rsid w:val="004304C8"/>
    <w:rsid w:val="00430746"/>
    <w:rsid w:val="00430872"/>
    <w:rsid w:val="00430B63"/>
    <w:rsid w:val="00430FCF"/>
    <w:rsid w:val="00431157"/>
    <w:rsid w:val="004314E3"/>
    <w:rsid w:val="004315E6"/>
    <w:rsid w:val="00431996"/>
    <w:rsid w:val="00431A2D"/>
    <w:rsid w:val="00431A39"/>
    <w:rsid w:val="00431D47"/>
    <w:rsid w:val="00432CAD"/>
    <w:rsid w:val="0043332C"/>
    <w:rsid w:val="00434D4E"/>
    <w:rsid w:val="0043526D"/>
    <w:rsid w:val="0043555A"/>
    <w:rsid w:val="00435860"/>
    <w:rsid w:val="00436069"/>
    <w:rsid w:val="00436171"/>
    <w:rsid w:val="0043635B"/>
    <w:rsid w:val="0043658F"/>
    <w:rsid w:val="00436E63"/>
    <w:rsid w:val="004370BD"/>
    <w:rsid w:val="0043761D"/>
    <w:rsid w:val="004412ED"/>
    <w:rsid w:val="00441B20"/>
    <w:rsid w:val="00441D03"/>
    <w:rsid w:val="00441D2B"/>
    <w:rsid w:val="0044235E"/>
    <w:rsid w:val="0044327D"/>
    <w:rsid w:val="00443352"/>
    <w:rsid w:val="00444082"/>
    <w:rsid w:val="004440A5"/>
    <w:rsid w:val="004441F7"/>
    <w:rsid w:val="00444F17"/>
    <w:rsid w:val="00445600"/>
    <w:rsid w:val="004461AB"/>
    <w:rsid w:val="004461C9"/>
    <w:rsid w:val="0044633F"/>
    <w:rsid w:val="004467E4"/>
    <w:rsid w:val="00447152"/>
    <w:rsid w:val="004474F6"/>
    <w:rsid w:val="00447C93"/>
    <w:rsid w:val="00447D0A"/>
    <w:rsid w:val="00447D16"/>
    <w:rsid w:val="00447D35"/>
    <w:rsid w:val="00447DF3"/>
    <w:rsid w:val="00447FBE"/>
    <w:rsid w:val="0045027B"/>
    <w:rsid w:val="00450BC6"/>
    <w:rsid w:val="00450C07"/>
    <w:rsid w:val="00450F00"/>
    <w:rsid w:val="004511B1"/>
    <w:rsid w:val="00451F56"/>
    <w:rsid w:val="00451F58"/>
    <w:rsid w:val="0045219F"/>
    <w:rsid w:val="004529C7"/>
    <w:rsid w:val="004530AD"/>
    <w:rsid w:val="004536FE"/>
    <w:rsid w:val="004540F7"/>
    <w:rsid w:val="004549D6"/>
    <w:rsid w:val="00454CDA"/>
    <w:rsid w:val="00454D14"/>
    <w:rsid w:val="00455489"/>
    <w:rsid w:val="00455907"/>
    <w:rsid w:val="00455964"/>
    <w:rsid w:val="004559DD"/>
    <w:rsid w:val="00455B0A"/>
    <w:rsid w:val="00455DA0"/>
    <w:rsid w:val="0045639B"/>
    <w:rsid w:val="00456579"/>
    <w:rsid w:val="00456A86"/>
    <w:rsid w:val="00456B65"/>
    <w:rsid w:val="00456D0A"/>
    <w:rsid w:val="00457EFC"/>
    <w:rsid w:val="004601F0"/>
    <w:rsid w:val="00460F01"/>
    <w:rsid w:val="00461183"/>
    <w:rsid w:val="00461A5C"/>
    <w:rsid w:val="00461FA0"/>
    <w:rsid w:val="0046296B"/>
    <w:rsid w:val="00462E63"/>
    <w:rsid w:val="00463735"/>
    <w:rsid w:val="00463785"/>
    <w:rsid w:val="004637A5"/>
    <w:rsid w:val="00463E43"/>
    <w:rsid w:val="00464207"/>
    <w:rsid w:val="0046525B"/>
    <w:rsid w:val="00465344"/>
    <w:rsid w:val="004661BA"/>
    <w:rsid w:val="004662D6"/>
    <w:rsid w:val="00466A0A"/>
    <w:rsid w:val="0046712D"/>
    <w:rsid w:val="0046755B"/>
    <w:rsid w:val="004679FD"/>
    <w:rsid w:val="00467C49"/>
    <w:rsid w:val="004702D6"/>
    <w:rsid w:val="004703E4"/>
    <w:rsid w:val="00470863"/>
    <w:rsid w:val="00471631"/>
    <w:rsid w:val="0047174A"/>
    <w:rsid w:val="00471D59"/>
    <w:rsid w:val="00471E24"/>
    <w:rsid w:val="00472734"/>
    <w:rsid w:val="004728D2"/>
    <w:rsid w:val="004730E9"/>
    <w:rsid w:val="00473551"/>
    <w:rsid w:val="00473559"/>
    <w:rsid w:val="00473EE5"/>
    <w:rsid w:val="0047406B"/>
    <w:rsid w:val="0047497C"/>
    <w:rsid w:val="00474C9D"/>
    <w:rsid w:val="00474FAB"/>
    <w:rsid w:val="004756D9"/>
    <w:rsid w:val="004758B6"/>
    <w:rsid w:val="00475A40"/>
    <w:rsid w:val="00475EA7"/>
    <w:rsid w:val="00475EA9"/>
    <w:rsid w:val="00476353"/>
    <w:rsid w:val="00476688"/>
    <w:rsid w:val="004776C5"/>
    <w:rsid w:val="004779FF"/>
    <w:rsid w:val="0048114F"/>
    <w:rsid w:val="00481637"/>
    <w:rsid w:val="00482088"/>
    <w:rsid w:val="00482A96"/>
    <w:rsid w:val="00482E7B"/>
    <w:rsid w:val="0048407B"/>
    <w:rsid w:val="00484A34"/>
    <w:rsid w:val="00484D1E"/>
    <w:rsid w:val="004859C5"/>
    <w:rsid w:val="00485D49"/>
    <w:rsid w:val="00486C49"/>
    <w:rsid w:val="00486DD2"/>
    <w:rsid w:val="00486E35"/>
    <w:rsid w:val="00486EE9"/>
    <w:rsid w:val="00487771"/>
    <w:rsid w:val="0048784A"/>
    <w:rsid w:val="004878EC"/>
    <w:rsid w:val="00487906"/>
    <w:rsid w:val="00487CE8"/>
    <w:rsid w:val="00487ED1"/>
    <w:rsid w:val="00490804"/>
    <w:rsid w:val="00490F7E"/>
    <w:rsid w:val="00491209"/>
    <w:rsid w:val="0049133B"/>
    <w:rsid w:val="00491A5D"/>
    <w:rsid w:val="004920EA"/>
    <w:rsid w:val="0049227B"/>
    <w:rsid w:val="00492A2E"/>
    <w:rsid w:val="00492BBC"/>
    <w:rsid w:val="00493061"/>
    <w:rsid w:val="00493083"/>
    <w:rsid w:val="004931E1"/>
    <w:rsid w:val="00493332"/>
    <w:rsid w:val="00493773"/>
    <w:rsid w:val="00493ED3"/>
    <w:rsid w:val="0049449B"/>
    <w:rsid w:val="0049459B"/>
    <w:rsid w:val="004947CD"/>
    <w:rsid w:val="00494870"/>
    <w:rsid w:val="00494BA9"/>
    <w:rsid w:val="0049537B"/>
    <w:rsid w:val="004953D8"/>
    <w:rsid w:val="004958F3"/>
    <w:rsid w:val="00496301"/>
    <w:rsid w:val="004963AA"/>
    <w:rsid w:val="00496D5C"/>
    <w:rsid w:val="004A0119"/>
    <w:rsid w:val="004A0A4D"/>
    <w:rsid w:val="004A0DE8"/>
    <w:rsid w:val="004A0DEB"/>
    <w:rsid w:val="004A1448"/>
    <w:rsid w:val="004A19EA"/>
    <w:rsid w:val="004A1AA3"/>
    <w:rsid w:val="004A1B45"/>
    <w:rsid w:val="004A1C1C"/>
    <w:rsid w:val="004A1DBF"/>
    <w:rsid w:val="004A2345"/>
    <w:rsid w:val="004A2D9B"/>
    <w:rsid w:val="004A2E23"/>
    <w:rsid w:val="004A37DC"/>
    <w:rsid w:val="004A3C48"/>
    <w:rsid w:val="004A3CE1"/>
    <w:rsid w:val="004A43FF"/>
    <w:rsid w:val="004A48ED"/>
    <w:rsid w:val="004A4968"/>
    <w:rsid w:val="004A49E2"/>
    <w:rsid w:val="004A4BA1"/>
    <w:rsid w:val="004A5288"/>
    <w:rsid w:val="004A5C67"/>
    <w:rsid w:val="004A6330"/>
    <w:rsid w:val="004A6831"/>
    <w:rsid w:val="004A6C5F"/>
    <w:rsid w:val="004A7038"/>
    <w:rsid w:val="004A7530"/>
    <w:rsid w:val="004A7A64"/>
    <w:rsid w:val="004A7DEF"/>
    <w:rsid w:val="004B00F0"/>
    <w:rsid w:val="004B02D8"/>
    <w:rsid w:val="004B06A1"/>
    <w:rsid w:val="004B0848"/>
    <w:rsid w:val="004B0C6D"/>
    <w:rsid w:val="004B0DC0"/>
    <w:rsid w:val="004B0F55"/>
    <w:rsid w:val="004B16D2"/>
    <w:rsid w:val="004B1A5D"/>
    <w:rsid w:val="004B2099"/>
    <w:rsid w:val="004B248A"/>
    <w:rsid w:val="004B326B"/>
    <w:rsid w:val="004B3457"/>
    <w:rsid w:val="004B359B"/>
    <w:rsid w:val="004B4063"/>
    <w:rsid w:val="004B40B0"/>
    <w:rsid w:val="004B478B"/>
    <w:rsid w:val="004B4858"/>
    <w:rsid w:val="004B4EDA"/>
    <w:rsid w:val="004B512F"/>
    <w:rsid w:val="004B5388"/>
    <w:rsid w:val="004B54CA"/>
    <w:rsid w:val="004B6137"/>
    <w:rsid w:val="004B6A20"/>
    <w:rsid w:val="004B6F9F"/>
    <w:rsid w:val="004C0056"/>
    <w:rsid w:val="004C0D33"/>
    <w:rsid w:val="004C1763"/>
    <w:rsid w:val="004C1848"/>
    <w:rsid w:val="004C1B8D"/>
    <w:rsid w:val="004C1C41"/>
    <w:rsid w:val="004C2250"/>
    <w:rsid w:val="004C24F4"/>
    <w:rsid w:val="004C255E"/>
    <w:rsid w:val="004C2588"/>
    <w:rsid w:val="004C2A67"/>
    <w:rsid w:val="004C2CCB"/>
    <w:rsid w:val="004C2CDB"/>
    <w:rsid w:val="004C3258"/>
    <w:rsid w:val="004C3F9A"/>
    <w:rsid w:val="004C43B5"/>
    <w:rsid w:val="004C46E6"/>
    <w:rsid w:val="004C4C4D"/>
    <w:rsid w:val="004C50B7"/>
    <w:rsid w:val="004C5DE5"/>
    <w:rsid w:val="004C65D3"/>
    <w:rsid w:val="004C73C6"/>
    <w:rsid w:val="004D05FC"/>
    <w:rsid w:val="004D0899"/>
    <w:rsid w:val="004D152A"/>
    <w:rsid w:val="004D1BF8"/>
    <w:rsid w:val="004D1C27"/>
    <w:rsid w:val="004D2063"/>
    <w:rsid w:val="004D3064"/>
    <w:rsid w:val="004D32BD"/>
    <w:rsid w:val="004D3664"/>
    <w:rsid w:val="004D38E2"/>
    <w:rsid w:val="004D3B36"/>
    <w:rsid w:val="004D44D0"/>
    <w:rsid w:val="004D5138"/>
    <w:rsid w:val="004D5A7F"/>
    <w:rsid w:val="004D6215"/>
    <w:rsid w:val="004D68BB"/>
    <w:rsid w:val="004D69C2"/>
    <w:rsid w:val="004D717A"/>
    <w:rsid w:val="004D7E1C"/>
    <w:rsid w:val="004E024D"/>
    <w:rsid w:val="004E0316"/>
    <w:rsid w:val="004E048E"/>
    <w:rsid w:val="004E0970"/>
    <w:rsid w:val="004E09BB"/>
    <w:rsid w:val="004E0BE8"/>
    <w:rsid w:val="004E12D1"/>
    <w:rsid w:val="004E12F4"/>
    <w:rsid w:val="004E1470"/>
    <w:rsid w:val="004E1BBB"/>
    <w:rsid w:val="004E25C0"/>
    <w:rsid w:val="004E2FC0"/>
    <w:rsid w:val="004E338A"/>
    <w:rsid w:val="004E3AAF"/>
    <w:rsid w:val="004E3AC5"/>
    <w:rsid w:val="004E3B29"/>
    <w:rsid w:val="004E4A50"/>
    <w:rsid w:val="004E4E30"/>
    <w:rsid w:val="004E58E5"/>
    <w:rsid w:val="004E5CBF"/>
    <w:rsid w:val="004E5E12"/>
    <w:rsid w:val="004E5EE3"/>
    <w:rsid w:val="004E6886"/>
    <w:rsid w:val="004E6B07"/>
    <w:rsid w:val="004E7383"/>
    <w:rsid w:val="004E75CF"/>
    <w:rsid w:val="004E7664"/>
    <w:rsid w:val="004E78FE"/>
    <w:rsid w:val="004E7C65"/>
    <w:rsid w:val="004F1003"/>
    <w:rsid w:val="004F1659"/>
    <w:rsid w:val="004F17EA"/>
    <w:rsid w:val="004F18FA"/>
    <w:rsid w:val="004F1A4A"/>
    <w:rsid w:val="004F1B4F"/>
    <w:rsid w:val="004F1C41"/>
    <w:rsid w:val="004F1C7D"/>
    <w:rsid w:val="004F2070"/>
    <w:rsid w:val="004F31CF"/>
    <w:rsid w:val="004F37FA"/>
    <w:rsid w:val="004F38C4"/>
    <w:rsid w:val="004F3C14"/>
    <w:rsid w:val="004F46EC"/>
    <w:rsid w:val="004F4FDE"/>
    <w:rsid w:val="004F51B4"/>
    <w:rsid w:val="004F5202"/>
    <w:rsid w:val="004F52F8"/>
    <w:rsid w:val="004F5362"/>
    <w:rsid w:val="004F5A05"/>
    <w:rsid w:val="004F732D"/>
    <w:rsid w:val="004F7812"/>
    <w:rsid w:val="00501541"/>
    <w:rsid w:val="00501AE6"/>
    <w:rsid w:val="0050208F"/>
    <w:rsid w:val="0050277B"/>
    <w:rsid w:val="00503103"/>
    <w:rsid w:val="005036D9"/>
    <w:rsid w:val="00503BAC"/>
    <w:rsid w:val="00504841"/>
    <w:rsid w:val="00504A24"/>
    <w:rsid w:val="00504D59"/>
    <w:rsid w:val="00504E71"/>
    <w:rsid w:val="005050CC"/>
    <w:rsid w:val="005050DB"/>
    <w:rsid w:val="00505D0F"/>
    <w:rsid w:val="00505D1C"/>
    <w:rsid w:val="00505FB8"/>
    <w:rsid w:val="005060B0"/>
    <w:rsid w:val="00506732"/>
    <w:rsid w:val="00506A26"/>
    <w:rsid w:val="00506EE8"/>
    <w:rsid w:val="0050720A"/>
    <w:rsid w:val="005073FA"/>
    <w:rsid w:val="005076EE"/>
    <w:rsid w:val="00507B2D"/>
    <w:rsid w:val="00507C5E"/>
    <w:rsid w:val="005102AC"/>
    <w:rsid w:val="00510AE0"/>
    <w:rsid w:val="00510AF9"/>
    <w:rsid w:val="00510B16"/>
    <w:rsid w:val="00510DE9"/>
    <w:rsid w:val="00510EFA"/>
    <w:rsid w:val="00511267"/>
    <w:rsid w:val="0051133E"/>
    <w:rsid w:val="00511D51"/>
    <w:rsid w:val="00511EF6"/>
    <w:rsid w:val="0051229F"/>
    <w:rsid w:val="00512388"/>
    <w:rsid w:val="00513285"/>
    <w:rsid w:val="0051344D"/>
    <w:rsid w:val="005134D8"/>
    <w:rsid w:val="005137BE"/>
    <w:rsid w:val="00513AB8"/>
    <w:rsid w:val="00513D9B"/>
    <w:rsid w:val="0051494D"/>
    <w:rsid w:val="00514C71"/>
    <w:rsid w:val="00514CFA"/>
    <w:rsid w:val="00514FE3"/>
    <w:rsid w:val="00515002"/>
    <w:rsid w:val="0051560C"/>
    <w:rsid w:val="00515828"/>
    <w:rsid w:val="00516FE4"/>
    <w:rsid w:val="005175F7"/>
    <w:rsid w:val="005176EC"/>
    <w:rsid w:val="00517A3C"/>
    <w:rsid w:val="00517B93"/>
    <w:rsid w:val="00520122"/>
    <w:rsid w:val="00520178"/>
    <w:rsid w:val="00520226"/>
    <w:rsid w:val="0052028E"/>
    <w:rsid w:val="00520796"/>
    <w:rsid w:val="00520864"/>
    <w:rsid w:val="00521139"/>
    <w:rsid w:val="005212DD"/>
    <w:rsid w:val="005217AA"/>
    <w:rsid w:val="00521C1D"/>
    <w:rsid w:val="005225F4"/>
    <w:rsid w:val="00522DE9"/>
    <w:rsid w:val="0052364F"/>
    <w:rsid w:val="00523FB0"/>
    <w:rsid w:val="00524379"/>
    <w:rsid w:val="005245B1"/>
    <w:rsid w:val="00524628"/>
    <w:rsid w:val="00524703"/>
    <w:rsid w:val="00525977"/>
    <w:rsid w:val="005260C8"/>
    <w:rsid w:val="005262FC"/>
    <w:rsid w:val="00526C7A"/>
    <w:rsid w:val="0052725C"/>
    <w:rsid w:val="00530172"/>
    <w:rsid w:val="00530283"/>
    <w:rsid w:val="00530D70"/>
    <w:rsid w:val="00530FAE"/>
    <w:rsid w:val="0053183F"/>
    <w:rsid w:val="00531926"/>
    <w:rsid w:val="00531B54"/>
    <w:rsid w:val="0053202F"/>
    <w:rsid w:val="005324B5"/>
    <w:rsid w:val="00533CCA"/>
    <w:rsid w:val="00533F89"/>
    <w:rsid w:val="005341B1"/>
    <w:rsid w:val="0053440A"/>
    <w:rsid w:val="005347CE"/>
    <w:rsid w:val="00534CC2"/>
    <w:rsid w:val="00535123"/>
    <w:rsid w:val="00535200"/>
    <w:rsid w:val="005353FA"/>
    <w:rsid w:val="00535488"/>
    <w:rsid w:val="005359AD"/>
    <w:rsid w:val="00536043"/>
    <w:rsid w:val="0053617F"/>
    <w:rsid w:val="0053630A"/>
    <w:rsid w:val="00536952"/>
    <w:rsid w:val="005369F9"/>
    <w:rsid w:val="00536B46"/>
    <w:rsid w:val="00537616"/>
    <w:rsid w:val="00537793"/>
    <w:rsid w:val="005406DA"/>
    <w:rsid w:val="005409E3"/>
    <w:rsid w:val="00540A98"/>
    <w:rsid w:val="00540ED6"/>
    <w:rsid w:val="00541285"/>
    <w:rsid w:val="00541436"/>
    <w:rsid w:val="005415EE"/>
    <w:rsid w:val="0054187B"/>
    <w:rsid w:val="00541F67"/>
    <w:rsid w:val="005429B2"/>
    <w:rsid w:val="0054367C"/>
    <w:rsid w:val="005438B2"/>
    <w:rsid w:val="00543B3C"/>
    <w:rsid w:val="005446D3"/>
    <w:rsid w:val="0054477A"/>
    <w:rsid w:val="00544822"/>
    <w:rsid w:val="0054523F"/>
    <w:rsid w:val="0054600C"/>
    <w:rsid w:val="00546030"/>
    <w:rsid w:val="00546147"/>
    <w:rsid w:val="0054615D"/>
    <w:rsid w:val="00546ABD"/>
    <w:rsid w:val="00546EAB"/>
    <w:rsid w:val="00546EAE"/>
    <w:rsid w:val="0054751D"/>
    <w:rsid w:val="0055100C"/>
    <w:rsid w:val="00551A83"/>
    <w:rsid w:val="005532DE"/>
    <w:rsid w:val="00553929"/>
    <w:rsid w:val="00553C0F"/>
    <w:rsid w:val="005543F7"/>
    <w:rsid w:val="0055457B"/>
    <w:rsid w:val="005549A2"/>
    <w:rsid w:val="00554C6A"/>
    <w:rsid w:val="00554F60"/>
    <w:rsid w:val="005551C7"/>
    <w:rsid w:val="005554D7"/>
    <w:rsid w:val="00555502"/>
    <w:rsid w:val="005556F6"/>
    <w:rsid w:val="0055590A"/>
    <w:rsid w:val="00555BD6"/>
    <w:rsid w:val="005568DD"/>
    <w:rsid w:val="00556FA1"/>
    <w:rsid w:val="005571E3"/>
    <w:rsid w:val="00557348"/>
    <w:rsid w:val="00557631"/>
    <w:rsid w:val="0055764A"/>
    <w:rsid w:val="005577D0"/>
    <w:rsid w:val="00560160"/>
    <w:rsid w:val="00560342"/>
    <w:rsid w:val="0056069C"/>
    <w:rsid w:val="0056082D"/>
    <w:rsid w:val="00560843"/>
    <w:rsid w:val="005608E8"/>
    <w:rsid w:val="00560CA1"/>
    <w:rsid w:val="005613BF"/>
    <w:rsid w:val="00561583"/>
    <w:rsid w:val="00561B66"/>
    <w:rsid w:val="00561B80"/>
    <w:rsid w:val="005627F0"/>
    <w:rsid w:val="00562B83"/>
    <w:rsid w:val="00562FA6"/>
    <w:rsid w:val="00563604"/>
    <w:rsid w:val="00563C6D"/>
    <w:rsid w:val="00564115"/>
    <w:rsid w:val="0056435B"/>
    <w:rsid w:val="005646BB"/>
    <w:rsid w:val="00564A72"/>
    <w:rsid w:val="00564C4F"/>
    <w:rsid w:val="00565011"/>
    <w:rsid w:val="00565045"/>
    <w:rsid w:val="00565412"/>
    <w:rsid w:val="005654C1"/>
    <w:rsid w:val="00565E20"/>
    <w:rsid w:val="0056618A"/>
    <w:rsid w:val="005667E4"/>
    <w:rsid w:val="00566F18"/>
    <w:rsid w:val="005676DC"/>
    <w:rsid w:val="00570732"/>
    <w:rsid w:val="005715CD"/>
    <w:rsid w:val="00572815"/>
    <w:rsid w:val="005728F4"/>
    <w:rsid w:val="005729D3"/>
    <w:rsid w:val="00572E90"/>
    <w:rsid w:val="00572ED0"/>
    <w:rsid w:val="0057325B"/>
    <w:rsid w:val="00573E29"/>
    <w:rsid w:val="0057430D"/>
    <w:rsid w:val="00574459"/>
    <w:rsid w:val="005747C6"/>
    <w:rsid w:val="005749E1"/>
    <w:rsid w:val="00574A4E"/>
    <w:rsid w:val="00574FCA"/>
    <w:rsid w:val="00575A04"/>
    <w:rsid w:val="0057641C"/>
    <w:rsid w:val="00576888"/>
    <w:rsid w:val="00577545"/>
    <w:rsid w:val="00577B5A"/>
    <w:rsid w:val="0058050F"/>
    <w:rsid w:val="005807B0"/>
    <w:rsid w:val="00580B92"/>
    <w:rsid w:val="00580DEB"/>
    <w:rsid w:val="00580E1F"/>
    <w:rsid w:val="00581591"/>
    <w:rsid w:val="00581791"/>
    <w:rsid w:val="00581C14"/>
    <w:rsid w:val="005825F3"/>
    <w:rsid w:val="005827D6"/>
    <w:rsid w:val="005828D0"/>
    <w:rsid w:val="0058292E"/>
    <w:rsid w:val="00582ADB"/>
    <w:rsid w:val="00582E6C"/>
    <w:rsid w:val="00583208"/>
    <w:rsid w:val="0058364E"/>
    <w:rsid w:val="0058379C"/>
    <w:rsid w:val="0058399B"/>
    <w:rsid w:val="005844BA"/>
    <w:rsid w:val="00584743"/>
    <w:rsid w:val="00584795"/>
    <w:rsid w:val="00585575"/>
    <w:rsid w:val="00585ABC"/>
    <w:rsid w:val="00585F4B"/>
    <w:rsid w:val="005864DF"/>
    <w:rsid w:val="00586E41"/>
    <w:rsid w:val="0058723C"/>
    <w:rsid w:val="00587264"/>
    <w:rsid w:val="00587569"/>
    <w:rsid w:val="00590870"/>
    <w:rsid w:val="0059109C"/>
    <w:rsid w:val="005917E8"/>
    <w:rsid w:val="00591F6F"/>
    <w:rsid w:val="0059205D"/>
    <w:rsid w:val="00592BFB"/>
    <w:rsid w:val="00592E92"/>
    <w:rsid w:val="00593C19"/>
    <w:rsid w:val="00593FB0"/>
    <w:rsid w:val="00594700"/>
    <w:rsid w:val="00594CA7"/>
    <w:rsid w:val="00594EB5"/>
    <w:rsid w:val="00594F40"/>
    <w:rsid w:val="00595468"/>
    <w:rsid w:val="00595AD4"/>
    <w:rsid w:val="00595C34"/>
    <w:rsid w:val="00595C68"/>
    <w:rsid w:val="00595D7E"/>
    <w:rsid w:val="005963E1"/>
    <w:rsid w:val="0059673F"/>
    <w:rsid w:val="0059684B"/>
    <w:rsid w:val="00596A17"/>
    <w:rsid w:val="00596DC4"/>
    <w:rsid w:val="00596F21"/>
    <w:rsid w:val="00597210"/>
    <w:rsid w:val="005975D4"/>
    <w:rsid w:val="00597A49"/>
    <w:rsid w:val="00597EFE"/>
    <w:rsid w:val="005A0945"/>
    <w:rsid w:val="005A0E4C"/>
    <w:rsid w:val="005A0E7C"/>
    <w:rsid w:val="005A10E2"/>
    <w:rsid w:val="005A1F80"/>
    <w:rsid w:val="005A2163"/>
    <w:rsid w:val="005A2CB4"/>
    <w:rsid w:val="005A2DDE"/>
    <w:rsid w:val="005A2ECF"/>
    <w:rsid w:val="005A2FCE"/>
    <w:rsid w:val="005A3CAA"/>
    <w:rsid w:val="005A3CDD"/>
    <w:rsid w:val="005A4B69"/>
    <w:rsid w:val="005A4E2B"/>
    <w:rsid w:val="005A5662"/>
    <w:rsid w:val="005A5CDB"/>
    <w:rsid w:val="005A6095"/>
    <w:rsid w:val="005A61C3"/>
    <w:rsid w:val="005A63C3"/>
    <w:rsid w:val="005A6C3B"/>
    <w:rsid w:val="005A7851"/>
    <w:rsid w:val="005A78DB"/>
    <w:rsid w:val="005A7955"/>
    <w:rsid w:val="005A7D3A"/>
    <w:rsid w:val="005A7D6C"/>
    <w:rsid w:val="005B0054"/>
    <w:rsid w:val="005B07D7"/>
    <w:rsid w:val="005B0896"/>
    <w:rsid w:val="005B09CF"/>
    <w:rsid w:val="005B0B6C"/>
    <w:rsid w:val="005B0E47"/>
    <w:rsid w:val="005B1435"/>
    <w:rsid w:val="005B1B6E"/>
    <w:rsid w:val="005B2033"/>
    <w:rsid w:val="005B2105"/>
    <w:rsid w:val="005B21BA"/>
    <w:rsid w:val="005B2A44"/>
    <w:rsid w:val="005B33F3"/>
    <w:rsid w:val="005B3B73"/>
    <w:rsid w:val="005B4193"/>
    <w:rsid w:val="005B436E"/>
    <w:rsid w:val="005B4A7E"/>
    <w:rsid w:val="005B4CED"/>
    <w:rsid w:val="005B4EC6"/>
    <w:rsid w:val="005B566F"/>
    <w:rsid w:val="005B5728"/>
    <w:rsid w:val="005B5835"/>
    <w:rsid w:val="005B5C97"/>
    <w:rsid w:val="005B63D0"/>
    <w:rsid w:val="005B653F"/>
    <w:rsid w:val="005B6718"/>
    <w:rsid w:val="005B690E"/>
    <w:rsid w:val="005B6F0C"/>
    <w:rsid w:val="005B723C"/>
    <w:rsid w:val="005B73D2"/>
    <w:rsid w:val="005C03D9"/>
    <w:rsid w:val="005C0828"/>
    <w:rsid w:val="005C0D40"/>
    <w:rsid w:val="005C0E26"/>
    <w:rsid w:val="005C1465"/>
    <w:rsid w:val="005C1853"/>
    <w:rsid w:val="005C19F4"/>
    <w:rsid w:val="005C1BB1"/>
    <w:rsid w:val="005C1F92"/>
    <w:rsid w:val="005C1F9E"/>
    <w:rsid w:val="005C2240"/>
    <w:rsid w:val="005C23B3"/>
    <w:rsid w:val="005C2B5D"/>
    <w:rsid w:val="005C2ECF"/>
    <w:rsid w:val="005C3400"/>
    <w:rsid w:val="005C3AA9"/>
    <w:rsid w:val="005C3E57"/>
    <w:rsid w:val="005C3F24"/>
    <w:rsid w:val="005C4359"/>
    <w:rsid w:val="005C4B35"/>
    <w:rsid w:val="005C5343"/>
    <w:rsid w:val="005C5467"/>
    <w:rsid w:val="005C56B2"/>
    <w:rsid w:val="005C5FE3"/>
    <w:rsid w:val="005C6115"/>
    <w:rsid w:val="005C674C"/>
    <w:rsid w:val="005C6A70"/>
    <w:rsid w:val="005C7015"/>
    <w:rsid w:val="005C7099"/>
    <w:rsid w:val="005C7402"/>
    <w:rsid w:val="005C74E4"/>
    <w:rsid w:val="005C7521"/>
    <w:rsid w:val="005C77E3"/>
    <w:rsid w:val="005C7844"/>
    <w:rsid w:val="005C7E1A"/>
    <w:rsid w:val="005C7FD3"/>
    <w:rsid w:val="005D0FCA"/>
    <w:rsid w:val="005D1511"/>
    <w:rsid w:val="005D1994"/>
    <w:rsid w:val="005D1CDD"/>
    <w:rsid w:val="005D1D59"/>
    <w:rsid w:val="005D2197"/>
    <w:rsid w:val="005D2228"/>
    <w:rsid w:val="005D26A6"/>
    <w:rsid w:val="005D2AB9"/>
    <w:rsid w:val="005D2E88"/>
    <w:rsid w:val="005D310A"/>
    <w:rsid w:val="005D39CF"/>
    <w:rsid w:val="005D3A74"/>
    <w:rsid w:val="005D3BD3"/>
    <w:rsid w:val="005D3DA3"/>
    <w:rsid w:val="005D3E0A"/>
    <w:rsid w:val="005D42B4"/>
    <w:rsid w:val="005D454A"/>
    <w:rsid w:val="005D47C8"/>
    <w:rsid w:val="005D49F7"/>
    <w:rsid w:val="005D5B61"/>
    <w:rsid w:val="005E03C2"/>
    <w:rsid w:val="005E04C6"/>
    <w:rsid w:val="005E071A"/>
    <w:rsid w:val="005E1128"/>
    <w:rsid w:val="005E1569"/>
    <w:rsid w:val="005E19A6"/>
    <w:rsid w:val="005E19EF"/>
    <w:rsid w:val="005E21CC"/>
    <w:rsid w:val="005E23A0"/>
    <w:rsid w:val="005E25C1"/>
    <w:rsid w:val="005E26F3"/>
    <w:rsid w:val="005E2BA7"/>
    <w:rsid w:val="005E2BCE"/>
    <w:rsid w:val="005E2E88"/>
    <w:rsid w:val="005E3F69"/>
    <w:rsid w:val="005E4336"/>
    <w:rsid w:val="005E453B"/>
    <w:rsid w:val="005E4657"/>
    <w:rsid w:val="005E4699"/>
    <w:rsid w:val="005E4916"/>
    <w:rsid w:val="005E5022"/>
    <w:rsid w:val="005E5077"/>
    <w:rsid w:val="005E5694"/>
    <w:rsid w:val="005E5812"/>
    <w:rsid w:val="005E60FB"/>
    <w:rsid w:val="005E6446"/>
    <w:rsid w:val="005E6676"/>
    <w:rsid w:val="005E66DF"/>
    <w:rsid w:val="005E6915"/>
    <w:rsid w:val="005E6F26"/>
    <w:rsid w:val="005E6FF6"/>
    <w:rsid w:val="005E71AB"/>
    <w:rsid w:val="005E74D4"/>
    <w:rsid w:val="005E7952"/>
    <w:rsid w:val="005E7E26"/>
    <w:rsid w:val="005E7F71"/>
    <w:rsid w:val="005F04F3"/>
    <w:rsid w:val="005F064E"/>
    <w:rsid w:val="005F0A61"/>
    <w:rsid w:val="005F0A89"/>
    <w:rsid w:val="005F1084"/>
    <w:rsid w:val="005F144D"/>
    <w:rsid w:val="005F1A87"/>
    <w:rsid w:val="005F1D6F"/>
    <w:rsid w:val="005F1E5B"/>
    <w:rsid w:val="005F1FEB"/>
    <w:rsid w:val="005F203F"/>
    <w:rsid w:val="005F22D7"/>
    <w:rsid w:val="005F230F"/>
    <w:rsid w:val="005F2480"/>
    <w:rsid w:val="005F29C7"/>
    <w:rsid w:val="005F2A91"/>
    <w:rsid w:val="005F2D03"/>
    <w:rsid w:val="005F39B7"/>
    <w:rsid w:val="005F3EB8"/>
    <w:rsid w:val="005F44C0"/>
    <w:rsid w:val="005F47B8"/>
    <w:rsid w:val="005F4B70"/>
    <w:rsid w:val="005F504D"/>
    <w:rsid w:val="005F5731"/>
    <w:rsid w:val="005F59D7"/>
    <w:rsid w:val="005F61C1"/>
    <w:rsid w:val="005F63D7"/>
    <w:rsid w:val="005F67AB"/>
    <w:rsid w:val="005F683B"/>
    <w:rsid w:val="005F7100"/>
    <w:rsid w:val="005F7435"/>
    <w:rsid w:val="005F7647"/>
    <w:rsid w:val="0060023A"/>
    <w:rsid w:val="00600332"/>
    <w:rsid w:val="0060047A"/>
    <w:rsid w:val="006006BA"/>
    <w:rsid w:val="00600B0D"/>
    <w:rsid w:val="00600C55"/>
    <w:rsid w:val="00600CE0"/>
    <w:rsid w:val="00601FDF"/>
    <w:rsid w:val="006020F2"/>
    <w:rsid w:val="0060236E"/>
    <w:rsid w:val="006025EB"/>
    <w:rsid w:val="006025FE"/>
    <w:rsid w:val="00602792"/>
    <w:rsid w:val="0060339C"/>
    <w:rsid w:val="0060352C"/>
    <w:rsid w:val="0060352D"/>
    <w:rsid w:val="0060469E"/>
    <w:rsid w:val="0060485F"/>
    <w:rsid w:val="00604C3A"/>
    <w:rsid w:val="00604D62"/>
    <w:rsid w:val="00604D8E"/>
    <w:rsid w:val="00604E3D"/>
    <w:rsid w:val="00605EEB"/>
    <w:rsid w:val="00606114"/>
    <w:rsid w:val="0060640A"/>
    <w:rsid w:val="00606459"/>
    <w:rsid w:val="006068B9"/>
    <w:rsid w:val="006069E5"/>
    <w:rsid w:val="00606DC1"/>
    <w:rsid w:val="00606E58"/>
    <w:rsid w:val="00607002"/>
    <w:rsid w:val="0060786A"/>
    <w:rsid w:val="00611300"/>
    <w:rsid w:val="0061213F"/>
    <w:rsid w:val="006122E3"/>
    <w:rsid w:val="006125F4"/>
    <w:rsid w:val="006130BD"/>
    <w:rsid w:val="006135EE"/>
    <w:rsid w:val="006136B2"/>
    <w:rsid w:val="00614ABF"/>
    <w:rsid w:val="0061580D"/>
    <w:rsid w:val="006159C6"/>
    <w:rsid w:val="00615C16"/>
    <w:rsid w:val="00615CCF"/>
    <w:rsid w:val="00616991"/>
    <w:rsid w:val="006169B5"/>
    <w:rsid w:val="00616D6F"/>
    <w:rsid w:val="006177C0"/>
    <w:rsid w:val="00617E60"/>
    <w:rsid w:val="00617F8C"/>
    <w:rsid w:val="00617F8E"/>
    <w:rsid w:val="006200D1"/>
    <w:rsid w:val="006200E3"/>
    <w:rsid w:val="00620294"/>
    <w:rsid w:val="006202D8"/>
    <w:rsid w:val="00620E2C"/>
    <w:rsid w:val="00621EDB"/>
    <w:rsid w:val="00622CF1"/>
    <w:rsid w:val="00622DC5"/>
    <w:rsid w:val="00623072"/>
    <w:rsid w:val="00623644"/>
    <w:rsid w:val="006242C1"/>
    <w:rsid w:val="0062438B"/>
    <w:rsid w:val="00624F02"/>
    <w:rsid w:val="00625150"/>
    <w:rsid w:val="006255AB"/>
    <w:rsid w:val="006256AF"/>
    <w:rsid w:val="00625890"/>
    <w:rsid w:val="00625C3A"/>
    <w:rsid w:val="00625E1C"/>
    <w:rsid w:val="006263D1"/>
    <w:rsid w:val="0062668D"/>
    <w:rsid w:val="006267A7"/>
    <w:rsid w:val="0062687E"/>
    <w:rsid w:val="006268FC"/>
    <w:rsid w:val="006268FF"/>
    <w:rsid w:val="0063041B"/>
    <w:rsid w:val="00630966"/>
    <w:rsid w:val="00630DF4"/>
    <w:rsid w:val="00630E7C"/>
    <w:rsid w:val="006313D0"/>
    <w:rsid w:val="006314B8"/>
    <w:rsid w:val="0063298F"/>
    <w:rsid w:val="00632B83"/>
    <w:rsid w:val="00632F70"/>
    <w:rsid w:val="00632FCE"/>
    <w:rsid w:val="00633B43"/>
    <w:rsid w:val="00633BD9"/>
    <w:rsid w:val="006340A7"/>
    <w:rsid w:val="0063434B"/>
    <w:rsid w:val="006347AF"/>
    <w:rsid w:val="006347F4"/>
    <w:rsid w:val="006351D9"/>
    <w:rsid w:val="006366C2"/>
    <w:rsid w:val="006367DA"/>
    <w:rsid w:val="0063692F"/>
    <w:rsid w:val="00636FCE"/>
    <w:rsid w:val="006378DC"/>
    <w:rsid w:val="00637DD9"/>
    <w:rsid w:val="006401A5"/>
    <w:rsid w:val="00640D38"/>
    <w:rsid w:val="0064198E"/>
    <w:rsid w:val="0064202B"/>
    <w:rsid w:val="00642374"/>
    <w:rsid w:val="00642B21"/>
    <w:rsid w:val="00642D1B"/>
    <w:rsid w:val="006430B9"/>
    <w:rsid w:val="00643683"/>
    <w:rsid w:val="00643703"/>
    <w:rsid w:val="0064375E"/>
    <w:rsid w:val="006443ED"/>
    <w:rsid w:val="0064462D"/>
    <w:rsid w:val="00644716"/>
    <w:rsid w:val="00644A3E"/>
    <w:rsid w:val="0064609D"/>
    <w:rsid w:val="00646325"/>
    <w:rsid w:val="006467A2"/>
    <w:rsid w:val="00646848"/>
    <w:rsid w:val="00646930"/>
    <w:rsid w:val="00646B68"/>
    <w:rsid w:val="00647627"/>
    <w:rsid w:val="00647F42"/>
    <w:rsid w:val="00650231"/>
    <w:rsid w:val="00650A29"/>
    <w:rsid w:val="00650E3A"/>
    <w:rsid w:val="00651078"/>
    <w:rsid w:val="00651733"/>
    <w:rsid w:val="00651867"/>
    <w:rsid w:val="0065279B"/>
    <w:rsid w:val="0065302D"/>
    <w:rsid w:val="00653258"/>
    <w:rsid w:val="0065461B"/>
    <w:rsid w:val="006546E0"/>
    <w:rsid w:val="006548BD"/>
    <w:rsid w:val="00654E91"/>
    <w:rsid w:val="0065578A"/>
    <w:rsid w:val="00655B8E"/>
    <w:rsid w:val="00655E59"/>
    <w:rsid w:val="0065679F"/>
    <w:rsid w:val="006567DC"/>
    <w:rsid w:val="00656F46"/>
    <w:rsid w:val="006570F3"/>
    <w:rsid w:val="006577C4"/>
    <w:rsid w:val="006578C9"/>
    <w:rsid w:val="00660093"/>
    <w:rsid w:val="006601F6"/>
    <w:rsid w:val="0066072D"/>
    <w:rsid w:val="00660856"/>
    <w:rsid w:val="00660C36"/>
    <w:rsid w:val="00661601"/>
    <w:rsid w:val="0066179F"/>
    <w:rsid w:val="00662651"/>
    <w:rsid w:val="00662B38"/>
    <w:rsid w:val="0066320D"/>
    <w:rsid w:val="006632FE"/>
    <w:rsid w:val="00663975"/>
    <w:rsid w:val="00664012"/>
    <w:rsid w:val="00664304"/>
    <w:rsid w:val="00664870"/>
    <w:rsid w:val="006656AF"/>
    <w:rsid w:val="00665768"/>
    <w:rsid w:val="00665F4D"/>
    <w:rsid w:val="00666344"/>
    <w:rsid w:val="006663C8"/>
    <w:rsid w:val="00666508"/>
    <w:rsid w:val="00666576"/>
    <w:rsid w:val="00667314"/>
    <w:rsid w:val="00667391"/>
    <w:rsid w:val="0066794F"/>
    <w:rsid w:val="00667BC7"/>
    <w:rsid w:val="00667F3B"/>
    <w:rsid w:val="006705B6"/>
    <w:rsid w:val="00670951"/>
    <w:rsid w:val="00670CF0"/>
    <w:rsid w:val="00670EF5"/>
    <w:rsid w:val="0067157B"/>
    <w:rsid w:val="00672473"/>
    <w:rsid w:val="00672629"/>
    <w:rsid w:val="00672DF4"/>
    <w:rsid w:val="0067312D"/>
    <w:rsid w:val="006736BE"/>
    <w:rsid w:val="00673D81"/>
    <w:rsid w:val="00674408"/>
    <w:rsid w:val="00674508"/>
    <w:rsid w:val="00674687"/>
    <w:rsid w:val="00675D8E"/>
    <w:rsid w:val="006778EE"/>
    <w:rsid w:val="00680D24"/>
    <w:rsid w:val="00680E6D"/>
    <w:rsid w:val="00680F7B"/>
    <w:rsid w:val="0068139B"/>
    <w:rsid w:val="0068140B"/>
    <w:rsid w:val="00681CBD"/>
    <w:rsid w:val="00681EBE"/>
    <w:rsid w:val="0068219D"/>
    <w:rsid w:val="0068249D"/>
    <w:rsid w:val="006835E1"/>
    <w:rsid w:val="006835EE"/>
    <w:rsid w:val="006838E2"/>
    <w:rsid w:val="006846F9"/>
    <w:rsid w:val="006857C7"/>
    <w:rsid w:val="00685A89"/>
    <w:rsid w:val="00685EC5"/>
    <w:rsid w:val="00685F9F"/>
    <w:rsid w:val="00686073"/>
    <w:rsid w:val="00686C63"/>
    <w:rsid w:val="006872CC"/>
    <w:rsid w:val="0068757C"/>
    <w:rsid w:val="00687918"/>
    <w:rsid w:val="0068793C"/>
    <w:rsid w:val="00687B4D"/>
    <w:rsid w:val="00687F65"/>
    <w:rsid w:val="006901DA"/>
    <w:rsid w:val="00690B13"/>
    <w:rsid w:val="006918FA"/>
    <w:rsid w:val="00691915"/>
    <w:rsid w:val="006919BC"/>
    <w:rsid w:val="00691E17"/>
    <w:rsid w:val="00692063"/>
    <w:rsid w:val="00692101"/>
    <w:rsid w:val="00692739"/>
    <w:rsid w:val="006929F5"/>
    <w:rsid w:val="00692B9B"/>
    <w:rsid w:val="00693BB5"/>
    <w:rsid w:val="00694884"/>
    <w:rsid w:val="00694E09"/>
    <w:rsid w:val="00695652"/>
    <w:rsid w:val="006956F8"/>
    <w:rsid w:val="0069574F"/>
    <w:rsid w:val="00695E2A"/>
    <w:rsid w:val="00696203"/>
    <w:rsid w:val="00696B8F"/>
    <w:rsid w:val="00696BA7"/>
    <w:rsid w:val="00696BF7"/>
    <w:rsid w:val="00697003"/>
    <w:rsid w:val="0069766C"/>
    <w:rsid w:val="00697A70"/>
    <w:rsid w:val="006A0019"/>
    <w:rsid w:val="006A010B"/>
    <w:rsid w:val="006A01C7"/>
    <w:rsid w:val="006A2204"/>
    <w:rsid w:val="006A25D0"/>
    <w:rsid w:val="006A2643"/>
    <w:rsid w:val="006A2CFD"/>
    <w:rsid w:val="006A3992"/>
    <w:rsid w:val="006A39EC"/>
    <w:rsid w:val="006A4280"/>
    <w:rsid w:val="006A42C8"/>
    <w:rsid w:val="006A4676"/>
    <w:rsid w:val="006A4B7C"/>
    <w:rsid w:val="006A4CE7"/>
    <w:rsid w:val="006A4D74"/>
    <w:rsid w:val="006A4EB0"/>
    <w:rsid w:val="006A5772"/>
    <w:rsid w:val="006A6432"/>
    <w:rsid w:val="006A67F9"/>
    <w:rsid w:val="006A68FE"/>
    <w:rsid w:val="006A6923"/>
    <w:rsid w:val="006A69C5"/>
    <w:rsid w:val="006A6EDE"/>
    <w:rsid w:val="006A7029"/>
    <w:rsid w:val="006A774E"/>
    <w:rsid w:val="006A7753"/>
    <w:rsid w:val="006A7C53"/>
    <w:rsid w:val="006A7CB5"/>
    <w:rsid w:val="006A7CDA"/>
    <w:rsid w:val="006B0186"/>
    <w:rsid w:val="006B02F7"/>
    <w:rsid w:val="006B047A"/>
    <w:rsid w:val="006B0801"/>
    <w:rsid w:val="006B08C1"/>
    <w:rsid w:val="006B0CAC"/>
    <w:rsid w:val="006B1886"/>
    <w:rsid w:val="006B18F0"/>
    <w:rsid w:val="006B25E5"/>
    <w:rsid w:val="006B391D"/>
    <w:rsid w:val="006B3A3C"/>
    <w:rsid w:val="006B3A7B"/>
    <w:rsid w:val="006B41F8"/>
    <w:rsid w:val="006B4493"/>
    <w:rsid w:val="006B478E"/>
    <w:rsid w:val="006B4871"/>
    <w:rsid w:val="006B4E45"/>
    <w:rsid w:val="006B5596"/>
    <w:rsid w:val="006B56DC"/>
    <w:rsid w:val="006B5BD7"/>
    <w:rsid w:val="006B5F5B"/>
    <w:rsid w:val="006B60A8"/>
    <w:rsid w:val="006B623E"/>
    <w:rsid w:val="006B6703"/>
    <w:rsid w:val="006B68FD"/>
    <w:rsid w:val="006B6C8D"/>
    <w:rsid w:val="006B6F58"/>
    <w:rsid w:val="006B7428"/>
    <w:rsid w:val="006B76B4"/>
    <w:rsid w:val="006B7B9C"/>
    <w:rsid w:val="006C0729"/>
    <w:rsid w:val="006C0E34"/>
    <w:rsid w:val="006C176A"/>
    <w:rsid w:val="006C19CF"/>
    <w:rsid w:val="006C1DF8"/>
    <w:rsid w:val="006C2194"/>
    <w:rsid w:val="006C265F"/>
    <w:rsid w:val="006C28AB"/>
    <w:rsid w:val="006C2E20"/>
    <w:rsid w:val="006C2E22"/>
    <w:rsid w:val="006C2E77"/>
    <w:rsid w:val="006C3CD7"/>
    <w:rsid w:val="006C476B"/>
    <w:rsid w:val="006C4DE5"/>
    <w:rsid w:val="006C5378"/>
    <w:rsid w:val="006C551B"/>
    <w:rsid w:val="006C5BA0"/>
    <w:rsid w:val="006C5CD8"/>
    <w:rsid w:val="006C6962"/>
    <w:rsid w:val="006C69C7"/>
    <w:rsid w:val="006C7DD0"/>
    <w:rsid w:val="006C7E77"/>
    <w:rsid w:val="006D0173"/>
    <w:rsid w:val="006D1EC1"/>
    <w:rsid w:val="006D1F41"/>
    <w:rsid w:val="006D1F91"/>
    <w:rsid w:val="006D2614"/>
    <w:rsid w:val="006D271A"/>
    <w:rsid w:val="006D2B39"/>
    <w:rsid w:val="006D3066"/>
    <w:rsid w:val="006D30DC"/>
    <w:rsid w:val="006D3612"/>
    <w:rsid w:val="006D453B"/>
    <w:rsid w:val="006D49E4"/>
    <w:rsid w:val="006D5B54"/>
    <w:rsid w:val="006D656D"/>
    <w:rsid w:val="006D742A"/>
    <w:rsid w:val="006D7C13"/>
    <w:rsid w:val="006E02D7"/>
    <w:rsid w:val="006E05C0"/>
    <w:rsid w:val="006E0939"/>
    <w:rsid w:val="006E0B7D"/>
    <w:rsid w:val="006E1241"/>
    <w:rsid w:val="006E17EF"/>
    <w:rsid w:val="006E18A1"/>
    <w:rsid w:val="006E1938"/>
    <w:rsid w:val="006E1D75"/>
    <w:rsid w:val="006E22F2"/>
    <w:rsid w:val="006E2967"/>
    <w:rsid w:val="006E29F8"/>
    <w:rsid w:val="006E3503"/>
    <w:rsid w:val="006E358D"/>
    <w:rsid w:val="006E3AA1"/>
    <w:rsid w:val="006E44E2"/>
    <w:rsid w:val="006E48B1"/>
    <w:rsid w:val="006E4B45"/>
    <w:rsid w:val="006E5064"/>
    <w:rsid w:val="006E50C5"/>
    <w:rsid w:val="006E5C90"/>
    <w:rsid w:val="006E5D6B"/>
    <w:rsid w:val="006E6215"/>
    <w:rsid w:val="006E6229"/>
    <w:rsid w:val="006E66BF"/>
    <w:rsid w:val="006E6B8A"/>
    <w:rsid w:val="006E7984"/>
    <w:rsid w:val="006E7DB4"/>
    <w:rsid w:val="006F01F2"/>
    <w:rsid w:val="006F032B"/>
    <w:rsid w:val="006F05A5"/>
    <w:rsid w:val="006F0619"/>
    <w:rsid w:val="006F06EF"/>
    <w:rsid w:val="006F0862"/>
    <w:rsid w:val="006F0A41"/>
    <w:rsid w:val="006F144D"/>
    <w:rsid w:val="006F154C"/>
    <w:rsid w:val="006F194B"/>
    <w:rsid w:val="006F1FAB"/>
    <w:rsid w:val="006F2258"/>
    <w:rsid w:val="006F2A61"/>
    <w:rsid w:val="006F2B4D"/>
    <w:rsid w:val="006F2E68"/>
    <w:rsid w:val="006F33E4"/>
    <w:rsid w:val="006F381F"/>
    <w:rsid w:val="006F391F"/>
    <w:rsid w:val="006F3B23"/>
    <w:rsid w:val="006F3E12"/>
    <w:rsid w:val="006F3EBC"/>
    <w:rsid w:val="006F3F6D"/>
    <w:rsid w:val="006F3FD8"/>
    <w:rsid w:val="006F4005"/>
    <w:rsid w:val="006F4066"/>
    <w:rsid w:val="006F4165"/>
    <w:rsid w:val="006F4346"/>
    <w:rsid w:val="006F5041"/>
    <w:rsid w:val="006F50BF"/>
    <w:rsid w:val="006F5DBD"/>
    <w:rsid w:val="006F6224"/>
    <w:rsid w:val="006F6289"/>
    <w:rsid w:val="006F6446"/>
    <w:rsid w:val="006F6944"/>
    <w:rsid w:val="006F72AC"/>
    <w:rsid w:val="006F7A64"/>
    <w:rsid w:val="006F7CF8"/>
    <w:rsid w:val="00700132"/>
    <w:rsid w:val="0070052A"/>
    <w:rsid w:val="007005D3"/>
    <w:rsid w:val="0070140A"/>
    <w:rsid w:val="00701424"/>
    <w:rsid w:val="00701859"/>
    <w:rsid w:val="00701B12"/>
    <w:rsid w:val="00701B3B"/>
    <w:rsid w:val="00701BC3"/>
    <w:rsid w:val="00701FEB"/>
    <w:rsid w:val="007022D5"/>
    <w:rsid w:val="007029F0"/>
    <w:rsid w:val="00702E6F"/>
    <w:rsid w:val="007034C7"/>
    <w:rsid w:val="007038C5"/>
    <w:rsid w:val="00703B81"/>
    <w:rsid w:val="00704048"/>
    <w:rsid w:val="007043D4"/>
    <w:rsid w:val="007048C7"/>
    <w:rsid w:val="007049AE"/>
    <w:rsid w:val="00704ADA"/>
    <w:rsid w:val="00705BC8"/>
    <w:rsid w:val="007068CF"/>
    <w:rsid w:val="00706E4F"/>
    <w:rsid w:val="007077F4"/>
    <w:rsid w:val="00707A2B"/>
    <w:rsid w:val="007101AB"/>
    <w:rsid w:val="007102AE"/>
    <w:rsid w:val="0071080A"/>
    <w:rsid w:val="007108FB"/>
    <w:rsid w:val="00710DD0"/>
    <w:rsid w:val="007112C6"/>
    <w:rsid w:val="00711FA7"/>
    <w:rsid w:val="007126D2"/>
    <w:rsid w:val="0071273F"/>
    <w:rsid w:val="00712DFD"/>
    <w:rsid w:val="00712FE8"/>
    <w:rsid w:val="00712FE9"/>
    <w:rsid w:val="007132FE"/>
    <w:rsid w:val="00713929"/>
    <w:rsid w:val="00713E08"/>
    <w:rsid w:val="00714315"/>
    <w:rsid w:val="007146BC"/>
    <w:rsid w:val="00714B78"/>
    <w:rsid w:val="007152B9"/>
    <w:rsid w:val="0071554E"/>
    <w:rsid w:val="00715947"/>
    <w:rsid w:val="00715A44"/>
    <w:rsid w:val="00715C8C"/>
    <w:rsid w:val="00715DEC"/>
    <w:rsid w:val="00716253"/>
    <w:rsid w:val="00717057"/>
    <w:rsid w:val="00717081"/>
    <w:rsid w:val="0071729A"/>
    <w:rsid w:val="00717550"/>
    <w:rsid w:val="007175F2"/>
    <w:rsid w:val="007205BD"/>
    <w:rsid w:val="00720D95"/>
    <w:rsid w:val="00720D9D"/>
    <w:rsid w:val="00721465"/>
    <w:rsid w:val="007214CA"/>
    <w:rsid w:val="00722E6C"/>
    <w:rsid w:val="0072302A"/>
    <w:rsid w:val="00723A2E"/>
    <w:rsid w:val="00723B51"/>
    <w:rsid w:val="00724A4A"/>
    <w:rsid w:val="00724FD7"/>
    <w:rsid w:val="007256C0"/>
    <w:rsid w:val="00726089"/>
    <w:rsid w:val="007261C0"/>
    <w:rsid w:val="007264F0"/>
    <w:rsid w:val="00726A3D"/>
    <w:rsid w:val="00726B85"/>
    <w:rsid w:val="00726E33"/>
    <w:rsid w:val="00727048"/>
    <w:rsid w:val="00727155"/>
    <w:rsid w:val="00727962"/>
    <w:rsid w:val="007304C0"/>
    <w:rsid w:val="00730522"/>
    <w:rsid w:val="00730E4F"/>
    <w:rsid w:val="00731340"/>
    <w:rsid w:val="007316DE"/>
    <w:rsid w:val="00731BB6"/>
    <w:rsid w:val="00732161"/>
    <w:rsid w:val="007322E4"/>
    <w:rsid w:val="00733007"/>
    <w:rsid w:val="00733787"/>
    <w:rsid w:val="00734003"/>
    <w:rsid w:val="00734927"/>
    <w:rsid w:val="00734998"/>
    <w:rsid w:val="00734A62"/>
    <w:rsid w:val="00735A36"/>
    <w:rsid w:val="00735BBD"/>
    <w:rsid w:val="00736262"/>
    <w:rsid w:val="0073655C"/>
    <w:rsid w:val="00736B7C"/>
    <w:rsid w:val="00737466"/>
    <w:rsid w:val="0073799B"/>
    <w:rsid w:val="00737CF8"/>
    <w:rsid w:val="00737E3D"/>
    <w:rsid w:val="00740199"/>
    <w:rsid w:val="00740589"/>
    <w:rsid w:val="00740749"/>
    <w:rsid w:val="007411D4"/>
    <w:rsid w:val="0074137E"/>
    <w:rsid w:val="00741399"/>
    <w:rsid w:val="00742065"/>
    <w:rsid w:val="00742072"/>
    <w:rsid w:val="007421ED"/>
    <w:rsid w:val="0074248E"/>
    <w:rsid w:val="007424CD"/>
    <w:rsid w:val="0074286E"/>
    <w:rsid w:val="00742ECD"/>
    <w:rsid w:val="007435FB"/>
    <w:rsid w:val="00743715"/>
    <w:rsid w:val="007439D1"/>
    <w:rsid w:val="00743CDC"/>
    <w:rsid w:val="00743D08"/>
    <w:rsid w:val="00743F69"/>
    <w:rsid w:val="0074433B"/>
    <w:rsid w:val="0074465C"/>
    <w:rsid w:val="00744B5E"/>
    <w:rsid w:val="007460FA"/>
    <w:rsid w:val="00746BB3"/>
    <w:rsid w:val="0074731F"/>
    <w:rsid w:val="0074758C"/>
    <w:rsid w:val="0074787C"/>
    <w:rsid w:val="00747C21"/>
    <w:rsid w:val="007500AE"/>
    <w:rsid w:val="00750AF4"/>
    <w:rsid w:val="00751115"/>
    <w:rsid w:val="007513A6"/>
    <w:rsid w:val="00751630"/>
    <w:rsid w:val="00751ADC"/>
    <w:rsid w:val="00751BF2"/>
    <w:rsid w:val="00751D0A"/>
    <w:rsid w:val="00751DF6"/>
    <w:rsid w:val="00752C0D"/>
    <w:rsid w:val="0075317D"/>
    <w:rsid w:val="0075398C"/>
    <w:rsid w:val="00753DA5"/>
    <w:rsid w:val="0075400E"/>
    <w:rsid w:val="00755519"/>
    <w:rsid w:val="007555E7"/>
    <w:rsid w:val="007556DE"/>
    <w:rsid w:val="00755771"/>
    <w:rsid w:val="00755C47"/>
    <w:rsid w:val="007565BA"/>
    <w:rsid w:val="00756A01"/>
    <w:rsid w:val="007574EB"/>
    <w:rsid w:val="0075761D"/>
    <w:rsid w:val="00757768"/>
    <w:rsid w:val="0075787A"/>
    <w:rsid w:val="00757B15"/>
    <w:rsid w:val="00760075"/>
    <w:rsid w:val="00760993"/>
    <w:rsid w:val="00760E86"/>
    <w:rsid w:val="00761E7F"/>
    <w:rsid w:val="00761FF5"/>
    <w:rsid w:val="00762433"/>
    <w:rsid w:val="00762748"/>
    <w:rsid w:val="00762A03"/>
    <w:rsid w:val="00762BF1"/>
    <w:rsid w:val="00762BF9"/>
    <w:rsid w:val="00762CD8"/>
    <w:rsid w:val="007633A6"/>
    <w:rsid w:val="00763644"/>
    <w:rsid w:val="00763726"/>
    <w:rsid w:val="007638DE"/>
    <w:rsid w:val="00763CD9"/>
    <w:rsid w:val="0076407D"/>
    <w:rsid w:val="007659CA"/>
    <w:rsid w:val="00765CC0"/>
    <w:rsid w:val="007660BB"/>
    <w:rsid w:val="00767F7B"/>
    <w:rsid w:val="00770640"/>
    <w:rsid w:val="00771002"/>
    <w:rsid w:val="00771AFE"/>
    <w:rsid w:val="007724A5"/>
    <w:rsid w:val="007724EA"/>
    <w:rsid w:val="0077268E"/>
    <w:rsid w:val="00772827"/>
    <w:rsid w:val="0077334B"/>
    <w:rsid w:val="007739CE"/>
    <w:rsid w:val="00774354"/>
    <w:rsid w:val="00774851"/>
    <w:rsid w:val="00774AFD"/>
    <w:rsid w:val="007751E9"/>
    <w:rsid w:val="0077530F"/>
    <w:rsid w:val="007755E9"/>
    <w:rsid w:val="00775AE9"/>
    <w:rsid w:val="00775BF1"/>
    <w:rsid w:val="00775D6E"/>
    <w:rsid w:val="00775FCA"/>
    <w:rsid w:val="007765D0"/>
    <w:rsid w:val="00777D92"/>
    <w:rsid w:val="00777EF4"/>
    <w:rsid w:val="00777F36"/>
    <w:rsid w:val="007808F0"/>
    <w:rsid w:val="007809B3"/>
    <w:rsid w:val="00781079"/>
    <w:rsid w:val="00781319"/>
    <w:rsid w:val="00781594"/>
    <w:rsid w:val="00781D15"/>
    <w:rsid w:val="00781FB5"/>
    <w:rsid w:val="0078241D"/>
    <w:rsid w:val="0078275C"/>
    <w:rsid w:val="00782B66"/>
    <w:rsid w:val="00782D09"/>
    <w:rsid w:val="00782DC1"/>
    <w:rsid w:val="0078309F"/>
    <w:rsid w:val="007834EC"/>
    <w:rsid w:val="007838EC"/>
    <w:rsid w:val="00785261"/>
    <w:rsid w:val="00785B41"/>
    <w:rsid w:val="00786162"/>
    <w:rsid w:val="0078632C"/>
    <w:rsid w:val="007869CF"/>
    <w:rsid w:val="00786BF6"/>
    <w:rsid w:val="00787257"/>
    <w:rsid w:val="007874E1"/>
    <w:rsid w:val="0078767C"/>
    <w:rsid w:val="00787848"/>
    <w:rsid w:val="007878F0"/>
    <w:rsid w:val="00790819"/>
    <w:rsid w:val="007909E6"/>
    <w:rsid w:val="007914A2"/>
    <w:rsid w:val="00791BAD"/>
    <w:rsid w:val="00791CCE"/>
    <w:rsid w:val="007920FA"/>
    <w:rsid w:val="0079266D"/>
    <w:rsid w:val="007934CD"/>
    <w:rsid w:val="0079373D"/>
    <w:rsid w:val="00793B70"/>
    <w:rsid w:val="00793F77"/>
    <w:rsid w:val="00794068"/>
    <w:rsid w:val="00794689"/>
    <w:rsid w:val="00794727"/>
    <w:rsid w:val="0079494C"/>
    <w:rsid w:val="00794CCB"/>
    <w:rsid w:val="00794D42"/>
    <w:rsid w:val="007955E7"/>
    <w:rsid w:val="00795F91"/>
    <w:rsid w:val="00795FC5"/>
    <w:rsid w:val="007962C0"/>
    <w:rsid w:val="00796F06"/>
    <w:rsid w:val="00797750"/>
    <w:rsid w:val="00797959"/>
    <w:rsid w:val="00797CCA"/>
    <w:rsid w:val="007A09E1"/>
    <w:rsid w:val="007A0B9D"/>
    <w:rsid w:val="007A1AF7"/>
    <w:rsid w:val="007A2071"/>
    <w:rsid w:val="007A2649"/>
    <w:rsid w:val="007A2ADF"/>
    <w:rsid w:val="007A2C93"/>
    <w:rsid w:val="007A2DAE"/>
    <w:rsid w:val="007A2FAC"/>
    <w:rsid w:val="007A3A6C"/>
    <w:rsid w:val="007A48F1"/>
    <w:rsid w:val="007A5793"/>
    <w:rsid w:val="007A584F"/>
    <w:rsid w:val="007A6255"/>
    <w:rsid w:val="007A667C"/>
    <w:rsid w:val="007A68B4"/>
    <w:rsid w:val="007A6A7C"/>
    <w:rsid w:val="007A6A84"/>
    <w:rsid w:val="007A6E5E"/>
    <w:rsid w:val="007A7424"/>
    <w:rsid w:val="007B0256"/>
    <w:rsid w:val="007B0710"/>
    <w:rsid w:val="007B10CA"/>
    <w:rsid w:val="007B11CC"/>
    <w:rsid w:val="007B1EAD"/>
    <w:rsid w:val="007B2907"/>
    <w:rsid w:val="007B29E4"/>
    <w:rsid w:val="007B2EA1"/>
    <w:rsid w:val="007B3240"/>
    <w:rsid w:val="007B33B0"/>
    <w:rsid w:val="007B3540"/>
    <w:rsid w:val="007B3792"/>
    <w:rsid w:val="007B3CEE"/>
    <w:rsid w:val="007B3E7D"/>
    <w:rsid w:val="007B44D7"/>
    <w:rsid w:val="007B4767"/>
    <w:rsid w:val="007B4993"/>
    <w:rsid w:val="007B5309"/>
    <w:rsid w:val="007B5A0B"/>
    <w:rsid w:val="007B5B05"/>
    <w:rsid w:val="007B661E"/>
    <w:rsid w:val="007B68AB"/>
    <w:rsid w:val="007B6D50"/>
    <w:rsid w:val="007B74AB"/>
    <w:rsid w:val="007B76C3"/>
    <w:rsid w:val="007B7A82"/>
    <w:rsid w:val="007B7C28"/>
    <w:rsid w:val="007B7DD4"/>
    <w:rsid w:val="007C045E"/>
    <w:rsid w:val="007C0D34"/>
    <w:rsid w:val="007C0F99"/>
    <w:rsid w:val="007C19FC"/>
    <w:rsid w:val="007C1A7F"/>
    <w:rsid w:val="007C1F4D"/>
    <w:rsid w:val="007C2071"/>
    <w:rsid w:val="007C2298"/>
    <w:rsid w:val="007C2950"/>
    <w:rsid w:val="007C398B"/>
    <w:rsid w:val="007C3A19"/>
    <w:rsid w:val="007C40DD"/>
    <w:rsid w:val="007C4EA9"/>
    <w:rsid w:val="007C5163"/>
    <w:rsid w:val="007C58B2"/>
    <w:rsid w:val="007C597D"/>
    <w:rsid w:val="007C5A77"/>
    <w:rsid w:val="007C5F9B"/>
    <w:rsid w:val="007C609E"/>
    <w:rsid w:val="007C672D"/>
    <w:rsid w:val="007C75A4"/>
    <w:rsid w:val="007C75DC"/>
    <w:rsid w:val="007C7691"/>
    <w:rsid w:val="007C7B7D"/>
    <w:rsid w:val="007C7C44"/>
    <w:rsid w:val="007D0026"/>
    <w:rsid w:val="007D006C"/>
    <w:rsid w:val="007D0A32"/>
    <w:rsid w:val="007D1D05"/>
    <w:rsid w:val="007D1F20"/>
    <w:rsid w:val="007D2032"/>
    <w:rsid w:val="007D2249"/>
    <w:rsid w:val="007D2B3A"/>
    <w:rsid w:val="007D2C65"/>
    <w:rsid w:val="007D2EBF"/>
    <w:rsid w:val="007D3E78"/>
    <w:rsid w:val="007D3F90"/>
    <w:rsid w:val="007D4054"/>
    <w:rsid w:val="007D41D4"/>
    <w:rsid w:val="007D4364"/>
    <w:rsid w:val="007D442F"/>
    <w:rsid w:val="007D456D"/>
    <w:rsid w:val="007D4FEF"/>
    <w:rsid w:val="007D51EE"/>
    <w:rsid w:val="007D5D0A"/>
    <w:rsid w:val="007D5E23"/>
    <w:rsid w:val="007D5EB1"/>
    <w:rsid w:val="007D5EE5"/>
    <w:rsid w:val="007D5FE0"/>
    <w:rsid w:val="007D672A"/>
    <w:rsid w:val="007D6AC8"/>
    <w:rsid w:val="007D7866"/>
    <w:rsid w:val="007D7A73"/>
    <w:rsid w:val="007E0E5B"/>
    <w:rsid w:val="007E1178"/>
    <w:rsid w:val="007E1E16"/>
    <w:rsid w:val="007E2399"/>
    <w:rsid w:val="007E26CD"/>
    <w:rsid w:val="007E2D99"/>
    <w:rsid w:val="007E2E6F"/>
    <w:rsid w:val="007E3BF6"/>
    <w:rsid w:val="007E3E0C"/>
    <w:rsid w:val="007E435B"/>
    <w:rsid w:val="007E4C3F"/>
    <w:rsid w:val="007E4CC1"/>
    <w:rsid w:val="007E5097"/>
    <w:rsid w:val="007E565C"/>
    <w:rsid w:val="007E5790"/>
    <w:rsid w:val="007E5FB2"/>
    <w:rsid w:val="007E6110"/>
    <w:rsid w:val="007E66DB"/>
    <w:rsid w:val="007E66E5"/>
    <w:rsid w:val="007E7470"/>
    <w:rsid w:val="007E7A87"/>
    <w:rsid w:val="007E7D8C"/>
    <w:rsid w:val="007F0403"/>
    <w:rsid w:val="007F0C6E"/>
    <w:rsid w:val="007F0C96"/>
    <w:rsid w:val="007F10B8"/>
    <w:rsid w:val="007F10F5"/>
    <w:rsid w:val="007F188A"/>
    <w:rsid w:val="007F1900"/>
    <w:rsid w:val="007F1E2B"/>
    <w:rsid w:val="007F1EBA"/>
    <w:rsid w:val="007F22D7"/>
    <w:rsid w:val="007F2482"/>
    <w:rsid w:val="007F255A"/>
    <w:rsid w:val="007F27B8"/>
    <w:rsid w:val="007F2C2F"/>
    <w:rsid w:val="007F36FB"/>
    <w:rsid w:val="007F3A17"/>
    <w:rsid w:val="007F3D7F"/>
    <w:rsid w:val="007F43D7"/>
    <w:rsid w:val="007F4B79"/>
    <w:rsid w:val="007F5DDD"/>
    <w:rsid w:val="007F76FA"/>
    <w:rsid w:val="007F78B9"/>
    <w:rsid w:val="00800054"/>
    <w:rsid w:val="0080032B"/>
    <w:rsid w:val="008005F0"/>
    <w:rsid w:val="008006D6"/>
    <w:rsid w:val="0080089A"/>
    <w:rsid w:val="00800EFF"/>
    <w:rsid w:val="00801670"/>
    <w:rsid w:val="00801723"/>
    <w:rsid w:val="00801D5A"/>
    <w:rsid w:val="00801F7A"/>
    <w:rsid w:val="008021D8"/>
    <w:rsid w:val="0080236E"/>
    <w:rsid w:val="0080299A"/>
    <w:rsid w:val="00802AE5"/>
    <w:rsid w:val="0080338E"/>
    <w:rsid w:val="00803A20"/>
    <w:rsid w:val="00803A8B"/>
    <w:rsid w:val="00803FCB"/>
    <w:rsid w:val="00806319"/>
    <w:rsid w:val="00806368"/>
    <w:rsid w:val="00806D64"/>
    <w:rsid w:val="00807B3A"/>
    <w:rsid w:val="008100B5"/>
    <w:rsid w:val="008108BB"/>
    <w:rsid w:val="00811733"/>
    <w:rsid w:val="008119BD"/>
    <w:rsid w:val="00812023"/>
    <w:rsid w:val="0081276C"/>
    <w:rsid w:val="0081277C"/>
    <w:rsid w:val="00812A6A"/>
    <w:rsid w:val="00812BB2"/>
    <w:rsid w:val="00812C54"/>
    <w:rsid w:val="00812C99"/>
    <w:rsid w:val="008134AB"/>
    <w:rsid w:val="008135AD"/>
    <w:rsid w:val="00813E76"/>
    <w:rsid w:val="00814018"/>
    <w:rsid w:val="00814519"/>
    <w:rsid w:val="00814725"/>
    <w:rsid w:val="00815BB2"/>
    <w:rsid w:val="00815C17"/>
    <w:rsid w:val="00816963"/>
    <w:rsid w:val="008169B0"/>
    <w:rsid w:val="00816D2D"/>
    <w:rsid w:val="00816E3F"/>
    <w:rsid w:val="00817649"/>
    <w:rsid w:val="00817C53"/>
    <w:rsid w:val="00820549"/>
    <w:rsid w:val="008207AD"/>
    <w:rsid w:val="0082091F"/>
    <w:rsid w:val="00820B10"/>
    <w:rsid w:val="00821044"/>
    <w:rsid w:val="00821866"/>
    <w:rsid w:val="00821A10"/>
    <w:rsid w:val="00822887"/>
    <w:rsid w:val="00823794"/>
    <w:rsid w:val="0082387D"/>
    <w:rsid w:val="00823977"/>
    <w:rsid w:val="00823A1A"/>
    <w:rsid w:val="00823E40"/>
    <w:rsid w:val="008243F4"/>
    <w:rsid w:val="008245D7"/>
    <w:rsid w:val="00824C17"/>
    <w:rsid w:val="00825234"/>
    <w:rsid w:val="00825549"/>
    <w:rsid w:val="0082571D"/>
    <w:rsid w:val="008258F6"/>
    <w:rsid w:val="00826CC7"/>
    <w:rsid w:val="00826CFB"/>
    <w:rsid w:val="00826E55"/>
    <w:rsid w:val="00827007"/>
    <w:rsid w:val="0082702F"/>
    <w:rsid w:val="00827089"/>
    <w:rsid w:val="00827188"/>
    <w:rsid w:val="00827244"/>
    <w:rsid w:val="008272D8"/>
    <w:rsid w:val="00827694"/>
    <w:rsid w:val="008279F3"/>
    <w:rsid w:val="0083003F"/>
    <w:rsid w:val="00830069"/>
    <w:rsid w:val="008305FC"/>
    <w:rsid w:val="00830926"/>
    <w:rsid w:val="00830DFF"/>
    <w:rsid w:val="00830E86"/>
    <w:rsid w:val="00830FE7"/>
    <w:rsid w:val="00831536"/>
    <w:rsid w:val="008318E3"/>
    <w:rsid w:val="00832D03"/>
    <w:rsid w:val="00833019"/>
    <w:rsid w:val="008339C1"/>
    <w:rsid w:val="00833EAA"/>
    <w:rsid w:val="008347F9"/>
    <w:rsid w:val="00834F7E"/>
    <w:rsid w:val="00835026"/>
    <w:rsid w:val="008350D7"/>
    <w:rsid w:val="00835AA4"/>
    <w:rsid w:val="008361C2"/>
    <w:rsid w:val="00836B49"/>
    <w:rsid w:val="00836E92"/>
    <w:rsid w:val="00837A01"/>
    <w:rsid w:val="00841348"/>
    <w:rsid w:val="00842085"/>
    <w:rsid w:val="008421E1"/>
    <w:rsid w:val="0084241E"/>
    <w:rsid w:val="008427D2"/>
    <w:rsid w:val="008427D5"/>
    <w:rsid w:val="00842B60"/>
    <w:rsid w:val="00842CFF"/>
    <w:rsid w:val="0084331E"/>
    <w:rsid w:val="00843362"/>
    <w:rsid w:val="00843808"/>
    <w:rsid w:val="008439C4"/>
    <w:rsid w:val="00843A17"/>
    <w:rsid w:val="008442F5"/>
    <w:rsid w:val="008449D3"/>
    <w:rsid w:val="00845501"/>
    <w:rsid w:val="0084587E"/>
    <w:rsid w:val="00845BD9"/>
    <w:rsid w:val="00845DEF"/>
    <w:rsid w:val="00846291"/>
    <w:rsid w:val="008463E4"/>
    <w:rsid w:val="008466E0"/>
    <w:rsid w:val="00846B2F"/>
    <w:rsid w:val="00847003"/>
    <w:rsid w:val="008470D8"/>
    <w:rsid w:val="008472A6"/>
    <w:rsid w:val="00847312"/>
    <w:rsid w:val="00847A86"/>
    <w:rsid w:val="00847B7B"/>
    <w:rsid w:val="00850301"/>
    <w:rsid w:val="00850D3D"/>
    <w:rsid w:val="00850F70"/>
    <w:rsid w:val="00851465"/>
    <w:rsid w:val="00851B7E"/>
    <w:rsid w:val="00851BC0"/>
    <w:rsid w:val="00851EAE"/>
    <w:rsid w:val="008527A7"/>
    <w:rsid w:val="00852801"/>
    <w:rsid w:val="00852CCB"/>
    <w:rsid w:val="00853153"/>
    <w:rsid w:val="0085382D"/>
    <w:rsid w:val="00853AA7"/>
    <w:rsid w:val="00853F86"/>
    <w:rsid w:val="00854480"/>
    <w:rsid w:val="00854606"/>
    <w:rsid w:val="0085483D"/>
    <w:rsid w:val="00854B02"/>
    <w:rsid w:val="008552B0"/>
    <w:rsid w:val="00855A16"/>
    <w:rsid w:val="00855CC8"/>
    <w:rsid w:val="0085633B"/>
    <w:rsid w:val="008569A5"/>
    <w:rsid w:val="00856AB6"/>
    <w:rsid w:val="00856ECE"/>
    <w:rsid w:val="00857D8E"/>
    <w:rsid w:val="00857E02"/>
    <w:rsid w:val="008604BD"/>
    <w:rsid w:val="00860950"/>
    <w:rsid w:val="00860C53"/>
    <w:rsid w:val="008616F9"/>
    <w:rsid w:val="00861BCE"/>
    <w:rsid w:val="00861D91"/>
    <w:rsid w:val="00862502"/>
    <w:rsid w:val="00862725"/>
    <w:rsid w:val="00862CDE"/>
    <w:rsid w:val="00862F80"/>
    <w:rsid w:val="008633F6"/>
    <w:rsid w:val="008635E1"/>
    <w:rsid w:val="00864046"/>
    <w:rsid w:val="008645E5"/>
    <w:rsid w:val="00865FF0"/>
    <w:rsid w:val="00867111"/>
    <w:rsid w:val="008676FD"/>
    <w:rsid w:val="00867BE8"/>
    <w:rsid w:val="00867C3B"/>
    <w:rsid w:val="00867F4C"/>
    <w:rsid w:val="00870068"/>
    <w:rsid w:val="00870350"/>
    <w:rsid w:val="008708E7"/>
    <w:rsid w:val="00870D56"/>
    <w:rsid w:val="00870E15"/>
    <w:rsid w:val="00870EB9"/>
    <w:rsid w:val="0087140A"/>
    <w:rsid w:val="0087193C"/>
    <w:rsid w:val="00872C68"/>
    <w:rsid w:val="00872CCB"/>
    <w:rsid w:val="008733EE"/>
    <w:rsid w:val="0087390B"/>
    <w:rsid w:val="0087414F"/>
    <w:rsid w:val="008743DB"/>
    <w:rsid w:val="00874589"/>
    <w:rsid w:val="00874874"/>
    <w:rsid w:val="00874B43"/>
    <w:rsid w:val="00874F85"/>
    <w:rsid w:val="00875180"/>
    <w:rsid w:val="008765A3"/>
    <w:rsid w:val="0087660E"/>
    <w:rsid w:val="00876780"/>
    <w:rsid w:val="00877038"/>
    <w:rsid w:val="0087770C"/>
    <w:rsid w:val="00877A6D"/>
    <w:rsid w:val="0088024C"/>
    <w:rsid w:val="00880A53"/>
    <w:rsid w:val="00880EA0"/>
    <w:rsid w:val="00880F36"/>
    <w:rsid w:val="00881136"/>
    <w:rsid w:val="00881601"/>
    <w:rsid w:val="00881696"/>
    <w:rsid w:val="008818AB"/>
    <w:rsid w:val="00882055"/>
    <w:rsid w:val="008822C5"/>
    <w:rsid w:val="00882817"/>
    <w:rsid w:val="00883143"/>
    <w:rsid w:val="0088330B"/>
    <w:rsid w:val="00883B1E"/>
    <w:rsid w:val="00883CE3"/>
    <w:rsid w:val="008841DA"/>
    <w:rsid w:val="00884650"/>
    <w:rsid w:val="008851F7"/>
    <w:rsid w:val="0088575F"/>
    <w:rsid w:val="00885EDA"/>
    <w:rsid w:val="00886786"/>
    <w:rsid w:val="00886C7D"/>
    <w:rsid w:val="0088706D"/>
    <w:rsid w:val="0088709D"/>
    <w:rsid w:val="008872D0"/>
    <w:rsid w:val="00887908"/>
    <w:rsid w:val="008879E5"/>
    <w:rsid w:val="008900BF"/>
    <w:rsid w:val="0089033D"/>
    <w:rsid w:val="008903A5"/>
    <w:rsid w:val="00891925"/>
    <w:rsid w:val="008919B2"/>
    <w:rsid w:val="00891E02"/>
    <w:rsid w:val="008920A0"/>
    <w:rsid w:val="008923C4"/>
    <w:rsid w:val="00892530"/>
    <w:rsid w:val="0089291A"/>
    <w:rsid w:val="00893282"/>
    <w:rsid w:val="0089368C"/>
    <w:rsid w:val="00893C3B"/>
    <w:rsid w:val="00893F7C"/>
    <w:rsid w:val="00894298"/>
    <w:rsid w:val="008943A9"/>
    <w:rsid w:val="00894E0C"/>
    <w:rsid w:val="0089564C"/>
    <w:rsid w:val="00895B16"/>
    <w:rsid w:val="00895C61"/>
    <w:rsid w:val="00895D28"/>
    <w:rsid w:val="008963F9"/>
    <w:rsid w:val="00896A39"/>
    <w:rsid w:val="00896D88"/>
    <w:rsid w:val="00897B49"/>
    <w:rsid w:val="00897E36"/>
    <w:rsid w:val="008A0F33"/>
    <w:rsid w:val="008A1621"/>
    <w:rsid w:val="008A1912"/>
    <w:rsid w:val="008A24C1"/>
    <w:rsid w:val="008A24C5"/>
    <w:rsid w:val="008A25CC"/>
    <w:rsid w:val="008A2A9A"/>
    <w:rsid w:val="008A2C68"/>
    <w:rsid w:val="008A31AA"/>
    <w:rsid w:val="008A33F0"/>
    <w:rsid w:val="008A3FBC"/>
    <w:rsid w:val="008A3FEA"/>
    <w:rsid w:val="008A457D"/>
    <w:rsid w:val="008A4C4A"/>
    <w:rsid w:val="008A5727"/>
    <w:rsid w:val="008A6962"/>
    <w:rsid w:val="008A6B81"/>
    <w:rsid w:val="008A6E8C"/>
    <w:rsid w:val="008A732E"/>
    <w:rsid w:val="008A7982"/>
    <w:rsid w:val="008B023A"/>
    <w:rsid w:val="008B07BB"/>
    <w:rsid w:val="008B080B"/>
    <w:rsid w:val="008B17C9"/>
    <w:rsid w:val="008B18ED"/>
    <w:rsid w:val="008B1B8D"/>
    <w:rsid w:val="008B1F13"/>
    <w:rsid w:val="008B32DC"/>
    <w:rsid w:val="008B3DED"/>
    <w:rsid w:val="008B4048"/>
    <w:rsid w:val="008B43A3"/>
    <w:rsid w:val="008B4B8B"/>
    <w:rsid w:val="008B4C1A"/>
    <w:rsid w:val="008B4CF8"/>
    <w:rsid w:val="008B4F21"/>
    <w:rsid w:val="008B5411"/>
    <w:rsid w:val="008B571F"/>
    <w:rsid w:val="008B6380"/>
    <w:rsid w:val="008B664D"/>
    <w:rsid w:val="008B68FF"/>
    <w:rsid w:val="008B6CEE"/>
    <w:rsid w:val="008B781D"/>
    <w:rsid w:val="008B78C6"/>
    <w:rsid w:val="008B7D31"/>
    <w:rsid w:val="008C08A0"/>
    <w:rsid w:val="008C1235"/>
    <w:rsid w:val="008C196B"/>
    <w:rsid w:val="008C1BD5"/>
    <w:rsid w:val="008C20BD"/>
    <w:rsid w:val="008C25D2"/>
    <w:rsid w:val="008C3BC5"/>
    <w:rsid w:val="008C3CEA"/>
    <w:rsid w:val="008C4145"/>
    <w:rsid w:val="008C41F9"/>
    <w:rsid w:val="008C42C6"/>
    <w:rsid w:val="008C4940"/>
    <w:rsid w:val="008C4954"/>
    <w:rsid w:val="008C4A79"/>
    <w:rsid w:val="008C4F87"/>
    <w:rsid w:val="008C5B36"/>
    <w:rsid w:val="008C5FDB"/>
    <w:rsid w:val="008C642B"/>
    <w:rsid w:val="008C688E"/>
    <w:rsid w:val="008C6FE2"/>
    <w:rsid w:val="008C73D7"/>
    <w:rsid w:val="008C763C"/>
    <w:rsid w:val="008C7F0E"/>
    <w:rsid w:val="008D0036"/>
    <w:rsid w:val="008D0292"/>
    <w:rsid w:val="008D0440"/>
    <w:rsid w:val="008D095A"/>
    <w:rsid w:val="008D1B1F"/>
    <w:rsid w:val="008D1E7C"/>
    <w:rsid w:val="008D1F15"/>
    <w:rsid w:val="008D2046"/>
    <w:rsid w:val="008D275F"/>
    <w:rsid w:val="008D2797"/>
    <w:rsid w:val="008D2AEB"/>
    <w:rsid w:val="008D3019"/>
    <w:rsid w:val="008D34C2"/>
    <w:rsid w:val="008D359C"/>
    <w:rsid w:val="008D466A"/>
    <w:rsid w:val="008D4885"/>
    <w:rsid w:val="008D4910"/>
    <w:rsid w:val="008D4AA0"/>
    <w:rsid w:val="008D4B48"/>
    <w:rsid w:val="008D4E3C"/>
    <w:rsid w:val="008D4FD7"/>
    <w:rsid w:val="008D51C7"/>
    <w:rsid w:val="008D62AC"/>
    <w:rsid w:val="008D7044"/>
    <w:rsid w:val="008D7327"/>
    <w:rsid w:val="008D7948"/>
    <w:rsid w:val="008E00AA"/>
    <w:rsid w:val="008E01DE"/>
    <w:rsid w:val="008E0AA6"/>
    <w:rsid w:val="008E14E1"/>
    <w:rsid w:val="008E1777"/>
    <w:rsid w:val="008E196C"/>
    <w:rsid w:val="008E26BD"/>
    <w:rsid w:val="008E2D5C"/>
    <w:rsid w:val="008E2E0F"/>
    <w:rsid w:val="008E357A"/>
    <w:rsid w:val="008E3A19"/>
    <w:rsid w:val="008E4FDD"/>
    <w:rsid w:val="008E574C"/>
    <w:rsid w:val="008E58CB"/>
    <w:rsid w:val="008E599C"/>
    <w:rsid w:val="008E5B5B"/>
    <w:rsid w:val="008E7121"/>
    <w:rsid w:val="008E764A"/>
    <w:rsid w:val="008E7A10"/>
    <w:rsid w:val="008F03D0"/>
    <w:rsid w:val="008F044E"/>
    <w:rsid w:val="008F091A"/>
    <w:rsid w:val="008F0953"/>
    <w:rsid w:val="008F1244"/>
    <w:rsid w:val="008F17D3"/>
    <w:rsid w:val="008F1BCE"/>
    <w:rsid w:val="008F2E27"/>
    <w:rsid w:val="008F31B6"/>
    <w:rsid w:val="008F31EE"/>
    <w:rsid w:val="008F35F8"/>
    <w:rsid w:val="008F37E6"/>
    <w:rsid w:val="008F3A77"/>
    <w:rsid w:val="008F3AD4"/>
    <w:rsid w:val="008F41B1"/>
    <w:rsid w:val="008F4AE8"/>
    <w:rsid w:val="008F4DC7"/>
    <w:rsid w:val="008F505D"/>
    <w:rsid w:val="008F5342"/>
    <w:rsid w:val="008F5388"/>
    <w:rsid w:val="008F5856"/>
    <w:rsid w:val="008F5B34"/>
    <w:rsid w:val="008F5B35"/>
    <w:rsid w:val="008F5DB0"/>
    <w:rsid w:val="008F67EF"/>
    <w:rsid w:val="008F6901"/>
    <w:rsid w:val="008F6B21"/>
    <w:rsid w:val="008F7027"/>
    <w:rsid w:val="008F74D5"/>
    <w:rsid w:val="008F7E78"/>
    <w:rsid w:val="00900207"/>
    <w:rsid w:val="0090045E"/>
    <w:rsid w:val="00900A0E"/>
    <w:rsid w:val="0090138F"/>
    <w:rsid w:val="009019E9"/>
    <w:rsid w:val="00901AB3"/>
    <w:rsid w:val="00901ACE"/>
    <w:rsid w:val="00902169"/>
    <w:rsid w:val="009022D2"/>
    <w:rsid w:val="009028F2"/>
    <w:rsid w:val="00902B3A"/>
    <w:rsid w:val="0090325A"/>
    <w:rsid w:val="00903292"/>
    <w:rsid w:val="00903BF8"/>
    <w:rsid w:val="009049EA"/>
    <w:rsid w:val="00904C6A"/>
    <w:rsid w:val="00904D2D"/>
    <w:rsid w:val="009058AD"/>
    <w:rsid w:val="00905B49"/>
    <w:rsid w:val="0090602B"/>
    <w:rsid w:val="0090614E"/>
    <w:rsid w:val="0090705A"/>
    <w:rsid w:val="00907C48"/>
    <w:rsid w:val="009102B7"/>
    <w:rsid w:val="0091077B"/>
    <w:rsid w:val="00910854"/>
    <w:rsid w:val="00911107"/>
    <w:rsid w:val="00911193"/>
    <w:rsid w:val="00911194"/>
    <w:rsid w:val="00911C1B"/>
    <w:rsid w:val="00911C97"/>
    <w:rsid w:val="00911D86"/>
    <w:rsid w:val="009124F1"/>
    <w:rsid w:val="00912661"/>
    <w:rsid w:val="00912D54"/>
    <w:rsid w:val="00912D5A"/>
    <w:rsid w:val="00912EB8"/>
    <w:rsid w:val="009138B1"/>
    <w:rsid w:val="00914108"/>
    <w:rsid w:val="009143D1"/>
    <w:rsid w:val="00914DAB"/>
    <w:rsid w:val="0091507E"/>
    <w:rsid w:val="009159F9"/>
    <w:rsid w:val="00915D24"/>
    <w:rsid w:val="00916207"/>
    <w:rsid w:val="00916381"/>
    <w:rsid w:val="00916508"/>
    <w:rsid w:val="00916674"/>
    <w:rsid w:val="00916ACE"/>
    <w:rsid w:val="00916C74"/>
    <w:rsid w:val="0091710E"/>
    <w:rsid w:val="00917563"/>
    <w:rsid w:val="009202EA"/>
    <w:rsid w:val="00920779"/>
    <w:rsid w:val="00920CF6"/>
    <w:rsid w:val="0092108F"/>
    <w:rsid w:val="00921212"/>
    <w:rsid w:val="009212B6"/>
    <w:rsid w:val="009215DB"/>
    <w:rsid w:val="00921A0F"/>
    <w:rsid w:val="009225F0"/>
    <w:rsid w:val="00922B55"/>
    <w:rsid w:val="00922C8B"/>
    <w:rsid w:val="00923498"/>
    <w:rsid w:val="00923FCF"/>
    <w:rsid w:val="009245C0"/>
    <w:rsid w:val="00924616"/>
    <w:rsid w:val="0092466F"/>
    <w:rsid w:val="0092565E"/>
    <w:rsid w:val="00925F6C"/>
    <w:rsid w:val="00926CCD"/>
    <w:rsid w:val="00926E1E"/>
    <w:rsid w:val="00926F86"/>
    <w:rsid w:val="00926FF9"/>
    <w:rsid w:val="009275CD"/>
    <w:rsid w:val="00927787"/>
    <w:rsid w:val="009308CD"/>
    <w:rsid w:val="00930B1A"/>
    <w:rsid w:val="009313E7"/>
    <w:rsid w:val="00931860"/>
    <w:rsid w:val="00932948"/>
    <w:rsid w:val="009331B1"/>
    <w:rsid w:val="00933C48"/>
    <w:rsid w:val="00933ED9"/>
    <w:rsid w:val="00933EFF"/>
    <w:rsid w:val="009340DE"/>
    <w:rsid w:val="009342D2"/>
    <w:rsid w:val="009349C0"/>
    <w:rsid w:val="00934BD2"/>
    <w:rsid w:val="00934BFE"/>
    <w:rsid w:val="00934C5B"/>
    <w:rsid w:val="00935EA9"/>
    <w:rsid w:val="00935FCC"/>
    <w:rsid w:val="00936A77"/>
    <w:rsid w:val="00936BE0"/>
    <w:rsid w:val="00936C44"/>
    <w:rsid w:val="009371A6"/>
    <w:rsid w:val="00937FB7"/>
    <w:rsid w:val="009400FF"/>
    <w:rsid w:val="00940314"/>
    <w:rsid w:val="0094060B"/>
    <w:rsid w:val="00941FE3"/>
    <w:rsid w:val="00942620"/>
    <w:rsid w:val="0094379C"/>
    <w:rsid w:val="009437DE"/>
    <w:rsid w:val="00943CF4"/>
    <w:rsid w:val="00943F38"/>
    <w:rsid w:val="00944E9B"/>
    <w:rsid w:val="00944EE6"/>
    <w:rsid w:val="00944F69"/>
    <w:rsid w:val="0094517D"/>
    <w:rsid w:val="0094556E"/>
    <w:rsid w:val="009458A9"/>
    <w:rsid w:val="00945AE1"/>
    <w:rsid w:val="00945B9B"/>
    <w:rsid w:val="009463CC"/>
    <w:rsid w:val="00946508"/>
    <w:rsid w:val="009466EB"/>
    <w:rsid w:val="00946A10"/>
    <w:rsid w:val="009471BD"/>
    <w:rsid w:val="00947A4D"/>
    <w:rsid w:val="00950320"/>
    <w:rsid w:val="009507B7"/>
    <w:rsid w:val="009511DE"/>
    <w:rsid w:val="00951330"/>
    <w:rsid w:val="00951D30"/>
    <w:rsid w:val="00951E70"/>
    <w:rsid w:val="00952413"/>
    <w:rsid w:val="0095287E"/>
    <w:rsid w:val="00952A3F"/>
    <w:rsid w:val="00952BFA"/>
    <w:rsid w:val="00953281"/>
    <w:rsid w:val="009532CE"/>
    <w:rsid w:val="00953C28"/>
    <w:rsid w:val="00953D13"/>
    <w:rsid w:val="00954995"/>
    <w:rsid w:val="00954F0D"/>
    <w:rsid w:val="0095585D"/>
    <w:rsid w:val="00955E80"/>
    <w:rsid w:val="00956290"/>
    <w:rsid w:val="009563D6"/>
    <w:rsid w:val="009567AD"/>
    <w:rsid w:val="00956CAC"/>
    <w:rsid w:val="00956F33"/>
    <w:rsid w:val="0095712D"/>
    <w:rsid w:val="00957483"/>
    <w:rsid w:val="009575E1"/>
    <w:rsid w:val="009577B0"/>
    <w:rsid w:val="00957900"/>
    <w:rsid w:val="00957FDE"/>
    <w:rsid w:val="0096014A"/>
    <w:rsid w:val="009607F7"/>
    <w:rsid w:val="0096127B"/>
    <w:rsid w:val="00961341"/>
    <w:rsid w:val="00961663"/>
    <w:rsid w:val="00961A41"/>
    <w:rsid w:val="00961BA3"/>
    <w:rsid w:val="0096203F"/>
    <w:rsid w:val="009621F4"/>
    <w:rsid w:val="00962433"/>
    <w:rsid w:val="009633A6"/>
    <w:rsid w:val="00963892"/>
    <w:rsid w:val="00963C24"/>
    <w:rsid w:val="00963C76"/>
    <w:rsid w:val="00964160"/>
    <w:rsid w:val="009646BC"/>
    <w:rsid w:val="009646F2"/>
    <w:rsid w:val="0096482C"/>
    <w:rsid w:val="00964AA1"/>
    <w:rsid w:val="00964BBA"/>
    <w:rsid w:val="0096506E"/>
    <w:rsid w:val="00966240"/>
    <w:rsid w:val="009662BC"/>
    <w:rsid w:val="00966561"/>
    <w:rsid w:val="0096661C"/>
    <w:rsid w:val="00966964"/>
    <w:rsid w:val="0097044D"/>
    <w:rsid w:val="00970848"/>
    <w:rsid w:val="0097092F"/>
    <w:rsid w:val="00970967"/>
    <w:rsid w:val="0097184B"/>
    <w:rsid w:val="00972EDE"/>
    <w:rsid w:val="00972FBC"/>
    <w:rsid w:val="009733D0"/>
    <w:rsid w:val="009739E2"/>
    <w:rsid w:val="00973A53"/>
    <w:rsid w:val="00973F4B"/>
    <w:rsid w:val="0097436C"/>
    <w:rsid w:val="009748EC"/>
    <w:rsid w:val="00974E3B"/>
    <w:rsid w:val="009755AC"/>
    <w:rsid w:val="00975A98"/>
    <w:rsid w:val="00975D45"/>
    <w:rsid w:val="009763F2"/>
    <w:rsid w:val="00976556"/>
    <w:rsid w:val="00976620"/>
    <w:rsid w:val="009771AB"/>
    <w:rsid w:val="009772A2"/>
    <w:rsid w:val="00980447"/>
    <w:rsid w:val="009805F5"/>
    <w:rsid w:val="00980EC8"/>
    <w:rsid w:val="00980F88"/>
    <w:rsid w:val="009812D1"/>
    <w:rsid w:val="00981987"/>
    <w:rsid w:val="0098198A"/>
    <w:rsid w:val="00981AF3"/>
    <w:rsid w:val="009821FE"/>
    <w:rsid w:val="0098247E"/>
    <w:rsid w:val="0098256E"/>
    <w:rsid w:val="00982675"/>
    <w:rsid w:val="009826B2"/>
    <w:rsid w:val="00982CF5"/>
    <w:rsid w:val="00982D8E"/>
    <w:rsid w:val="00983485"/>
    <w:rsid w:val="009838C3"/>
    <w:rsid w:val="009839F3"/>
    <w:rsid w:val="00983CF4"/>
    <w:rsid w:val="009845AE"/>
    <w:rsid w:val="009845B4"/>
    <w:rsid w:val="0098465A"/>
    <w:rsid w:val="009846DF"/>
    <w:rsid w:val="00984D55"/>
    <w:rsid w:val="00985081"/>
    <w:rsid w:val="009857E2"/>
    <w:rsid w:val="00986A4E"/>
    <w:rsid w:val="00986E2B"/>
    <w:rsid w:val="00987678"/>
    <w:rsid w:val="00987B00"/>
    <w:rsid w:val="00987DA2"/>
    <w:rsid w:val="00990687"/>
    <w:rsid w:val="00990EBD"/>
    <w:rsid w:val="00991222"/>
    <w:rsid w:val="00991488"/>
    <w:rsid w:val="00991927"/>
    <w:rsid w:val="00991C1A"/>
    <w:rsid w:val="00991FD8"/>
    <w:rsid w:val="009924FE"/>
    <w:rsid w:val="00992792"/>
    <w:rsid w:val="009927DE"/>
    <w:rsid w:val="00992888"/>
    <w:rsid w:val="009928C2"/>
    <w:rsid w:val="00992A0A"/>
    <w:rsid w:val="00992ADE"/>
    <w:rsid w:val="00992FDE"/>
    <w:rsid w:val="00993099"/>
    <w:rsid w:val="00993920"/>
    <w:rsid w:val="0099572B"/>
    <w:rsid w:val="00995BD0"/>
    <w:rsid w:val="00995EE2"/>
    <w:rsid w:val="009961D3"/>
    <w:rsid w:val="00996452"/>
    <w:rsid w:val="0099675C"/>
    <w:rsid w:val="0099777A"/>
    <w:rsid w:val="009977BE"/>
    <w:rsid w:val="00997926"/>
    <w:rsid w:val="00997E68"/>
    <w:rsid w:val="009A02E1"/>
    <w:rsid w:val="009A02EB"/>
    <w:rsid w:val="009A04FE"/>
    <w:rsid w:val="009A0534"/>
    <w:rsid w:val="009A0656"/>
    <w:rsid w:val="009A0A14"/>
    <w:rsid w:val="009A0D93"/>
    <w:rsid w:val="009A1082"/>
    <w:rsid w:val="009A17DF"/>
    <w:rsid w:val="009A192E"/>
    <w:rsid w:val="009A2781"/>
    <w:rsid w:val="009A29F6"/>
    <w:rsid w:val="009A2E31"/>
    <w:rsid w:val="009A363A"/>
    <w:rsid w:val="009A365F"/>
    <w:rsid w:val="009A3762"/>
    <w:rsid w:val="009A38F3"/>
    <w:rsid w:val="009A3A49"/>
    <w:rsid w:val="009A3B9A"/>
    <w:rsid w:val="009A3F5D"/>
    <w:rsid w:val="009A3FDB"/>
    <w:rsid w:val="009A5117"/>
    <w:rsid w:val="009A5865"/>
    <w:rsid w:val="009A5A4F"/>
    <w:rsid w:val="009A6C49"/>
    <w:rsid w:val="009A6F69"/>
    <w:rsid w:val="009A7249"/>
    <w:rsid w:val="009A7982"/>
    <w:rsid w:val="009A7A9E"/>
    <w:rsid w:val="009A7FF0"/>
    <w:rsid w:val="009B0135"/>
    <w:rsid w:val="009B0426"/>
    <w:rsid w:val="009B06BA"/>
    <w:rsid w:val="009B0BC2"/>
    <w:rsid w:val="009B0E5A"/>
    <w:rsid w:val="009B0EAD"/>
    <w:rsid w:val="009B1104"/>
    <w:rsid w:val="009B1168"/>
    <w:rsid w:val="009B14B1"/>
    <w:rsid w:val="009B158A"/>
    <w:rsid w:val="009B1A37"/>
    <w:rsid w:val="009B1A86"/>
    <w:rsid w:val="009B1B76"/>
    <w:rsid w:val="009B28C8"/>
    <w:rsid w:val="009B2CAA"/>
    <w:rsid w:val="009B300B"/>
    <w:rsid w:val="009B30A2"/>
    <w:rsid w:val="009B3133"/>
    <w:rsid w:val="009B361F"/>
    <w:rsid w:val="009B3BF5"/>
    <w:rsid w:val="009B41EB"/>
    <w:rsid w:val="009B47F9"/>
    <w:rsid w:val="009B4AEF"/>
    <w:rsid w:val="009B52C1"/>
    <w:rsid w:val="009B5456"/>
    <w:rsid w:val="009B62C2"/>
    <w:rsid w:val="009B631D"/>
    <w:rsid w:val="009B6B36"/>
    <w:rsid w:val="009B7CEE"/>
    <w:rsid w:val="009B7D84"/>
    <w:rsid w:val="009B7DA8"/>
    <w:rsid w:val="009B7DFA"/>
    <w:rsid w:val="009B7FC8"/>
    <w:rsid w:val="009C0094"/>
    <w:rsid w:val="009C009E"/>
    <w:rsid w:val="009C02EB"/>
    <w:rsid w:val="009C0499"/>
    <w:rsid w:val="009C0759"/>
    <w:rsid w:val="009C105B"/>
    <w:rsid w:val="009C130B"/>
    <w:rsid w:val="009C17C6"/>
    <w:rsid w:val="009C1CD4"/>
    <w:rsid w:val="009C1E5A"/>
    <w:rsid w:val="009C2151"/>
    <w:rsid w:val="009C2353"/>
    <w:rsid w:val="009C265A"/>
    <w:rsid w:val="009C2B61"/>
    <w:rsid w:val="009C318D"/>
    <w:rsid w:val="009C3AFC"/>
    <w:rsid w:val="009C4C60"/>
    <w:rsid w:val="009C4DAD"/>
    <w:rsid w:val="009C5267"/>
    <w:rsid w:val="009C56AA"/>
    <w:rsid w:val="009C6214"/>
    <w:rsid w:val="009C6566"/>
    <w:rsid w:val="009C66DB"/>
    <w:rsid w:val="009C715C"/>
    <w:rsid w:val="009C78FE"/>
    <w:rsid w:val="009C7974"/>
    <w:rsid w:val="009C7BE5"/>
    <w:rsid w:val="009D0EEF"/>
    <w:rsid w:val="009D1029"/>
    <w:rsid w:val="009D1580"/>
    <w:rsid w:val="009D1C98"/>
    <w:rsid w:val="009D243D"/>
    <w:rsid w:val="009D26D5"/>
    <w:rsid w:val="009D2ED4"/>
    <w:rsid w:val="009D2FB5"/>
    <w:rsid w:val="009D3752"/>
    <w:rsid w:val="009D3A72"/>
    <w:rsid w:val="009D410A"/>
    <w:rsid w:val="009D42A1"/>
    <w:rsid w:val="009D47B6"/>
    <w:rsid w:val="009D4DD4"/>
    <w:rsid w:val="009D589E"/>
    <w:rsid w:val="009D619D"/>
    <w:rsid w:val="009D655E"/>
    <w:rsid w:val="009D6BFF"/>
    <w:rsid w:val="009D733F"/>
    <w:rsid w:val="009D799F"/>
    <w:rsid w:val="009D7FD0"/>
    <w:rsid w:val="009E042F"/>
    <w:rsid w:val="009E0A07"/>
    <w:rsid w:val="009E1060"/>
    <w:rsid w:val="009E13D0"/>
    <w:rsid w:val="009E2F78"/>
    <w:rsid w:val="009E35D4"/>
    <w:rsid w:val="009E44B4"/>
    <w:rsid w:val="009E4D3A"/>
    <w:rsid w:val="009E4EAF"/>
    <w:rsid w:val="009E5AC6"/>
    <w:rsid w:val="009E5D54"/>
    <w:rsid w:val="009E6080"/>
    <w:rsid w:val="009E62B8"/>
    <w:rsid w:val="009E6988"/>
    <w:rsid w:val="009E7383"/>
    <w:rsid w:val="009E7635"/>
    <w:rsid w:val="009E7B34"/>
    <w:rsid w:val="009E7ED5"/>
    <w:rsid w:val="009F006F"/>
    <w:rsid w:val="009F0122"/>
    <w:rsid w:val="009F017F"/>
    <w:rsid w:val="009F07E4"/>
    <w:rsid w:val="009F0BA7"/>
    <w:rsid w:val="009F0BCB"/>
    <w:rsid w:val="009F0C66"/>
    <w:rsid w:val="009F14C4"/>
    <w:rsid w:val="009F2059"/>
    <w:rsid w:val="009F255F"/>
    <w:rsid w:val="009F2C7D"/>
    <w:rsid w:val="009F334C"/>
    <w:rsid w:val="009F39DF"/>
    <w:rsid w:val="009F3B56"/>
    <w:rsid w:val="009F49AF"/>
    <w:rsid w:val="009F4CBA"/>
    <w:rsid w:val="009F4D29"/>
    <w:rsid w:val="009F4F7C"/>
    <w:rsid w:val="009F4FE6"/>
    <w:rsid w:val="009F50A1"/>
    <w:rsid w:val="009F5845"/>
    <w:rsid w:val="009F5C85"/>
    <w:rsid w:val="009F5CCA"/>
    <w:rsid w:val="009F680B"/>
    <w:rsid w:val="009F6FE5"/>
    <w:rsid w:val="009F7736"/>
    <w:rsid w:val="009F7D66"/>
    <w:rsid w:val="00A00EFC"/>
    <w:rsid w:val="00A00F45"/>
    <w:rsid w:val="00A0115C"/>
    <w:rsid w:val="00A01D19"/>
    <w:rsid w:val="00A01F28"/>
    <w:rsid w:val="00A022D5"/>
    <w:rsid w:val="00A02737"/>
    <w:rsid w:val="00A02C82"/>
    <w:rsid w:val="00A02F4F"/>
    <w:rsid w:val="00A0338E"/>
    <w:rsid w:val="00A03424"/>
    <w:rsid w:val="00A03489"/>
    <w:rsid w:val="00A03829"/>
    <w:rsid w:val="00A03841"/>
    <w:rsid w:val="00A03B2C"/>
    <w:rsid w:val="00A03BA1"/>
    <w:rsid w:val="00A03BFC"/>
    <w:rsid w:val="00A0465D"/>
    <w:rsid w:val="00A048DE"/>
    <w:rsid w:val="00A048DF"/>
    <w:rsid w:val="00A04FB5"/>
    <w:rsid w:val="00A05106"/>
    <w:rsid w:val="00A05A2D"/>
    <w:rsid w:val="00A05EBD"/>
    <w:rsid w:val="00A068BD"/>
    <w:rsid w:val="00A0698B"/>
    <w:rsid w:val="00A077DD"/>
    <w:rsid w:val="00A07A0F"/>
    <w:rsid w:val="00A07CA4"/>
    <w:rsid w:val="00A10486"/>
    <w:rsid w:val="00A105AF"/>
    <w:rsid w:val="00A114C7"/>
    <w:rsid w:val="00A11F56"/>
    <w:rsid w:val="00A12A34"/>
    <w:rsid w:val="00A12A67"/>
    <w:rsid w:val="00A12AF0"/>
    <w:rsid w:val="00A12E1B"/>
    <w:rsid w:val="00A12EA1"/>
    <w:rsid w:val="00A1317F"/>
    <w:rsid w:val="00A138BA"/>
    <w:rsid w:val="00A13E97"/>
    <w:rsid w:val="00A1483A"/>
    <w:rsid w:val="00A14C8C"/>
    <w:rsid w:val="00A14CC2"/>
    <w:rsid w:val="00A156D1"/>
    <w:rsid w:val="00A15A64"/>
    <w:rsid w:val="00A15E5C"/>
    <w:rsid w:val="00A169C9"/>
    <w:rsid w:val="00A16BDB"/>
    <w:rsid w:val="00A17C0A"/>
    <w:rsid w:val="00A17D9E"/>
    <w:rsid w:val="00A17DFF"/>
    <w:rsid w:val="00A17FD5"/>
    <w:rsid w:val="00A204A2"/>
    <w:rsid w:val="00A2050D"/>
    <w:rsid w:val="00A2090C"/>
    <w:rsid w:val="00A20A90"/>
    <w:rsid w:val="00A21302"/>
    <w:rsid w:val="00A218DF"/>
    <w:rsid w:val="00A2313B"/>
    <w:rsid w:val="00A239C5"/>
    <w:rsid w:val="00A23A24"/>
    <w:rsid w:val="00A24590"/>
    <w:rsid w:val="00A24678"/>
    <w:rsid w:val="00A24917"/>
    <w:rsid w:val="00A24BEA"/>
    <w:rsid w:val="00A2546E"/>
    <w:rsid w:val="00A254F6"/>
    <w:rsid w:val="00A256E3"/>
    <w:rsid w:val="00A2576D"/>
    <w:rsid w:val="00A25805"/>
    <w:rsid w:val="00A25C3F"/>
    <w:rsid w:val="00A26145"/>
    <w:rsid w:val="00A27800"/>
    <w:rsid w:val="00A279C5"/>
    <w:rsid w:val="00A30664"/>
    <w:rsid w:val="00A30C85"/>
    <w:rsid w:val="00A30E51"/>
    <w:rsid w:val="00A30E92"/>
    <w:rsid w:val="00A31552"/>
    <w:rsid w:val="00A31EF9"/>
    <w:rsid w:val="00A32ACA"/>
    <w:rsid w:val="00A32B57"/>
    <w:rsid w:val="00A336D1"/>
    <w:rsid w:val="00A337F1"/>
    <w:rsid w:val="00A3381A"/>
    <w:rsid w:val="00A33DDE"/>
    <w:rsid w:val="00A3412D"/>
    <w:rsid w:val="00A3449F"/>
    <w:rsid w:val="00A34A2D"/>
    <w:rsid w:val="00A34CE1"/>
    <w:rsid w:val="00A358C1"/>
    <w:rsid w:val="00A35BB2"/>
    <w:rsid w:val="00A3682F"/>
    <w:rsid w:val="00A36A78"/>
    <w:rsid w:val="00A378B7"/>
    <w:rsid w:val="00A37B1F"/>
    <w:rsid w:val="00A40502"/>
    <w:rsid w:val="00A40F56"/>
    <w:rsid w:val="00A40FD5"/>
    <w:rsid w:val="00A41089"/>
    <w:rsid w:val="00A4157C"/>
    <w:rsid w:val="00A417AE"/>
    <w:rsid w:val="00A41882"/>
    <w:rsid w:val="00A41986"/>
    <w:rsid w:val="00A41A2A"/>
    <w:rsid w:val="00A421F9"/>
    <w:rsid w:val="00A428E1"/>
    <w:rsid w:val="00A42E22"/>
    <w:rsid w:val="00A43668"/>
    <w:rsid w:val="00A43987"/>
    <w:rsid w:val="00A43BC2"/>
    <w:rsid w:val="00A43CE9"/>
    <w:rsid w:val="00A44151"/>
    <w:rsid w:val="00A443B7"/>
    <w:rsid w:val="00A444D1"/>
    <w:rsid w:val="00A44893"/>
    <w:rsid w:val="00A449E0"/>
    <w:rsid w:val="00A44BC0"/>
    <w:rsid w:val="00A44D5B"/>
    <w:rsid w:val="00A44FDC"/>
    <w:rsid w:val="00A4556F"/>
    <w:rsid w:val="00A455EE"/>
    <w:rsid w:val="00A45924"/>
    <w:rsid w:val="00A45DF6"/>
    <w:rsid w:val="00A4616C"/>
    <w:rsid w:val="00A4620E"/>
    <w:rsid w:val="00A46A14"/>
    <w:rsid w:val="00A475B5"/>
    <w:rsid w:val="00A50662"/>
    <w:rsid w:val="00A506FB"/>
    <w:rsid w:val="00A50AEF"/>
    <w:rsid w:val="00A50E27"/>
    <w:rsid w:val="00A519C5"/>
    <w:rsid w:val="00A51E60"/>
    <w:rsid w:val="00A52059"/>
    <w:rsid w:val="00A5225C"/>
    <w:rsid w:val="00A5226E"/>
    <w:rsid w:val="00A526BF"/>
    <w:rsid w:val="00A5308A"/>
    <w:rsid w:val="00A538E2"/>
    <w:rsid w:val="00A53B78"/>
    <w:rsid w:val="00A540B3"/>
    <w:rsid w:val="00A54219"/>
    <w:rsid w:val="00A54932"/>
    <w:rsid w:val="00A55275"/>
    <w:rsid w:val="00A55F1E"/>
    <w:rsid w:val="00A55FB7"/>
    <w:rsid w:val="00A5645C"/>
    <w:rsid w:val="00A56E72"/>
    <w:rsid w:val="00A56FE1"/>
    <w:rsid w:val="00A5702B"/>
    <w:rsid w:val="00A57BE2"/>
    <w:rsid w:val="00A6013D"/>
    <w:rsid w:val="00A602F2"/>
    <w:rsid w:val="00A604DA"/>
    <w:rsid w:val="00A60F61"/>
    <w:rsid w:val="00A612AA"/>
    <w:rsid w:val="00A6160C"/>
    <w:rsid w:val="00A61980"/>
    <w:rsid w:val="00A61DF2"/>
    <w:rsid w:val="00A6271A"/>
    <w:rsid w:val="00A6277B"/>
    <w:rsid w:val="00A62D2A"/>
    <w:rsid w:val="00A63255"/>
    <w:rsid w:val="00A63976"/>
    <w:rsid w:val="00A63BF4"/>
    <w:rsid w:val="00A652E7"/>
    <w:rsid w:val="00A6555B"/>
    <w:rsid w:val="00A659BA"/>
    <w:rsid w:val="00A65C4F"/>
    <w:rsid w:val="00A65E08"/>
    <w:rsid w:val="00A665E9"/>
    <w:rsid w:val="00A66DDA"/>
    <w:rsid w:val="00A6744B"/>
    <w:rsid w:val="00A679D5"/>
    <w:rsid w:val="00A70104"/>
    <w:rsid w:val="00A70538"/>
    <w:rsid w:val="00A70557"/>
    <w:rsid w:val="00A70F9A"/>
    <w:rsid w:val="00A71957"/>
    <w:rsid w:val="00A71C6F"/>
    <w:rsid w:val="00A7222E"/>
    <w:rsid w:val="00A723E1"/>
    <w:rsid w:val="00A7323B"/>
    <w:rsid w:val="00A7330E"/>
    <w:rsid w:val="00A733FE"/>
    <w:rsid w:val="00A734DC"/>
    <w:rsid w:val="00A7353E"/>
    <w:rsid w:val="00A73767"/>
    <w:rsid w:val="00A73804"/>
    <w:rsid w:val="00A74E09"/>
    <w:rsid w:val="00A75088"/>
    <w:rsid w:val="00A7568C"/>
    <w:rsid w:val="00A75F25"/>
    <w:rsid w:val="00A75FB8"/>
    <w:rsid w:val="00A771DE"/>
    <w:rsid w:val="00A7723D"/>
    <w:rsid w:val="00A775DA"/>
    <w:rsid w:val="00A775F0"/>
    <w:rsid w:val="00A77C6E"/>
    <w:rsid w:val="00A77CD0"/>
    <w:rsid w:val="00A8020D"/>
    <w:rsid w:val="00A802C9"/>
    <w:rsid w:val="00A81059"/>
    <w:rsid w:val="00A817CA"/>
    <w:rsid w:val="00A818FE"/>
    <w:rsid w:val="00A81B6D"/>
    <w:rsid w:val="00A822E0"/>
    <w:rsid w:val="00A827F3"/>
    <w:rsid w:val="00A8284A"/>
    <w:rsid w:val="00A829D3"/>
    <w:rsid w:val="00A83104"/>
    <w:rsid w:val="00A835CB"/>
    <w:rsid w:val="00A83899"/>
    <w:rsid w:val="00A84073"/>
    <w:rsid w:val="00A84C00"/>
    <w:rsid w:val="00A84D71"/>
    <w:rsid w:val="00A8503E"/>
    <w:rsid w:val="00A85196"/>
    <w:rsid w:val="00A8586D"/>
    <w:rsid w:val="00A85B22"/>
    <w:rsid w:val="00A85C5F"/>
    <w:rsid w:val="00A85E17"/>
    <w:rsid w:val="00A86665"/>
    <w:rsid w:val="00A86797"/>
    <w:rsid w:val="00A86D4E"/>
    <w:rsid w:val="00A87039"/>
    <w:rsid w:val="00A870C5"/>
    <w:rsid w:val="00A879E2"/>
    <w:rsid w:val="00A87CCF"/>
    <w:rsid w:val="00A901C7"/>
    <w:rsid w:val="00A90985"/>
    <w:rsid w:val="00A90F6E"/>
    <w:rsid w:val="00A91261"/>
    <w:rsid w:val="00A912DC"/>
    <w:rsid w:val="00A913E7"/>
    <w:rsid w:val="00A918FB"/>
    <w:rsid w:val="00A91B3A"/>
    <w:rsid w:val="00A91B95"/>
    <w:rsid w:val="00A91D4A"/>
    <w:rsid w:val="00A91DE3"/>
    <w:rsid w:val="00A91E79"/>
    <w:rsid w:val="00A92BB2"/>
    <w:rsid w:val="00A933A4"/>
    <w:rsid w:val="00A93697"/>
    <w:rsid w:val="00A93A52"/>
    <w:rsid w:val="00A93EEF"/>
    <w:rsid w:val="00A94353"/>
    <w:rsid w:val="00A94E07"/>
    <w:rsid w:val="00A94FE5"/>
    <w:rsid w:val="00A9539C"/>
    <w:rsid w:val="00A95886"/>
    <w:rsid w:val="00A95B0F"/>
    <w:rsid w:val="00A967E5"/>
    <w:rsid w:val="00A96871"/>
    <w:rsid w:val="00A9765D"/>
    <w:rsid w:val="00A97799"/>
    <w:rsid w:val="00A97974"/>
    <w:rsid w:val="00A979C3"/>
    <w:rsid w:val="00AA13FF"/>
    <w:rsid w:val="00AA2C16"/>
    <w:rsid w:val="00AA2C98"/>
    <w:rsid w:val="00AA354E"/>
    <w:rsid w:val="00AA36A6"/>
    <w:rsid w:val="00AA389B"/>
    <w:rsid w:val="00AA3D75"/>
    <w:rsid w:val="00AA3DF2"/>
    <w:rsid w:val="00AA48B1"/>
    <w:rsid w:val="00AA4C6C"/>
    <w:rsid w:val="00AA4CC3"/>
    <w:rsid w:val="00AA5883"/>
    <w:rsid w:val="00AA6892"/>
    <w:rsid w:val="00AA6C3C"/>
    <w:rsid w:val="00AA7E9F"/>
    <w:rsid w:val="00AB0096"/>
    <w:rsid w:val="00AB0F52"/>
    <w:rsid w:val="00AB1365"/>
    <w:rsid w:val="00AB1780"/>
    <w:rsid w:val="00AB1783"/>
    <w:rsid w:val="00AB18ED"/>
    <w:rsid w:val="00AB20B8"/>
    <w:rsid w:val="00AB2AF7"/>
    <w:rsid w:val="00AB2C34"/>
    <w:rsid w:val="00AB2DB9"/>
    <w:rsid w:val="00AB34A9"/>
    <w:rsid w:val="00AB3AF3"/>
    <w:rsid w:val="00AB3F76"/>
    <w:rsid w:val="00AB4725"/>
    <w:rsid w:val="00AB503D"/>
    <w:rsid w:val="00AB5945"/>
    <w:rsid w:val="00AB5A59"/>
    <w:rsid w:val="00AB5ED2"/>
    <w:rsid w:val="00AB61B8"/>
    <w:rsid w:val="00AB65A4"/>
    <w:rsid w:val="00AB685F"/>
    <w:rsid w:val="00AB6B5C"/>
    <w:rsid w:val="00AB706D"/>
    <w:rsid w:val="00AB7357"/>
    <w:rsid w:val="00AB73E0"/>
    <w:rsid w:val="00AB770A"/>
    <w:rsid w:val="00AB7857"/>
    <w:rsid w:val="00AB7886"/>
    <w:rsid w:val="00AC01B2"/>
    <w:rsid w:val="00AC038C"/>
    <w:rsid w:val="00AC038F"/>
    <w:rsid w:val="00AC0597"/>
    <w:rsid w:val="00AC0B00"/>
    <w:rsid w:val="00AC0C18"/>
    <w:rsid w:val="00AC0FA6"/>
    <w:rsid w:val="00AC17E8"/>
    <w:rsid w:val="00AC18F3"/>
    <w:rsid w:val="00AC1C33"/>
    <w:rsid w:val="00AC2104"/>
    <w:rsid w:val="00AC21E9"/>
    <w:rsid w:val="00AC274C"/>
    <w:rsid w:val="00AC2860"/>
    <w:rsid w:val="00AC2A9F"/>
    <w:rsid w:val="00AC2B84"/>
    <w:rsid w:val="00AC2E00"/>
    <w:rsid w:val="00AC332D"/>
    <w:rsid w:val="00AC34D7"/>
    <w:rsid w:val="00AC36E1"/>
    <w:rsid w:val="00AC3A7E"/>
    <w:rsid w:val="00AC3F14"/>
    <w:rsid w:val="00AC45BE"/>
    <w:rsid w:val="00AC471D"/>
    <w:rsid w:val="00AC485C"/>
    <w:rsid w:val="00AC49DB"/>
    <w:rsid w:val="00AC4F4B"/>
    <w:rsid w:val="00AC517E"/>
    <w:rsid w:val="00AC5230"/>
    <w:rsid w:val="00AC5486"/>
    <w:rsid w:val="00AC57E0"/>
    <w:rsid w:val="00AC673C"/>
    <w:rsid w:val="00AC6899"/>
    <w:rsid w:val="00AC6917"/>
    <w:rsid w:val="00AC6D59"/>
    <w:rsid w:val="00AC6F97"/>
    <w:rsid w:val="00AC761B"/>
    <w:rsid w:val="00AC77ED"/>
    <w:rsid w:val="00AC7AF5"/>
    <w:rsid w:val="00AC7C46"/>
    <w:rsid w:val="00AC7C98"/>
    <w:rsid w:val="00AC7DF1"/>
    <w:rsid w:val="00AD0237"/>
    <w:rsid w:val="00AD043A"/>
    <w:rsid w:val="00AD04CD"/>
    <w:rsid w:val="00AD07C9"/>
    <w:rsid w:val="00AD0D93"/>
    <w:rsid w:val="00AD0E52"/>
    <w:rsid w:val="00AD10F9"/>
    <w:rsid w:val="00AD1782"/>
    <w:rsid w:val="00AD2E17"/>
    <w:rsid w:val="00AD31CE"/>
    <w:rsid w:val="00AD38C4"/>
    <w:rsid w:val="00AD3950"/>
    <w:rsid w:val="00AD3C1E"/>
    <w:rsid w:val="00AD3DFA"/>
    <w:rsid w:val="00AD4324"/>
    <w:rsid w:val="00AD4683"/>
    <w:rsid w:val="00AD4774"/>
    <w:rsid w:val="00AD4A5E"/>
    <w:rsid w:val="00AD558D"/>
    <w:rsid w:val="00AD5626"/>
    <w:rsid w:val="00AD5713"/>
    <w:rsid w:val="00AD5BCA"/>
    <w:rsid w:val="00AD6244"/>
    <w:rsid w:val="00AD649D"/>
    <w:rsid w:val="00AD7A08"/>
    <w:rsid w:val="00AE019F"/>
    <w:rsid w:val="00AE0D1F"/>
    <w:rsid w:val="00AE1310"/>
    <w:rsid w:val="00AE14A2"/>
    <w:rsid w:val="00AE180B"/>
    <w:rsid w:val="00AE19C8"/>
    <w:rsid w:val="00AE2129"/>
    <w:rsid w:val="00AE27C6"/>
    <w:rsid w:val="00AE2FF6"/>
    <w:rsid w:val="00AE3343"/>
    <w:rsid w:val="00AE3404"/>
    <w:rsid w:val="00AE3B80"/>
    <w:rsid w:val="00AE3FD1"/>
    <w:rsid w:val="00AE4318"/>
    <w:rsid w:val="00AE4796"/>
    <w:rsid w:val="00AE4CC2"/>
    <w:rsid w:val="00AE4EEB"/>
    <w:rsid w:val="00AE4F94"/>
    <w:rsid w:val="00AE58DB"/>
    <w:rsid w:val="00AE5BA3"/>
    <w:rsid w:val="00AE62F5"/>
    <w:rsid w:val="00AE63C3"/>
    <w:rsid w:val="00AE6467"/>
    <w:rsid w:val="00AE65F0"/>
    <w:rsid w:val="00AE6B05"/>
    <w:rsid w:val="00AE7342"/>
    <w:rsid w:val="00AE7683"/>
    <w:rsid w:val="00AE76D7"/>
    <w:rsid w:val="00AE77B1"/>
    <w:rsid w:val="00AF0323"/>
    <w:rsid w:val="00AF06C1"/>
    <w:rsid w:val="00AF0B52"/>
    <w:rsid w:val="00AF168E"/>
    <w:rsid w:val="00AF1821"/>
    <w:rsid w:val="00AF19D3"/>
    <w:rsid w:val="00AF2221"/>
    <w:rsid w:val="00AF2334"/>
    <w:rsid w:val="00AF25C2"/>
    <w:rsid w:val="00AF2763"/>
    <w:rsid w:val="00AF2BC9"/>
    <w:rsid w:val="00AF2C73"/>
    <w:rsid w:val="00AF33C6"/>
    <w:rsid w:val="00AF3417"/>
    <w:rsid w:val="00AF342B"/>
    <w:rsid w:val="00AF35FF"/>
    <w:rsid w:val="00AF38EE"/>
    <w:rsid w:val="00AF3B48"/>
    <w:rsid w:val="00AF4AD5"/>
    <w:rsid w:val="00AF5523"/>
    <w:rsid w:val="00AF5BD6"/>
    <w:rsid w:val="00AF5BE2"/>
    <w:rsid w:val="00AF6075"/>
    <w:rsid w:val="00AF66BA"/>
    <w:rsid w:val="00AF6AC5"/>
    <w:rsid w:val="00AF7109"/>
    <w:rsid w:val="00AF7471"/>
    <w:rsid w:val="00AF7C46"/>
    <w:rsid w:val="00AF7E5D"/>
    <w:rsid w:val="00B0069E"/>
    <w:rsid w:val="00B00D6F"/>
    <w:rsid w:val="00B01A68"/>
    <w:rsid w:val="00B01E01"/>
    <w:rsid w:val="00B01FB6"/>
    <w:rsid w:val="00B02C46"/>
    <w:rsid w:val="00B02E61"/>
    <w:rsid w:val="00B0300B"/>
    <w:rsid w:val="00B038EE"/>
    <w:rsid w:val="00B045F7"/>
    <w:rsid w:val="00B04C17"/>
    <w:rsid w:val="00B05050"/>
    <w:rsid w:val="00B059B6"/>
    <w:rsid w:val="00B05A57"/>
    <w:rsid w:val="00B05B7D"/>
    <w:rsid w:val="00B062CF"/>
    <w:rsid w:val="00B0631B"/>
    <w:rsid w:val="00B063DC"/>
    <w:rsid w:val="00B06C7F"/>
    <w:rsid w:val="00B06DBF"/>
    <w:rsid w:val="00B075DF"/>
    <w:rsid w:val="00B10101"/>
    <w:rsid w:val="00B1122A"/>
    <w:rsid w:val="00B11555"/>
    <w:rsid w:val="00B115B1"/>
    <w:rsid w:val="00B117BB"/>
    <w:rsid w:val="00B11C62"/>
    <w:rsid w:val="00B11EC7"/>
    <w:rsid w:val="00B12099"/>
    <w:rsid w:val="00B12119"/>
    <w:rsid w:val="00B123CC"/>
    <w:rsid w:val="00B12805"/>
    <w:rsid w:val="00B12E44"/>
    <w:rsid w:val="00B13012"/>
    <w:rsid w:val="00B14346"/>
    <w:rsid w:val="00B143AB"/>
    <w:rsid w:val="00B143B7"/>
    <w:rsid w:val="00B14653"/>
    <w:rsid w:val="00B14B58"/>
    <w:rsid w:val="00B15961"/>
    <w:rsid w:val="00B169BE"/>
    <w:rsid w:val="00B16C2B"/>
    <w:rsid w:val="00B178D8"/>
    <w:rsid w:val="00B17E2C"/>
    <w:rsid w:val="00B2034A"/>
    <w:rsid w:val="00B20691"/>
    <w:rsid w:val="00B21347"/>
    <w:rsid w:val="00B213D4"/>
    <w:rsid w:val="00B21899"/>
    <w:rsid w:val="00B2212D"/>
    <w:rsid w:val="00B22633"/>
    <w:rsid w:val="00B22AE6"/>
    <w:rsid w:val="00B23476"/>
    <w:rsid w:val="00B23A5E"/>
    <w:rsid w:val="00B23D74"/>
    <w:rsid w:val="00B263A2"/>
    <w:rsid w:val="00B26E58"/>
    <w:rsid w:val="00B272CC"/>
    <w:rsid w:val="00B27AB7"/>
    <w:rsid w:val="00B300C2"/>
    <w:rsid w:val="00B30529"/>
    <w:rsid w:val="00B30FAA"/>
    <w:rsid w:val="00B31045"/>
    <w:rsid w:val="00B31B1C"/>
    <w:rsid w:val="00B31D7C"/>
    <w:rsid w:val="00B32503"/>
    <w:rsid w:val="00B327BC"/>
    <w:rsid w:val="00B3386C"/>
    <w:rsid w:val="00B33951"/>
    <w:rsid w:val="00B33CEA"/>
    <w:rsid w:val="00B342DF"/>
    <w:rsid w:val="00B34324"/>
    <w:rsid w:val="00B34395"/>
    <w:rsid w:val="00B34ADD"/>
    <w:rsid w:val="00B350F2"/>
    <w:rsid w:val="00B356D5"/>
    <w:rsid w:val="00B358BC"/>
    <w:rsid w:val="00B35B3A"/>
    <w:rsid w:val="00B35D86"/>
    <w:rsid w:val="00B37480"/>
    <w:rsid w:val="00B374FA"/>
    <w:rsid w:val="00B3780D"/>
    <w:rsid w:val="00B37B20"/>
    <w:rsid w:val="00B40A17"/>
    <w:rsid w:val="00B413F4"/>
    <w:rsid w:val="00B4164F"/>
    <w:rsid w:val="00B42042"/>
    <w:rsid w:val="00B42370"/>
    <w:rsid w:val="00B42A3D"/>
    <w:rsid w:val="00B434E9"/>
    <w:rsid w:val="00B43ED5"/>
    <w:rsid w:val="00B44857"/>
    <w:rsid w:val="00B44BEA"/>
    <w:rsid w:val="00B44C5F"/>
    <w:rsid w:val="00B44D30"/>
    <w:rsid w:val="00B44E37"/>
    <w:rsid w:val="00B453E0"/>
    <w:rsid w:val="00B45400"/>
    <w:rsid w:val="00B459D9"/>
    <w:rsid w:val="00B4653D"/>
    <w:rsid w:val="00B46BE3"/>
    <w:rsid w:val="00B46E84"/>
    <w:rsid w:val="00B47068"/>
    <w:rsid w:val="00B4729B"/>
    <w:rsid w:val="00B47477"/>
    <w:rsid w:val="00B47A1C"/>
    <w:rsid w:val="00B47DFC"/>
    <w:rsid w:val="00B5039B"/>
    <w:rsid w:val="00B50A04"/>
    <w:rsid w:val="00B50B8A"/>
    <w:rsid w:val="00B50FBB"/>
    <w:rsid w:val="00B5104E"/>
    <w:rsid w:val="00B5171A"/>
    <w:rsid w:val="00B51879"/>
    <w:rsid w:val="00B532B3"/>
    <w:rsid w:val="00B5359A"/>
    <w:rsid w:val="00B53687"/>
    <w:rsid w:val="00B537E9"/>
    <w:rsid w:val="00B53848"/>
    <w:rsid w:val="00B5391C"/>
    <w:rsid w:val="00B53A3E"/>
    <w:rsid w:val="00B53AC6"/>
    <w:rsid w:val="00B53C19"/>
    <w:rsid w:val="00B53F7F"/>
    <w:rsid w:val="00B541CC"/>
    <w:rsid w:val="00B54476"/>
    <w:rsid w:val="00B5496B"/>
    <w:rsid w:val="00B54A11"/>
    <w:rsid w:val="00B54C11"/>
    <w:rsid w:val="00B555E4"/>
    <w:rsid w:val="00B55679"/>
    <w:rsid w:val="00B55EA8"/>
    <w:rsid w:val="00B56775"/>
    <w:rsid w:val="00B568F0"/>
    <w:rsid w:val="00B56E37"/>
    <w:rsid w:val="00B57A9C"/>
    <w:rsid w:val="00B57AF1"/>
    <w:rsid w:val="00B57FEA"/>
    <w:rsid w:val="00B6006D"/>
    <w:rsid w:val="00B6046E"/>
    <w:rsid w:val="00B60572"/>
    <w:rsid w:val="00B607FE"/>
    <w:rsid w:val="00B60A2B"/>
    <w:rsid w:val="00B60BF9"/>
    <w:rsid w:val="00B60D0E"/>
    <w:rsid w:val="00B61BA7"/>
    <w:rsid w:val="00B61C6C"/>
    <w:rsid w:val="00B631A0"/>
    <w:rsid w:val="00B637C7"/>
    <w:rsid w:val="00B63B8F"/>
    <w:rsid w:val="00B63E5A"/>
    <w:rsid w:val="00B645F9"/>
    <w:rsid w:val="00B64AFC"/>
    <w:rsid w:val="00B64FAC"/>
    <w:rsid w:val="00B657C1"/>
    <w:rsid w:val="00B6586A"/>
    <w:rsid w:val="00B65E11"/>
    <w:rsid w:val="00B66D25"/>
    <w:rsid w:val="00B676FD"/>
    <w:rsid w:val="00B67AA2"/>
    <w:rsid w:val="00B7009B"/>
    <w:rsid w:val="00B700AC"/>
    <w:rsid w:val="00B7021E"/>
    <w:rsid w:val="00B70465"/>
    <w:rsid w:val="00B707C0"/>
    <w:rsid w:val="00B70AD3"/>
    <w:rsid w:val="00B70C1C"/>
    <w:rsid w:val="00B70C51"/>
    <w:rsid w:val="00B7105E"/>
    <w:rsid w:val="00B71132"/>
    <w:rsid w:val="00B71529"/>
    <w:rsid w:val="00B717F3"/>
    <w:rsid w:val="00B7198D"/>
    <w:rsid w:val="00B71A57"/>
    <w:rsid w:val="00B71C2F"/>
    <w:rsid w:val="00B72535"/>
    <w:rsid w:val="00B7345E"/>
    <w:rsid w:val="00B736BB"/>
    <w:rsid w:val="00B73E65"/>
    <w:rsid w:val="00B74639"/>
    <w:rsid w:val="00B74E6C"/>
    <w:rsid w:val="00B751F8"/>
    <w:rsid w:val="00B75201"/>
    <w:rsid w:val="00B7525B"/>
    <w:rsid w:val="00B756C4"/>
    <w:rsid w:val="00B75E67"/>
    <w:rsid w:val="00B7606E"/>
    <w:rsid w:val="00B76AA0"/>
    <w:rsid w:val="00B76C3D"/>
    <w:rsid w:val="00B771CA"/>
    <w:rsid w:val="00B772BF"/>
    <w:rsid w:val="00B777A8"/>
    <w:rsid w:val="00B801C9"/>
    <w:rsid w:val="00B804C5"/>
    <w:rsid w:val="00B80E2F"/>
    <w:rsid w:val="00B818A2"/>
    <w:rsid w:val="00B81D55"/>
    <w:rsid w:val="00B81D98"/>
    <w:rsid w:val="00B829DF"/>
    <w:rsid w:val="00B82DCB"/>
    <w:rsid w:val="00B83125"/>
    <w:rsid w:val="00B84052"/>
    <w:rsid w:val="00B84361"/>
    <w:rsid w:val="00B84D0E"/>
    <w:rsid w:val="00B84E4E"/>
    <w:rsid w:val="00B84F60"/>
    <w:rsid w:val="00B852C2"/>
    <w:rsid w:val="00B853E8"/>
    <w:rsid w:val="00B8590D"/>
    <w:rsid w:val="00B864DC"/>
    <w:rsid w:val="00B86840"/>
    <w:rsid w:val="00B86A18"/>
    <w:rsid w:val="00B86DF6"/>
    <w:rsid w:val="00B87328"/>
    <w:rsid w:val="00B874F6"/>
    <w:rsid w:val="00B87624"/>
    <w:rsid w:val="00B8772B"/>
    <w:rsid w:val="00B87794"/>
    <w:rsid w:val="00B87FB1"/>
    <w:rsid w:val="00B90187"/>
    <w:rsid w:val="00B90339"/>
    <w:rsid w:val="00B90531"/>
    <w:rsid w:val="00B9080E"/>
    <w:rsid w:val="00B90EB3"/>
    <w:rsid w:val="00B9118D"/>
    <w:rsid w:val="00B912D3"/>
    <w:rsid w:val="00B91957"/>
    <w:rsid w:val="00B91FF2"/>
    <w:rsid w:val="00B93891"/>
    <w:rsid w:val="00B942AB"/>
    <w:rsid w:val="00B95012"/>
    <w:rsid w:val="00B95225"/>
    <w:rsid w:val="00B9535B"/>
    <w:rsid w:val="00B95E1C"/>
    <w:rsid w:val="00B96119"/>
    <w:rsid w:val="00B9617D"/>
    <w:rsid w:val="00B96257"/>
    <w:rsid w:val="00B965CD"/>
    <w:rsid w:val="00B96694"/>
    <w:rsid w:val="00B9688C"/>
    <w:rsid w:val="00B96E78"/>
    <w:rsid w:val="00B9797E"/>
    <w:rsid w:val="00B97CBF"/>
    <w:rsid w:val="00B97F9E"/>
    <w:rsid w:val="00BA051D"/>
    <w:rsid w:val="00BA060E"/>
    <w:rsid w:val="00BA0F1E"/>
    <w:rsid w:val="00BA1356"/>
    <w:rsid w:val="00BA2727"/>
    <w:rsid w:val="00BA2CA4"/>
    <w:rsid w:val="00BA2DB9"/>
    <w:rsid w:val="00BA31E0"/>
    <w:rsid w:val="00BA38C7"/>
    <w:rsid w:val="00BA3F80"/>
    <w:rsid w:val="00BA4BB0"/>
    <w:rsid w:val="00BA4D02"/>
    <w:rsid w:val="00BA5399"/>
    <w:rsid w:val="00BA5A7C"/>
    <w:rsid w:val="00BA64C1"/>
    <w:rsid w:val="00BA6AE1"/>
    <w:rsid w:val="00BA6E35"/>
    <w:rsid w:val="00BA6F67"/>
    <w:rsid w:val="00BA70E3"/>
    <w:rsid w:val="00BA720A"/>
    <w:rsid w:val="00BA7467"/>
    <w:rsid w:val="00BA7776"/>
    <w:rsid w:val="00BA79CB"/>
    <w:rsid w:val="00BA7C10"/>
    <w:rsid w:val="00BA7C76"/>
    <w:rsid w:val="00BA7E3E"/>
    <w:rsid w:val="00BA7F1B"/>
    <w:rsid w:val="00BB0555"/>
    <w:rsid w:val="00BB07C1"/>
    <w:rsid w:val="00BB0F5D"/>
    <w:rsid w:val="00BB0FBC"/>
    <w:rsid w:val="00BB25FE"/>
    <w:rsid w:val="00BB35D2"/>
    <w:rsid w:val="00BB3F51"/>
    <w:rsid w:val="00BB432A"/>
    <w:rsid w:val="00BB4439"/>
    <w:rsid w:val="00BB4904"/>
    <w:rsid w:val="00BB5015"/>
    <w:rsid w:val="00BB5B17"/>
    <w:rsid w:val="00BB5D02"/>
    <w:rsid w:val="00BB5DBF"/>
    <w:rsid w:val="00BB5E6B"/>
    <w:rsid w:val="00BB610E"/>
    <w:rsid w:val="00BB63AD"/>
    <w:rsid w:val="00BB7137"/>
    <w:rsid w:val="00BB7619"/>
    <w:rsid w:val="00BB7C37"/>
    <w:rsid w:val="00BB7E53"/>
    <w:rsid w:val="00BC0091"/>
    <w:rsid w:val="00BC01DB"/>
    <w:rsid w:val="00BC0929"/>
    <w:rsid w:val="00BC0A55"/>
    <w:rsid w:val="00BC0F2E"/>
    <w:rsid w:val="00BC1266"/>
    <w:rsid w:val="00BC1797"/>
    <w:rsid w:val="00BC2419"/>
    <w:rsid w:val="00BC259B"/>
    <w:rsid w:val="00BC274D"/>
    <w:rsid w:val="00BC2B5D"/>
    <w:rsid w:val="00BC2FF2"/>
    <w:rsid w:val="00BC3062"/>
    <w:rsid w:val="00BC36BB"/>
    <w:rsid w:val="00BC37B6"/>
    <w:rsid w:val="00BC396D"/>
    <w:rsid w:val="00BC3B35"/>
    <w:rsid w:val="00BC3CC4"/>
    <w:rsid w:val="00BC4285"/>
    <w:rsid w:val="00BC4487"/>
    <w:rsid w:val="00BC4BA1"/>
    <w:rsid w:val="00BC4BE5"/>
    <w:rsid w:val="00BC50FA"/>
    <w:rsid w:val="00BC52D3"/>
    <w:rsid w:val="00BC5663"/>
    <w:rsid w:val="00BC56B5"/>
    <w:rsid w:val="00BC5891"/>
    <w:rsid w:val="00BC5BED"/>
    <w:rsid w:val="00BC5D20"/>
    <w:rsid w:val="00BC5DD5"/>
    <w:rsid w:val="00BC6B94"/>
    <w:rsid w:val="00BD0C4A"/>
    <w:rsid w:val="00BD0E5F"/>
    <w:rsid w:val="00BD24B3"/>
    <w:rsid w:val="00BD24EA"/>
    <w:rsid w:val="00BD3F16"/>
    <w:rsid w:val="00BD49ED"/>
    <w:rsid w:val="00BD4E34"/>
    <w:rsid w:val="00BD53A6"/>
    <w:rsid w:val="00BD59DF"/>
    <w:rsid w:val="00BD5C6F"/>
    <w:rsid w:val="00BD5EEE"/>
    <w:rsid w:val="00BD6A31"/>
    <w:rsid w:val="00BD6C8D"/>
    <w:rsid w:val="00BD6FEF"/>
    <w:rsid w:val="00BD7755"/>
    <w:rsid w:val="00BE042D"/>
    <w:rsid w:val="00BE0968"/>
    <w:rsid w:val="00BE09C3"/>
    <w:rsid w:val="00BE0AAE"/>
    <w:rsid w:val="00BE0DA5"/>
    <w:rsid w:val="00BE1C47"/>
    <w:rsid w:val="00BE3253"/>
    <w:rsid w:val="00BE34A0"/>
    <w:rsid w:val="00BE37AB"/>
    <w:rsid w:val="00BE3916"/>
    <w:rsid w:val="00BE42AC"/>
    <w:rsid w:val="00BE477E"/>
    <w:rsid w:val="00BE50CC"/>
    <w:rsid w:val="00BE5C2C"/>
    <w:rsid w:val="00BE641D"/>
    <w:rsid w:val="00BE6D5D"/>
    <w:rsid w:val="00BE7148"/>
    <w:rsid w:val="00BE7161"/>
    <w:rsid w:val="00BE720A"/>
    <w:rsid w:val="00BE75C5"/>
    <w:rsid w:val="00BE765F"/>
    <w:rsid w:val="00BE7D70"/>
    <w:rsid w:val="00BE7E04"/>
    <w:rsid w:val="00BF03B2"/>
    <w:rsid w:val="00BF10CC"/>
    <w:rsid w:val="00BF1368"/>
    <w:rsid w:val="00BF18B5"/>
    <w:rsid w:val="00BF1A60"/>
    <w:rsid w:val="00BF21A3"/>
    <w:rsid w:val="00BF23C4"/>
    <w:rsid w:val="00BF2737"/>
    <w:rsid w:val="00BF2CED"/>
    <w:rsid w:val="00BF2F48"/>
    <w:rsid w:val="00BF32B3"/>
    <w:rsid w:val="00BF3C21"/>
    <w:rsid w:val="00BF3E99"/>
    <w:rsid w:val="00BF443E"/>
    <w:rsid w:val="00BF4495"/>
    <w:rsid w:val="00BF4B5A"/>
    <w:rsid w:val="00BF53D2"/>
    <w:rsid w:val="00BF6E0D"/>
    <w:rsid w:val="00BF7C95"/>
    <w:rsid w:val="00C0019D"/>
    <w:rsid w:val="00C001C7"/>
    <w:rsid w:val="00C00FB1"/>
    <w:rsid w:val="00C0146D"/>
    <w:rsid w:val="00C01E57"/>
    <w:rsid w:val="00C0219C"/>
    <w:rsid w:val="00C0240E"/>
    <w:rsid w:val="00C02F46"/>
    <w:rsid w:val="00C03369"/>
    <w:rsid w:val="00C03CF2"/>
    <w:rsid w:val="00C03F25"/>
    <w:rsid w:val="00C03F54"/>
    <w:rsid w:val="00C042C7"/>
    <w:rsid w:val="00C0433E"/>
    <w:rsid w:val="00C045FF"/>
    <w:rsid w:val="00C047DF"/>
    <w:rsid w:val="00C048F3"/>
    <w:rsid w:val="00C0519E"/>
    <w:rsid w:val="00C05AEA"/>
    <w:rsid w:val="00C05B2C"/>
    <w:rsid w:val="00C05C8D"/>
    <w:rsid w:val="00C0607A"/>
    <w:rsid w:val="00C066B1"/>
    <w:rsid w:val="00C066B4"/>
    <w:rsid w:val="00C07E5D"/>
    <w:rsid w:val="00C10263"/>
    <w:rsid w:val="00C10330"/>
    <w:rsid w:val="00C1078D"/>
    <w:rsid w:val="00C10799"/>
    <w:rsid w:val="00C11844"/>
    <w:rsid w:val="00C11E66"/>
    <w:rsid w:val="00C1219F"/>
    <w:rsid w:val="00C12525"/>
    <w:rsid w:val="00C1364D"/>
    <w:rsid w:val="00C13C3E"/>
    <w:rsid w:val="00C13D8F"/>
    <w:rsid w:val="00C143DC"/>
    <w:rsid w:val="00C1485D"/>
    <w:rsid w:val="00C14CCF"/>
    <w:rsid w:val="00C14D15"/>
    <w:rsid w:val="00C15ACD"/>
    <w:rsid w:val="00C15E26"/>
    <w:rsid w:val="00C15F4A"/>
    <w:rsid w:val="00C164FE"/>
    <w:rsid w:val="00C16568"/>
    <w:rsid w:val="00C165A8"/>
    <w:rsid w:val="00C16659"/>
    <w:rsid w:val="00C16AC2"/>
    <w:rsid w:val="00C176FB"/>
    <w:rsid w:val="00C178E3"/>
    <w:rsid w:val="00C2031D"/>
    <w:rsid w:val="00C20846"/>
    <w:rsid w:val="00C20990"/>
    <w:rsid w:val="00C20D13"/>
    <w:rsid w:val="00C21001"/>
    <w:rsid w:val="00C21747"/>
    <w:rsid w:val="00C21920"/>
    <w:rsid w:val="00C21D86"/>
    <w:rsid w:val="00C21E16"/>
    <w:rsid w:val="00C220E6"/>
    <w:rsid w:val="00C22175"/>
    <w:rsid w:val="00C222FE"/>
    <w:rsid w:val="00C225AE"/>
    <w:rsid w:val="00C22F0A"/>
    <w:rsid w:val="00C23188"/>
    <w:rsid w:val="00C23267"/>
    <w:rsid w:val="00C23EAF"/>
    <w:rsid w:val="00C23F0A"/>
    <w:rsid w:val="00C245F3"/>
    <w:rsid w:val="00C25038"/>
    <w:rsid w:val="00C2507D"/>
    <w:rsid w:val="00C25096"/>
    <w:rsid w:val="00C25411"/>
    <w:rsid w:val="00C2594E"/>
    <w:rsid w:val="00C25B00"/>
    <w:rsid w:val="00C26233"/>
    <w:rsid w:val="00C26750"/>
    <w:rsid w:val="00C2719B"/>
    <w:rsid w:val="00C27288"/>
    <w:rsid w:val="00C27535"/>
    <w:rsid w:val="00C27A30"/>
    <w:rsid w:val="00C3135F"/>
    <w:rsid w:val="00C317D6"/>
    <w:rsid w:val="00C318D5"/>
    <w:rsid w:val="00C31F7F"/>
    <w:rsid w:val="00C32138"/>
    <w:rsid w:val="00C32302"/>
    <w:rsid w:val="00C32AE5"/>
    <w:rsid w:val="00C32D96"/>
    <w:rsid w:val="00C330E8"/>
    <w:rsid w:val="00C3311D"/>
    <w:rsid w:val="00C33F89"/>
    <w:rsid w:val="00C348FD"/>
    <w:rsid w:val="00C35205"/>
    <w:rsid w:val="00C35A99"/>
    <w:rsid w:val="00C35E19"/>
    <w:rsid w:val="00C36370"/>
    <w:rsid w:val="00C36383"/>
    <w:rsid w:val="00C36805"/>
    <w:rsid w:val="00C36857"/>
    <w:rsid w:val="00C377DE"/>
    <w:rsid w:val="00C37AE9"/>
    <w:rsid w:val="00C40470"/>
    <w:rsid w:val="00C407AB"/>
    <w:rsid w:val="00C41061"/>
    <w:rsid w:val="00C415F5"/>
    <w:rsid w:val="00C41690"/>
    <w:rsid w:val="00C41ACA"/>
    <w:rsid w:val="00C4228E"/>
    <w:rsid w:val="00C4231C"/>
    <w:rsid w:val="00C42843"/>
    <w:rsid w:val="00C42B0E"/>
    <w:rsid w:val="00C44272"/>
    <w:rsid w:val="00C446B4"/>
    <w:rsid w:val="00C44A92"/>
    <w:rsid w:val="00C44C7D"/>
    <w:rsid w:val="00C4535F"/>
    <w:rsid w:val="00C45590"/>
    <w:rsid w:val="00C45CBB"/>
    <w:rsid w:val="00C465EB"/>
    <w:rsid w:val="00C46648"/>
    <w:rsid w:val="00C46BEF"/>
    <w:rsid w:val="00C46D99"/>
    <w:rsid w:val="00C472D6"/>
    <w:rsid w:val="00C479F0"/>
    <w:rsid w:val="00C47AED"/>
    <w:rsid w:val="00C47F39"/>
    <w:rsid w:val="00C5065C"/>
    <w:rsid w:val="00C508E9"/>
    <w:rsid w:val="00C50B6D"/>
    <w:rsid w:val="00C515A3"/>
    <w:rsid w:val="00C516AB"/>
    <w:rsid w:val="00C519EB"/>
    <w:rsid w:val="00C51A24"/>
    <w:rsid w:val="00C521D7"/>
    <w:rsid w:val="00C523DF"/>
    <w:rsid w:val="00C526DA"/>
    <w:rsid w:val="00C52711"/>
    <w:rsid w:val="00C537FF"/>
    <w:rsid w:val="00C53A4B"/>
    <w:rsid w:val="00C53E2A"/>
    <w:rsid w:val="00C53EC4"/>
    <w:rsid w:val="00C549DF"/>
    <w:rsid w:val="00C54DB9"/>
    <w:rsid w:val="00C55038"/>
    <w:rsid w:val="00C55280"/>
    <w:rsid w:val="00C553B0"/>
    <w:rsid w:val="00C554A8"/>
    <w:rsid w:val="00C558D8"/>
    <w:rsid w:val="00C561B0"/>
    <w:rsid w:val="00C5644C"/>
    <w:rsid w:val="00C564DF"/>
    <w:rsid w:val="00C56804"/>
    <w:rsid w:val="00C56D31"/>
    <w:rsid w:val="00C573C7"/>
    <w:rsid w:val="00C573F7"/>
    <w:rsid w:val="00C5754C"/>
    <w:rsid w:val="00C57AF4"/>
    <w:rsid w:val="00C57D15"/>
    <w:rsid w:val="00C60BF3"/>
    <w:rsid w:val="00C6126F"/>
    <w:rsid w:val="00C61B47"/>
    <w:rsid w:val="00C61DD2"/>
    <w:rsid w:val="00C61F05"/>
    <w:rsid w:val="00C623CB"/>
    <w:rsid w:val="00C62ACC"/>
    <w:rsid w:val="00C6364C"/>
    <w:rsid w:val="00C641D5"/>
    <w:rsid w:val="00C6424B"/>
    <w:rsid w:val="00C651A5"/>
    <w:rsid w:val="00C65469"/>
    <w:rsid w:val="00C65797"/>
    <w:rsid w:val="00C667C6"/>
    <w:rsid w:val="00C6694F"/>
    <w:rsid w:val="00C66A84"/>
    <w:rsid w:val="00C66B0B"/>
    <w:rsid w:val="00C66D6E"/>
    <w:rsid w:val="00C66EC8"/>
    <w:rsid w:val="00C6708B"/>
    <w:rsid w:val="00C6727D"/>
    <w:rsid w:val="00C673FB"/>
    <w:rsid w:val="00C71157"/>
    <w:rsid w:val="00C72189"/>
    <w:rsid w:val="00C725D6"/>
    <w:rsid w:val="00C7284F"/>
    <w:rsid w:val="00C72F5C"/>
    <w:rsid w:val="00C735C6"/>
    <w:rsid w:val="00C73A13"/>
    <w:rsid w:val="00C740FA"/>
    <w:rsid w:val="00C7436D"/>
    <w:rsid w:val="00C74469"/>
    <w:rsid w:val="00C74720"/>
    <w:rsid w:val="00C74B9A"/>
    <w:rsid w:val="00C751E2"/>
    <w:rsid w:val="00C75373"/>
    <w:rsid w:val="00C7564C"/>
    <w:rsid w:val="00C7574A"/>
    <w:rsid w:val="00C75CFB"/>
    <w:rsid w:val="00C7717D"/>
    <w:rsid w:val="00C77304"/>
    <w:rsid w:val="00C77CA7"/>
    <w:rsid w:val="00C8088B"/>
    <w:rsid w:val="00C82214"/>
    <w:rsid w:val="00C82270"/>
    <w:rsid w:val="00C822E4"/>
    <w:rsid w:val="00C825C4"/>
    <w:rsid w:val="00C8274F"/>
    <w:rsid w:val="00C82ADB"/>
    <w:rsid w:val="00C83E24"/>
    <w:rsid w:val="00C83E75"/>
    <w:rsid w:val="00C8429B"/>
    <w:rsid w:val="00C84898"/>
    <w:rsid w:val="00C84FFB"/>
    <w:rsid w:val="00C850B3"/>
    <w:rsid w:val="00C8517D"/>
    <w:rsid w:val="00C85697"/>
    <w:rsid w:val="00C85888"/>
    <w:rsid w:val="00C8596B"/>
    <w:rsid w:val="00C85EC9"/>
    <w:rsid w:val="00C8703B"/>
    <w:rsid w:val="00C8799C"/>
    <w:rsid w:val="00C87D4E"/>
    <w:rsid w:val="00C87D68"/>
    <w:rsid w:val="00C904D8"/>
    <w:rsid w:val="00C90D76"/>
    <w:rsid w:val="00C913D0"/>
    <w:rsid w:val="00C91DE3"/>
    <w:rsid w:val="00C9251F"/>
    <w:rsid w:val="00C929CD"/>
    <w:rsid w:val="00C92AC3"/>
    <w:rsid w:val="00C93421"/>
    <w:rsid w:val="00C936BA"/>
    <w:rsid w:val="00C93775"/>
    <w:rsid w:val="00C95008"/>
    <w:rsid w:val="00C95BC4"/>
    <w:rsid w:val="00C95D68"/>
    <w:rsid w:val="00C95E29"/>
    <w:rsid w:val="00C95E8D"/>
    <w:rsid w:val="00C95F40"/>
    <w:rsid w:val="00C96349"/>
    <w:rsid w:val="00C965FE"/>
    <w:rsid w:val="00C969E1"/>
    <w:rsid w:val="00C96BA7"/>
    <w:rsid w:val="00C96C61"/>
    <w:rsid w:val="00C96FCA"/>
    <w:rsid w:val="00C97162"/>
    <w:rsid w:val="00C97780"/>
    <w:rsid w:val="00CA0008"/>
    <w:rsid w:val="00CA02D2"/>
    <w:rsid w:val="00CA10DD"/>
    <w:rsid w:val="00CA13AE"/>
    <w:rsid w:val="00CA1751"/>
    <w:rsid w:val="00CA192E"/>
    <w:rsid w:val="00CA36EE"/>
    <w:rsid w:val="00CA3C02"/>
    <w:rsid w:val="00CA3C1C"/>
    <w:rsid w:val="00CA3F59"/>
    <w:rsid w:val="00CA41EE"/>
    <w:rsid w:val="00CA42C2"/>
    <w:rsid w:val="00CA4406"/>
    <w:rsid w:val="00CA4E3E"/>
    <w:rsid w:val="00CA4FAC"/>
    <w:rsid w:val="00CA5A17"/>
    <w:rsid w:val="00CA5B2C"/>
    <w:rsid w:val="00CA5B72"/>
    <w:rsid w:val="00CA5D11"/>
    <w:rsid w:val="00CA66B9"/>
    <w:rsid w:val="00CA6F3A"/>
    <w:rsid w:val="00CA70E0"/>
    <w:rsid w:val="00CA7374"/>
    <w:rsid w:val="00CA7F14"/>
    <w:rsid w:val="00CB07E3"/>
    <w:rsid w:val="00CB133A"/>
    <w:rsid w:val="00CB1A65"/>
    <w:rsid w:val="00CB1C5F"/>
    <w:rsid w:val="00CB1C93"/>
    <w:rsid w:val="00CB1F1A"/>
    <w:rsid w:val="00CB202A"/>
    <w:rsid w:val="00CB230A"/>
    <w:rsid w:val="00CB23E7"/>
    <w:rsid w:val="00CB255F"/>
    <w:rsid w:val="00CB26D8"/>
    <w:rsid w:val="00CB2805"/>
    <w:rsid w:val="00CB2EBB"/>
    <w:rsid w:val="00CB320A"/>
    <w:rsid w:val="00CB3B81"/>
    <w:rsid w:val="00CB3EDE"/>
    <w:rsid w:val="00CB47E4"/>
    <w:rsid w:val="00CB4A85"/>
    <w:rsid w:val="00CB4B1E"/>
    <w:rsid w:val="00CB4C54"/>
    <w:rsid w:val="00CB50C7"/>
    <w:rsid w:val="00CB5F9D"/>
    <w:rsid w:val="00CB60E6"/>
    <w:rsid w:val="00CB6992"/>
    <w:rsid w:val="00CB71A3"/>
    <w:rsid w:val="00CB722F"/>
    <w:rsid w:val="00CB785C"/>
    <w:rsid w:val="00CB7CA5"/>
    <w:rsid w:val="00CC07F9"/>
    <w:rsid w:val="00CC0CBC"/>
    <w:rsid w:val="00CC1702"/>
    <w:rsid w:val="00CC1704"/>
    <w:rsid w:val="00CC1838"/>
    <w:rsid w:val="00CC1F04"/>
    <w:rsid w:val="00CC28D2"/>
    <w:rsid w:val="00CC2B40"/>
    <w:rsid w:val="00CC2C15"/>
    <w:rsid w:val="00CC2D6C"/>
    <w:rsid w:val="00CC3021"/>
    <w:rsid w:val="00CC36D1"/>
    <w:rsid w:val="00CC37A3"/>
    <w:rsid w:val="00CC4E67"/>
    <w:rsid w:val="00CC554C"/>
    <w:rsid w:val="00CC573A"/>
    <w:rsid w:val="00CC5DB0"/>
    <w:rsid w:val="00CC5E1C"/>
    <w:rsid w:val="00CC66E7"/>
    <w:rsid w:val="00CC6A57"/>
    <w:rsid w:val="00CC6C07"/>
    <w:rsid w:val="00CC6C98"/>
    <w:rsid w:val="00CC7214"/>
    <w:rsid w:val="00CC7387"/>
    <w:rsid w:val="00CC7453"/>
    <w:rsid w:val="00CC74DD"/>
    <w:rsid w:val="00CC7653"/>
    <w:rsid w:val="00CC774F"/>
    <w:rsid w:val="00CC7CE4"/>
    <w:rsid w:val="00CC7E0B"/>
    <w:rsid w:val="00CD065A"/>
    <w:rsid w:val="00CD1B96"/>
    <w:rsid w:val="00CD2D28"/>
    <w:rsid w:val="00CD33B8"/>
    <w:rsid w:val="00CD479D"/>
    <w:rsid w:val="00CD4A42"/>
    <w:rsid w:val="00CD585E"/>
    <w:rsid w:val="00CD62DA"/>
    <w:rsid w:val="00CD650E"/>
    <w:rsid w:val="00CD6A90"/>
    <w:rsid w:val="00CD6DB9"/>
    <w:rsid w:val="00CD7254"/>
    <w:rsid w:val="00CE06C8"/>
    <w:rsid w:val="00CE0824"/>
    <w:rsid w:val="00CE1232"/>
    <w:rsid w:val="00CE16FB"/>
    <w:rsid w:val="00CE2256"/>
    <w:rsid w:val="00CE22EE"/>
    <w:rsid w:val="00CE247A"/>
    <w:rsid w:val="00CE2A52"/>
    <w:rsid w:val="00CE31FF"/>
    <w:rsid w:val="00CE3CED"/>
    <w:rsid w:val="00CE412A"/>
    <w:rsid w:val="00CE412B"/>
    <w:rsid w:val="00CE42EA"/>
    <w:rsid w:val="00CE496D"/>
    <w:rsid w:val="00CE573C"/>
    <w:rsid w:val="00CE5804"/>
    <w:rsid w:val="00CE5917"/>
    <w:rsid w:val="00CE5FBE"/>
    <w:rsid w:val="00CE61A4"/>
    <w:rsid w:val="00CE61C8"/>
    <w:rsid w:val="00CE66DF"/>
    <w:rsid w:val="00CE67C5"/>
    <w:rsid w:val="00CE6CB9"/>
    <w:rsid w:val="00CE6EB6"/>
    <w:rsid w:val="00CE74B4"/>
    <w:rsid w:val="00CE7667"/>
    <w:rsid w:val="00CE77A2"/>
    <w:rsid w:val="00CE7893"/>
    <w:rsid w:val="00CE7A16"/>
    <w:rsid w:val="00CF0846"/>
    <w:rsid w:val="00CF0B37"/>
    <w:rsid w:val="00CF0C71"/>
    <w:rsid w:val="00CF1102"/>
    <w:rsid w:val="00CF1466"/>
    <w:rsid w:val="00CF14E3"/>
    <w:rsid w:val="00CF15B5"/>
    <w:rsid w:val="00CF1BF8"/>
    <w:rsid w:val="00CF2B05"/>
    <w:rsid w:val="00CF2B42"/>
    <w:rsid w:val="00CF3671"/>
    <w:rsid w:val="00CF3D2F"/>
    <w:rsid w:val="00CF45B6"/>
    <w:rsid w:val="00CF58EE"/>
    <w:rsid w:val="00CF676B"/>
    <w:rsid w:val="00CF7676"/>
    <w:rsid w:val="00CF7D03"/>
    <w:rsid w:val="00CF7FB3"/>
    <w:rsid w:val="00D0016C"/>
    <w:rsid w:val="00D00216"/>
    <w:rsid w:val="00D00917"/>
    <w:rsid w:val="00D00BE8"/>
    <w:rsid w:val="00D00CF4"/>
    <w:rsid w:val="00D013A5"/>
    <w:rsid w:val="00D01D6E"/>
    <w:rsid w:val="00D01EBE"/>
    <w:rsid w:val="00D01EC5"/>
    <w:rsid w:val="00D023C0"/>
    <w:rsid w:val="00D02DBD"/>
    <w:rsid w:val="00D0357D"/>
    <w:rsid w:val="00D03660"/>
    <w:rsid w:val="00D0368E"/>
    <w:rsid w:val="00D03A7C"/>
    <w:rsid w:val="00D03BAB"/>
    <w:rsid w:val="00D03E8E"/>
    <w:rsid w:val="00D04079"/>
    <w:rsid w:val="00D0426E"/>
    <w:rsid w:val="00D04339"/>
    <w:rsid w:val="00D0536F"/>
    <w:rsid w:val="00D055A6"/>
    <w:rsid w:val="00D05687"/>
    <w:rsid w:val="00D05751"/>
    <w:rsid w:val="00D05926"/>
    <w:rsid w:val="00D06AA7"/>
    <w:rsid w:val="00D06EBA"/>
    <w:rsid w:val="00D071B2"/>
    <w:rsid w:val="00D072D4"/>
    <w:rsid w:val="00D07631"/>
    <w:rsid w:val="00D0774B"/>
    <w:rsid w:val="00D07CE6"/>
    <w:rsid w:val="00D07F0D"/>
    <w:rsid w:val="00D10391"/>
    <w:rsid w:val="00D103FD"/>
    <w:rsid w:val="00D10878"/>
    <w:rsid w:val="00D10BC7"/>
    <w:rsid w:val="00D10E89"/>
    <w:rsid w:val="00D10FFF"/>
    <w:rsid w:val="00D11379"/>
    <w:rsid w:val="00D11A72"/>
    <w:rsid w:val="00D11A7E"/>
    <w:rsid w:val="00D11B55"/>
    <w:rsid w:val="00D11D2F"/>
    <w:rsid w:val="00D12B22"/>
    <w:rsid w:val="00D1350B"/>
    <w:rsid w:val="00D13FA2"/>
    <w:rsid w:val="00D14754"/>
    <w:rsid w:val="00D1575F"/>
    <w:rsid w:val="00D15986"/>
    <w:rsid w:val="00D164C4"/>
    <w:rsid w:val="00D16527"/>
    <w:rsid w:val="00D167E2"/>
    <w:rsid w:val="00D16D02"/>
    <w:rsid w:val="00D1728F"/>
    <w:rsid w:val="00D173C7"/>
    <w:rsid w:val="00D173E1"/>
    <w:rsid w:val="00D17BC0"/>
    <w:rsid w:val="00D202E2"/>
    <w:rsid w:val="00D20D74"/>
    <w:rsid w:val="00D20D89"/>
    <w:rsid w:val="00D20DBC"/>
    <w:rsid w:val="00D212A7"/>
    <w:rsid w:val="00D2144D"/>
    <w:rsid w:val="00D22626"/>
    <w:rsid w:val="00D22F04"/>
    <w:rsid w:val="00D231DC"/>
    <w:rsid w:val="00D244FD"/>
    <w:rsid w:val="00D24672"/>
    <w:rsid w:val="00D2504D"/>
    <w:rsid w:val="00D250BE"/>
    <w:rsid w:val="00D25CBC"/>
    <w:rsid w:val="00D25FF1"/>
    <w:rsid w:val="00D2602E"/>
    <w:rsid w:val="00D26142"/>
    <w:rsid w:val="00D2715C"/>
    <w:rsid w:val="00D27343"/>
    <w:rsid w:val="00D27531"/>
    <w:rsid w:val="00D27C22"/>
    <w:rsid w:val="00D316F1"/>
    <w:rsid w:val="00D3250D"/>
    <w:rsid w:val="00D32738"/>
    <w:rsid w:val="00D32B8A"/>
    <w:rsid w:val="00D33A2A"/>
    <w:rsid w:val="00D3490F"/>
    <w:rsid w:val="00D34A61"/>
    <w:rsid w:val="00D35286"/>
    <w:rsid w:val="00D3562C"/>
    <w:rsid w:val="00D359E8"/>
    <w:rsid w:val="00D35C04"/>
    <w:rsid w:val="00D36578"/>
    <w:rsid w:val="00D365E6"/>
    <w:rsid w:val="00D36B5E"/>
    <w:rsid w:val="00D3744B"/>
    <w:rsid w:val="00D3756B"/>
    <w:rsid w:val="00D375B8"/>
    <w:rsid w:val="00D375EB"/>
    <w:rsid w:val="00D3795F"/>
    <w:rsid w:val="00D4058E"/>
    <w:rsid w:val="00D40664"/>
    <w:rsid w:val="00D40709"/>
    <w:rsid w:val="00D410F3"/>
    <w:rsid w:val="00D415C1"/>
    <w:rsid w:val="00D41723"/>
    <w:rsid w:val="00D419BD"/>
    <w:rsid w:val="00D41DA9"/>
    <w:rsid w:val="00D429D7"/>
    <w:rsid w:val="00D43C4F"/>
    <w:rsid w:val="00D43E23"/>
    <w:rsid w:val="00D4416A"/>
    <w:rsid w:val="00D441EE"/>
    <w:rsid w:val="00D44623"/>
    <w:rsid w:val="00D44A1E"/>
    <w:rsid w:val="00D44A27"/>
    <w:rsid w:val="00D456FE"/>
    <w:rsid w:val="00D4587B"/>
    <w:rsid w:val="00D4643E"/>
    <w:rsid w:val="00D46A8D"/>
    <w:rsid w:val="00D46C78"/>
    <w:rsid w:val="00D46CE8"/>
    <w:rsid w:val="00D47167"/>
    <w:rsid w:val="00D47437"/>
    <w:rsid w:val="00D4750A"/>
    <w:rsid w:val="00D47824"/>
    <w:rsid w:val="00D47884"/>
    <w:rsid w:val="00D47890"/>
    <w:rsid w:val="00D47EC4"/>
    <w:rsid w:val="00D5053B"/>
    <w:rsid w:val="00D50C1E"/>
    <w:rsid w:val="00D51AC3"/>
    <w:rsid w:val="00D51C16"/>
    <w:rsid w:val="00D51C32"/>
    <w:rsid w:val="00D52850"/>
    <w:rsid w:val="00D52CA0"/>
    <w:rsid w:val="00D52DEB"/>
    <w:rsid w:val="00D53280"/>
    <w:rsid w:val="00D53375"/>
    <w:rsid w:val="00D537A2"/>
    <w:rsid w:val="00D53DF5"/>
    <w:rsid w:val="00D54CDD"/>
    <w:rsid w:val="00D55D8B"/>
    <w:rsid w:val="00D55E63"/>
    <w:rsid w:val="00D55ECA"/>
    <w:rsid w:val="00D56501"/>
    <w:rsid w:val="00D56B5A"/>
    <w:rsid w:val="00D56CB0"/>
    <w:rsid w:val="00D578C1"/>
    <w:rsid w:val="00D57C8A"/>
    <w:rsid w:val="00D60006"/>
    <w:rsid w:val="00D6019E"/>
    <w:rsid w:val="00D601FB"/>
    <w:rsid w:val="00D60216"/>
    <w:rsid w:val="00D60473"/>
    <w:rsid w:val="00D607FE"/>
    <w:rsid w:val="00D60E11"/>
    <w:rsid w:val="00D60E96"/>
    <w:rsid w:val="00D61265"/>
    <w:rsid w:val="00D61736"/>
    <w:rsid w:val="00D6189C"/>
    <w:rsid w:val="00D61AE1"/>
    <w:rsid w:val="00D61C50"/>
    <w:rsid w:val="00D62C36"/>
    <w:rsid w:val="00D630A4"/>
    <w:rsid w:val="00D631E2"/>
    <w:rsid w:val="00D634A5"/>
    <w:rsid w:val="00D6359F"/>
    <w:rsid w:val="00D635DA"/>
    <w:rsid w:val="00D637CB"/>
    <w:rsid w:val="00D63F1B"/>
    <w:rsid w:val="00D64650"/>
    <w:rsid w:val="00D64E9F"/>
    <w:rsid w:val="00D64F55"/>
    <w:rsid w:val="00D650B2"/>
    <w:rsid w:val="00D65963"/>
    <w:rsid w:val="00D662F4"/>
    <w:rsid w:val="00D663A8"/>
    <w:rsid w:val="00D66587"/>
    <w:rsid w:val="00D66D0B"/>
    <w:rsid w:val="00D67509"/>
    <w:rsid w:val="00D702E6"/>
    <w:rsid w:val="00D70AC7"/>
    <w:rsid w:val="00D70F70"/>
    <w:rsid w:val="00D712B0"/>
    <w:rsid w:val="00D7189C"/>
    <w:rsid w:val="00D71B68"/>
    <w:rsid w:val="00D71C26"/>
    <w:rsid w:val="00D7216D"/>
    <w:rsid w:val="00D724D2"/>
    <w:rsid w:val="00D728B2"/>
    <w:rsid w:val="00D72F75"/>
    <w:rsid w:val="00D73096"/>
    <w:rsid w:val="00D73555"/>
    <w:rsid w:val="00D739B3"/>
    <w:rsid w:val="00D743A9"/>
    <w:rsid w:val="00D74A6A"/>
    <w:rsid w:val="00D75182"/>
    <w:rsid w:val="00D751EC"/>
    <w:rsid w:val="00D75228"/>
    <w:rsid w:val="00D75913"/>
    <w:rsid w:val="00D75ACE"/>
    <w:rsid w:val="00D7616C"/>
    <w:rsid w:val="00D761BA"/>
    <w:rsid w:val="00D763B3"/>
    <w:rsid w:val="00D7656D"/>
    <w:rsid w:val="00D76D8F"/>
    <w:rsid w:val="00D773D5"/>
    <w:rsid w:val="00D776A6"/>
    <w:rsid w:val="00D77CB4"/>
    <w:rsid w:val="00D8022B"/>
    <w:rsid w:val="00D80949"/>
    <w:rsid w:val="00D80E13"/>
    <w:rsid w:val="00D80FB3"/>
    <w:rsid w:val="00D811AA"/>
    <w:rsid w:val="00D8204E"/>
    <w:rsid w:val="00D82086"/>
    <w:rsid w:val="00D82976"/>
    <w:rsid w:val="00D82BCA"/>
    <w:rsid w:val="00D831C8"/>
    <w:rsid w:val="00D83764"/>
    <w:rsid w:val="00D83811"/>
    <w:rsid w:val="00D84621"/>
    <w:rsid w:val="00D8490F"/>
    <w:rsid w:val="00D851D9"/>
    <w:rsid w:val="00D85667"/>
    <w:rsid w:val="00D86CD4"/>
    <w:rsid w:val="00D86DC3"/>
    <w:rsid w:val="00D87C4F"/>
    <w:rsid w:val="00D87E9E"/>
    <w:rsid w:val="00D87F3C"/>
    <w:rsid w:val="00D90856"/>
    <w:rsid w:val="00D908A9"/>
    <w:rsid w:val="00D91234"/>
    <w:rsid w:val="00D91909"/>
    <w:rsid w:val="00D91D9F"/>
    <w:rsid w:val="00D91E3C"/>
    <w:rsid w:val="00D92173"/>
    <w:rsid w:val="00D9243E"/>
    <w:rsid w:val="00D92B6E"/>
    <w:rsid w:val="00D92B70"/>
    <w:rsid w:val="00D92DE2"/>
    <w:rsid w:val="00D93000"/>
    <w:rsid w:val="00D93361"/>
    <w:rsid w:val="00D93590"/>
    <w:rsid w:val="00D93737"/>
    <w:rsid w:val="00D939DC"/>
    <w:rsid w:val="00D93E08"/>
    <w:rsid w:val="00D93E61"/>
    <w:rsid w:val="00D947FE"/>
    <w:rsid w:val="00D94F53"/>
    <w:rsid w:val="00D94F9F"/>
    <w:rsid w:val="00D9513C"/>
    <w:rsid w:val="00D9542C"/>
    <w:rsid w:val="00D95BE5"/>
    <w:rsid w:val="00D964E4"/>
    <w:rsid w:val="00D96EB5"/>
    <w:rsid w:val="00D97066"/>
    <w:rsid w:val="00D97541"/>
    <w:rsid w:val="00D975A2"/>
    <w:rsid w:val="00D9775C"/>
    <w:rsid w:val="00D97F8D"/>
    <w:rsid w:val="00DA01E3"/>
    <w:rsid w:val="00DA02F1"/>
    <w:rsid w:val="00DA0533"/>
    <w:rsid w:val="00DA054A"/>
    <w:rsid w:val="00DA05BC"/>
    <w:rsid w:val="00DA17C6"/>
    <w:rsid w:val="00DA1A9C"/>
    <w:rsid w:val="00DA225C"/>
    <w:rsid w:val="00DA2868"/>
    <w:rsid w:val="00DA2F68"/>
    <w:rsid w:val="00DA2F7B"/>
    <w:rsid w:val="00DA350C"/>
    <w:rsid w:val="00DA3D40"/>
    <w:rsid w:val="00DA3E03"/>
    <w:rsid w:val="00DA44FE"/>
    <w:rsid w:val="00DA4EE0"/>
    <w:rsid w:val="00DA5549"/>
    <w:rsid w:val="00DA59D7"/>
    <w:rsid w:val="00DA65B6"/>
    <w:rsid w:val="00DA72AE"/>
    <w:rsid w:val="00DA74A6"/>
    <w:rsid w:val="00DA761D"/>
    <w:rsid w:val="00DB0091"/>
    <w:rsid w:val="00DB0F82"/>
    <w:rsid w:val="00DB1304"/>
    <w:rsid w:val="00DB1340"/>
    <w:rsid w:val="00DB1B13"/>
    <w:rsid w:val="00DB1F7E"/>
    <w:rsid w:val="00DB2153"/>
    <w:rsid w:val="00DB2949"/>
    <w:rsid w:val="00DB2AEA"/>
    <w:rsid w:val="00DB31D2"/>
    <w:rsid w:val="00DB38A5"/>
    <w:rsid w:val="00DB3C78"/>
    <w:rsid w:val="00DB403E"/>
    <w:rsid w:val="00DB45CD"/>
    <w:rsid w:val="00DB51F3"/>
    <w:rsid w:val="00DB596D"/>
    <w:rsid w:val="00DB59A9"/>
    <w:rsid w:val="00DB6D97"/>
    <w:rsid w:val="00DB6DAA"/>
    <w:rsid w:val="00DB6EC2"/>
    <w:rsid w:val="00DB7AD9"/>
    <w:rsid w:val="00DC0234"/>
    <w:rsid w:val="00DC0BA5"/>
    <w:rsid w:val="00DC189D"/>
    <w:rsid w:val="00DC3067"/>
    <w:rsid w:val="00DC31AD"/>
    <w:rsid w:val="00DC3321"/>
    <w:rsid w:val="00DC38AE"/>
    <w:rsid w:val="00DC44C7"/>
    <w:rsid w:val="00DC4C83"/>
    <w:rsid w:val="00DC53A3"/>
    <w:rsid w:val="00DC5B76"/>
    <w:rsid w:val="00DC5E9C"/>
    <w:rsid w:val="00DC5F5D"/>
    <w:rsid w:val="00DC67A1"/>
    <w:rsid w:val="00DC6E20"/>
    <w:rsid w:val="00DC736B"/>
    <w:rsid w:val="00DC7B61"/>
    <w:rsid w:val="00DC7C07"/>
    <w:rsid w:val="00DD00C2"/>
    <w:rsid w:val="00DD03FB"/>
    <w:rsid w:val="00DD08EC"/>
    <w:rsid w:val="00DD0BF5"/>
    <w:rsid w:val="00DD0C75"/>
    <w:rsid w:val="00DD21D1"/>
    <w:rsid w:val="00DD223B"/>
    <w:rsid w:val="00DD2314"/>
    <w:rsid w:val="00DD3485"/>
    <w:rsid w:val="00DD4191"/>
    <w:rsid w:val="00DD4D72"/>
    <w:rsid w:val="00DD4EAD"/>
    <w:rsid w:val="00DD5A10"/>
    <w:rsid w:val="00DD66A9"/>
    <w:rsid w:val="00DD6AC7"/>
    <w:rsid w:val="00DD74E9"/>
    <w:rsid w:val="00DD7F75"/>
    <w:rsid w:val="00DE015A"/>
    <w:rsid w:val="00DE064A"/>
    <w:rsid w:val="00DE0D1E"/>
    <w:rsid w:val="00DE1924"/>
    <w:rsid w:val="00DE1AE5"/>
    <w:rsid w:val="00DE1C5A"/>
    <w:rsid w:val="00DE1CEB"/>
    <w:rsid w:val="00DE1F69"/>
    <w:rsid w:val="00DE233A"/>
    <w:rsid w:val="00DE2AC2"/>
    <w:rsid w:val="00DE2B73"/>
    <w:rsid w:val="00DE2E23"/>
    <w:rsid w:val="00DE39FB"/>
    <w:rsid w:val="00DE3C63"/>
    <w:rsid w:val="00DE4871"/>
    <w:rsid w:val="00DE4E05"/>
    <w:rsid w:val="00DE520A"/>
    <w:rsid w:val="00DE5C38"/>
    <w:rsid w:val="00DE62FA"/>
    <w:rsid w:val="00DE6946"/>
    <w:rsid w:val="00DE6BC7"/>
    <w:rsid w:val="00DE6F35"/>
    <w:rsid w:val="00DF0197"/>
    <w:rsid w:val="00DF0332"/>
    <w:rsid w:val="00DF058B"/>
    <w:rsid w:val="00DF071E"/>
    <w:rsid w:val="00DF0745"/>
    <w:rsid w:val="00DF07D5"/>
    <w:rsid w:val="00DF099E"/>
    <w:rsid w:val="00DF17F8"/>
    <w:rsid w:val="00DF1BA9"/>
    <w:rsid w:val="00DF1EDF"/>
    <w:rsid w:val="00DF2A67"/>
    <w:rsid w:val="00DF383A"/>
    <w:rsid w:val="00DF38C9"/>
    <w:rsid w:val="00DF38F9"/>
    <w:rsid w:val="00DF5030"/>
    <w:rsid w:val="00DF55DF"/>
    <w:rsid w:val="00DF5806"/>
    <w:rsid w:val="00DF5E2A"/>
    <w:rsid w:val="00DF6048"/>
    <w:rsid w:val="00DF686C"/>
    <w:rsid w:val="00DF6EF3"/>
    <w:rsid w:val="00DF71A5"/>
    <w:rsid w:val="00DF7CE4"/>
    <w:rsid w:val="00E00484"/>
    <w:rsid w:val="00E004FB"/>
    <w:rsid w:val="00E00ADB"/>
    <w:rsid w:val="00E00E2F"/>
    <w:rsid w:val="00E00E58"/>
    <w:rsid w:val="00E017AB"/>
    <w:rsid w:val="00E021DC"/>
    <w:rsid w:val="00E02425"/>
    <w:rsid w:val="00E02A41"/>
    <w:rsid w:val="00E032E5"/>
    <w:rsid w:val="00E03344"/>
    <w:rsid w:val="00E037A9"/>
    <w:rsid w:val="00E03DD0"/>
    <w:rsid w:val="00E0454D"/>
    <w:rsid w:val="00E0585A"/>
    <w:rsid w:val="00E0686F"/>
    <w:rsid w:val="00E06BB2"/>
    <w:rsid w:val="00E06CE4"/>
    <w:rsid w:val="00E071F6"/>
    <w:rsid w:val="00E0730B"/>
    <w:rsid w:val="00E078A6"/>
    <w:rsid w:val="00E07CC7"/>
    <w:rsid w:val="00E1006A"/>
    <w:rsid w:val="00E101FE"/>
    <w:rsid w:val="00E103E6"/>
    <w:rsid w:val="00E107A4"/>
    <w:rsid w:val="00E11369"/>
    <w:rsid w:val="00E11E9A"/>
    <w:rsid w:val="00E1242C"/>
    <w:rsid w:val="00E12597"/>
    <w:rsid w:val="00E12EAF"/>
    <w:rsid w:val="00E13255"/>
    <w:rsid w:val="00E13391"/>
    <w:rsid w:val="00E1351A"/>
    <w:rsid w:val="00E136F4"/>
    <w:rsid w:val="00E13727"/>
    <w:rsid w:val="00E138B5"/>
    <w:rsid w:val="00E13BE2"/>
    <w:rsid w:val="00E13D6B"/>
    <w:rsid w:val="00E13E14"/>
    <w:rsid w:val="00E13FF9"/>
    <w:rsid w:val="00E14319"/>
    <w:rsid w:val="00E146C7"/>
    <w:rsid w:val="00E147C8"/>
    <w:rsid w:val="00E14B3A"/>
    <w:rsid w:val="00E151AF"/>
    <w:rsid w:val="00E15514"/>
    <w:rsid w:val="00E15627"/>
    <w:rsid w:val="00E15FB6"/>
    <w:rsid w:val="00E164F5"/>
    <w:rsid w:val="00E1674E"/>
    <w:rsid w:val="00E169C0"/>
    <w:rsid w:val="00E17092"/>
    <w:rsid w:val="00E1741E"/>
    <w:rsid w:val="00E17658"/>
    <w:rsid w:val="00E17B29"/>
    <w:rsid w:val="00E17F93"/>
    <w:rsid w:val="00E20131"/>
    <w:rsid w:val="00E2019F"/>
    <w:rsid w:val="00E204C7"/>
    <w:rsid w:val="00E207EB"/>
    <w:rsid w:val="00E20965"/>
    <w:rsid w:val="00E20C1D"/>
    <w:rsid w:val="00E20FFC"/>
    <w:rsid w:val="00E21047"/>
    <w:rsid w:val="00E2173C"/>
    <w:rsid w:val="00E21923"/>
    <w:rsid w:val="00E21C4D"/>
    <w:rsid w:val="00E21DB9"/>
    <w:rsid w:val="00E21F34"/>
    <w:rsid w:val="00E220CD"/>
    <w:rsid w:val="00E22348"/>
    <w:rsid w:val="00E2262B"/>
    <w:rsid w:val="00E228A2"/>
    <w:rsid w:val="00E22930"/>
    <w:rsid w:val="00E2303F"/>
    <w:rsid w:val="00E239C3"/>
    <w:rsid w:val="00E23CA1"/>
    <w:rsid w:val="00E242B6"/>
    <w:rsid w:val="00E246EB"/>
    <w:rsid w:val="00E24A20"/>
    <w:rsid w:val="00E24F5A"/>
    <w:rsid w:val="00E2503A"/>
    <w:rsid w:val="00E253E5"/>
    <w:rsid w:val="00E255A0"/>
    <w:rsid w:val="00E25D63"/>
    <w:rsid w:val="00E265A3"/>
    <w:rsid w:val="00E26CA9"/>
    <w:rsid w:val="00E2710A"/>
    <w:rsid w:val="00E27825"/>
    <w:rsid w:val="00E278E6"/>
    <w:rsid w:val="00E27AEA"/>
    <w:rsid w:val="00E27D6E"/>
    <w:rsid w:val="00E27DCE"/>
    <w:rsid w:val="00E30106"/>
    <w:rsid w:val="00E302FB"/>
    <w:rsid w:val="00E30409"/>
    <w:rsid w:val="00E308AF"/>
    <w:rsid w:val="00E30DB7"/>
    <w:rsid w:val="00E31B4C"/>
    <w:rsid w:val="00E31C2E"/>
    <w:rsid w:val="00E31C9F"/>
    <w:rsid w:val="00E31D45"/>
    <w:rsid w:val="00E31F2C"/>
    <w:rsid w:val="00E32B00"/>
    <w:rsid w:val="00E32C34"/>
    <w:rsid w:val="00E3311D"/>
    <w:rsid w:val="00E33641"/>
    <w:rsid w:val="00E33800"/>
    <w:rsid w:val="00E33DCD"/>
    <w:rsid w:val="00E33E0C"/>
    <w:rsid w:val="00E34068"/>
    <w:rsid w:val="00E3420B"/>
    <w:rsid w:val="00E34298"/>
    <w:rsid w:val="00E3447A"/>
    <w:rsid w:val="00E360ED"/>
    <w:rsid w:val="00E368EB"/>
    <w:rsid w:val="00E36F5F"/>
    <w:rsid w:val="00E37D72"/>
    <w:rsid w:val="00E37F7F"/>
    <w:rsid w:val="00E407B7"/>
    <w:rsid w:val="00E407CD"/>
    <w:rsid w:val="00E40D53"/>
    <w:rsid w:val="00E419BA"/>
    <w:rsid w:val="00E41C54"/>
    <w:rsid w:val="00E43DE2"/>
    <w:rsid w:val="00E43E99"/>
    <w:rsid w:val="00E44ACC"/>
    <w:rsid w:val="00E45613"/>
    <w:rsid w:val="00E462D4"/>
    <w:rsid w:val="00E466AE"/>
    <w:rsid w:val="00E46B83"/>
    <w:rsid w:val="00E46FA6"/>
    <w:rsid w:val="00E47A56"/>
    <w:rsid w:val="00E47B5F"/>
    <w:rsid w:val="00E47FE6"/>
    <w:rsid w:val="00E506D6"/>
    <w:rsid w:val="00E50AD6"/>
    <w:rsid w:val="00E512AD"/>
    <w:rsid w:val="00E51527"/>
    <w:rsid w:val="00E52127"/>
    <w:rsid w:val="00E524DC"/>
    <w:rsid w:val="00E530B8"/>
    <w:rsid w:val="00E53234"/>
    <w:rsid w:val="00E532E6"/>
    <w:rsid w:val="00E5341B"/>
    <w:rsid w:val="00E5370D"/>
    <w:rsid w:val="00E558B5"/>
    <w:rsid w:val="00E55EF6"/>
    <w:rsid w:val="00E56150"/>
    <w:rsid w:val="00E561EF"/>
    <w:rsid w:val="00E568BE"/>
    <w:rsid w:val="00E56909"/>
    <w:rsid w:val="00E56D90"/>
    <w:rsid w:val="00E56F86"/>
    <w:rsid w:val="00E57145"/>
    <w:rsid w:val="00E573A5"/>
    <w:rsid w:val="00E574FF"/>
    <w:rsid w:val="00E5778B"/>
    <w:rsid w:val="00E57FBF"/>
    <w:rsid w:val="00E600ED"/>
    <w:rsid w:val="00E60FB0"/>
    <w:rsid w:val="00E61A27"/>
    <w:rsid w:val="00E62095"/>
    <w:rsid w:val="00E6213A"/>
    <w:rsid w:val="00E62B81"/>
    <w:rsid w:val="00E62D50"/>
    <w:rsid w:val="00E62EAC"/>
    <w:rsid w:val="00E6335E"/>
    <w:rsid w:val="00E63532"/>
    <w:rsid w:val="00E639D7"/>
    <w:rsid w:val="00E64F3B"/>
    <w:rsid w:val="00E65621"/>
    <w:rsid w:val="00E65B14"/>
    <w:rsid w:val="00E65C7F"/>
    <w:rsid w:val="00E6622E"/>
    <w:rsid w:val="00E66677"/>
    <w:rsid w:val="00E668AF"/>
    <w:rsid w:val="00E66A4D"/>
    <w:rsid w:val="00E67128"/>
    <w:rsid w:val="00E67C2E"/>
    <w:rsid w:val="00E67D36"/>
    <w:rsid w:val="00E70223"/>
    <w:rsid w:val="00E70224"/>
    <w:rsid w:val="00E70697"/>
    <w:rsid w:val="00E706A5"/>
    <w:rsid w:val="00E70876"/>
    <w:rsid w:val="00E70A07"/>
    <w:rsid w:val="00E70D01"/>
    <w:rsid w:val="00E70E76"/>
    <w:rsid w:val="00E710A4"/>
    <w:rsid w:val="00E712BA"/>
    <w:rsid w:val="00E71464"/>
    <w:rsid w:val="00E71D2B"/>
    <w:rsid w:val="00E7246B"/>
    <w:rsid w:val="00E72CDC"/>
    <w:rsid w:val="00E72F4D"/>
    <w:rsid w:val="00E72FDB"/>
    <w:rsid w:val="00E7314C"/>
    <w:rsid w:val="00E7363F"/>
    <w:rsid w:val="00E73878"/>
    <w:rsid w:val="00E740FA"/>
    <w:rsid w:val="00E744FC"/>
    <w:rsid w:val="00E745E1"/>
    <w:rsid w:val="00E74613"/>
    <w:rsid w:val="00E74768"/>
    <w:rsid w:val="00E74834"/>
    <w:rsid w:val="00E74D04"/>
    <w:rsid w:val="00E74D66"/>
    <w:rsid w:val="00E74E4D"/>
    <w:rsid w:val="00E74E83"/>
    <w:rsid w:val="00E753B4"/>
    <w:rsid w:val="00E753C7"/>
    <w:rsid w:val="00E753E1"/>
    <w:rsid w:val="00E755C0"/>
    <w:rsid w:val="00E7580E"/>
    <w:rsid w:val="00E763AD"/>
    <w:rsid w:val="00E764DE"/>
    <w:rsid w:val="00E76975"/>
    <w:rsid w:val="00E77CBA"/>
    <w:rsid w:val="00E800C5"/>
    <w:rsid w:val="00E80835"/>
    <w:rsid w:val="00E80B27"/>
    <w:rsid w:val="00E8183A"/>
    <w:rsid w:val="00E81A06"/>
    <w:rsid w:val="00E81E72"/>
    <w:rsid w:val="00E820A5"/>
    <w:rsid w:val="00E82119"/>
    <w:rsid w:val="00E82E2D"/>
    <w:rsid w:val="00E82F78"/>
    <w:rsid w:val="00E834FD"/>
    <w:rsid w:val="00E83841"/>
    <w:rsid w:val="00E83A12"/>
    <w:rsid w:val="00E83AE2"/>
    <w:rsid w:val="00E8416B"/>
    <w:rsid w:val="00E849A7"/>
    <w:rsid w:val="00E84C82"/>
    <w:rsid w:val="00E85096"/>
    <w:rsid w:val="00E86CB0"/>
    <w:rsid w:val="00E86CBC"/>
    <w:rsid w:val="00E8726A"/>
    <w:rsid w:val="00E87FD8"/>
    <w:rsid w:val="00E90422"/>
    <w:rsid w:val="00E922EA"/>
    <w:rsid w:val="00E92354"/>
    <w:rsid w:val="00E925EE"/>
    <w:rsid w:val="00E92F19"/>
    <w:rsid w:val="00E93531"/>
    <w:rsid w:val="00E93895"/>
    <w:rsid w:val="00E93A56"/>
    <w:rsid w:val="00E93B3C"/>
    <w:rsid w:val="00E93CA3"/>
    <w:rsid w:val="00E940FA"/>
    <w:rsid w:val="00E94517"/>
    <w:rsid w:val="00E9458A"/>
    <w:rsid w:val="00E94C9F"/>
    <w:rsid w:val="00E94DB0"/>
    <w:rsid w:val="00E95178"/>
    <w:rsid w:val="00E958CE"/>
    <w:rsid w:val="00E95930"/>
    <w:rsid w:val="00E95E8F"/>
    <w:rsid w:val="00E95FAF"/>
    <w:rsid w:val="00E96037"/>
    <w:rsid w:val="00E96273"/>
    <w:rsid w:val="00E96552"/>
    <w:rsid w:val="00E966E9"/>
    <w:rsid w:val="00E96EA1"/>
    <w:rsid w:val="00E975AA"/>
    <w:rsid w:val="00E97647"/>
    <w:rsid w:val="00E979A3"/>
    <w:rsid w:val="00E97F25"/>
    <w:rsid w:val="00EA04A5"/>
    <w:rsid w:val="00EA050C"/>
    <w:rsid w:val="00EA06C1"/>
    <w:rsid w:val="00EA0CEF"/>
    <w:rsid w:val="00EA0F4E"/>
    <w:rsid w:val="00EA16DF"/>
    <w:rsid w:val="00EA1816"/>
    <w:rsid w:val="00EA27FE"/>
    <w:rsid w:val="00EA2AA5"/>
    <w:rsid w:val="00EA2C45"/>
    <w:rsid w:val="00EA37A9"/>
    <w:rsid w:val="00EA3E1D"/>
    <w:rsid w:val="00EA408A"/>
    <w:rsid w:val="00EA484A"/>
    <w:rsid w:val="00EA4B65"/>
    <w:rsid w:val="00EA501F"/>
    <w:rsid w:val="00EA50C8"/>
    <w:rsid w:val="00EA535B"/>
    <w:rsid w:val="00EA54C9"/>
    <w:rsid w:val="00EA6681"/>
    <w:rsid w:val="00EA66C9"/>
    <w:rsid w:val="00EA6972"/>
    <w:rsid w:val="00EA6A90"/>
    <w:rsid w:val="00EA6BEB"/>
    <w:rsid w:val="00EA7681"/>
    <w:rsid w:val="00EA7BFF"/>
    <w:rsid w:val="00EA7E40"/>
    <w:rsid w:val="00EB09E3"/>
    <w:rsid w:val="00EB0B72"/>
    <w:rsid w:val="00EB0D0C"/>
    <w:rsid w:val="00EB1ABC"/>
    <w:rsid w:val="00EB1F3E"/>
    <w:rsid w:val="00EB2222"/>
    <w:rsid w:val="00EB295B"/>
    <w:rsid w:val="00EB2973"/>
    <w:rsid w:val="00EB2F97"/>
    <w:rsid w:val="00EB3575"/>
    <w:rsid w:val="00EB3B22"/>
    <w:rsid w:val="00EB437C"/>
    <w:rsid w:val="00EB443F"/>
    <w:rsid w:val="00EB45F7"/>
    <w:rsid w:val="00EB4629"/>
    <w:rsid w:val="00EB4974"/>
    <w:rsid w:val="00EB4D69"/>
    <w:rsid w:val="00EB4D94"/>
    <w:rsid w:val="00EB538D"/>
    <w:rsid w:val="00EB5983"/>
    <w:rsid w:val="00EB644C"/>
    <w:rsid w:val="00EB694A"/>
    <w:rsid w:val="00EB697C"/>
    <w:rsid w:val="00EB6AF4"/>
    <w:rsid w:val="00EB6FFD"/>
    <w:rsid w:val="00EB7018"/>
    <w:rsid w:val="00EB7306"/>
    <w:rsid w:val="00EB7438"/>
    <w:rsid w:val="00EB76F0"/>
    <w:rsid w:val="00EB7A85"/>
    <w:rsid w:val="00EB7A93"/>
    <w:rsid w:val="00EB7BF3"/>
    <w:rsid w:val="00EB7E8A"/>
    <w:rsid w:val="00EC0249"/>
    <w:rsid w:val="00EC2760"/>
    <w:rsid w:val="00EC297B"/>
    <w:rsid w:val="00EC316C"/>
    <w:rsid w:val="00EC3A29"/>
    <w:rsid w:val="00EC4F36"/>
    <w:rsid w:val="00EC5900"/>
    <w:rsid w:val="00EC5CFA"/>
    <w:rsid w:val="00EC6043"/>
    <w:rsid w:val="00EC63F9"/>
    <w:rsid w:val="00EC66F2"/>
    <w:rsid w:val="00EC6AC6"/>
    <w:rsid w:val="00EC6DC5"/>
    <w:rsid w:val="00EC7C4D"/>
    <w:rsid w:val="00ED03AC"/>
    <w:rsid w:val="00ED0541"/>
    <w:rsid w:val="00ED0556"/>
    <w:rsid w:val="00ED0959"/>
    <w:rsid w:val="00ED0C9E"/>
    <w:rsid w:val="00ED1687"/>
    <w:rsid w:val="00ED1728"/>
    <w:rsid w:val="00ED17C4"/>
    <w:rsid w:val="00ED17EB"/>
    <w:rsid w:val="00ED1ABF"/>
    <w:rsid w:val="00ED1F82"/>
    <w:rsid w:val="00ED2AD2"/>
    <w:rsid w:val="00ED2DFC"/>
    <w:rsid w:val="00ED313A"/>
    <w:rsid w:val="00ED3E68"/>
    <w:rsid w:val="00ED3F17"/>
    <w:rsid w:val="00ED3F6E"/>
    <w:rsid w:val="00ED44F2"/>
    <w:rsid w:val="00ED4C52"/>
    <w:rsid w:val="00ED508D"/>
    <w:rsid w:val="00ED543C"/>
    <w:rsid w:val="00ED5C83"/>
    <w:rsid w:val="00ED5D7D"/>
    <w:rsid w:val="00ED6103"/>
    <w:rsid w:val="00ED68AE"/>
    <w:rsid w:val="00ED6E3A"/>
    <w:rsid w:val="00ED72D8"/>
    <w:rsid w:val="00EE083C"/>
    <w:rsid w:val="00EE22F4"/>
    <w:rsid w:val="00EE2421"/>
    <w:rsid w:val="00EE2524"/>
    <w:rsid w:val="00EE2A22"/>
    <w:rsid w:val="00EE2AD6"/>
    <w:rsid w:val="00EE2CD6"/>
    <w:rsid w:val="00EE3290"/>
    <w:rsid w:val="00EE35E4"/>
    <w:rsid w:val="00EE3AF9"/>
    <w:rsid w:val="00EE3B2E"/>
    <w:rsid w:val="00EE4125"/>
    <w:rsid w:val="00EE46E3"/>
    <w:rsid w:val="00EE4A3D"/>
    <w:rsid w:val="00EE4A48"/>
    <w:rsid w:val="00EE4BCA"/>
    <w:rsid w:val="00EE4D54"/>
    <w:rsid w:val="00EE4F90"/>
    <w:rsid w:val="00EE5157"/>
    <w:rsid w:val="00EE5277"/>
    <w:rsid w:val="00EE54BC"/>
    <w:rsid w:val="00EE5747"/>
    <w:rsid w:val="00EE5776"/>
    <w:rsid w:val="00EE5CCD"/>
    <w:rsid w:val="00EE619B"/>
    <w:rsid w:val="00EF00C1"/>
    <w:rsid w:val="00EF00D5"/>
    <w:rsid w:val="00EF0275"/>
    <w:rsid w:val="00EF027A"/>
    <w:rsid w:val="00EF050C"/>
    <w:rsid w:val="00EF09D3"/>
    <w:rsid w:val="00EF0B0E"/>
    <w:rsid w:val="00EF0F60"/>
    <w:rsid w:val="00EF1068"/>
    <w:rsid w:val="00EF10E4"/>
    <w:rsid w:val="00EF13D7"/>
    <w:rsid w:val="00EF1434"/>
    <w:rsid w:val="00EF1640"/>
    <w:rsid w:val="00EF19DB"/>
    <w:rsid w:val="00EF26DB"/>
    <w:rsid w:val="00EF277F"/>
    <w:rsid w:val="00EF2DE5"/>
    <w:rsid w:val="00EF367B"/>
    <w:rsid w:val="00EF3725"/>
    <w:rsid w:val="00EF38F5"/>
    <w:rsid w:val="00EF431C"/>
    <w:rsid w:val="00EF4351"/>
    <w:rsid w:val="00EF4F49"/>
    <w:rsid w:val="00EF5294"/>
    <w:rsid w:val="00EF54C3"/>
    <w:rsid w:val="00EF5A11"/>
    <w:rsid w:val="00EF5BC4"/>
    <w:rsid w:val="00EF600D"/>
    <w:rsid w:val="00EF6154"/>
    <w:rsid w:val="00EF61B0"/>
    <w:rsid w:val="00EF6720"/>
    <w:rsid w:val="00EF67E7"/>
    <w:rsid w:val="00EF6B83"/>
    <w:rsid w:val="00EF7BFF"/>
    <w:rsid w:val="00F00D58"/>
    <w:rsid w:val="00F00FD4"/>
    <w:rsid w:val="00F01204"/>
    <w:rsid w:val="00F014DD"/>
    <w:rsid w:val="00F01682"/>
    <w:rsid w:val="00F017B2"/>
    <w:rsid w:val="00F026B8"/>
    <w:rsid w:val="00F02D7C"/>
    <w:rsid w:val="00F03B5A"/>
    <w:rsid w:val="00F03C1E"/>
    <w:rsid w:val="00F0429E"/>
    <w:rsid w:val="00F04A8D"/>
    <w:rsid w:val="00F04D53"/>
    <w:rsid w:val="00F05009"/>
    <w:rsid w:val="00F0569A"/>
    <w:rsid w:val="00F058E3"/>
    <w:rsid w:val="00F05E35"/>
    <w:rsid w:val="00F061EE"/>
    <w:rsid w:val="00F062E6"/>
    <w:rsid w:val="00F06A3B"/>
    <w:rsid w:val="00F06A5A"/>
    <w:rsid w:val="00F06B9F"/>
    <w:rsid w:val="00F071C9"/>
    <w:rsid w:val="00F078BA"/>
    <w:rsid w:val="00F07A84"/>
    <w:rsid w:val="00F100F0"/>
    <w:rsid w:val="00F10CF6"/>
    <w:rsid w:val="00F11482"/>
    <w:rsid w:val="00F12029"/>
    <w:rsid w:val="00F1241A"/>
    <w:rsid w:val="00F12564"/>
    <w:rsid w:val="00F129B0"/>
    <w:rsid w:val="00F12C16"/>
    <w:rsid w:val="00F132B0"/>
    <w:rsid w:val="00F133C6"/>
    <w:rsid w:val="00F1388E"/>
    <w:rsid w:val="00F13A3F"/>
    <w:rsid w:val="00F13C7C"/>
    <w:rsid w:val="00F13CA3"/>
    <w:rsid w:val="00F14245"/>
    <w:rsid w:val="00F149B8"/>
    <w:rsid w:val="00F14C79"/>
    <w:rsid w:val="00F15211"/>
    <w:rsid w:val="00F155EE"/>
    <w:rsid w:val="00F15956"/>
    <w:rsid w:val="00F16530"/>
    <w:rsid w:val="00F166B4"/>
    <w:rsid w:val="00F16BE0"/>
    <w:rsid w:val="00F1729C"/>
    <w:rsid w:val="00F172F8"/>
    <w:rsid w:val="00F179FC"/>
    <w:rsid w:val="00F17E72"/>
    <w:rsid w:val="00F20118"/>
    <w:rsid w:val="00F20418"/>
    <w:rsid w:val="00F21130"/>
    <w:rsid w:val="00F212FD"/>
    <w:rsid w:val="00F216F2"/>
    <w:rsid w:val="00F21B50"/>
    <w:rsid w:val="00F225BC"/>
    <w:rsid w:val="00F225E6"/>
    <w:rsid w:val="00F22C64"/>
    <w:rsid w:val="00F22D2F"/>
    <w:rsid w:val="00F24069"/>
    <w:rsid w:val="00F2423A"/>
    <w:rsid w:val="00F25005"/>
    <w:rsid w:val="00F25BB1"/>
    <w:rsid w:val="00F25FF0"/>
    <w:rsid w:val="00F26004"/>
    <w:rsid w:val="00F26583"/>
    <w:rsid w:val="00F26E6C"/>
    <w:rsid w:val="00F2745C"/>
    <w:rsid w:val="00F274E6"/>
    <w:rsid w:val="00F2754A"/>
    <w:rsid w:val="00F2761A"/>
    <w:rsid w:val="00F27D18"/>
    <w:rsid w:val="00F27DCA"/>
    <w:rsid w:val="00F27F85"/>
    <w:rsid w:val="00F304BA"/>
    <w:rsid w:val="00F30576"/>
    <w:rsid w:val="00F306BC"/>
    <w:rsid w:val="00F3152F"/>
    <w:rsid w:val="00F320A3"/>
    <w:rsid w:val="00F32D86"/>
    <w:rsid w:val="00F33237"/>
    <w:rsid w:val="00F3336B"/>
    <w:rsid w:val="00F336BC"/>
    <w:rsid w:val="00F33800"/>
    <w:rsid w:val="00F33A88"/>
    <w:rsid w:val="00F33B10"/>
    <w:rsid w:val="00F33F31"/>
    <w:rsid w:val="00F340E3"/>
    <w:rsid w:val="00F344C8"/>
    <w:rsid w:val="00F34F15"/>
    <w:rsid w:val="00F3529C"/>
    <w:rsid w:val="00F352EE"/>
    <w:rsid w:val="00F35314"/>
    <w:rsid w:val="00F35AD0"/>
    <w:rsid w:val="00F35FA0"/>
    <w:rsid w:val="00F35FA9"/>
    <w:rsid w:val="00F36065"/>
    <w:rsid w:val="00F36161"/>
    <w:rsid w:val="00F36419"/>
    <w:rsid w:val="00F368D2"/>
    <w:rsid w:val="00F36CED"/>
    <w:rsid w:val="00F37688"/>
    <w:rsid w:val="00F37E2D"/>
    <w:rsid w:val="00F40BF2"/>
    <w:rsid w:val="00F4217B"/>
    <w:rsid w:val="00F4233F"/>
    <w:rsid w:val="00F427FF"/>
    <w:rsid w:val="00F4333D"/>
    <w:rsid w:val="00F43607"/>
    <w:rsid w:val="00F436BB"/>
    <w:rsid w:val="00F43747"/>
    <w:rsid w:val="00F43949"/>
    <w:rsid w:val="00F43C0C"/>
    <w:rsid w:val="00F45083"/>
    <w:rsid w:val="00F45529"/>
    <w:rsid w:val="00F458C9"/>
    <w:rsid w:val="00F45939"/>
    <w:rsid w:val="00F45989"/>
    <w:rsid w:val="00F45C9E"/>
    <w:rsid w:val="00F45E5B"/>
    <w:rsid w:val="00F468B4"/>
    <w:rsid w:val="00F46991"/>
    <w:rsid w:val="00F469AC"/>
    <w:rsid w:val="00F46C37"/>
    <w:rsid w:val="00F50072"/>
    <w:rsid w:val="00F50466"/>
    <w:rsid w:val="00F50755"/>
    <w:rsid w:val="00F51089"/>
    <w:rsid w:val="00F513A8"/>
    <w:rsid w:val="00F5180B"/>
    <w:rsid w:val="00F520CE"/>
    <w:rsid w:val="00F523FB"/>
    <w:rsid w:val="00F52A5B"/>
    <w:rsid w:val="00F52F7D"/>
    <w:rsid w:val="00F530F3"/>
    <w:rsid w:val="00F53402"/>
    <w:rsid w:val="00F5353F"/>
    <w:rsid w:val="00F53869"/>
    <w:rsid w:val="00F53879"/>
    <w:rsid w:val="00F53E71"/>
    <w:rsid w:val="00F53F8A"/>
    <w:rsid w:val="00F545BD"/>
    <w:rsid w:val="00F546F4"/>
    <w:rsid w:val="00F54877"/>
    <w:rsid w:val="00F54932"/>
    <w:rsid w:val="00F54BA4"/>
    <w:rsid w:val="00F551AF"/>
    <w:rsid w:val="00F55BF9"/>
    <w:rsid w:val="00F55C4D"/>
    <w:rsid w:val="00F55EF2"/>
    <w:rsid w:val="00F55FF3"/>
    <w:rsid w:val="00F562AC"/>
    <w:rsid w:val="00F56695"/>
    <w:rsid w:val="00F56A17"/>
    <w:rsid w:val="00F60124"/>
    <w:rsid w:val="00F604A3"/>
    <w:rsid w:val="00F60686"/>
    <w:rsid w:val="00F614DE"/>
    <w:rsid w:val="00F620CC"/>
    <w:rsid w:val="00F625EF"/>
    <w:rsid w:val="00F62A4A"/>
    <w:rsid w:val="00F62C7D"/>
    <w:rsid w:val="00F62EA1"/>
    <w:rsid w:val="00F630BA"/>
    <w:rsid w:val="00F6365B"/>
    <w:rsid w:val="00F64C0C"/>
    <w:rsid w:val="00F650EB"/>
    <w:rsid w:val="00F65121"/>
    <w:rsid w:val="00F659D1"/>
    <w:rsid w:val="00F66317"/>
    <w:rsid w:val="00F66A53"/>
    <w:rsid w:val="00F66A7A"/>
    <w:rsid w:val="00F66B1D"/>
    <w:rsid w:val="00F66C60"/>
    <w:rsid w:val="00F67079"/>
    <w:rsid w:val="00F671E1"/>
    <w:rsid w:val="00F67228"/>
    <w:rsid w:val="00F672F1"/>
    <w:rsid w:val="00F6757F"/>
    <w:rsid w:val="00F67DCD"/>
    <w:rsid w:val="00F70313"/>
    <w:rsid w:val="00F70389"/>
    <w:rsid w:val="00F7052F"/>
    <w:rsid w:val="00F7062C"/>
    <w:rsid w:val="00F70788"/>
    <w:rsid w:val="00F70B38"/>
    <w:rsid w:val="00F70FFC"/>
    <w:rsid w:val="00F7105C"/>
    <w:rsid w:val="00F7294D"/>
    <w:rsid w:val="00F72BE3"/>
    <w:rsid w:val="00F72CE9"/>
    <w:rsid w:val="00F72DD0"/>
    <w:rsid w:val="00F73444"/>
    <w:rsid w:val="00F73F35"/>
    <w:rsid w:val="00F73FD6"/>
    <w:rsid w:val="00F744F0"/>
    <w:rsid w:val="00F74550"/>
    <w:rsid w:val="00F74745"/>
    <w:rsid w:val="00F748E5"/>
    <w:rsid w:val="00F74F1C"/>
    <w:rsid w:val="00F753B4"/>
    <w:rsid w:val="00F75525"/>
    <w:rsid w:val="00F760FF"/>
    <w:rsid w:val="00F7639F"/>
    <w:rsid w:val="00F76731"/>
    <w:rsid w:val="00F76C99"/>
    <w:rsid w:val="00F77871"/>
    <w:rsid w:val="00F77CA7"/>
    <w:rsid w:val="00F77EEF"/>
    <w:rsid w:val="00F80150"/>
    <w:rsid w:val="00F80A24"/>
    <w:rsid w:val="00F8155B"/>
    <w:rsid w:val="00F81772"/>
    <w:rsid w:val="00F81828"/>
    <w:rsid w:val="00F82310"/>
    <w:rsid w:val="00F82D8A"/>
    <w:rsid w:val="00F83561"/>
    <w:rsid w:val="00F83727"/>
    <w:rsid w:val="00F83A3F"/>
    <w:rsid w:val="00F85408"/>
    <w:rsid w:val="00F8554B"/>
    <w:rsid w:val="00F85901"/>
    <w:rsid w:val="00F86514"/>
    <w:rsid w:val="00F86755"/>
    <w:rsid w:val="00F86FFD"/>
    <w:rsid w:val="00F87122"/>
    <w:rsid w:val="00F87861"/>
    <w:rsid w:val="00F8787B"/>
    <w:rsid w:val="00F87B96"/>
    <w:rsid w:val="00F87CFE"/>
    <w:rsid w:val="00F90166"/>
    <w:rsid w:val="00F903F9"/>
    <w:rsid w:val="00F907DD"/>
    <w:rsid w:val="00F90CCB"/>
    <w:rsid w:val="00F91163"/>
    <w:rsid w:val="00F91B0B"/>
    <w:rsid w:val="00F91BAF"/>
    <w:rsid w:val="00F91BF9"/>
    <w:rsid w:val="00F922C1"/>
    <w:rsid w:val="00F922C2"/>
    <w:rsid w:val="00F92972"/>
    <w:rsid w:val="00F931BF"/>
    <w:rsid w:val="00F93349"/>
    <w:rsid w:val="00F93471"/>
    <w:rsid w:val="00F93DBA"/>
    <w:rsid w:val="00F94106"/>
    <w:rsid w:val="00F944AB"/>
    <w:rsid w:val="00F9464E"/>
    <w:rsid w:val="00F9485A"/>
    <w:rsid w:val="00F94AFE"/>
    <w:rsid w:val="00F94D07"/>
    <w:rsid w:val="00F94D91"/>
    <w:rsid w:val="00F952AB"/>
    <w:rsid w:val="00F9532F"/>
    <w:rsid w:val="00F953CB"/>
    <w:rsid w:val="00F95ED9"/>
    <w:rsid w:val="00F96507"/>
    <w:rsid w:val="00F9655B"/>
    <w:rsid w:val="00F96EF0"/>
    <w:rsid w:val="00F970DF"/>
    <w:rsid w:val="00F972EE"/>
    <w:rsid w:val="00F97A14"/>
    <w:rsid w:val="00FA045E"/>
    <w:rsid w:val="00FA0D2B"/>
    <w:rsid w:val="00FA0DFC"/>
    <w:rsid w:val="00FA0EF5"/>
    <w:rsid w:val="00FA14F1"/>
    <w:rsid w:val="00FA19B0"/>
    <w:rsid w:val="00FA1D58"/>
    <w:rsid w:val="00FA1FE9"/>
    <w:rsid w:val="00FA2100"/>
    <w:rsid w:val="00FA2A0C"/>
    <w:rsid w:val="00FA303B"/>
    <w:rsid w:val="00FA320A"/>
    <w:rsid w:val="00FA40C4"/>
    <w:rsid w:val="00FA4182"/>
    <w:rsid w:val="00FA41E0"/>
    <w:rsid w:val="00FA42CC"/>
    <w:rsid w:val="00FA4A33"/>
    <w:rsid w:val="00FA4DFB"/>
    <w:rsid w:val="00FA51AD"/>
    <w:rsid w:val="00FA52B1"/>
    <w:rsid w:val="00FA5431"/>
    <w:rsid w:val="00FA586A"/>
    <w:rsid w:val="00FA5E43"/>
    <w:rsid w:val="00FA626A"/>
    <w:rsid w:val="00FA6A18"/>
    <w:rsid w:val="00FA7536"/>
    <w:rsid w:val="00FA7B9B"/>
    <w:rsid w:val="00FA7E00"/>
    <w:rsid w:val="00FA7E48"/>
    <w:rsid w:val="00FB02A5"/>
    <w:rsid w:val="00FB04D8"/>
    <w:rsid w:val="00FB04E5"/>
    <w:rsid w:val="00FB0543"/>
    <w:rsid w:val="00FB0C76"/>
    <w:rsid w:val="00FB0FD7"/>
    <w:rsid w:val="00FB13B6"/>
    <w:rsid w:val="00FB1A86"/>
    <w:rsid w:val="00FB1DFB"/>
    <w:rsid w:val="00FB20DB"/>
    <w:rsid w:val="00FB27DF"/>
    <w:rsid w:val="00FB2CC9"/>
    <w:rsid w:val="00FB2F93"/>
    <w:rsid w:val="00FB304A"/>
    <w:rsid w:val="00FB317D"/>
    <w:rsid w:val="00FB3ECB"/>
    <w:rsid w:val="00FB409C"/>
    <w:rsid w:val="00FB4C05"/>
    <w:rsid w:val="00FB4F8F"/>
    <w:rsid w:val="00FB5232"/>
    <w:rsid w:val="00FB6AB3"/>
    <w:rsid w:val="00FB6BDB"/>
    <w:rsid w:val="00FB6D40"/>
    <w:rsid w:val="00FB6FB1"/>
    <w:rsid w:val="00FB7789"/>
    <w:rsid w:val="00FB7F05"/>
    <w:rsid w:val="00FC01C2"/>
    <w:rsid w:val="00FC06A3"/>
    <w:rsid w:val="00FC07D6"/>
    <w:rsid w:val="00FC0B66"/>
    <w:rsid w:val="00FC0FB1"/>
    <w:rsid w:val="00FC1563"/>
    <w:rsid w:val="00FC1EAE"/>
    <w:rsid w:val="00FC1F9A"/>
    <w:rsid w:val="00FC2379"/>
    <w:rsid w:val="00FC27DC"/>
    <w:rsid w:val="00FC2BC2"/>
    <w:rsid w:val="00FC3C78"/>
    <w:rsid w:val="00FC3F68"/>
    <w:rsid w:val="00FC411B"/>
    <w:rsid w:val="00FC4130"/>
    <w:rsid w:val="00FC41EA"/>
    <w:rsid w:val="00FC424F"/>
    <w:rsid w:val="00FC4491"/>
    <w:rsid w:val="00FC4C1F"/>
    <w:rsid w:val="00FC591A"/>
    <w:rsid w:val="00FC59BE"/>
    <w:rsid w:val="00FC5B25"/>
    <w:rsid w:val="00FC625A"/>
    <w:rsid w:val="00FC67D7"/>
    <w:rsid w:val="00FC7571"/>
    <w:rsid w:val="00FC7BF0"/>
    <w:rsid w:val="00FC7C14"/>
    <w:rsid w:val="00FC7D25"/>
    <w:rsid w:val="00FD00BC"/>
    <w:rsid w:val="00FD01C6"/>
    <w:rsid w:val="00FD0907"/>
    <w:rsid w:val="00FD0CE6"/>
    <w:rsid w:val="00FD1100"/>
    <w:rsid w:val="00FD1CCD"/>
    <w:rsid w:val="00FD1DE2"/>
    <w:rsid w:val="00FD2175"/>
    <w:rsid w:val="00FD2176"/>
    <w:rsid w:val="00FD232B"/>
    <w:rsid w:val="00FD2585"/>
    <w:rsid w:val="00FD2587"/>
    <w:rsid w:val="00FD2760"/>
    <w:rsid w:val="00FD2A5E"/>
    <w:rsid w:val="00FD2DC3"/>
    <w:rsid w:val="00FD30C8"/>
    <w:rsid w:val="00FD369C"/>
    <w:rsid w:val="00FD37B7"/>
    <w:rsid w:val="00FD37D5"/>
    <w:rsid w:val="00FD3813"/>
    <w:rsid w:val="00FD382B"/>
    <w:rsid w:val="00FD4D1F"/>
    <w:rsid w:val="00FD4F11"/>
    <w:rsid w:val="00FD53C9"/>
    <w:rsid w:val="00FD54D8"/>
    <w:rsid w:val="00FD5C51"/>
    <w:rsid w:val="00FD66A4"/>
    <w:rsid w:val="00FD703C"/>
    <w:rsid w:val="00FD70D4"/>
    <w:rsid w:val="00FD747D"/>
    <w:rsid w:val="00FE0B93"/>
    <w:rsid w:val="00FE10C1"/>
    <w:rsid w:val="00FE1D49"/>
    <w:rsid w:val="00FE1E9D"/>
    <w:rsid w:val="00FE25A3"/>
    <w:rsid w:val="00FE2B8D"/>
    <w:rsid w:val="00FE34C4"/>
    <w:rsid w:val="00FE367B"/>
    <w:rsid w:val="00FE3A62"/>
    <w:rsid w:val="00FE3A80"/>
    <w:rsid w:val="00FE426D"/>
    <w:rsid w:val="00FE48DA"/>
    <w:rsid w:val="00FE54B2"/>
    <w:rsid w:val="00FE5B52"/>
    <w:rsid w:val="00FE5CD0"/>
    <w:rsid w:val="00FE6F36"/>
    <w:rsid w:val="00FE719C"/>
    <w:rsid w:val="00FE73C8"/>
    <w:rsid w:val="00FE77AC"/>
    <w:rsid w:val="00FE7CF9"/>
    <w:rsid w:val="00FE7F29"/>
    <w:rsid w:val="00FF0090"/>
    <w:rsid w:val="00FF03D7"/>
    <w:rsid w:val="00FF063D"/>
    <w:rsid w:val="00FF0FEE"/>
    <w:rsid w:val="00FF18EF"/>
    <w:rsid w:val="00FF1A1B"/>
    <w:rsid w:val="00FF1AA0"/>
    <w:rsid w:val="00FF201C"/>
    <w:rsid w:val="00FF2526"/>
    <w:rsid w:val="00FF2658"/>
    <w:rsid w:val="00FF26E2"/>
    <w:rsid w:val="00FF2E2C"/>
    <w:rsid w:val="00FF3A71"/>
    <w:rsid w:val="00FF3E2A"/>
    <w:rsid w:val="00FF455C"/>
    <w:rsid w:val="00FF46B7"/>
    <w:rsid w:val="00FF4717"/>
    <w:rsid w:val="00FF4811"/>
    <w:rsid w:val="00FF5CC7"/>
    <w:rsid w:val="00FF6338"/>
    <w:rsid w:val="00FF6FEF"/>
    <w:rsid w:val="00FF7522"/>
    <w:rsid w:val="00FF77F8"/>
    <w:rsid w:val="00FF78C8"/>
    <w:rsid w:val="00FF7905"/>
    <w:rsid w:val="00FF7B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8D4"/>
    <w:rPr>
      <w:rFonts w:ascii="Arial" w:hAnsi="Arial"/>
    </w:rPr>
  </w:style>
  <w:style w:type="paragraph" w:styleId="Heading1">
    <w:name w:val="heading 1"/>
    <w:basedOn w:val="Normal"/>
    <w:next w:val="Normal"/>
    <w:link w:val="Heading1Char"/>
    <w:uiPriority w:val="9"/>
    <w:qFormat/>
    <w:rsid w:val="0059109C"/>
    <w:pPr>
      <w:spacing w:before="480" w:after="0"/>
      <w:contextualSpacing/>
      <w:outlineLvl w:val="0"/>
    </w:pPr>
    <w:rPr>
      <w:rFonts w:ascii="Georgia" w:eastAsiaTheme="majorEastAsia" w:hAnsi="Georgia" w:cstheme="majorBidi"/>
      <w:bCs/>
      <w:sz w:val="52"/>
      <w:szCs w:val="28"/>
    </w:rPr>
  </w:style>
  <w:style w:type="paragraph" w:styleId="Heading2">
    <w:name w:val="heading 2"/>
    <w:basedOn w:val="Normal"/>
    <w:next w:val="Normal"/>
    <w:link w:val="Heading2Char"/>
    <w:uiPriority w:val="9"/>
    <w:unhideWhenUsed/>
    <w:qFormat/>
    <w:rsid w:val="0059109C"/>
    <w:pPr>
      <w:spacing w:before="320" w:after="120"/>
      <w:outlineLvl w:val="1"/>
    </w:pPr>
    <w:rPr>
      <w:rFonts w:eastAsiaTheme="majorEastAsia" w:cstheme="majorBidi"/>
      <w:b/>
      <w:bCs/>
      <w:sz w:val="28"/>
      <w:szCs w:val="26"/>
    </w:rPr>
  </w:style>
  <w:style w:type="paragraph" w:styleId="Heading3">
    <w:name w:val="heading 3"/>
    <w:basedOn w:val="Heading2"/>
    <w:next w:val="Normal"/>
    <w:link w:val="Heading3Char"/>
    <w:uiPriority w:val="9"/>
    <w:unhideWhenUsed/>
    <w:qFormat/>
    <w:rsid w:val="0066179F"/>
    <w:pPr>
      <w:spacing w:before="120"/>
      <w:outlineLvl w:val="2"/>
    </w:pPr>
    <w:rPr>
      <w:sz w:val="26"/>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09C"/>
    <w:rPr>
      <w:rFonts w:ascii="Georgia" w:eastAsiaTheme="majorEastAsia" w:hAnsi="Georgia" w:cstheme="majorBidi"/>
      <w:bCs/>
      <w:sz w:val="52"/>
      <w:szCs w:val="28"/>
    </w:rPr>
  </w:style>
  <w:style w:type="character" w:customStyle="1" w:styleId="Heading2Char">
    <w:name w:val="Heading 2 Char"/>
    <w:basedOn w:val="DefaultParagraphFont"/>
    <w:link w:val="Heading2"/>
    <w:uiPriority w:val="9"/>
    <w:rsid w:val="0059109C"/>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66179F"/>
    <w:rPr>
      <w:rFonts w:ascii="Arial" w:eastAsiaTheme="majorEastAsia" w:hAnsi="Arial" w:cstheme="majorBidi"/>
      <w:b/>
      <w:bCs/>
      <w:color w:val="04617B" w:themeColor="text2"/>
      <w:sz w:val="26"/>
      <w:szCs w:val="26"/>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4B54CA"/>
    <w:pPr>
      <w:spacing w:after="0" w:line="240" w:lineRule="auto"/>
    </w:pPr>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Recommendation,List Paragraph1,List Paragraph11,L,CV text,Custom Numbered Paragraph,Dot pt,F5 List Paragraph,FooterText,List Paragraph111,List Paragraph2,Medium Grid 1 - Accent 21,NFP GP Bulleted List,Numbered Paragraph"/>
    <w:basedOn w:val="Normal"/>
    <w:link w:val="ListParagraphChar"/>
    <w:uiPriority w:val="34"/>
    <w:qFormat/>
    <w:rsid w:val="004B54CA"/>
    <w:pPr>
      <w:ind w:left="720"/>
      <w:contextualSpacing/>
    </w:pPr>
  </w:style>
  <w:style w:type="character" w:customStyle="1" w:styleId="ListParagraphChar">
    <w:name w:val="List Paragraph Char"/>
    <w:aliases w:val="#List Paragraph Char,Recommendation Char,List Paragraph1 Char,List Paragraph11 Char,L Char,CV text Char,Custom Numbered Paragraph Char,Dot pt Char,F5 List Paragraph Char,FooterText Char,List Paragraph111 Char,List Paragraph2 Char"/>
    <w:basedOn w:val="DefaultParagraphFont"/>
    <w:link w:val="ListParagraph"/>
    <w:uiPriority w:val="34"/>
    <w:qFormat/>
    <w:rsid w:val="008305FC"/>
    <w:rPr>
      <w:rFonts w:ascii="Arial" w:hAnsi="Arial"/>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paragraph" w:styleId="BalloonText">
    <w:name w:val="Balloon Text"/>
    <w:basedOn w:val="Normal"/>
    <w:link w:val="BalloonTextChar"/>
    <w:uiPriority w:val="99"/>
    <w:semiHidden/>
    <w:unhideWhenUsed/>
    <w:rsid w:val="00E56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D90"/>
    <w:rPr>
      <w:rFonts w:ascii="Tahoma" w:hAnsi="Tahoma" w:cs="Tahoma"/>
      <w:sz w:val="16"/>
      <w:szCs w:val="16"/>
    </w:rPr>
  </w:style>
  <w:style w:type="table" w:styleId="TableGrid">
    <w:name w:val="Table Grid"/>
    <w:basedOn w:val="TableNormal"/>
    <w:uiPriority w:val="59"/>
    <w:rsid w:val="001C1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7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DD0"/>
    <w:rPr>
      <w:rFonts w:ascii="Arial" w:hAnsi="Arial"/>
    </w:rPr>
  </w:style>
  <w:style w:type="paragraph" w:styleId="Footer">
    <w:name w:val="footer"/>
    <w:basedOn w:val="Normal"/>
    <w:link w:val="FooterChar"/>
    <w:uiPriority w:val="99"/>
    <w:unhideWhenUsed/>
    <w:rsid w:val="006C7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DD0"/>
    <w:rPr>
      <w:rFonts w:ascii="Arial" w:hAnsi="Arial"/>
    </w:rPr>
  </w:style>
  <w:style w:type="character" w:styleId="PlaceholderText">
    <w:name w:val="Placeholder Text"/>
    <w:basedOn w:val="DefaultParagraphFont"/>
    <w:uiPriority w:val="99"/>
    <w:semiHidden/>
    <w:rsid w:val="000215B3"/>
    <w:rPr>
      <w:color w:val="808080"/>
    </w:rPr>
  </w:style>
  <w:style w:type="character" w:styleId="CommentReference">
    <w:name w:val="annotation reference"/>
    <w:basedOn w:val="DefaultParagraphFont"/>
    <w:uiPriority w:val="99"/>
    <w:semiHidden/>
    <w:unhideWhenUsed/>
    <w:rsid w:val="00296BAA"/>
    <w:rPr>
      <w:sz w:val="16"/>
      <w:szCs w:val="16"/>
    </w:rPr>
  </w:style>
  <w:style w:type="paragraph" w:styleId="CommentText">
    <w:name w:val="annotation text"/>
    <w:basedOn w:val="Normal"/>
    <w:link w:val="CommentTextChar"/>
    <w:uiPriority w:val="99"/>
    <w:unhideWhenUsed/>
    <w:rsid w:val="00296BAA"/>
    <w:pPr>
      <w:spacing w:line="240" w:lineRule="auto"/>
    </w:pPr>
    <w:rPr>
      <w:sz w:val="20"/>
      <w:szCs w:val="20"/>
    </w:rPr>
  </w:style>
  <w:style w:type="character" w:customStyle="1" w:styleId="CommentTextChar">
    <w:name w:val="Comment Text Char"/>
    <w:basedOn w:val="DefaultParagraphFont"/>
    <w:link w:val="CommentText"/>
    <w:uiPriority w:val="99"/>
    <w:rsid w:val="00296BAA"/>
    <w:rPr>
      <w:rFonts w:ascii="Arial" w:hAnsi="Arial"/>
      <w:sz w:val="20"/>
      <w:szCs w:val="20"/>
    </w:rPr>
  </w:style>
  <w:style w:type="character" w:customStyle="1" w:styleId="Style2">
    <w:name w:val="Style2"/>
    <w:basedOn w:val="DefaultParagraphFont"/>
    <w:uiPriority w:val="1"/>
    <w:rsid w:val="00067678"/>
    <w:rPr>
      <w:color w:val="03485B" w:themeColor="accent1" w:themeShade="BF"/>
    </w:rPr>
  </w:style>
  <w:style w:type="paragraph" w:customStyle="1" w:styleId="Chrissie1">
    <w:name w:val="Chrissie1"/>
    <w:basedOn w:val="ListParagraph"/>
    <w:rsid w:val="007A6255"/>
    <w:pPr>
      <w:numPr>
        <w:numId w:val="1"/>
      </w:numPr>
      <w:spacing w:after="0" w:line="240" w:lineRule="auto"/>
      <w:ind w:left="714" w:hanging="357"/>
    </w:pPr>
    <w:rPr>
      <w:rFonts w:eastAsia="Calibri" w:cs="Arial"/>
      <w:sz w:val="20"/>
      <w:szCs w:val="20"/>
    </w:rPr>
  </w:style>
  <w:style w:type="character" w:customStyle="1" w:styleId="Chrissie1Char">
    <w:name w:val="Chrissie 1 Char"/>
    <w:basedOn w:val="DefaultParagraphFont"/>
    <w:link w:val="Chrissie10"/>
    <w:locked/>
    <w:rsid w:val="007A6255"/>
    <w:rPr>
      <w:rFonts w:ascii="Arial" w:eastAsia="Calibri" w:hAnsi="Arial" w:cs="Arial"/>
      <w:sz w:val="20"/>
      <w:szCs w:val="20"/>
    </w:rPr>
  </w:style>
  <w:style w:type="paragraph" w:customStyle="1" w:styleId="Chrissie10">
    <w:name w:val="Chrissie 1"/>
    <w:basedOn w:val="Chrissie1"/>
    <w:link w:val="Chrissie1Char"/>
    <w:qFormat/>
    <w:rsid w:val="007A6255"/>
    <w:pPr>
      <w:ind w:left="567"/>
    </w:pPr>
  </w:style>
  <w:style w:type="paragraph" w:styleId="TOC1">
    <w:name w:val="toc 1"/>
    <w:basedOn w:val="Normal"/>
    <w:next w:val="Normal"/>
    <w:autoRedefine/>
    <w:uiPriority w:val="39"/>
    <w:unhideWhenUsed/>
    <w:qFormat/>
    <w:rsid w:val="00F06B9F"/>
    <w:pPr>
      <w:keepNext/>
      <w:tabs>
        <w:tab w:val="right" w:leader="dot" w:pos="10456"/>
      </w:tabs>
      <w:spacing w:after="100"/>
    </w:pPr>
    <w:rPr>
      <w:rFonts w:cs="Arial"/>
      <w:b/>
      <w:noProof/>
      <w:color w:val="04617B" w:themeColor="accent1"/>
      <w:sz w:val="20"/>
      <w:szCs w:val="20"/>
    </w:rPr>
  </w:style>
  <w:style w:type="paragraph" w:styleId="TOC2">
    <w:name w:val="toc 2"/>
    <w:basedOn w:val="Normal"/>
    <w:next w:val="Normal"/>
    <w:autoRedefine/>
    <w:uiPriority w:val="39"/>
    <w:unhideWhenUsed/>
    <w:qFormat/>
    <w:rsid w:val="009A7982"/>
    <w:pPr>
      <w:keepNext/>
      <w:tabs>
        <w:tab w:val="right" w:leader="dot" w:pos="10456"/>
      </w:tabs>
      <w:spacing w:after="100"/>
    </w:pPr>
    <w:rPr>
      <w:rFonts w:cs="Arial"/>
      <w:b/>
      <w:noProof/>
      <w:color w:val="04617B" w:themeColor="accent1"/>
      <w:sz w:val="20"/>
      <w:szCs w:val="20"/>
    </w:rPr>
  </w:style>
  <w:style w:type="paragraph" w:styleId="TOC3">
    <w:name w:val="toc 3"/>
    <w:basedOn w:val="Normal"/>
    <w:next w:val="Normal"/>
    <w:autoRedefine/>
    <w:uiPriority w:val="39"/>
    <w:unhideWhenUsed/>
    <w:qFormat/>
    <w:rsid w:val="009A7982"/>
    <w:pPr>
      <w:tabs>
        <w:tab w:val="right" w:leader="dot" w:pos="10456"/>
      </w:tabs>
      <w:spacing w:after="100"/>
      <w:ind w:left="442"/>
    </w:pPr>
    <w:rPr>
      <w:rFonts w:eastAsia="Times New Roman" w:cs="Arial"/>
      <w:bCs/>
      <w:noProof/>
      <w:sz w:val="20"/>
      <w:szCs w:val="20"/>
      <w:lang w:eastAsia="en-AU"/>
    </w:rPr>
  </w:style>
  <w:style w:type="paragraph" w:styleId="TOC4">
    <w:name w:val="toc 4"/>
    <w:basedOn w:val="Normal"/>
    <w:next w:val="Normal"/>
    <w:autoRedefine/>
    <w:uiPriority w:val="39"/>
    <w:unhideWhenUsed/>
    <w:rsid w:val="0089564C"/>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89564C"/>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89564C"/>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89564C"/>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89564C"/>
    <w:pPr>
      <w:spacing w:after="100"/>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89564C"/>
    <w:pPr>
      <w:spacing w:after="100"/>
      <w:ind w:left="1760"/>
    </w:pPr>
    <w:rPr>
      <w:rFonts w:asciiTheme="minorHAnsi" w:eastAsiaTheme="minorEastAsia" w:hAnsiTheme="minorHAnsi"/>
      <w:lang w:eastAsia="en-AU"/>
    </w:rPr>
  </w:style>
  <w:style w:type="character" w:styleId="Hyperlink">
    <w:name w:val="Hyperlink"/>
    <w:basedOn w:val="DefaultParagraphFont"/>
    <w:uiPriority w:val="99"/>
    <w:unhideWhenUsed/>
    <w:rsid w:val="0089564C"/>
    <w:rPr>
      <w:color w:val="04617B" w:themeColor="hyperlink"/>
      <w:u w:val="single"/>
    </w:rPr>
  </w:style>
  <w:style w:type="paragraph" w:styleId="NormalWeb">
    <w:name w:val="Normal (Web)"/>
    <w:basedOn w:val="Normal"/>
    <w:uiPriority w:val="99"/>
    <w:semiHidden/>
    <w:unhideWhenUsed/>
    <w:rsid w:val="001A046C"/>
    <w:pPr>
      <w:spacing w:before="240" w:after="240" w:line="384" w:lineRule="atLeast"/>
    </w:pPr>
    <w:rPr>
      <w:rFonts w:ascii="Times New Roman" w:eastAsia="Times New Roman" w:hAnsi="Times New Roman" w:cs="Times New Roman"/>
      <w:sz w:val="24"/>
      <w:szCs w:val="24"/>
      <w:lang w:eastAsia="en-AU"/>
    </w:rPr>
  </w:style>
  <w:style w:type="character" w:customStyle="1" w:styleId="introtext">
    <w:name w:val="introtext"/>
    <w:basedOn w:val="DefaultParagraphFont"/>
    <w:rsid w:val="00D73555"/>
  </w:style>
  <w:style w:type="character" w:customStyle="1" w:styleId="Style3">
    <w:name w:val="Style3"/>
    <w:basedOn w:val="DefaultParagraphFont"/>
    <w:uiPriority w:val="1"/>
    <w:rsid w:val="009D26D5"/>
    <w:rPr>
      <w:b/>
      <w:color w:val="03485B" w:themeColor="accent1" w:themeShade="BF"/>
    </w:rPr>
  </w:style>
  <w:style w:type="paragraph" w:styleId="BodyText">
    <w:name w:val="Body Text"/>
    <w:basedOn w:val="Normal"/>
    <w:link w:val="BodyTextChar"/>
    <w:uiPriority w:val="1"/>
    <w:qFormat/>
    <w:rsid w:val="002859E5"/>
    <w:pPr>
      <w:widowControl w:val="0"/>
      <w:spacing w:before="170" w:after="0" w:line="240" w:lineRule="auto"/>
      <w:ind w:left="850"/>
    </w:pPr>
    <w:rPr>
      <w:rFonts w:eastAsia="Arial"/>
      <w:sz w:val="20"/>
      <w:szCs w:val="20"/>
      <w:lang w:val="en-US"/>
    </w:rPr>
  </w:style>
  <w:style w:type="character" w:customStyle="1" w:styleId="BodyTextChar">
    <w:name w:val="Body Text Char"/>
    <w:basedOn w:val="DefaultParagraphFont"/>
    <w:link w:val="BodyText"/>
    <w:uiPriority w:val="1"/>
    <w:rsid w:val="002859E5"/>
    <w:rPr>
      <w:rFonts w:ascii="Arial" w:eastAsia="Arial" w:hAnsi="Arial"/>
      <w:sz w:val="20"/>
      <w:szCs w:val="20"/>
      <w:lang w:val="en-US"/>
    </w:rPr>
  </w:style>
  <w:style w:type="table" w:styleId="LightList-Accent1">
    <w:name w:val="Light List Accent 1"/>
    <w:basedOn w:val="TableNormal"/>
    <w:uiPriority w:val="61"/>
    <w:rsid w:val="00082B71"/>
    <w:pPr>
      <w:spacing w:after="0" w:line="240" w:lineRule="auto"/>
    </w:pPr>
    <w:tblPr>
      <w:tblStyleRowBandSize w:val="1"/>
      <w:tblStyleColBandSize w:val="1"/>
      <w:tblBorders>
        <w:top w:val="single" w:sz="8" w:space="0" w:color="04617B" w:themeColor="accent1"/>
        <w:left w:val="single" w:sz="8" w:space="0" w:color="04617B" w:themeColor="accent1"/>
        <w:bottom w:val="single" w:sz="8" w:space="0" w:color="04617B" w:themeColor="accent1"/>
        <w:right w:val="single" w:sz="8" w:space="0" w:color="04617B" w:themeColor="accent1"/>
      </w:tblBorders>
    </w:tblPr>
    <w:tblStylePr w:type="firstRow">
      <w:pPr>
        <w:spacing w:before="0" w:after="0" w:line="240" w:lineRule="auto"/>
      </w:pPr>
      <w:rPr>
        <w:b/>
        <w:bCs/>
        <w:color w:val="FFFFFF" w:themeColor="background1"/>
      </w:rPr>
      <w:tblPr/>
      <w:tcPr>
        <w:shd w:val="clear" w:color="auto" w:fill="04617B" w:themeFill="accent1"/>
      </w:tcPr>
    </w:tblStylePr>
    <w:tblStylePr w:type="lastRow">
      <w:pPr>
        <w:spacing w:before="0" w:after="0" w:line="240" w:lineRule="auto"/>
      </w:pPr>
      <w:rPr>
        <w:b/>
        <w:bCs/>
      </w:rPr>
      <w:tblPr/>
      <w:tcPr>
        <w:tcBorders>
          <w:top w:val="double" w:sz="6" w:space="0" w:color="04617B" w:themeColor="accent1"/>
          <w:left w:val="single" w:sz="8" w:space="0" w:color="04617B" w:themeColor="accent1"/>
          <w:bottom w:val="single" w:sz="8" w:space="0" w:color="04617B" w:themeColor="accent1"/>
          <w:right w:val="single" w:sz="8" w:space="0" w:color="04617B" w:themeColor="accent1"/>
        </w:tcBorders>
      </w:tcPr>
    </w:tblStylePr>
    <w:tblStylePr w:type="firstCol">
      <w:rPr>
        <w:b/>
        <w:bCs/>
      </w:rPr>
    </w:tblStylePr>
    <w:tblStylePr w:type="lastCol">
      <w:rPr>
        <w:b/>
        <w:bCs/>
      </w:rPr>
    </w:tblStylePr>
    <w:tblStylePr w:type="band1Vert">
      <w:tblPr/>
      <w:tcPr>
        <w:tcBorders>
          <w:top w:val="single" w:sz="8" w:space="0" w:color="04617B" w:themeColor="accent1"/>
          <w:left w:val="single" w:sz="8" w:space="0" w:color="04617B" w:themeColor="accent1"/>
          <w:bottom w:val="single" w:sz="8" w:space="0" w:color="04617B" w:themeColor="accent1"/>
          <w:right w:val="single" w:sz="8" w:space="0" w:color="04617B" w:themeColor="accent1"/>
        </w:tcBorders>
      </w:tcPr>
    </w:tblStylePr>
    <w:tblStylePr w:type="band1Horz">
      <w:tblPr/>
      <w:tcPr>
        <w:tcBorders>
          <w:top w:val="single" w:sz="8" w:space="0" w:color="04617B" w:themeColor="accent1"/>
          <w:left w:val="single" w:sz="8" w:space="0" w:color="04617B" w:themeColor="accent1"/>
          <w:bottom w:val="single" w:sz="8" w:space="0" w:color="04617B" w:themeColor="accent1"/>
          <w:right w:val="single" w:sz="8" w:space="0" w:color="04617B" w:themeColor="accent1"/>
        </w:tcBorders>
      </w:tcPr>
    </w:tblStylePr>
  </w:style>
  <w:style w:type="table" w:styleId="LightList-Accent2">
    <w:name w:val="Light List Accent 2"/>
    <w:basedOn w:val="TableNormal"/>
    <w:uiPriority w:val="61"/>
    <w:rsid w:val="00082B71"/>
    <w:pPr>
      <w:spacing w:after="0" w:line="240" w:lineRule="auto"/>
    </w:pPr>
    <w:tblPr>
      <w:tblStyleRowBandSize w:val="1"/>
      <w:tblStyleColBandSize w:val="1"/>
      <w:tblBorders>
        <w:top w:val="single" w:sz="8" w:space="0" w:color="04617B" w:themeColor="accent2"/>
        <w:left w:val="single" w:sz="8" w:space="0" w:color="04617B" w:themeColor="accent2"/>
        <w:bottom w:val="single" w:sz="8" w:space="0" w:color="04617B" w:themeColor="accent2"/>
        <w:right w:val="single" w:sz="8" w:space="0" w:color="04617B" w:themeColor="accent2"/>
      </w:tblBorders>
    </w:tblPr>
    <w:tblStylePr w:type="firstRow">
      <w:pPr>
        <w:spacing w:before="0" w:after="0" w:line="240" w:lineRule="auto"/>
      </w:pPr>
      <w:rPr>
        <w:b/>
        <w:bCs/>
        <w:color w:val="FFFFFF" w:themeColor="background1"/>
      </w:rPr>
      <w:tblPr/>
      <w:tcPr>
        <w:shd w:val="clear" w:color="auto" w:fill="04617B" w:themeFill="accent2"/>
      </w:tcPr>
    </w:tblStylePr>
    <w:tblStylePr w:type="lastRow">
      <w:pPr>
        <w:spacing w:before="0" w:after="0" w:line="240" w:lineRule="auto"/>
      </w:pPr>
      <w:rPr>
        <w:b/>
        <w:bCs/>
      </w:rPr>
      <w:tblPr/>
      <w:tcPr>
        <w:tcBorders>
          <w:top w:val="double" w:sz="6" w:space="0" w:color="04617B" w:themeColor="accent2"/>
          <w:left w:val="single" w:sz="8" w:space="0" w:color="04617B" w:themeColor="accent2"/>
          <w:bottom w:val="single" w:sz="8" w:space="0" w:color="04617B" w:themeColor="accent2"/>
          <w:right w:val="single" w:sz="8" w:space="0" w:color="04617B" w:themeColor="accent2"/>
        </w:tcBorders>
      </w:tcPr>
    </w:tblStylePr>
    <w:tblStylePr w:type="firstCol">
      <w:rPr>
        <w:b/>
        <w:bCs/>
      </w:rPr>
    </w:tblStylePr>
    <w:tblStylePr w:type="lastCol">
      <w:rPr>
        <w:b/>
        <w:bCs/>
      </w:rPr>
    </w:tblStylePr>
    <w:tblStylePr w:type="band1Vert">
      <w:tblPr/>
      <w:tcPr>
        <w:tcBorders>
          <w:top w:val="single" w:sz="8" w:space="0" w:color="04617B" w:themeColor="accent2"/>
          <w:left w:val="single" w:sz="8" w:space="0" w:color="04617B" w:themeColor="accent2"/>
          <w:bottom w:val="single" w:sz="8" w:space="0" w:color="04617B" w:themeColor="accent2"/>
          <w:right w:val="single" w:sz="8" w:space="0" w:color="04617B" w:themeColor="accent2"/>
        </w:tcBorders>
      </w:tcPr>
    </w:tblStylePr>
    <w:tblStylePr w:type="band1Horz">
      <w:tblPr/>
      <w:tcPr>
        <w:tcBorders>
          <w:top w:val="single" w:sz="8" w:space="0" w:color="04617B" w:themeColor="accent2"/>
          <w:left w:val="single" w:sz="8" w:space="0" w:color="04617B" w:themeColor="accent2"/>
          <w:bottom w:val="single" w:sz="8" w:space="0" w:color="04617B" w:themeColor="accent2"/>
          <w:right w:val="single" w:sz="8" w:space="0" w:color="04617B" w:themeColor="accent2"/>
        </w:tcBorders>
      </w:tcPr>
    </w:tblStylePr>
  </w:style>
  <w:style w:type="table" w:styleId="LightList-Accent3">
    <w:name w:val="Light List Accent 3"/>
    <w:basedOn w:val="TableNormal"/>
    <w:uiPriority w:val="61"/>
    <w:rsid w:val="00082B71"/>
    <w:pPr>
      <w:spacing w:after="0" w:line="240" w:lineRule="auto"/>
    </w:pPr>
    <w:tblPr>
      <w:tblStyleRowBandSize w:val="1"/>
      <w:tblStyleColBandSize w:val="1"/>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0" w:after="0" w:line="240" w:lineRule="auto"/>
      </w:pPr>
      <w:rPr>
        <w:b/>
        <w:bCs/>
        <w:color w:val="FFFFFF" w:themeColor="background1"/>
      </w:rPr>
      <w:tblPr/>
      <w:tcPr>
        <w:shd w:val="clear" w:color="auto" w:fill="04617B" w:themeFill="accent3"/>
      </w:tcPr>
    </w:tblStylePr>
    <w:tblStylePr w:type="lastRow">
      <w:pPr>
        <w:spacing w:before="0" w:after="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paragraph" w:styleId="Revision">
    <w:name w:val="Revision"/>
    <w:hidden/>
    <w:uiPriority w:val="99"/>
    <w:semiHidden/>
    <w:rsid w:val="0043046A"/>
    <w:pPr>
      <w:spacing w:after="0" w:line="240" w:lineRule="auto"/>
    </w:pPr>
    <w:rPr>
      <w:rFonts w:ascii="Arial" w:hAnsi="Arial"/>
      <w:lang w:val="en-GB"/>
    </w:rPr>
  </w:style>
  <w:style w:type="table" w:styleId="LightShading">
    <w:name w:val="Light Shading"/>
    <w:basedOn w:val="TableNormal"/>
    <w:uiPriority w:val="60"/>
    <w:rsid w:val="000742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5D3DA3"/>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5F7100"/>
    <w:rPr>
      <w:b/>
      <w:bCs/>
    </w:rPr>
  </w:style>
  <w:style w:type="character" w:customStyle="1" w:styleId="CommentSubjectChar">
    <w:name w:val="Comment Subject Char"/>
    <w:basedOn w:val="CommentTextChar"/>
    <w:link w:val="CommentSubject"/>
    <w:uiPriority w:val="99"/>
    <w:semiHidden/>
    <w:rsid w:val="005F7100"/>
    <w:rPr>
      <w:rFonts w:ascii="Arial" w:hAnsi="Arial"/>
      <w:b/>
      <w:bCs/>
      <w:sz w:val="20"/>
      <w:szCs w:val="20"/>
      <w:lang w:val="en-GB"/>
    </w:rPr>
  </w:style>
  <w:style w:type="character" w:styleId="FollowedHyperlink">
    <w:name w:val="FollowedHyperlink"/>
    <w:basedOn w:val="DefaultParagraphFont"/>
    <w:uiPriority w:val="99"/>
    <w:semiHidden/>
    <w:unhideWhenUsed/>
    <w:rsid w:val="00F1388E"/>
    <w:rPr>
      <w:color w:val="04617B" w:themeColor="followedHyperlink"/>
      <w:u w:val="single"/>
    </w:rPr>
  </w:style>
  <w:style w:type="table" w:customStyle="1" w:styleId="LightList-Accent31">
    <w:name w:val="Light List - Accent 31"/>
    <w:basedOn w:val="TableNormal"/>
    <w:next w:val="LightList-Accent3"/>
    <w:uiPriority w:val="61"/>
    <w:rsid w:val="00C0240E"/>
    <w:pPr>
      <w:spacing w:after="0" w:line="240" w:lineRule="auto"/>
    </w:pPr>
    <w:tblPr>
      <w:tblStyleRowBandSize w:val="1"/>
      <w:tblStyleColBandSize w:val="1"/>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0" w:after="0" w:line="240" w:lineRule="auto"/>
      </w:pPr>
      <w:rPr>
        <w:b/>
        <w:bCs/>
        <w:color w:val="FFFFFF" w:themeColor="background1"/>
      </w:rPr>
      <w:tblPr/>
      <w:tcPr>
        <w:shd w:val="clear" w:color="auto" w:fill="04617B" w:themeFill="accent3"/>
      </w:tcPr>
    </w:tblStylePr>
    <w:tblStylePr w:type="lastRow">
      <w:pPr>
        <w:spacing w:before="0" w:after="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table" w:customStyle="1" w:styleId="LightList-Accent32">
    <w:name w:val="Light List - Accent 32"/>
    <w:basedOn w:val="TableNormal"/>
    <w:next w:val="LightList-Accent3"/>
    <w:uiPriority w:val="61"/>
    <w:rsid w:val="002736C9"/>
    <w:pPr>
      <w:spacing w:after="0" w:line="240" w:lineRule="auto"/>
    </w:pPr>
    <w:tblPr>
      <w:tblStyleRowBandSize w:val="1"/>
      <w:tblStyleColBandSize w:val="1"/>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0" w:after="0" w:line="240" w:lineRule="auto"/>
      </w:pPr>
      <w:rPr>
        <w:b/>
        <w:bCs/>
        <w:color w:val="FFFFFF" w:themeColor="background1"/>
      </w:rPr>
      <w:tblPr/>
      <w:tcPr>
        <w:shd w:val="clear" w:color="auto" w:fill="04617B" w:themeFill="accent3"/>
      </w:tcPr>
    </w:tblStylePr>
    <w:tblStylePr w:type="lastRow">
      <w:pPr>
        <w:spacing w:before="0" w:after="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table" w:customStyle="1" w:styleId="LightList-Accent33">
    <w:name w:val="Light List - Accent 33"/>
    <w:basedOn w:val="TableNormal"/>
    <w:next w:val="LightList-Accent3"/>
    <w:uiPriority w:val="61"/>
    <w:rsid w:val="00B22AE6"/>
    <w:pPr>
      <w:spacing w:after="0" w:line="240" w:lineRule="auto"/>
    </w:pPr>
    <w:tblPr>
      <w:tblStyleRowBandSize w:val="1"/>
      <w:tblStyleColBandSize w:val="1"/>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0" w:after="0" w:line="240" w:lineRule="auto"/>
      </w:pPr>
      <w:rPr>
        <w:b/>
        <w:bCs/>
        <w:color w:val="FFFFFF" w:themeColor="background1"/>
      </w:rPr>
      <w:tblPr/>
      <w:tcPr>
        <w:shd w:val="clear" w:color="auto" w:fill="04617B" w:themeFill="accent3"/>
      </w:tcPr>
    </w:tblStylePr>
    <w:tblStylePr w:type="lastRow">
      <w:pPr>
        <w:spacing w:before="0" w:after="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table" w:customStyle="1" w:styleId="LightList-Accent34">
    <w:name w:val="Light List - Accent 34"/>
    <w:basedOn w:val="TableNormal"/>
    <w:next w:val="LightList-Accent3"/>
    <w:uiPriority w:val="61"/>
    <w:rsid w:val="00C31F7F"/>
    <w:pPr>
      <w:spacing w:after="0" w:line="240" w:lineRule="auto"/>
    </w:pPr>
    <w:tblPr>
      <w:tblStyleRowBandSize w:val="1"/>
      <w:tblStyleColBandSize w:val="1"/>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0" w:after="0" w:line="240" w:lineRule="auto"/>
      </w:pPr>
      <w:rPr>
        <w:b/>
        <w:bCs/>
        <w:color w:val="FFFFFF" w:themeColor="background1"/>
      </w:rPr>
      <w:tblPr/>
      <w:tcPr>
        <w:shd w:val="clear" w:color="auto" w:fill="04617B" w:themeFill="accent3"/>
      </w:tcPr>
    </w:tblStylePr>
    <w:tblStylePr w:type="lastRow">
      <w:pPr>
        <w:spacing w:before="0" w:after="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table" w:customStyle="1" w:styleId="TableGrid1">
    <w:name w:val="Table Grid1"/>
    <w:basedOn w:val="TableNormal"/>
    <w:next w:val="TableGrid"/>
    <w:uiPriority w:val="59"/>
    <w:rsid w:val="000E1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put6">
    <w:name w:val="input6"/>
    <w:basedOn w:val="DefaultParagraphFont"/>
    <w:rsid w:val="00F45529"/>
    <w:rPr>
      <w:vanish w:val="0"/>
      <w:webHidden w:val="0"/>
      <w:specVanish w:val="0"/>
    </w:rPr>
  </w:style>
  <w:style w:type="paragraph" w:styleId="EndnoteText">
    <w:name w:val="endnote text"/>
    <w:basedOn w:val="Normal"/>
    <w:link w:val="EndnoteTextChar"/>
    <w:uiPriority w:val="99"/>
    <w:semiHidden/>
    <w:unhideWhenUsed/>
    <w:rsid w:val="00C377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77DE"/>
    <w:rPr>
      <w:rFonts w:ascii="Arial" w:hAnsi="Arial"/>
      <w:sz w:val="20"/>
      <w:szCs w:val="20"/>
      <w:lang w:val="en-GB"/>
    </w:rPr>
  </w:style>
  <w:style w:type="character" w:styleId="EndnoteReference">
    <w:name w:val="endnote reference"/>
    <w:basedOn w:val="DefaultParagraphFont"/>
    <w:uiPriority w:val="99"/>
    <w:semiHidden/>
    <w:unhideWhenUsed/>
    <w:rsid w:val="00C377DE"/>
    <w:rPr>
      <w:vertAlign w:val="superscript"/>
    </w:rPr>
  </w:style>
  <w:style w:type="paragraph" w:styleId="FootnoteText">
    <w:name w:val="footnote text"/>
    <w:basedOn w:val="Normal"/>
    <w:link w:val="FootnoteTextChar"/>
    <w:uiPriority w:val="99"/>
    <w:semiHidden/>
    <w:unhideWhenUsed/>
    <w:rsid w:val="00D325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50D"/>
    <w:rPr>
      <w:rFonts w:ascii="Arial" w:hAnsi="Arial"/>
      <w:sz w:val="20"/>
      <w:szCs w:val="20"/>
      <w:lang w:val="en-GB"/>
    </w:rPr>
  </w:style>
  <w:style w:type="character" w:styleId="FootnoteReference">
    <w:name w:val="footnote reference"/>
    <w:basedOn w:val="DefaultParagraphFont"/>
    <w:uiPriority w:val="99"/>
    <w:semiHidden/>
    <w:unhideWhenUsed/>
    <w:rsid w:val="00D3250D"/>
    <w:rPr>
      <w:vertAlign w:val="superscript"/>
    </w:rPr>
  </w:style>
  <w:style w:type="table" w:customStyle="1" w:styleId="LightList-Accent35">
    <w:name w:val="Light List - Accent 35"/>
    <w:basedOn w:val="TableNormal"/>
    <w:next w:val="LightList-Accent3"/>
    <w:uiPriority w:val="61"/>
    <w:semiHidden/>
    <w:unhideWhenUsed/>
    <w:rsid w:val="00B40A17"/>
    <w:pPr>
      <w:spacing w:after="0" w:line="240" w:lineRule="auto"/>
    </w:pPr>
    <w:rPr>
      <w:rFonts w:ascii="Calibri" w:eastAsia="Calibri" w:hAnsi="Calibri" w:cs="Times New Roman"/>
    </w:rPr>
    <w:tblPr>
      <w:tblStyleRowBandSize w:val="1"/>
      <w:tblStyleColBandSize w:val="1"/>
      <w:tblInd w:w="0" w:type="nil"/>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04617B" w:themeFill="accent3"/>
      </w:tcPr>
    </w:tblStylePr>
    <w:tblStylePr w:type="lastRow">
      <w:pPr>
        <w:spacing w:beforeLines="0" w:before="0" w:beforeAutospacing="0" w:afterLines="0" w:after="0" w:afterAutospacing="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paragraph" w:customStyle="1" w:styleId="Normal-Table">
    <w:name w:val="Normal - Table"/>
    <w:basedOn w:val="Normal"/>
    <w:rsid w:val="00F21B50"/>
    <w:pPr>
      <w:spacing w:after="0" w:line="240" w:lineRule="auto"/>
    </w:pPr>
    <w:rPr>
      <w:rFonts w:ascii="Calibri" w:hAnsi="Calibri" w:cs="Calibri"/>
      <w:sz w:val="20"/>
      <w:szCs w:val="20"/>
    </w:rPr>
  </w:style>
  <w:style w:type="table" w:customStyle="1" w:styleId="DEXPSGTables">
    <w:name w:val="DEX PSG Tables"/>
    <w:basedOn w:val="TableNormal"/>
    <w:uiPriority w:val="99"/>
    <w:rsid w:val="000E3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color w:val="FFFFFF" w:themeColor="background1"/>
      </w:rPr>
      <w:tblPr/>
      <w:tcPr>
        <w:shd w:val="clear" w:color="auto" w:fill="04617B" w:themeFill="accent1"/>
      </w:tcPr>
    </w:tblStylePr>
  </w:style>
  <w:style w:type="table" w:customStyle="1" w:styleId="OSGTable">
    <w:name w:val="OSG Table"/>
    <w:basedOn w:val="TableNormal"/>
    <w:uiPriority w:val="99"/>
    <w:rsid w:val="000E392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4617B" w:themeFill="accent1"/>
      </w:tcPr>
    </w:tblStylePr>
  </w:style>
  <w:style w:type="table" w:styleId="ListTable3-Accent4">
    <w:name w:val="List Table 3 Accent 4"/>
    <w:aliases w:val="DEX Table"/>
    <w:basedOn w:val="TableNormal"/>
    <w:uiPriority w:val="48"/>
    <w:rsid w:val="00187876"/>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4617B" w:themeFill="accent4"/>
      </w:tcPr>
    </w:tblStylePr>
    <w:tblStylePr w:type="lastRow">
      <w:rPr>
        <w:b/>
        <w:bCs/>
      </w:rPr>
      <w:tblPr/>
      <w:tcPr>
        <w:tcBorders>
          <w:top w:val="double" w:sz="4" w:space="0" w:color="04617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617B" w:themeColor="accent4"/>
          <w:right w:val="single" w:sz="4" w:space="0" w:color="04617B" w:themeColor="accent4"/>
        </w:tcBorders>
      </w:tcPr>
    </w:tblStylePr>
    <w:tblStylePr w:type="band1Horz">
      <w:tblPr/>
      <w:tcPr>
        <w:tcBorders>
          <w:top w:val="single" w:sz="4" w:space="0" w:color="04617B" w:themeColor="accent4"/>
          <w:bottom w:val="single" w:sz="4" w:space="0" w:color="04617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617B" w:themeColor="accent4"/>
          <w:left w:val="nil"/>
        </w:tcBorders>
      </w:tcPr>
    </w:tblStylePr>
    <w:tblStylePr w:type="swCell">
      <w:tblPr/>
      <w:tcPr>
        <w:tcBorders>
          <w:top w:val="double" w:sz="4" w:space="0" w:color="04617B" w:themeColor="accent4"/>
          <w:right w:val="nil"/>
        </w:tcBorders>
      </w:tcPr>
    </w:tblStylePr>
  </w:style>
  <w:style w:type="paragraph" w:customStyle="1" w:styleId="TableParagraph">
    <w:name w:val="Table Paragraph"/>
    <w:basedOn w:val="Normal"/>
    <w:uiPriority w:val="1"/>
    <w:qFormat/>
    <w:rsid w:val="00BC1797"/>
    <w:pPr>
      <w:widowControl w:val="0"/>
      <w:autoSpaceDE w:val="0"/>
      <w:autoSpaceDN w:val="0"/>
      <w:spacing w:before="59" w:after="0" w:line="240" w:lineRule="auto"/>
      <w:ind w:left="107"/>
    </w:pPr>
    <w:rPr>
      <w:rFonts w:eastAsia="Arial" w:cs="Arial"/>
      <w:lang w:val="en-US"/>
    </w:rPr>
  </w:style>
  <w:style w:type="character" w:styleId="LineNumber">
    <w:name w:val="line number"/>
    <w:basedOn w:val="DefaultParagraphFont"/>
    <w:uiPriority w:val="99"/>
    <w:semiHidden/>
    <w:unhideWhenUsed/>
    <w:rsid w:val="00753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7148">
      <w:bodyDiv w:val="1"/>
      <w:marLeft w:val="0"/>
      <w:marRight w:val="0"/>
      <w:marTop w:val="0"/>
      <w:marBottom w:val="0"/>
      <w:divBdr>
        <w:top w:val="none" w:sz="0" w:space="0" w:color="auto"/>
        <w:left w:val="none" w:sz="0" w:space="0" w:color="auto"/>
        <w:bottom w:val="none" w:sz="0" w:space="0" w:color="auto"/>
        <w:right w:val="none" w:sz="0" w:space="0" w:color="auto"/>
      </w:divBdr>
    </w:div>
    <w:div w:id="46880984">
      <w:bodyDiv w:val="1"/>
      <w:marLeft w:val="0"/>
      <w:marRight w:val="0"/>
      <w:marTop w:val="0"/>
      <w:marBottom w:val="0"/>
      <w:divBdr>
        <w:top w:val="none" w:sz="0" w:space="0" w:color="auto"/>
        <w:left w:val="none" w:sz="0" w:space="0" w:color="auto"/>
        <w:bottom w:val="none" w:sz="0" w:space="0" w:color="auto"/>
        <w:right w:val="none" w:sz="0" w:space="0" w:color="auto"/>
      </w:divBdr>
    </w:div>
    <w:div w:id="52626602">
      <w:bodyDiv w:val="1"/>
      <w:marLeft w:val="0"/>
      <w:marRight w:val="0"/>
      <w:marTop w:val="0"/>
      <w:marBottom w:val="0"/>
      <w:divBdr>
        <w:top w:val="none" w:sz="0" w:space="0" w:color="auto"/>
        <w:left w:val="none" w:sz="0" w:space="0" w:color="auto"/>
        <w:bottom w:val="none" w:sz="0" w:space="0" w:color="auto"/>
        <w:right w:val="none" w:sz="0" w:space="0" w:color="auto"/>
      </w:divBdr>
    </w:div>
    <w:div w:id="82848093">
      <w:bodyDiv w:val="1"/>
      <w:marLeft w:val="0"/>
      <w:marRight w:val="0"/>
      <w:marTop w:val="0"/>
      <w:marBottom w:val="0"/>
      <w:divBdr>
        <w:top w:val="none" w:sz="0" w:space="0" w:color="auto"/>
        <w:left w:val="none" w:sz="0" w:space="0" w:color="auto"/>
        <w:bottom w:val="none" w:sz="0" w:space="0" w:color="auto"/>
        <w:right w:val="none" w:sz="0" w:space="0" w:color="auto"/>
      </w:divBdr>
    </w:div>
    <w:div w:id="97332479">
      <w:bodyDiv w:val="1"/>
      <w:marLeft w:val="0"/>
      <w:marRight w:val="0"/>
      <w:marTop w:val="0"/>
      <w:marBottom w:val="0"/>
      <w:divBdr>
        <w:top w:val="none" w:sz="0" w:space="0" w:color="auto"/>
        <w:left w:val="none" w:sz="0" w:space="0" w:color="auto"/>
        <w:bottom w:val="none" w:sz="0" w:space="0" w:color="auto"/>
        <w:right w:val="none" w:sz="0" w:space="0" w:color="auto"/>
      </w:divBdr>
    </w:div>
    <w:div w:id="100691168">
      <w:bodyDiv w:val="1"/>
      <w:marLeft w:val="0"/>
      <w:marRight w:val="0"/>
      <w:marTop w:val="0"/>
      <w:marBottom w:val="0"/>
      <w:divBdr>
        <w:top w:val="none" w:sz="0" w:space="0" w:color="auto"/>
        <w:left w:val="none" w:sz="0" w:space="0" w:color="auto"/>
        <w:bottom w:val="none" w:sz="0" w:space="0" w:color="auto"/>
        <w:right w:val="none" w:sz="0" w:space="0" w:color="auto"/>
      </w:divBdr>
    </w:div>
    <w:div w:id="119348377">
      <w:bodyDiv w:val="1"/>
      <w:marLeft w:val="0"/>
      <w:marRight w:val="0"/>
      <w:marTop w:val="0"/>
      <w:marBottom w:val="0"/>
      <w:divBdr>
        <w:top w:val="none" w:sz="0" w:space="0" w:color="auto"/>
        <w:left w:val="none" w:sz="0" w:space="0" w:color="auto"/>
        <w:bottom w:val="none" w:sz="0" w:space="0" w:color="auto"/>
        <w:right w:val="none" w:sz="0" w:space="0" w:color="auto"/>
      </w:divBdr>
    </w:div>
    <w:div w:id="135609845">
      <w:bodyDiv w:val="1"/>
      <w:marLeft w:val="0"/>
      <w:marRight w:val="0"/>
      <w:marTop w:val="0"/>
      <w:marBottom w:val="0"/>
      <w:divBdr>
        <w:top w:val="none" w:sz="0" w:space="0" w:color="auto"/>
        <w:left w:val="none" w:sz="0" w:space="0" w:color="auto"/>
        <w:bottom w:val="none" w:sz="0" w:space="0" w:color="auto"/>
        <w:right w:val="none" w:sz="0" w:space="0" w:color="auto"/>
      </w:divBdr>
    </w:div>
    <w:div w:id="140926700">
      <w:bodyDiv w:val="1"/>
      <w:marLeft w:val="0"/>
      <w:marRight w:val="0"/>
      <w:marTop w:val="0"/>
      <w:marBottom w:val="0"/>
      <w:divBdr>
        <w:top w:val="none" w:sz="0" w:space="0" w:color="auto"/>
        <w:left w:val="none" w:sz="0" w:space="0" w:color="auto"/>
        <w:bottom w:val="none" w:sz="0" w:space="0" w:color="auto"/>
        <w:right w:val="none" w:sz="0" w:space="0" w:color="auto"/>
      </w:divBdr>
    </w:div>
    <w:div w:id="173615180">
      <w:bodyDiv w:val="1"/>
      <w:marLeft w:val="0"/>
      <w:marRight w:val="0"/>
      <w:marTop w:val="0"/>
      <w:marBottom w:val="0"/>
      <w:divBdr>
        <w:top w:val="none" w:sz="0" w:space="0" w:color="auto"/>
        <w:left w:val="none" w:sz="0" w:space="0" w:color="auto"/>
        <w:bottom w:val="none" w:sz="0" w:space="0" w:color="auto"/>
        <w:right w:val="none" w:sz="0" w:space="0" w:color="auto"/>
      </w:divBdr>
    </w:div>
    <w:div w:id="193203000">
      <w:bodyDiv w:val="1"/>
      <w:marLeft w:val="0"/>
      <w:marRight w:val="0"/>
      <w:marTop w:val="0"/>
      <w:marBottom w:val="0"/>
      <w:divBdr>
        <w:top w:val="none" w:sz="0" w:space="0" w:color="auto"/>
        <w:left w:val="none" w:sz="0" w:space="0" w:color="auto"/>
        <w:bottom w:val="none" w:sz="0" w:space="0" w:color="auto"/>
        <w:right w:val="none" w:sz="0" w:space="0" w:color="auto"/>
      </w:divBdr>
    </w:div>
    <w:div w:id="202253145">
      <w:bodyDiv w:val="1"/>
      <w:marLeft w:val="0"/>
      <w:marRight w:val="0"/>
      <w:marTop w:val="0"/>
      <w:marBottom w:val="0"/>
      <w:divBdr>
        <w:top w:val="none" w:sz="0" w:space="0" w:color="auto"/>
        <w:left w:val="none" w:sz="0" w:space="0" w:color="auto"/>
        <w:bottom w:val="none" w:sz="0" w:space="0" w:color="auto"/>
        <w:right w:val="none" w:sz="0" w:space="0" w:color="auto"/>
      </w:divBdr>
    </w:div>
    <w:div w:id="208686429">
      <w:bodyDiv w:val="1"/>
      <w:marLeft w:val="0"/>
      <w:marRight w:val="0"/>
      <w:marTop w:val="0"/>
      <w:marBottom w:val="0"/>
      <w:divBdr>
        <w:top w:val="none" w:sz="0" w:space="0" w:color="auto"/>
        <w:left w:val="none" w:sz="0" w:space="0" w:color="auto"/>
        <w:bottom w:val="none" w:sz="0" w:space="0" w:color="auto"/>
        <w:right w:val="none" w:sz="0" w:space="0" w:color="auto"/>
      </w:divBdr>
    </w:div>
    <w:div w:id="221869214">
      <w:bodyDiv w:val="1"/>
      <w:marLeft w:val="0"/>
      <w:marRight w:val="0"/>
      <w:marTop w:val="0"/>
      <w:marBottom w:val="0"/>
      <w:divBdr>
        <w:top w:val="none" w:sz="0" w:space="0" w:color="auto"/>
        <w:left w:val="none" w:sz="0" w:space="0" w:color="auto"/>
        <w:bottom w:val="none" w:sz="0" w:space="0" w:color="auto"/>
        <w:right w:val="none" w:sz="0" w:space="0" w:color="auto"/>
      </w:divBdr>
    </w:div>
    <w:div w:id="240913476">
      <w:bodyDiv w:val="1"/>
      <w:marLeft w:val="0"/>
      <w:marRight w:val="0"/>
      <w:marTop w:val="0"/>
      <w:marBottom w:val="0"/>
      <w:divBdr>
        <w:top w:val="none" w:sz="0" w:space="0" w:color="auto"/>
        <w:left w:val="none" w:sz="0" w:space="0" w:color="auto"/>
        <w:bottom w:val="none" w:sz="0" w:space="0" w:color="auto"/>
        <w:right w:val="none" w:sz="0" w:space="0" w:color="auto"/>
      </w:divBdr>
    </w:div>
    <w:div w:id="253977051">
      <w:bodyDiv w:val="1"/>
      <w:marLeft w:val="0"/>
      <w:marRight w:val="0"/>
      <w:marTop w:val="0"/>
      <w:marBottom w:val="0"/>
      <w:divBdr>
        <w:top w:val="none" w:sz="0" w:space="0" w:color="auto"/>
        <w:left w:val="none" w:sz="0" w:space="0" w:color="auto"/>
        <w:bottom w:val="none" w:sz="0" w:space="0" w:color="auto"/>
        <w:right w:val="none" w:sz="0" w:space="0" w:color="auto"/>
      </w:divBdr>
    </w:div>
    <w:div w:id="282346608">
      <w:bodyDiv w:val="1"/>
      <w:marLeft w:val="0"/>
      <w:marRight w:val="0"/>
      <w:marTop w:val="0"/>
      <w:marBottom w:val="0"/>
      <w:divBdr>
        <w:top w:val="none" w:sz="0" w:space="0" w:color="auto"/>
        <w:left w:val="none" w:sz="0" w:space="0" w:color="auto"/>
        <w:bottom w:val="none" w:sz="0" w:space="0" w:color="auto"/>
        <w:right w:val="none" w:sz="0" w:space="0" w:color="auto"/>
      </w:divBdr>
    </w:div>
    <w:div w:id="296616125">
      <w:bodyDiv w:val="1"/>
      <w:marLeft w:val="0"/>
      <w:marRight w:val="0"/>
      <w:marTop w:val="0"/>
      <w:marBottom w:val="0"/>
      <w:divBdr>
        <w:top w:val="none" w:sz="0" w:space="0" w:color="auto"/>
        <w:left w:val="none" w:sz="0" w:space="0" w:color="auto"/>
        <w:bottom w:val="none" w:sz="0" w:space="0" w:color="auto"/>
        <w:right w:val="none" w:sz="0" w:space="0" w:color="auto"/>
      </w:divBdr>
    </w:div>
    <w:div w:id="299388854">
      <w:bodyDiv w:val="1"/>
      <w:marLeft w:val="0"/>
      <w:marRight w:val="0"/>
      <w:marTop w:val="0"/>
      <w:marBottom w:val="0"/>
      <w:divBdr>
        <w:top w:val="none" w:sz="0" w:space="0" w:color="auto"/>
        <w:left w:val="none" w:sz="0" w:space="0" w:color="auto"/>
        <w:bottom w:val="none" w:sz="0" w:space="0" w:color="auto"/>
        <w:right w:val="none" w:sz="0" w:space="0" w:color="auto"/>
      </w:divBdr>
    </w:div>
    <w:div w:id="376927558">
      <w:bodyDiv w:val="1"/>
      <w:marLeft w:val="0"/>
      <w:marRight w:val="0"/>
      <w:marTop w:val="0"/>
      <w:marBottom w:val="0"/>
      <w:divBdr>
        <w:top w:val="none" w:sz="0" w:space="0" w:color="auto"/>
        <w:left w:val="none" w:sz="0" w:space="0" w:color="auto"/>
        <w:bottom w:val="none" w:sz="0" w:space="0" w:color="auto"/>
        <w:right w:val="none" w:sz="0" w:space="0" w:color="auto"/>
      </w:divBdr>
      <w:divsChild>
        <w:div w:id="528102828">
          <w:marLeft w:val="0"/>
          <w:marRight w:val="0"/>
          <w:marTop w:val="0"/>
          <w:marBottom w:val="0"/>
          <w:divBdr>
            <w:top w:val="none" w:sz="0" w:space="0" w:color="auto"/>
            <w:left w:val="none" w:sz="0" w:space="0" w:color="auto"/>
            <w:bottom w:val="none" w:sz="0" w:space="0" w:color="auto"/>
            <w:right w:val="none" w:sz="0" w:space="0" w:color="auto"/>
          </w:divBdr>
          <w:divsChild>
            <w:div w:id="856235127">
              <w:marLeft w:val="0"/>
              <w:marRight w:val="0"/>
              <w:marTop w:val="0"/>
              <w:marBottom w:val="0"/>
              <w:divBdr>
                <w:top w:val="none" w:sz="0" w:space="0" w:color="auto"/>
                <w:left w:val="none" w:sz="0" w:space="0" w:color="auto"/>
                <w:bottom w:val="none" w:sz="0" w:space="0" w:color="auto"/>
                <w:right w:val="none" w:sz="0" w:space="0" w:color="auto"/>
              </w:divBdr>
              <w:divsChild>
                <w:div w:id="124113830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391464492">
      <w:bodyDiv w:val="1"/>
      <w:marLeft w:val="0"/>
      <w:marRight w:val="0"/>
      <w:marTop w:val="0"/>
      <w:marBottom w:val="0"/>
      <w:divBdr>
        <w:top w:val="none" w:sz="0" w:space="0" w:color="auto"/>
        <w:left w:val="none" w:sz="0" w:space="0" w:color="auto"/>
        <w:bottom w:val="none" w:sz="0" w:space="0" w:color="auto"/>
        <w:right w:val="none" w:sz="0" w:space="0" w:color="auto"/>
      </w:divBdr>
    </w:div>
    <w:div w:id="415519869">
      <w:bodyDiv w:val="1"/>
      <w:marLeft w:val="0"/>
      <w:marRight w:val="0"/>
      <w:marTop w:val="0"/>
      <w:marBottom w:val="0"/>
      <w:divBdr>
        <w:top w:val="none" w:sz="0" w:space="0" w:color="auto"/>
        <w:left w:val="none" w:sz="0" w:space="0" w:color="auto"/>
        <w:bottom w:val="none" w:sz="0" w:space="0" w:color="auto"/>
        <w:right w:val="none" w:sz="0" w:space="0" w:color="auto"/>
      </w:divBdr>
    </w:div>
    <w:div w:id="419109026">
      <w:bodyDiv w:val="1"/>
      <w:marLeft w:val="0"/>
      <w:marRight w:val="0"/>
      <w:marTop w:val="0"/>
      <w:marBottom w:val="0"/>
      <w:divBdr>
        <w:top w:val="none" w:sz="0" w:space="0" w:color="auto"/>
        <w:left w:val="none" w:sz="0" w:space="0" w:color="auto"/>
        <w:bottom w:val="none" w:sz="0" w:space="0" w:color="auto"/>
        <w:right w:val="none" w:sz="0" w:space="0" w:color="auto"/>
      </w:divBdr>
    </w:div>
    <w:div w:id="422993253">
      <w:bodyDiv w:val="1"/>
      <w:marLeft w:val="0"/>
      <w:marRight w:val="0"/>
      <w:marTop w:val="0"/>
      <w:marBottom w:val="0"/>
      <w:divBdr>
        <w:top w:val="none" w:sz="0" w:space="0" w:color="auto"/>
        <w:left w:val="none" w:sz="0" w:space="0" w:color="auto"/>
        <w:bottom w:val="none" w:sz="0" w:space="0" w:color="auto"/>
        <w:right w:val="none" w:sz="0" w:space="0" w:color="auto"/>
      </w:divBdr>
    </w:div>
    <w:div w:id="431052156">
      <w:bodyDiv w:val="1"/>
      <w:marLeft w:val="0"/>
      <w:marRight w:val="0"/>
      <w:marTop w:val="0"/>
      <w:marBottom w:val="0"/>
      <w:divBdr>
        <w:top w:val="none" w:sz="0" w:space="0" w:color="auto"/>
        <w:left w:val="none" w:sz="0" w:space="0" w:color="auto"/>
        <w:bottom w:val="none" w:sz="0" w:space="0" w:color="auto"/>
        <w:right w:val="none" w:sz="0" w:space="0" w:color="auto"/>
      </w:divBdr>
    </w:div>
    <w:div w:id="435759234">
      <w:bodyDiv w:val="1"/>
      <w:marLeft w:val="0"/>
      <w:marRight w:val="0"/>
      <w:marTop w:val="0"/>
      <w:marBottom w:val="0"/>
      <w:divBdr>
        <w:top w:val="none" w:sz="0" w:space="0" w:color="auto"/>
        <w:left w:val="none" w:sz="0" w:space="0" w:color="auto"/>
        <w:bottom w:val="none" w:sz="0" w:space="0" w:color="auto"/>
        <w:right w:val="none" w:sz="0" w:space="0" w:color="auto"/>
      </w:divBdr>
    </w:div>
    <w:div w:id="452603883">
      <w:bodyDiv w:val="1"/>
      <w:marLeft w:val="0"/>
      <w:marRight w:val="0"/>
      <w:marTop w:val="0"/>
      <w:marBottom w:val="0"/>
      <w:divBdr>
        <w:top w:val="none" w:sz="0" w:space="0" w:color="auto"/>
        <w:left w:val="none" w:sz="0" w:space="0" w:color="auto"/>
        <w:bottom w:val="none" w:sz="0" w:space="0" w:color="auto"/>
        <w:right w:val="none" w:sz="0" w:space="0" w:color="auto"/>
      </w:divBdr>
    </w:div>
    <w:div w:id="500463385">
      <w:bodyDiv w:val="1"/>
      <w:marLeft w:val="0"/>
      <w:marRight w:val="0"/>
      <w:marTop w:val="0"/>
      <w:marBottom w:val="0"/>
      <w:divBdr>
        <w:top w:val="none" w:sz="0" w:space="0" w:color="auto"/>
        <w:left w:val="none" w:sz="0" w:space="0" w:color="auto"/>
        <w:bottom w:val="none" w:sz="0" w:space="0" w:color="auto"/>
        <w:right w:val="none" w:sz="0" w:space="0" w:color="auto"/>
      </w:divBdr>
    </w:div>
    <w:div w:id="517432843">
      <w:bodyDiv w:val="1"/>
      <w:marLeft w:val="0"/>
      <w:marRight w:val="0"/>
      <w:marTop w:val="0"/>
      <w:marBottom w:val="0"/>
      <w:divBdr>
        <w:top w:val="none" w:sz="0" w:space="0" w:color="auto"/>
        <w:left w:val="none" w:sz="0" w:space="0" w:color="auto"/>
        <w:bottom w:val="none" w:sz="0" w:space="0" w:color="auto"/>
        <w:right w:val="none" w:sz="0" w:space="0" w:color="auto"/>
      </w:divBdr>
    </w:div>
    <w:div w:id="526649480">
      <w:bodyDiv w:val="1"/>
      <w:marLeft w:val="0"/>
      <w:marRight w:val="0"/>
      <w:marTop w:val="0"/>
      <w:marBottom w:val="0"/>
      <w:divBdr>
        <w:top w:val="none" w:sz="0" w:space="0" w:color="auto"/>
        <w:left w:val="none" w:sz="0" w:space="0" w:color="auto"/>
        <w:bottom w:val="none" w:sz="0" w:space="0" w:color="auto"/>
        <w:right w:val="none" w:sz="0" w:space="0" w:color="auto"/>
      </w:divBdr>
    </w:div>
    <w:div w:id="529073444">
      <w:bodyDiv w:val="1"/>
      <w:marLeft w:val="0"/>
      <w:marRight w:val="0"/>
      <w:marTop w:val="0"/>
      <w:marBottom w:val="0"/>
      <w:divBdr>
        <w:top w:val="none" w:sz="0" w:space="0" w:color="auto"/>
        <w:left w:val="none" w:sz="0" w:space="0" w:color="auto"/>
        <w:bottom w:val="none" w:sz="0" w:space="0" w:color="auto"/>
        <w:right w:val="none" w:sz="0" w:space="0" w:color="auto"/>
      </w:divBdr>
    </w:div>
    <w:div w:id="529612804">
      <w:bodyDiv w:val="1"/>
      <w:marLeft w:val="0"/>
      <w:marRight w:val="0"/>
      <w:marTop w:val="0"/>
      <w:marBottom w:val="0"/>
      <w:divBdr>
        <w:top w:val="none" w:sz="0" w:space="0" w:color="auto"/>
        <w:left w:val="none" w:sz="0" w:space="0" w:color="auto"/>
        <w:bottom w:val="none" w:sz="0" w:space="0" w:color="auto"/>
        <w:right w:val="none" w:sz="0" w:space="0" w:color="auto"/>
      </w:divBdr>
      <w:divsChild>
        <w:div w:id="1149325462">
          <w:marLeft w:val="0"/>
          <w:marRight w:val="0"/>
          <w:marTop w:val="0"/>
          <w:marBottom w:val="0"/>
          <w:divBdr>
            <w:top w:val="none" w:sz="0" w:space="0" w:color="auto"/>
            <w:left w:val="none" w:sz="0" w:space="0" w:color="auto"/>
            <w:bottom w:val="none" w:sz="0" w:space="0" w:color="auto"/>
            <w:right w:val="none" w:sz="0" w:space="0" w:color="auto"/>
          </w:divBdr>
          <w:divsChild>
            <w:div w:id="1638680412">
              <w:marLeft w:val="0"/>
              <w:marRight w:val="0"/>
              <w:marTop w:val="0"/>
              <w:marBottom w:val="0"/>
              <w:divBdr>
                <w:top w:val="none" w:sz="0" w:space="0" w:color="auto"/>
                <w:left w:val="none" w:sz="0" w:space="0" w:color="auto"/>
                <w:bottom w:val="none" w:sz="0" w:space="0" w:color="auto"/>
                <w:right w:val="none" w:sz="0" w:space="0" w:color="auto"/>
              </w:divBdr>
              <w:divsChild>
                <w:div w:id="565074512">
                  <w:marLeft w:val="-240"/>
                  <w:marRight w:val="-240"/>
                  <w:marTop w:val="0"/>
                  <w:marBottom w:val="0"/>
                  <w:divBdr>
                    <w:top w:val="none" w:sz="0" w:space="0" w:color="auto"/>
                    <w:left w:val="none" w:sz="0" w:space="0" w:color="auto"/>
                    <w:bottom w:val="none" w:sz="0" w:space="0" w:color="auto"/>
                    <w:right w:val="none" w:sz="0" w:space="0" w:color="auto"/>
                  </w:divBdr>
                  <w:divsChild>
                    <w:div w:id="999044978">
                      <w:marLeft w:val="0"/>
                      <w:marRight w:val="0"/>
                      <w:marTop w:val="0"/>
                      <w:marBottom w:val="0"/>
                      <w:divBdr>
                        <w:top w:val="none" w:sz="0" w:space="0" w:color="auto"/>
                        <w:left w:val="none" w:sz="0" w:space="0" w:color="auto"/>
                        <w:bottom w:val="none" w:sz="0" w:space="0" w:color="auto"/>
                        <w:right w:val="none" w:sz="0" w:space="0" w:color="auto"/>
                      </w:divBdr>
                      <w:divsChild>
                        <w:div w:id="1678455776">
                          <w:marLeft w:val="75"/>
                          <w:marRight w:val="75"/>
                          <w:marTop w:val="0"/>
                          <w:marBottom w:val="75"/>
                          <w:divBdr>
                            <w:top w:val="none" w:sz="0" w:space="0" w:color="auto"/>
                            <w:left w:val="none" w:sz="0" w:space="0" w:color="auto"/>
                            <w:bottom w:val="none" w:sz="0" w:space="0" w:color="auto"/>
                            <w:right w:val="none" w:sz="0" w:space="0" w:color="auto"/>
                          </w:divBdr>
                          <w:divsChild>
                            <w:div w:id="14117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804132">
      <w:bodyDiv w:val="1"/>
      <w:marLeft w:val="0"/>
      <w:marRight w:val="0"/>
      <w:marTop w:val="0"/>
      <w:marBottom w:val="0"/>
      <w:divBdr>
        <w:top w:val="none" w:sz="0" w:space="0" w:color="auto"/>
        <w:left w:val="none" w:sz="0" w:space="0" w:color="auto"/>
        <w:bottom w:val="none" w:sz="0" w:space="0" w:color="auto"/>
        <w:right w:val="none" w:sz="0" w:space="0" w:color="auto"/>
      </w:divBdr>
    </w:div>
    <w:div w:id="559483645">
      <w:bodyDiv w:val="1"/>
      <w:marLeft w:val="0"/>
      <w:marRight w:val="0"/>
      <w:marTop w:val="0"/>
      <w:marBottom w:val="0"/>
      <w:divBdr>
        <w:top w:val="none" w:sz="0" w:space="0" w:color="auto"/>
        <w:left w:val="none" w:sz="0" w:space="0" w:color="auto"/>
        <w:bottom w:val="none" w:sz="0" w:space="0" w:color="auto"/>
        <w:right w:val="none" w:sz="0" w:space="0" w:color="auto"/>
      </w:divBdr>
    </w:div>
    <w:div w:id="561909201">
      <w:bodyDiv w:val="1"/>
      <w:marLeft w:val="0"/>
      <w:marRight w:val="0"/>
      <w:marTop w:val="0"/>
      <w:marBottom w:val="0"/>
      <w:divBdr>
        <w:top w:val="none" w:sz="0" w:space="0" w:color="auto"/>
        <w:left w:val="none" w:sz="0" w:space="0" w:color="auto"/>
        <w:bottom w:val="none" w:sz="0" w:space="0" w:color="auto"/>
        <w:right w:val="none" w:sz="0" w:space="0" w:color="auto"/>
      </w:divBdr>
    </w:div>
    <w:div w:id="578758609">
      <w:bodyDiv w:val="1"/>
      <w:marLeft w:val="0"/>
      <w:marRight w:val="0"/>
      <w:marTop w:val="0"/>
      <w:marBottom w:val="0"/>
      <w:divBdr>
        <w:top w:val="none" w:sz="0" w:space="0" w:color="auto"/>
        <w:left w:val="none" w:sz="0" w:space="0" w:color="auto"/>
        <w:bottom w:val="none" w:sz="0" w:space="0" w:color="auto"/>
        <w:right w:val="none" w:sz="0" w:space="0" w:color="auto"/>
      </w:divBdr>
    </w:div>
    <w:div w:id="585111767">
      <w:bodyDiv w:val="1"/>
      <w:marLeft w:val="0"/>
      <w:marRight w:val="0"/>
      <w:marTop w:val="0"/>
      <w:marBottom w:val="0"/>
      <w:divBdr>
        <w:top w:val="none" w:sz="0" w:space="0" w:color="auto"/>
        <w:left w:val="none" w:sz="0" w:space="0" w:color="auto"/>
        <w:bottom w:val="none" w:sz="0" w:space="0" w:color="auto"/>
        <w:right w:val="none" w:sz="0" w:space="0" w:color="auto"/>
      </w:divBdr>
    </w:div>
    <w:div w:id="606041776">
      <w:bodyDiv w:val="1"/>
      <w:marLeft w:val="0"/>
      <w:marRight w:val="0"/>
      <w:marTop w:val="0"/>
      <w:marBottom w:val="0"/>
      <w:divBdr>
        <w:top w:val="none" w:sz="0" w:space="0" w:color="auto"/>
        <w:left w:val="none" w:sz="0" w:space="0" w:color="auto"/>
        <w:bottom w:val="none" w:sz="0" w:space="0" w:color="auto"/>
        <w:right w:val="none" w:sz="0" w:space="0" w:color="auto"/>
      </w:divBdr>
    </w:div>
    <w:div w:id="624040436">
      <w:bodyDiv w:val="1"/>
      <w:marLeft w:val="0"/>
      <w:marRight w:val="0"/>
      <w:marTop w:val="0"/>
      <w:marBottom w:val="0"/>
      <w:divBdr>
        <w:top w:val="none" w:sz="0" w:space="0" w:color="auto"/>
        <w:left w:val="none" w:sz="0" w:space="0" w:color="auto"/>
        <w:bottom w:val="none" w:sz="0" w:space="0" w:color="auto"/>
        <w:right w:val="none" w:sz="0" w:space="0" w:color="auto"/>
      </w:divBdr>
    </w:div>
    <w:div w:id="644966427">
      <w:bodyDiv w:val="1"/>
      <w:marLeft w:val="0"/>
      <w:marRight w:val="0"/>
      <w:marTop w:val="0"/>
      <w:marBottom w:val="0"/>
      <w:divBdr>
        <w:top w:val="none" w:sz="0" w:space="0" w:color="auto"/>
        <w:left w:val="none" w:sz="0" w:space="0" w:color="auto"/>
        <w:bottom w:val="none" w:sz="0" w:space="0" w:color="auto"/>
        <w:right w:val="none" w:sz="0" w:space="0" w:color="auto"/>
      </w:divBdr>
    </w:div>
    <w:div w:id="646398590">
      <w:bodyDiv w:val="1"/>
      <w:marLeft w:val="0"/>
      <w:marRight w:val="0"/>
      <w:marTop w:val="0"/>
      <w:marBottom w:val="0"/>
      <w:divBdr>
        <w:top w:val="none" w:sz="0" w:space="0" w:color="auto"/>
        <w:left w:val="none" w:sz="0" w:space="0" w:color="auto"/>
        <w:bottom w:val="none" w:sz="0" w:space="0" w:color="auto"/>
        <w:right w:val="none" w:sz="0" w:space="0" w:color="auto"/>
      </w:divBdr>
    </w:div>
    <w:div w:id="648872211">
      <w:bodyDiv w:val="1"/>
      <w:marLeft w:val="0"/>
      <w:marRight w:val="0"/>
      <w:marTop w:val="0"/>
      <w:marBottom w:val="0"/>
      <w:divBdr>
        <w:top w:val="none" w:sz="0" w:space="0" w:color="auto"/>
        <w:left w:val="none" w:sz="0" w:space="0" w:color="auto"/>
        <w:bottom w:val="none" w:sz="0" w:space="0" w:color="auto"/>
        <w:right w:val="none" w:sz="0" w:space="0" w:color="auto"/>
      </w:divBdr>
    </w:div>
    <w:div w:id="650332339">
      <w:bodyDiv w:val="1"/>
      <w:marLeft w:val="0"/>
      <w:marRight w:val="0"/>
      <w:marTop w:val="0"/>
      <w:marBottom w:val="0"/>
      <w:divBdr>
        <w:top w:val="none" w:sz="0" w:space="0" w:color="auto"/>
        <w:left w:val="none" w:sz="0" w:space="0" w:color="auto"/>
        <w:bottom w:val="none" w:sz="0" w:space="0" w:color="auto"/>
        <w:right w:val="none" w:sz="0" w:space="0" w:color="auto"/>
      </w:divBdr>
    </w:div>
    <w:div w:id="665017766">
      <w:bodyDiv w:val="1"/>
      <w:marLeft w:val="0"/>
      <w:marRight w:val="0"/>
      <w:marTop w:val="0"/>
      <w:marBottom w:val="0"/>
      <w:divBdr>
        <w:top w:val="none" w:sz="0" w:space="0" w:color="auto"/>
        <w:left w:val="none" w:sz="0" w:space="0" w:color="auto"/>
        <w:bottom w:val="none" w:sz="0" w:space="0" w:color="auto"/>
        <w:right w:val="none" w:sz="0" w:space="0" w:color="auto"/>
      </w:divBdr>
    </w:div>
    <w:div w:id="704796711">
      <w:bodyDiv w:val="1"/>
      <w:marLeft w:val="0"/>
      <w:marRight w:val="0"/>
      <w:marTop w:val="0"/>
      <w:marBottom w:val="0"/>
      <w:divBdr>
        <w:top w:val="none" w:sz="0" w:space="0" w:color="auto"/>
        <w:left w:val="none" w:sz="0" w:space="0" w:color="auto"/>
        <w:bottom w:val="none" w:sz="0" w:space="0" w:color="auto"/>
        <w:right w:val="none" w:sz="0" w:space="0" w:color="auto"/>
      </w:divBdr>
    </w:div>
    <w:div w:id="706101465">
      <w:bodyDiv w:val="1"/>
      <w:marLeft w:val="0"/>
      <w:marRight w:val="0"/>
      <w:marTop w:val="0"/>
      <w:marBottom w:val="0"/>
      <w:divBdr>
        <w:top w:val="none" w:sz="0" w:space="0" w:color="auto"/>
        <w:left w:val="none" w:sz="0" w:space="0" w:color="auto"/>
        <w:bottom w:val="none" w:sz="0" w:space="0" w:color="auto"/>
        <w:right w:val="none" w:sz="0" w:space="0" w:color="auto"/>
      </w:divBdr>
    </w:div>
    <w:div w:id="719590619">
      <w:bodyDiv w:val="1"/>
      <w:marLeft w:val="0"/>
      <w:marRight w:val="0"/>
      <w:marTop w:val="0"/>
      <w:marBottom w:val="0"/>
      <w:divBdr>
        <w:top w:val="none" w:sz="0" w:space="0" w:color="auto"/>
        <w:left w:val="none" w:sz="0" w:space="0" w:color="auto"/>
        <w:bottom w:val="none" w:sz="0" w:space="0" w:color="auto"/>
        <w:right w:val="none" w:sz="0" w:space="0" w:color="auto"/>
      </w:divBdr>
    </w:div>
    <w:div w:id="721364436">
      <w:bodyDiv w:val="1"/>
      <w:marLeft w:val="0"/>
      <w:marRight w:val="0"/>
      <w:marTop w:val="0"/>
      <w:marBottom w:val="0"/>
      <w:divBdr>
        <w:top w:val="none" w:sz="0" w:space="0" w:color="auto"/>
        <w:left w:val="none" w:sz="0" w:space="0" w:color="auto"/>
        <w:bottom w:val="none" w:sz="0" w:space="0" w:color="auto"/>
        <w:right w:val="none" w:sz="0" w:space="0" w:color="auto"/>
      </w:divBdr>
    </w:div>
    <w:div w:id="726104434">
      <w:bodyDiv w:val="1"/>
      <w:marLeft w:val="0"/>
      <w:marRight w:val="0"/>
      <w:marTop w:val="0"/>
      <w:marBottom w:val="0"/>
      <w:divBdr>
        <w:top w:val="none" w:sz="0" w:space="0" w:color="auto"/>
        <w:left w:val="none" w:sz="0" w:space="0" w:color="auto"/>
        <w:bottom w:val="none" w:sz="0" w:space="0" w:color="auto"/>
        <w:right w:val="none" w:sz="0" w:space="0" w:color="auto"/>
      </w:divBdr>
    </w:div>
    <w:div w:id="738865795">
      <w:bodyDiv w:val="1"/>
      <w:marLeft w:val="0"/>
      <w:marRight w:val="0"/>
      <w:marTop w:val="0"/>
      <w:marBottom w:val="0"/>
      <w:divBdr>
        <w:top w:val="none" w:sz="0" w:space="0" w:color="auto"/>
        <w:left w:val="none" w:sz="0" w:space="0" w:color="auto"/>
        <w:bottom w:val="none" w:sz="0" w:space="0" w:color="auto"/>
        <w:right w:val="none" w:sz="0" w:space="0" w:color="auto"/>
      </w:divBdr>
    </w:div>
    <w:div w:id="746808696">
      <w:bodyDiv w:val="1"/>
      <w:marLeft w:val="0"/>
      <w:marRight w:val="0"/>
      <w:marTop w:val="0"/>
      <w:marBottom w:val="0"/>
      <w:divBdr>
        <w:top w:val="none" w:sz="0" w:space="0" w:color="auto"/>
        <w:left w:val="none" w:sz="0" w:space="0" w:color="auto"/>
        <w:bottom w:val="none" w:sz="0" w:space="0" w:color="auto"/>
        <w:right w:val="none" w:sz="0" w:space="0" w:color="auto"/>
      </w:divBdr>
    </w:div>
    <w:div w:id="778373036">
      <w:bodyDiv w:val="1"/>
      <w:marLeft w:val="0"/>
      <w:marRight w:val="0"/>
      <w:marTop w:val="0"/>
      <w:marBottom w:val="0"/>
      <w:divBdr>
        <w:top w:val="none" w:sz="0" w:space="0" w:color="auto"/>
        <w:left w:val="none" w:sz="0" w:space="0" w:color="auto"/>
        <w:bottom w:val="none" w:sz="0" w:space="0" w:color="auto"/>
        <w:right w:val="none" w:sz="0" w:space="0" w:color="auto"/>
      </w:divBdr>
    </w:div>
    <w:div w:id="815680121">
      <w:bodyDiv w:val="1"/>
      <w:marLeft w:val="0"/>
      <w:marRight w:val="0"/>
      <w:marTop w:val="0"/>
      <w:marBottom w:val="0"/>
      <w:divBdr>
        <w:top w:val="none" w:sz="0" w:space="0" w:color="auto"/>
        <w:left w:val="none" w:sz="0" w:space="0" w:color="auto"/>
        <w:bottom w:val="none" w:sz="0" w:space="0" w:color="auto"/>
        <w:right w:val="none" w:sz="0" w:space="0" w:color="auto"/>
      </w:divBdr>
      <w:divsChild>
        <w:div w:id="471872764">
          <w:marLeft w:val="0"/>
          <w:marRight w:val="0"/>
          <w:marTop w:val="0"/>
          <w:marBottom w:val="0"/>
          <w:divBdr>
            <w:top w:val="none" w:sz="0" w:space="0" w:color="auto"/>
            <w:left w:val="none" w:sz="0" w:space="0" w:color="auto"/>
            <w:bottom w:val="none" w:sz="0" w:space="0" w:color="auto"/>
            <w:right w:val="none" w:sz="0" w:space="0" w:color="auto"/>
          </w:divBdr>
          <w:divsChild>
            <w:div w:id="1655374385">
              <w:marLeft w:val="0"/>
              <w:marRight w:val="0"/>
              <w:marTop w:val="0"/>
              <w:marBottom w:val="0"/>
              <w:divBdr>
                <w:top w:val="none" w:sz="0" w:space="0" w:color="auto"/>
                <w:left w:val="none" w:sz="0" w:space="0" w:color="auto"/>
                <w:bottom w:val="none" w:sz="0" w:space="0" w:color="auto"/>
                <w:right w:val="none" w:sz="0" w:space="0" w:color="auto"/>
              </w:divBdr>
              <w:divsChild>
                <w:div w:id="134231359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832992582">
      <w:bodyDiv w:val="1"/>
      <w:marLeft w:val="0"/>
      <w:marRight w:val="0"/>
      <w:marTop w:val="0"/>
      <w:marBottom w:val="0"/>
      <w:divBdr>
        <w:top w:val="none" w:sz="0" w:space="0" w:color="auto"/>
        <w:left w:val="none" w:sz="0" w:space="0" w:color="auto"/>
        <w:bottom w:val="none" w:sz="0" w:space="0" w:color="auto"/>
        <w:right w:val="none" w:sz="0" w:space="0" w:color="auto"/>
      </w:divBdr>
    </w:div>
    <w:div w:id="852836976">
      <w:bodyDiv w:val="1"/>
      <w:marLeft w:val="0"/>
      <w:marRight w:val="0"/>
      <w:marTop w:val="0"/>
      <w:marBottom w:val="0"/>
      <w:divBdr>
        <w:top w:val="none" w:sz="0" w:space="0" w:color="auto"/>
        <w:left w:val="none" w:sz="0" w:space="0" w:color="auto"/>
        <w:bottom w:val="none" w:sz="0" w:space="0" w:color="auto"/>
        <w:right w:val="none" w:sz="0" w:space="0" w:color="auto"/>
      </w:divBdr>
    </w:div>
    <w:div w:id="867794399">
      <w:bodyDiv w:val="1"/>
      <w:marLeft w:val="0"/>
      <w:marRight w:val="0"/>
      <w:marTop w:val="0"/>
      <w:marBottom w:val="0"/>
      <w:divBdr>
        <w:top w:val="none" w:sz="0" w:space="0" w:color="auto"/>
        <w:left w:val="none" w:sz="0" w:space="0" w:color="auto"/>
        <w:bottom w:val="none" w:sz="0" w:space="0" w:color="auto"/>
        <w:right w:val="none" w:sz="0" w:space="0" w:color="auto"/>
      </w:divBdr>
    </w:div>
    <w:div w:id="868448968">
      <w:bodyDiv w:val="1"/>
      <w:marLeft w:val="0"/>
      <w:marRight w:val="0"/>
      <w:marTop w:val="0"/>
      <w:marBottom w:val="0"/>
      <w:divBdr>
        <w:top w:val="none" w:sz="0" w:space="0" w:color="auto"/>
        <w:left w:val="none" w:sz="0" w:space="0" w:color="auto"/>
        <w:bottom w:val="none" w:sz="0" w:space="0" w:color="auto"/>
        <w:right w:val="none" w:sz="0" w:space="0" w:color="auto"/>
      </w:divBdr>
      <w:divsChild>
        <w:div w:id="362243747">
          <w:marLeft w:val="0"/>
          <w:marRight w:val="0"/>
          <w:marTop w:val="0"/>
          <w:marBottom w:val="0"/>
          <w:divBdr>
            <w:top w:val="none" w:sz="0" w:space="0" w:color="auto"/>
            <w:left w:val="none" w:sz="0" w:space="0" w:color="auto"/>
            <w:bottom w:val="none" w:sz="0" w:space="0" w:color="auto"/>
            <w:right w:val="none" w:sz="0" w:space="0" w:color="auto"/>
          </w:divBdr>
          <w:divsChild>
            <w:div w:id="1144658813">
              <w:marLeft w:val="0"/>
              <w:marRight w:val="0"/>
              <w:marTop w:val="0"/>
              <w:marBottom w:val="0"/>
              <w:divBdr>
                <w:top w:val="none" w:sz="0" w:space="0" w:color="auto"/>
                <w:left w:val="none" w:sz="0" w:space="0" w:color="auto"/>
                <w:bottom w:val="none" w:sz="0" w:space="0" w:color="auto"/>
                <w:right w:val="none" w:sz="0" w:space="0" w:color="auto"/>
              </w:divBdr>
              <w:divsChild>
                <w:div w:id="13721462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935332156">
      <w:bodyDiv w:val="1"/>
      <w:marLeft w:val="0"/>
      <w:marRight w:val="0"/>
      <w:marTop w:val="0"/>
      <w:marBottom w:val="0"/>
      <w:divBdr>
        <w:top w:val="none" w:sz="0" w:space="0" w:color="auto"/>
        <w:left w:val="none" w:sz="0" w:space="0" w:color="auto"/>
        <w:bottom w:val="none" w:sz="0" w:space="0" w:color="auto"/>
        <w:right w:val="none" w:sz="0" w:space="0" w:color="auto"/>
      </w:divBdr>
    </w:div>
    <w:div w:id="946431081">
      <w:bodyDiv w:val="1"/>
      <w:marLeft w:val="0"/>
      <w:marRight w:val="0"/>
      <w:marTop w:val="0"/>
      <w:marBottom w:val="0"/>
      <w:divBdr>
        <w:top w:val="none" w:sz="0" w:space="0" w:color="auto"/>
        <w:left w:val="none" w:sz="0" w:space="0" w:color="auto"/>
        <w:bottom w:val="none" w:sz="0" w:space="0" w:color="auto"/>
        <w:right w:val="none" w:sz="0" w:space="0" w:color="auto"/>
      </w:divBdr>
    </w:div>
    <w:div w:id="971516215">
      <w:bodyDiv w:val="1"/>
      <w:marLeft w:val="0"/>
      <w:marRight w:val="0"/>
      <w:marTop w:val="0"/>
      <w:marBottom w:val="0"/>
      <w:divBdr>
        <w:top w:val="none" w:sz="0" w:space="0" w:color="auto"/>
        <w:left w:val="none" w:sz="0" w:space="0" w:color="auto"/>
        <w:bottom w:val="none" w:sz="0" w:space="0" w:color="auto"/>
        <w:right w:val="none" w:sz="0" w:space="0" w:color="auto"/>
      </w:divBdr>
    </w:div>
    <w:div w:id="999891757">
      <w:bodyDiv w:val="1"/>
      <w:marLeft w:val="0"/>
      <w:marRight w:val="0"/>
      <w:marTop w:val="0"/>
      <w:marBottom w:val="0"/>
      <w:divBdr>
        <w:top w:val="none" w:sz="0" w:space="0" w:color="auto"/>
        <w:left w:val="none" w:sz="0" w:space="0" w:color="auto"/>
        <w:bottom w:val="none" w:sz="0" w:space="0" w:color="auto"/>
        <w:right w:val="none" w:sz="0" w:space="0" w:color="auto"/>
      </w:divBdr>
    </w:div>
    <w:div w:id="1013533212">
      <w:bodyDiv w:val="1"/>
      <w:marLeft w:val="0"/>
      <w:marRight w:val="0"/>
      <w:marTop w:val="0"/>
      <w:marBottom w:val="0"/>
      <w:divBdr>
        <w:top w:val="none" w:sz="0" w:space="0" w:color="auto"/>
        <w:left w:val="none" w:sz="0" w:space="0" w:color="auto"/>
        <w:bottom w:val="none" w:sz="0" w:space="0" w:color="auto"/>
        <w:right w:val="none" w:sz="0" w:space="0" w:color="auto"/>
      </w:divBdr>
    </w:div>
    <w:div w:id="1016737200">
      <w:bodyDiv w:val="1"/>
      <w:marLeft w:val="0"/>
      <w:marRight w:val="0"/>
      <w:marTop w:val="0"/>
      <w:marBottom w:val="0"/>
      <w:divBdr>
        <w:top w:val="none" w:sz="0" w:space="0" w:color="auto"/>
        <w:left w:val="none" w:sz="0" w:space="0" w:color="auto"/>
        <w:bottom w:val="none" w:sz="0" w:space="0" w:color="auto"/>
        <w:right w:val="none" w:sz="0" w:space="0" w:color="auto"/>
      </w:divBdr>
    </w:div>
    <w:div w:id="1041632688">
      <w:bodyDiv w:val="1"/>
      <w:marLeft w:val="0"/>
      <w:marRight w:val="0"/>
      <w:marTop w:val="0"/>
      <w:marBottom w:val="0"/>
      <w:divBdr>
        <w:top w:val="none" w:sz="0" w:space="0" w:color="auto"/>
        <w:left w:val="none" w:sz="0" w:space="0" w:color="auto"/>
        <w:bottom w:val="none" w:sz="0" w:space="0" w:color="auto"/>
        <w:right w:val="none" w:sz="0" w:space="0" w:color="auto"/>
      </w:divBdr>
    </w:div>
    <w:div w:id="1042293507">
      <w:bodyDiv w:val="1"/>
      <w:marLeft w:val="0"/>
      <w:marRight w:val="0"/>
      <w:marTop w:val="0"/>
      <w:marBottom w:val="0"/>
      <w:divBdr>
        <w:top w:val="none" w:sz="0" w:space="0" w:color="auto"/>
        <w:left w:val="none" w:sz="0" w:space="0" w:color="auto"/>
        <w:bottom w:val="none" w:sz="0" w:space="0" w:color="auto"/>
        <w:right w:val="none" w:sz="0" w:space="0" w:color="auto"/>
      </w:divBdr>
    </w:div>
    <w:div w:id="1045956368">
      <w:bodyDiv w:val="1"/>
      <w:marLeft w:val="0"/>
      <w:marRight w:val="0"/>
      <w:marTop w:val="0"/>
      <w:marBottom w:val="0"/>
      <w:divBdr>
        <w:top w:val="none" w:sz="0" w:space="0" w:color="auto"/>
        <w:left w:val="none" w:sz="0" w:space="0" w:color="auto"/>
        <w:bottom w:val="none" w:sz="0" w:space="0" w:color="auto"/>
        <w:right w:val="none" w:sz="0" w:space="0" w:color="auto"/>
      </w:divBdr>
      <w:divsChild>
        <w:div w:id="1453788224">
          <w:marLeft w:val="0"/>
          <w:marRight w:val="225"/>
          <w:marTop w:val="0"/>
          <w:marBottom w:val="0"/>
          <w:divBdr>
            <w:top w:val="none" w:sz="0" w:space="0" w:color="auto"/>
            <w:left w:val="none" w:sz="0" w:space="0" w:color="auto"/>
            <w:bottom w:val="none" w:sz="0" w:space="0" w:color="auto"/>
            <w:right w:val="none" w:sz="0" w:space="0" w:color="auto"/>
          </w:divBdr>
        </w:div>
      </w:divsChild>
    </w:div>
    <w:div w:id="1046179715">
      <w:bodyDiv w:val="1"/>
      <w:marLeft w:val="0"/>
      <w:marRight w:val="0"/>
      <w:marTop w:val="0"/>
      <w:marBottom w:val="0"/>
      <w:divBdr>
        <w:top w:val="none" w:sz="0" w:space="0" w:color="auto"/>
        <w:left w:val="none" w:sz="0" w:space="0" w:color="auto"/>
        <w:bottom w:val="none" w:sz="0" w:space="0" w:color="auto"/>
        <w:right w:val="none" w:sz="0" w:space="0" w:color="auto"/>
      </w:divBdr>
    </w:div>
    <w:div w:id="1054233363">
      <w:bodyDiv w:val="1"/>
      <w:marLeft w:val="0"/>
      <w:marRight w:val="0"/>
      <w:marTop w:val="0"/>
      <w:marBottom w:val="0"/>
      <w:divBdr>
        <w:top w:val="none" w:sz="0" w:space="0" w:color="auto"/>
        <w:left w:val="none" w:sz="0" w:space="0" w:color="auto"/>
        <w:bottom w:val="none" w:sz="0" w:space="0" w:color="auto"/>
        <w:right w:val="none" w:sz="0" w:space="0" w:color="auto"/>
      </w:divBdr>
    </w:div>
    <w:div w:id="1073234277">
      <w:bodyDiv w:val="1"/>
      <w:marLeft w:val="0"/>
      <w:marRight w:val="0"/>
      <w:marTop w:val="0"/>
      <w:marBottom w:val="0"/>
      <w:divBdr>
        <w:top w:val="none" w:sz="0" w:space="0" w:color="auto"/>
        <w:left w:val="none" w:sz="0" w:space="0" w:color="auto"/>
        <w:bottom w:val="none" w:sz="0" w:space="0" w:color="auto"/>
        <w:right w:val="none" w:sz="0" w:space="0" w:color="auto"/>
      </w:divBdr>
    </w:div>
    <w:div w:id="1079793927">
      <w:bodyDiv w:val="1"/>
      <w:marLeft w:val="0"/>
      <w:marRight w:val="0"/>
      <w:marTop w:val="0"/>
      <w:marBottom w:val="0"/>
      <w:divBdr>
        <w:top w:val="none" w:sz="0" w:space="0" w:color="auto"/>
        <w:left w:val="none" w:sz="0" w:space="0" w:color="auto"/>
        <w:bottom w:val="none" w:sz="0" w:space="0" w:color="auto"/>
        <w:right w:val="none" w:sz="0" w:space="0" w:color="auto"/>
      </w:divBdr>
    </w:div>
    <w:div w:id="1128553422">
      <w:bodyDiv w:val="1"/>
      <w:marLeft w:val="0"/>
      <w:marRight w:val="0"/>
      <w:marTop w:val="0"/>
      <w:marBottom w:val="0"/>
      <w:divBdr>
        <w:top w:val="none" w:sz="0" w:space="0" w:color="auto"/>
        <w:left w:val="none" w:sz="0" w:space="0" w:color="auto"/>
        <w:bottom w:val="none" w:sz="0" w:space="0" w:color="auto"/>
        <w:right w:val="none" w:sz="0" w:space="0" w:color="auto"/>
      </w:divBdr>
    </w:div>
    <w:div w:id="1129393288">
      <w:bodyDiv w:val="1"/>
      <w:marLeft w:val="0"/>
      <w:marRight w:val="0"/>
      <w:marTop w:val="0"/>
      <w:marBottom w:val="0"/>
      <w:divBdr>
        <w:top w:val="none" w:sz="0" w:space="0" w:color="auto"/>
        <w:left w:val="none" w:sz="0" w:space="0" w:color="auto"/>
        <w:bottom w:val="none" w:sz="0" w:space="0" w:color="auto"/>
        <w:right w:val="none" w:sz="0" w:space="0" w:color="auto"/>
      </w:divBdr>
    </w:div>
    <w:div w:id="1137993661">
      <w:bodyDiv w:val="1"/>
      <w:marLeft w:val="0"/>
      <w:marRight w:val="0"/>
      <w:marTop w:val="0"/>
      <w:marBottom w:val="0"/>
      <w:divBdr>
        <w:top w:val="none" w:sz="0" w:space="0" w:color="auto"/>
        <w:left w:val="none" w:sz="0" w:space="0" w:color="auto"/>
        <w:bottom w:val="none" w:sz="0" w:space="0" w:color="auto"/>
        <w:right w:val="none" w:sz="0" w:space="0" w:color="auto"/>
      </w:divBdr>
    </w:div>
    <w:div w:id="1139497602">
      <w:bodyDiv w:val="1"/>
      <w:marLeft w:val="0"/>
      <w:marRight w:val="0"/>
      <w:marTop w:val="0"/>
      <w:marBottom w:val="0"/>
      <w:divBdr>
        <w:top w:val="none" w:sz="0" w:space="0" w:color="auto"/>
        <w:left w:val="none" w:sz="0" w:space="0" w:color="auto"/>
        <w:bottom w:val="none" w:sz="0" w:space="0" w:color="auto"/>
        <w:right w:val="none" w:sz="0" w:space="0" w:color="auto"/>
      </w:divBdr>
    </w:div>
    <w:div w:id="1209103936">
      <w:bodyDiv w:val="1"/>
      <w:marLeft w:val="0"/>
      <w:marRight w:val="0"/>
      <w:marTop w:val="0"/>
      <w:marBottom w:val="0"/>
      <w:divBdr>
        <w:top w:val="none" w:sz="0" w:space="0" w:color="auto"/>
        <w:left w:val="none" w:sz="0" w:space="0" w:color="auto"/>
        <w:bottom w:val="none" w:sz="0" w:space="0" w:color="auto"/>
        <w:right w:val="none" w:sz="0" w:space="0" w:color="auto"/>
      </w:divBdr>
    </w:div>
    <w:div w:id="1209799397">
      <w:bodyDiv w:val="1"/>
      <w:marLeft w:val="0"/>
      <w:marRight w:val="0"/>
      <w:marTop w:val="0"/>
      <w:marBottom w:val="0"/>
      <w:divBdr>
        <w:top w:val="none" w:sz="0" w:space="0" w:color="auto"/>
        <w:left w:val="none" w:sz="0" w:space="0" w:color="auto"/>
        <w:bottom w:val="none" w:sz="0" w:space="0" w:color="auto"/>
        <w:right w:val="none" w:sz="0" w:space="0" w:color="auto"/>
      </w:divBdr>
    </w:div>
    <w:div w:id="1243758861">
      <w:bodyDiv w:val="1"/>
      <w:marLeft w:val="0"/>
      <w:marRight w:val="0"/>
      <w:marTop w:val="0"/>
      <w:marBottom w:val="0"/>
      <w:divBdr>
        <w:top w:val="none" w:sz="0" w:space="0" w:color="auto"/>
        <w:left w:val="none" w:sz="0" w:space="0" w:color="auto"/>
        <w:bottom w:val="none" w:sz="0" w:space="0" w:color="auto"/>
        <w:right w:val="none" w:sz="0" w:space="0" w:color="auto"/>
      </w:divBdr>
    </w:div>
    <w:div w:id="1250503950">
      <w:bodyDiv w:val="1"/>
      <w:marLeft w:val="0"/>
      <w:marRight w:val="0"/>
      <w:marTop w:val="0"/>
      <w:marBottom w:val="0"/>
      <w:divBdr>
        <w:top w:val="none" w:sz="0" w:space="0" w:color="auto"/>
        <w:left w:val="none" w:sz="0" w:space="0" w:color="auto"/>
        <w:bottom w:val="none" w:sz="0" w:space="0" w:color="auto"/>
        <w:right w:val="none" w:sz="0" w:space="0" w:color="auto"/>
      </w:divBdr>
    </w:div>
    <w:div w:id="1255091693">
      <w:bodyDiv w:val="1"/>
      <w:marLeft w:val="0"/>
      <w:marRight w:val="0"/>
      <w:marTop w:val="0"/>
      <w:marBottom w:val="0"/>
      <w:divBdr>
        <w:top w:val="none" w:sz="0" w:space="0" w:color="auto"/>
        <w:left w:val="none" w:sz="0" w:space="0" w:color="auto"/>
        <w:bottom w:val="none" w:sz="0" w:space="0" w:color="auto"/>
        <w:right w:val="none" w:sz="0" w:space="0" w:color="auto"/>
      </w:divBdr>
    </w:div>
    <w:div w:id="1257666564">
      <w:bodyDiv w:val="1"/>
      <w:marLeft w:val="0"/>
      <w:marRight w:val="0"/>
      <w:marTop w:val="0"/>
      <w:marBottom w:val="0"/>
      <w:divBdr>
        <w:top w:val="none" w:sz="0" w:space="0" w:color="auto"/>
        <w:left w:val="none" w:sz="0" w:space="0" w:color="auto"/>
        <w:bottom w:val="none" w:sz="0" w:space="0" w:color="auto"/>
        <w:right w:val="none" w:sz="0" w:space="0" w:color="auto"/>
      </w:divBdr>
    </w:div>
    <w:div w:id="1280991265">
      <w:bodyDiv w:val="1"/>
      <w:marLeft w:val="0"/>
      <w:marRight w:val="0"/>
      <w:marTop w:val="0"/>
      <w:marBottom w:val="0"/>
      <w:divBdr>
        <w:top w:val="none" w:sz="0" w:space="0" w:color="auto"/>
        <w:left w:val="none" w:sz="0" w:space="0" w:color="auto"/>
        <w:bottom w:val="none" w:sz="0" w:space="0" w:color="auto"/>
        <w:right w:val="none" w:sz="0" w:space="0" w:color="auto"/>
      </w:divBdr>
    </w:div>
    <w:div w:id="1297489681">
      <w:bodyDiv w:val="1"/>
      <w:marLeft w:val="0"/>
      <w:marRight w:val="0"/>
      <w:marTop w:val="0"/>
      <w:marBottom w:val="0"/>
      <w:divBdr>
        <w:top w:val="none" w:sz="0" w:space="0" w:color="auto"/>
        <w:left w:val="none" w:sz="0" w:space="0" w:color="auto"/>
        <w:bottom w:val="none" w:sz="0" w:space="0" w:color="auto"/>
        <w:right w:val="none" w:sz="0" w:space="0" w:color="auto"/>
      </w:divBdr>
    </w:div>
    <w:div w:id="1302612428">
      <w:bodyDiv w:val="1"/>
      <w:marLeft w:val="0"/>
      <w:marRight w:val="0"/>
      <w:marTop w:val="0"/>
      <w:marBottom w:val="0"/>
      <w:divBdr>
        <w:top w:val="none" w:sz="0" w:space="0" w:color="auto"/>
        <w:left w:val="none" w:sz="0" w:space="0" w:color="auto"/>
        <w:bottom w:val="none" w:sz="0" w:space="0" w:color="auto"/>
        <w:right w:val="none" w:sz="0" w:space="0" w:color="auto"/>
      </w:divBdr>
    </w:div>
    <w:div w:id="1345208817">
      <w:bodyDiv w:val="1"/>
      <w:marLeft w:val="0"/>
      <w:marRight w:val="0"/>
      <w:marTop w:val="0"/>
      <w:marBottom w:val="0"/>
      <w:divBdr>
        <w:top w:val="none" w:sz="0" w:space="0" w:color="auto"/>
        <w:left w:val="none" w:sz="0" w:space="0" w:color="auto"/>
        <w:bottom w:val="none" w:sz="0" w:space="0" w:color="auto"/>
        <w:right w:val="none" w:sz="0" w:space="0" w:color="auto"/>
      </w:divBdr>
    </w:div>
    <w:div w:id="1360811711">
      <w:bodyDiv w:val="1"/>
      <w:marLeft w:val="0"/>
      <w:marRight w:val="0"/>
      <w:marTop w:val="0"/>
      <w:marBottom w:val="0"/>
      <w:divBdr>
        <w:top w:val="none" w:sz="0" w:space="0" w:color="auto"/>
        <w:left w:val="none" w:sz="0" w:space="0" w:color="auto"/>
        <w:bottom w:val="none" w:sz="0" w:space="0" w:color="auto"/>
        <w:right w:val="none" w:sz="0" w:space="0" w:color="auto"/>
      </w:divBdr>
    </w:div>
    <w:div w:id="1372849588">
      <w:bodyDiv w:val="1"/>
      <w:marLeft w:val="0"/>
      <w:marRight w:val="0"/>
      <w:marTop w:val="0"/>
      <w:marBottom w:val="0"/>
      <w:divBdr>
        <w:top w:val="none" w:sz="0" w:space="0" w:color="auto"/>
        <w:left w:val="none" w:sz="0" w:space="0" w:color="auto"/>
        <w:bottom w:val="none" w:sz="0" w:space="0" w:color="auto"/>
        <w:right w:val="none" w:sz="0" w:space="0" w:color="auto"/>
      </w:divBdr>
    </w:div>
    <w:div w:id="1382679663">
      <w:bodyDiv w:val="1"/>
      <w:marLeft w:val="0"/>
      <w:marRight w:val="0"/>
      <w:marTop w:val="0"/>
      <w:marBottom w:val="0"/>
      <w:divBdr>
        <w:top w:val="none" w:sz="0" w:space="0" w:color="auto"/>
        <w:left w:val="none" w:sz="0" w:space="0" w:color="auto"/>
        <w:bottom w:val="none" w:sz="0" w:space="0" w:color="auto"/>
        <w:right w:val="none" w:sz="0" w:space="0" w:color="auto"/>
      </w:divBdr>
    </w:div>
    <w:div w:id="1384866247">
      <w:bodyDiv w:val="1"/>
      <w:marLeft w:val="0"/>
      <w:marRight w:val="0"/>
      <w:marTop w:val="0"/>
      <w:marBottom w:val="0"/>
      <w:divBdr>
        <w:top w:val="none" w:sz="0" w:space="0" w:color="auto"/>
        <w:left w:val="none" w:sz="0" w:space="0" w:color="auto"/>
        <w:bottom w:val="none" w:sz="0" w:space="0" w:color="auto"/>
        <w:right w:val="none" w:sz="0" w:space="0" w:color="auto"/>
      </w:divBdr>
    </w:div>
    <w:div w:id="1386876270">
      <w:bodyDiv w:val="1"/>
      <w:marLeft w:val="0"/>
      <w:marRight w:val="0"/>
      <w:marTop w:val="0"/>
      <w:marBottom w:val="0"/>
      <w:divBdr>
        <w:top w:val="none" w:sz="0" w:space="0" w:color="auto"/>
        <w:left w:val="none" w:sz="0" w:space="0" w:color="auto"/>
        <w:bottom w:val="none" w:sz="0" w:space="0" w:color="auto"/>
        <w:right w:val="none" w:sz="0" w:space="0" w:color="auto"/>
      </w:divBdr>
    </w:div>
    <w:div w:id="1405376906">
      <w:bodyDiv w:val="1"/>
      <w:marLeft w:val="0"/>
      <w:marRight w:val="0"/>
      <w:marTop w:val="0"/>
      <w:marBottom w:val="0"/>
      <w:divBdr>
        <w:top w:val="none" w:sz="0" w:space="0" w:color="auto"/>
        <w:left w:val="none" w:sz="0" w:space="0" w:color="auto"/>
        <w:bottom w:val="none" w:sz="0" w:space="0" w:color="auto"/>
        <w:right w:val="none" w:sz="0" w:space="0" w:color="auto"/>
      </w:divBdr>
    </w:div>
    <w:div w:id="1406872917">
      <w:bodyDiv w:val="1"/>
      <w:marLeft w:val="0"/>
      <w:marRight w:val="0"/>
      <w:marTop w:val="0"/>
      <w:marBottom w:val="0"/>
      <w:divBdr>
        <w:top w:val="none" w:sz="0" w:space="0" w:color="auto"/>
        <w:left w:val="none" w:sz="0" w:space="0" w:color="auto"/>
        <w:bottom w:val="none" w:sz="0" w:space="0" w:color="auto"/>
        <w:right w:val="none" w:sz="0" w:space="0" w:color="auto"/>
      </w:divBdr>
    </w:div>
    <w:div w:id="1415085765">
      <w:bodyDiv w:val="1"/>
      <w:marLeft w:val="0"/>
      <w:marRight w:val="0"/>
      <w:marTop w:val="0"/>
      <w:marBottom w:val="0"/>
      <w:divBdr>
        <w:top w:val="none" w:sz="0" w:space="0" w:color="auto"/>
        <w:left w:val="none" w:sz="0" w:space="0" w:color="auto"/>
        <w:bottom w:val="none" w:sz="0" w:space="0" w:color="auto"/>
        <w:right w:val="none" w:sz="0" w:space="0" w:color="auto"/>
      </w:divBdr>
    </w:div>
    <w:div w:id="1448508266">
      <w:bodyDiv w:val="1"/>
      <w:marLeft w:val="0"/>
      <w:marRight w:val="0"/>
      <w:marTop w:val="0"/>
      <w:marBottom w:val="0"/>
      <w:divBdr>
        <w:top w:val="none" w:sz="0" w:space="0" w:color="auto"/>
        <w:left w:val="none" w:sz="0" w:space="0" w:color="auto"/>
        <w:bottom w:val="none" w:sz="0" w:space="0" w:color="auto"/>
        <w:right w:val="none" w:sz="0" w:space="0" w:color="auto"/>
      </w:divBdr>
    </w:div>
    <w:div w:id="1451168399">
      <w:bodyDiv w:val="1"/>
      <w:marLeft w:val="0"/>
      <w:marRight w:val="0"/>
      <w:marTop w:val="0"/>
      <w:marBottom w:val="0"/>
      <w:divBdr>
        <w:top w:val="none" w:sz="0" w:space="0" w:color="auto"/>
        <w:left w:val="none" w:sz="0" w:space="0" w:color="auto"/>
        <w:bottom w:val="none" w:sz="0" w:space="0" w:color="auto"/>
        <w:right w:val="none" w:sz="0" w:space="0" w:color="auto"/>
      </w:divBdr>
    </w:div>
    <w:div w:id="1475953768">
      <w:bodyDiv w:val="1"/>
      <w:marLeft w:val="0"/>
      <w:marRight w:val="0"/>
      <w:marTop w:val="0"/>
      <w:marBottom w:val="0"/>
      <w:divBdr>
        <w:top w:val="none" w:sz="0" w:space="0" w:color="auto"/>
        <w:left w:val="none" w:sz="0" w:space="0" w:color="auto"/>
        <w:bottom w:val="none" w:sz="0" w:space="0" w:color="auto"/>
        <w:right w:val="none" w:sz="0" w:space="0" w:color="auto"/>
      </w:divBdr>
    </w:div>
    <w:div w:id="1476295265">
      <w:bodyDiv w:val="1"/>
      <w:marLeft w:val="0"/>
      <w:marRight w:val="0"/>
      <w:marTop w:val="0"/>
      <w:marBottom w:val="0"/>
      <w:divBdr>
        <w:top w:val="none" w:sz="0" w:space="0" w:color="auto"/>
        <w:left w:val="none" w:sz="0" w:space="0" w:color="auto"/>
        <w:bottom w:val="none" w:sz="0" w:space="0" w:color="auto"/>
        <w:right w:val="none" w:sz="0" w:space="0" w:color="auto"/>
      </w:divBdr>
    </w:div>
    <w:div w:id="1487673415">
      <w:bodyDiv w:val="1"/>
      <w:marLeft w:val="0"/>
      <w:marRight w:val="0"/>
      <w:marTop w:val="0"/>
      <w:marBottom w:val="0"/>
      <w:divBdr>
        <w:top w:val="none" w:sz="0" w:space="0" w:color="auto"/>
        <w:left w:val="none" w:sz="0" w:space="0" w:color="auto"/>
        <w:bottom w:val="none" w:sz="0" w:space="0" w:color="auto"/>
        <w:right w:val="none" w:sz="0" w:space="0" w:color="auto"/>
      </w:divBdr>
    </w:div>
    <w:div w:id="1533181370">
      <w:bodyDiv w:val="1"/>
      <w:marLeft w:val="0"/>
      <w:marRight w:val="0"/>
      <w:marTop w:val="0"/>
      <w:marBottom w:val="0"/>
      <w:divBdr>
        <w:top w:val="none" w:sz="0" w:space="0" w:color="auto"/>
        <w:left w:val="none" w:sz="0" w:space="0" w:color="auto"/>
        <w:bottom w:val="none" w:sz="0" w:space="0" w:color="auto"/>
        <w:right w:val="none" w:sz="0" w:space="0" w:color="auto"/>
      </w:divBdr>
    </w:div>
    <w:div w:id="1535919093">
      <w:bodyDiv w:val="1"/>
      <w:marLeft w:val="0"/>
      <w:marRight w:val="0"/>
      <w:marTop w:val="0"/>
      <w:marBottom w:val="0"/>
      <w:divBdr>
        <w:top w:val="none" w:sz="0" w:space="0" w:color="auto"/>
        <w:left w:val="none" w:sz="0" w:space="0" w:color="auto"/>
        <w:bottom w:val="none" w:sz="0" w:space="0" w:color="auto"/>
        <w:right w:val="none" w:sz="0" w:space="0" w:color="auto"/>
      </w:divBdr>
    </w:div>
    <w:div w:id="1541045551">
      <w:bodyDiv w:val="1"/>
      <w:marLeft w:val="0"/>
      <w:marRight w:val="0"/>
      <w:marTop w:val="0"/>
      <w:marBottom w:val="0"/>
      <w:divBdr>
        <w:top w:val="none" w:sz="0" w:space="0" w:color="auto"/>
        <w:left w:val="none" w:sz="0" w:space="0" w:color="auto"/>
        <w:bottom w:val="none" w:sz="0" w:space="0" w:color="auto"/>
        <w:right w:val="none" w:sz="0" w:space="0" w:color="auto"/>
      </w:divBdr>
    </w:div>
    <w:div w:id="1541746533">
      <w:bodyDiv w:val="1"/>
      <w:marLeft w:val="0"/>
      <w:marRight w:val="0"/>
      <w:marTop w:val="0"/>
      <w:marBottom w:val="0"/>
      <w:divBdr>
        <w:top w:val="none" w:sz="0" w:space="0" w:color="auto"/>
        <w:left w:val="none" w:sz="0" w:space="0" w:color="auto"/>
        <w:bottom w:val="none" w:sz="0" w:space="0" w:color="auto"/>
        <w:right w:val="none" w:sz="0" w:space="0" w:color="auto"/>
      </w:divBdr>
      <w:divsChild>
        <w:div w:id="1260598298">
          <w:marLeft w:val="547"/>
          <w:marRight w:val="0"/>
          <w:marTop w:val="0"/>
          <w:marBottom w:val="0"/>
          <w:divBdr>
            <w:top w:val="none" w:sz="0" w:space="0" w:color="auto"/>
            <w:left w:val="none" w:sz="0" w:space="0" w:color="auto"/>
            <w:bottom w:val="none" w:sz="0" w:space="0" w:color="auto"/>
            <w:right w:val="none" w:sz="0" w:space="0" w:color="auto"/>
          </w:divBdr>
        </w:div>
      </w:divsChild>
    </w:div>
    <w:div w:id="1544711414">
      <w:bodyDiv w:val="1"/>
      <w:marLeft w:val="0"/>
      <w:marRight w:val="0"/>
      <w:marTop w:val="0"/>
      <w:marBottom w:val="0"/>
      <w:divBdr>
        <w:top w:val="none" w:sz="0" w:space="0" w:color="auto"/>
        <w:left w:val="none" w:sz="0" w:space="0" w:color="auto"/>
        <w:bottom w:val="none" w:sz="0" w:space="0" w:color="auto"/>
        <w:right w:val="none" w:sz="0" w:space="0" w:color="auto"/>
      </w:divBdr>
    </w:div>
    <w:div w:id="1556621519">
      <w:bodyDiv w:val="1"/>
      <w:marLeft w:val="0"/>
      <w:marRight w:val="0"/>
      <w:marTop w:val="0"/>
      <w:marBottom w:val="0"/>
      <w:divBdr>
        <w:top w:val="none" w:sz="0" w:space="0" w:color="auto"/>
        <w:left w:val="none" w:sz="0" w:space="0" w:color="auto"/>
        <w:bottom w:val="none" w:sz="0" w:space="0" w:color="auto"/>
        <w:right w:val="none" w:sz="0" w:space="0" w:color="auto"/>
      </w:divBdr>
    </w:div>
    <w:div w:id="1574317832">
      <w:bodyDiv w:val="1"/>
      <w:marLeft w:val="0"/>
      <w:marRight w:val="0"/>
      <w:marTop w:val="0"/>
      <w:marBottom w:val="0"/>
      <w:divBdr>
        <w:top w:val="none" w:sz="0" w:space="0" w:color="auto"/>
        <w:left w:val="none" w:sz="0" w:space="0" w:color="auto"/>
        <w:bottom w:val="none" w:sz="0" w:space="0" w:color="auto"/>
        <w:right w:val="none" w:sz="0" w:space="0" w:color="auto"/>
      </w:divBdr>
    </w:div>
    <w:div w:id="1613827671">
      <w:bodyDiv w:val="1"/>
      <w:marLeft w:val="0"/>
      <w:marRight w:val="0"/>
      <w:marTop w:val="0"/>
      <w:marBottom w:val="0"/>
      <w:divBdr>
        <w:top w:val="none" w:sz="0" w:space="0" w:color="auto"/>
        <w:left w:val="none" w:sz="0" w:space="0" w:color="auto"/>
        <w:bottom w:val="none" w:sz="0" w:space="0" w:color="auto"/>
        <w:right w:val="none" w:sz="0" w:space="0" w:color="auto"/>
      </w:divBdr>
    </w:div>
    <w:div w:id="1622223542">
      <w:bodyDiv w:val="1"/>
      <w:marLeft w:val="0"/>
      <w:marRight w:val="0"/>
      <w:marTop w:val="0"/>
      <w:marBottom w:val="0"/>
      <w:divBdr>
        <w:top w:val="none" w:sz="0" w:space="0" w:color="auto"/>
        <w:left w:val="none" w:sz="0" w:space="0" w:color="auto"/>
        <w:bottom w:val="none" w:sz="0" w:space="0" w:color="auto"/>
        <w:right w:val="none" w:sz="0" w:space="0" w:color="auto"/>
      </w:divBdr>
    </w:div>
    <w:div w:id="1626931803">
      <w:bodyDiv w:val="1"/>
      <w:marLeft w:val="0"/>
      <w:marRight w:val="0"/>
      <w:marTop w:val="0"/>
      <w:marBottom w:val="0"/>
      <w:divBdr>
        <w:top w:val="none" w:sz="0" w:space="0" w:color="auto"/>
        <w:left w:val="none" w:sz="0" w:space="0" w:color="auto"/>
        <w:bottom w:val="none" w:sz="0" w:space="0" w:color="auto"/>
        <w:right w:val="none" w:sz="0" w:space="0" w:color="auto"/>
      </w:divBdr>
    </w:div>
    <w:div w:id="1650480397">
      <w:bodyDiv w:val="1"/>
      <w:marLeft w:val="0"/>
      <w:marRight w:val="0"/>
      <w:marTop w:val="0"/>
      <w:marBottom w:val="0"/>
      <w:divBdr>
        <w:top w:val="none" w:sz="0" w:space="0" w:color="auto"/>
        <w:left w:val="none" w:sz="0" w:space="0" w:color="auto"/>
        <w:bottom w:val="none" w:sz="0" w:space="0" w:color="auto"/>
        <w:right w:val="none" w:sz="0" w:space="0" w:color="auto"/>
      </w:divBdr>
    </w:div>
    <w:div w:id="1652637403">
      <w:bodyDiv w:val="1"/>
      <w:marLeft w:val="0"/>
      <w:marRight w:val="0"/>
      <w:marTop w:val="0"/>
      <w:marBottom w:val="0"/>
      <w:divBdr>
        <w:top w:val="none" w:sz="0" w:space="0" w:color="auto"/>
        <w:left w:val="none" w:sz="0" w:space="0" w:color="auto"/>
        <w:bottom w:val="none" w:sz="0" w:space="0" w:color="auto"/>
        <w:right w:val="none" w:sz="0" w:space="0" w:color="auto"/>
      </w:divBdr>
      <w:divsChild>
        <w:div w:id="584653742">
          <w:marLeft w:val="547"/>
          <w:marRight w:val="0"/>
          <w:marTop w:val="0"/>
          <w:marBottom w:val="0"/>
          <w:divBdr>
            <w:top w:val="none" w:sz="0" w:space="0" w:color="auto"/>
            <w:left w:val="none" w:sz="0" w:space="0" w:color="auto"/>
            <w:bottom w:val="none" w:sz="0" w:space="0" w:color="auto"/>
            <w:right w:val="none" w:sz="0" w:space="0" w:color="auto"/>
          </w:divBdr>
        </w:div>
      </w:divsChild>
    </w:div>
    <w:div w:id="1671786481">
      <w:bodyDiv w:val="1"/>
      <w:marLeft w:val="0"/>
      <w:marRight w:val="0"/>
      <w:marTop w:val="0"/>
      <w:marBottom w:val="0"/>
      <w:divBdr>
        <w:top w:val="none" w:sz="0" w:space="0" w:color="auto"/>
        <w:left w:val="none" w:sz="0" w:space="0" w:color="auto"/>
        <w:bottom w:val="none" w:sz="0" w:space="0" w:color="auto"/>
        <w:right w:val="none" w:sz="0" w:space="0" w:color="auto"/>
      </w:divBdr>
    </w:div>
    <w:div w:id="1701129537">
      <w:bodyDiv w:val="1"/>
      <w:marLeft w:val="0"/>
      <w:marRight w:val="0"/>
      <w:marTop w:val="0"/>
      <w:marBottom w:val="0"/>
      <w:divBdr>
        <w:top w:val="none" w:sz="0" w:space="0" w:color="auto"/>
        <w:left w:val="none" w:sz="0" w:space="0" w:color="auto"/>
        <w:bottom w:val="none" w:sz="0" w:space="0" w:color="auto"/>
        <w:right w:val="none" w:sz="0" w:space="0" w:color="auto"/>
      </w:divBdr>
    </w:div>
    <w:div w:id="1711684055">
      <w:bodyDiv w:val="1"/>
      <w:marLeft w:val="0"/>
      <w:marRight w:val="0"/>
      <w:marTop w:val="0"/>
      <w:marBottom w:val="0"/>
      <w:divBdr>
        <w:top w:val="none" w:sz="0" w:space="0" w:color="auto"/>
        <w:left w:val="none" w:sz="0" w:space="0" w:color="auto"/>
        <w:bottom w:val="none" w:sz="0" w:space="0" w:color="auto"/>
        <w:right w:val="none" w:sz="0" w:space="0" w:color="auto"/>
      </w:divBdr>
    </w:div>
    <w:div w:id="1712338138">
      <w:bodyDiv w:val="1"/>
      <w:marLeft w:val="0"/>
      <w:marRight w:val="0"/>
      <w:marTop w:val="0"/>
      <w:marBottom w:val="0"/>
      <w:divBdr>
        <w:top w:val="none" w:sz="0" w:space="0" w:color="auto"/>
        <w:left w:val="none" w:sz="0" w:space="0" w:color="auto"/>
        <w:bottom w:val="none" w:sz="0" w:space="0" w:color="auto"/>
        <w:right w:val="none" w:sz="0" w:space="0" w:color="auto"/>
      </w:divBdr>
    </w:div>
    <w:div w:id="1720741780">
      <w:bodyDiv w:val="1"/>
      <w:marLeft w:val="0"/>
      <w:marRight w:val="0"/>
      <w:marTop w:val="0"/>
      <w:marBottom w:val="0"/>
      <w:divBdr>
        <w:top w:val="none" w:sz="0" w:space="0" w:color="auto"/>
        <w:left w:val="none" w:sz="0" w:space="0" w:color="auto"/>
        <w:bottom w:val="none" w:sz="0" w:space="0" w:color="auto"/>
        <w:right w:val="none" w:sz="0" w:space="0" w:color="auto"/>
      </w:divBdr>
    </w:div>
    <w:div w:id="1731927680">
      <w:bodyDiv w:val="1"/>
      <w:marLeft w:val="0"/>
      <w:marRight w:val="0"/>
      <w:marTop w:val="0"/>
      <w:marBottom w:val="0"/>
      <w:divBdr>
        <w:top w:val="none" w:sz="0" w:space="0" w:color="auto"/>
        <w:left w:val="none" w:sz="0" w:space="0" w:color="auto"/>
        <w:bottom w:val="none" w:sz="0" w:space="0" w:color="auto"/>
        <w:right w:val="none" w:sz="0" w:space="0" w:color="auto"/>
      </w:divBdr>
    </w:div>
    <w:div w:id="1743411115">
      <w:bodyDiv w:val="1"/>
      <w:marLeft w:val="0"/>
      <w:marRight w:val="0"/>
      <w:marTop w:val="0"/>
      <w:marBottom w:val="0"/>
      <w:divBdr>
        <w:top w:val="none" w:sz="0" w:space="0" w:color="auto"/>
        <w:left w:val="none" w:sz="0" w:space="0" w:color="auto"/>
        <w:bottom w:val="none" w:sz="0" w:space="0" w:color="auto"/>
        <w:right w:val="none" w:sz="0" w:space="0" w:color="auto"/>
      </w:divBdr>
    </w:div>
    <w:div w:id="1784154719">
      <w:bodyDiv w:val="1"/>
      <w:marLeft w:val="0"/>
      <w:marRight w:val="0"/>
      <w:marTop w:val="0"/>
      <w:marBottom w:val="0"/>
      <w:divBdr>
        <w:top w:val="none" w:sz="0" w:space="0" w:color="auto"/>
        <w:left w:val="none" w:sz="0" w:space="0" w:color="auto"/>
        <w:bottom w:val="none" w:sz="0" w:space="0" w:color="auto"/>
        <w:right w:val="none" w:sz="0" w:space="0" w:color="auto"/>
      </w:divBdr>
    </w:div>
    <w:div w:id="1827281548">
      <w:bodyDiv w:val="1"/>
      <w:marLeft w:val="0"/>
      <w:marRight w:val="0"/>
      <w:marTop w:val="0"/>
      <w:marBottom w:val="0"/>
      <w:divBdr>
        <w:top w:val="none" w:sz="0" w:space="0" w:color="auto"/>
        <w:left w:val="none" w:sz="0" w:space="0" w:color="auto"/>
        <w:bottom w:val="none" w:sz="0" w:space="0" w:color="auto"/>
        <w:right w:val="none" w:sz="0" w:space="0" w:color="auto"/>
      </w:divBdr>
    </w:div>
    <w:div w:id="1857695215">
      <w:bodyDiv w:val="1"/>
      <w:marLeft w:val="0"/>
      <w:marRight w:val="0"/>
      <w:marTop w:val="0"/>
      <w:marBottom w:val="0"/>
      <w:divBdr>
        <w:top w:val="none" w:sz="0" w:space="0" w:color="auto"/>
        <w:left w:val="none" w:sz="0" w:space="0" w:color="auto"/>
        <w:bottom w:val="none" w:sz="0" w:space="0" w:color="auto"/>
        <w:right w:val="none" w:sz="0" w:space="0" w:color="auto"/>
      </w:divBdr>
    </w:div>
    <w:div w:id="1873110537">
      <w:bodyDiv w:val="1"/>
      <w:marLeft w:val="0"/>
      <w:marRight w:val="0"/>
      <w:marTop w:val="0"/>
      <w:marBottom w:val="0"/>
      <w:divBdr>
        <w:top w:val="none" w:sz="0" w:space="0" w:color="auto"/>
        <w:left w:val="none" w:sz="0" w:space="0" w:color="auto"/>
        <w:bottom w:val="none" w:sz="0" w:space="0" w:color="auto"/>
        <w:right w:val="none" w:sz="0" w:space="0" w:color="auto"/>
      </w:divBdr>
    </w:div>
    <w:div w:id="1902321874">
      <w:bodyDiv w:val="1"/>
      <w:marLeft w:val="0"/>
      <w:marRight w:val="0"/>
      <w:marTop w:val="0"/>
      <w:marBottom w:val="0"/>
      <w:divBdr>
        <w:top w:val="none" w:sz="0" w:space="0" w:color="auto"/>
        <w:left w:val="none" w:sz="0" w:space="0" w:color="auto"/>
        <w:bottom w:val="none" w:sz="0" w:space="0" w:color="auto"/>
        <w:right w:val="none" w:sz="0" w:space="0" w:color="auto"/>
      </w:divBdr>
    </w:div>
    <w:div w:id="1903709956">
      <w:bodyDiv w:val="1"/>
      <w:marLeft w:val="0"/>
      <w:marRight w:val="0"/>
      <w:marTop w:val="0"/>
      <w:marBottom w:val="0"/>
      <w:divBdr>
        <w:top w:val="none" w:sz="0" w:space="0" w:color="auto"/>
        <w:left w:val="none" w:sz="0" w:space="0" w:color="auto"/>
        <w:bottom w:val="none" w:sz="0" w:space="0" w:color="auto"/>
        <w:right w:val="none" w:sz="0" w:space="0" w:color="auto"/>
      </w:divBdr>
    </w:div>
    <w:div w:id="1909918556">
      <w:bodyDiv w:val="1"/>
      <w:marLeft w:val="0"/>
      <w:marRight w:val="0"/>
      <w:marTop w:val="0"/>
      <w:marBottom w:val="0"/>
      <w:divBdr>
        <w:top w:val="none" w:sz="0" w:space="0" w:color="auto"/>
        <w:left w:val="none" w:sz="0" w:space="0" w:color="auto"/>
        <w:bottom w:val="none" w:sz="0" w:space="0" w:color="auto"/>
        <w:right w:val="none" w:sz="0" w:space="0" w:color="auto"/>
      </w:divBdr>
    </w:div>
    <w:div w:id="1913734669">
      <w:bodyDiv w:val="1"/>
      <w:marLeft w:val="0"/>
      <w:marRight w:val="0"/>
      <w:marTop w:val="0"/>
      <w:marBottom w:val="0"/>
      <w:divBdr>
        <w:top w:val="none" w:sz="0" w:space="0" w:color="auto"/>
        <w:left w:val="none" w:sz="0" w:space="0" w:color="auto"/>
        <w:bottom w:val="none" w:sz="0" w:space="0" w:color="auto"/>
        <w:right w:val="none" w:sz="0" w:space="0" w:color="auto"/>
      </w:divBdr>
    </w:div>
    <w:div w:id="1941062611">
      <w:bodyDiv w:val="1"/>
      <w:marLeft w:val="0"/>
      <w:marRight w:val="0"/>
      <w:marTop w:val="0"/>
      <w:marBottom w:val="0"/>
      <w:divBdr>
        <w:top w:val="none" w:sz="0" w:space="0" w:color="auto"/>
        <w:left w:val="none" w:sz="0" w:space="0" w:color="auto"/>
        <w:bottom w:val="none" w:sz="0" w:space="0" w:color="auto"/>
        <w:right w:val="none" w:sz="0" w:space="0" w:color="auto"/>
      </w:divBdr>
    </w:div>
    <w:div w:id="1992321333">
      <w:bodyDiv w:val="1"/>
      <w:marLeft w:val="0"/>
      <w:marRight w:val="0"/>
      <w:marTop w:val="0"/>
      <w:marBottom w:val="0"/>
      <w:divBdr>
        <w:top w:val="none" w:sz="0" w:space="0" w:color="auto"/>
        <w:left w:val="none" w:sz="0" w:space="0" w:color="auto"/>
        <w:bottom w:val="none" w:sz="0" w:space="0" w:color="auto"/>
        <w:right w:val="none" w:sz="0" w:space="0" w:color="auto"/>
      </w:divBdr>
      <w:divsChild>
        <w:div w:id="505949814">
          <w:marLeft w:val="0"/>
          <w:marRight w:val="0"/>
          <w:marTop w:val="0"/>
          <w:marBottom w:val="0"/>
          <w:divBdr>
            <w:top w:val="none" w:sz="0" w:space="0" w:color="auto"/>
            <w:left w:val="none" w:sz="0" w:space="0" w:color="auto"/>
            <w:bottom w:val="none" w:sz="0" w:space="0" w:color="auto"/>
            <w:right w:val="none" w:sz="0" w:space="0" w:color="auto"/>
          </w:divBdr>
          <w:divsChild>
            <w:div w:id="1867677058">
              <w:marLeft w:val="0"/>
              <w:marRight w:val="0"/>
              <w:marTop w:val="0"/>
              <w:marBottom w:val="0"/>
              <w:divBdr>
                <w:top w:val="none" w:sz="0" w:space="0" w:color="auto"/>
                <w:left w:val="none" w:sz="0" w:space="0" w:color="auto"/>
                <w:bottom w:val="none" w:sz="0" w:space="0" w:color="auto"/>
                <w:right w:val="none" w:sz="0" w:space="0" w:color="auto"/>
              </w:divBdr>
              <w:divsChild>
                <w:div w:id="72799431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997758094">
      <w:bodyDiv w:val="1"/>
      <w:marLeft w:val="0"/>
      <w:marRight w:val="0"/>
      <w:marTop w:val="0"/>
      <w:marBottom w:val="0"/>
      <w:divBdr>
        <w:top w:val="none" w:sz="0" w:space="0" w:color="auto"/>
        <w:left w:val="none" w:sz="0" w:space="0" w:color="auto"/>
        <w:bottom w:val="none" w:sz="0" w:space="0" w:color="auto"/>
        <w:right w:val="none" w:sz="0" w:space="0" w:color="auto"/>
      </w:divBdr>
    </w:div>
    <w:div w:id="2010794246">
      <w:bodyDiv w:val="1"/>
      <w:marLeft w:val="0"/>
      <w:marRight w:val="0"/>
      <w:marTop w:val="0"/>
      <w:marBottom w:val="0"/>
      <w:divBdr>
        <w:top w:val="none" w:sz="0" w:space="0" w:color="auto"/>
        <w:left w:val="none" w:sz="0" w:space="0" w:color="auto"/>
        <w:bottom w:val="none" w:sz="0" w:space="0" w:color="auto"/>
        <w:right w:val="none" w:sz="0" w:space="0" w:color="auto"/>
      </w:divBdr>
    </w:div>
    <w:div w:id="2014721464">
      <w:bodyDiv w:val="1"/>
      <w:marLeft w:val="0"/>
      <w:marRight w:val="0"/>
      <w:marTop w:val="0"/>
      <w:marBottom w:val="0"/>
      <w:divBdr>
        <w:top w:val="none" w:sz="0" w:space="0" w:color="auto"/>
        <w:left w:val="none" w:sz="0" w:space="0" w:color="auto"/>
        <w:bottom w:val="none" w:sz="0" w:space="0" w:color="auto"/>
        <w:right w:val="none" w:sz="0" w:space="0" w:color="auto"/>
      </w:divBdr>
    </w:div>
    <w:div w:id="2017800544">
      <w:bodyDiv w:val="1"/>
      <w:marLeft w:val="0"/>
      <w:marRight w:val="0"/>
      <w:marTop w:val="0"/>
      <w:marBottom w:val="0"/>
      <w:divBdr>
        <w:top w:val="none" w:sz="0" w:space="0" w:color="auto"/>
        <w:left w:val="none" w:sz="0" w:space="0" w:color="auto"/>
        <w:bottom w:val="none" w:sz="0" w:space="0" w:color="auto"/>
        <w:right w:val="none" w:sz="0" w:space="0" w:color="auto"/>
      </w:divBdr>
    </w:div>
    <w:div w:id="2102217446">
      <w:bodyDiv w:val="1"/>
      <w:marLeft w:val="0"/>
      <w:marRight w:val="0"/>
      <w:marTop w:val="0"/>
      <w:marBottom w:val="0"/>
      <w:divBdr>
        <w:top w:val="none" w:sz="0" w:space="0" w:color="auto"/>
        <w:left w:val="none" w:sz="0" w:space="0" w:color="auto"/>
        <w:bottom w:val="none" w:sz="0" w:space="0" w:color="auto"/>
        <w:right w:val="none" w:sz="0" w:space="0" w:color="auto"/>
      </w:divBdr>
    </w:div>
    <w:div w:id="2102796701">
      <w:bodyDiv w:val="1"/>
      <w:marLeft w:val="0"/>
      <w:marRight w:val="0"/>
      <w:marTop w:val="0"/>
      <w:marBottom w:val="0"/>
      <w:divBdr>
        <w:top w:val="none" w:sz="0" w:space="0" w:color="auto"/>
        <w:left w:val="none" w:sz="0" w:space="0" w:color="auto"/>
        <w:bottom w:val="none" w:sz="0" w:space="0" w:color="auto"/>
        <w:right w:val="none" w:sz="0" w:space="0" w:color="auto"/>
      </w:divBdr>
    </w:div>
    <w:div w:id="213339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x.dss.gov.au/trainin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x.dss.gov.au/data-exchange-protocols/" TargetMode="External"/><Relationship Id="rId17" Type="http://schemas.openxmlformats.org/officeDocument/2006/relationships/hyperlink" Target="https://dex.dss.gov.au/training-resources/" TargetMode="External"/><Relationship Id="rId2" Type="http://schemas.openxmlformats.org/officeDocument/2006/relationships/numbering" Target="numbering.xml"/><Relationship Id="rId16" Type="http://schemas.openxmlformats.org/officeDocument/2006/relationships/hyperlink" Target="https://dex.dss.gov.au/data-exchange-protoco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x.dss.gov.au/" TargetMode="External"/><Relationship Id="rId5" Type="http://schemas.openxmlformats.org/officeDocument/2006/relationships/webSettings" Target="webSettings.xml"/><Relationship Id="rId15" Type="http://schemas.openxmlformats.org/officeDocument/2006/relationships/hyperlink" Target="https://dex.dss.gov.au/training" TargetMode="External"/><Relationship Id="rId10" Type="http://schemas.openxmlformats.org/officeDocument/2006/relationships/hyperlink" Target="https://dex.dss.gov.au/trainin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x.dss.gov.au/document/81" TargetMode="External"/><Relationship Id="rId14" Type="http://schemas.openxmlformats.org/officeDocument/2006/relationships/hyperlink" Target="https://dex.dss.gov.au/data-exchange-protocols"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4617B"/>
      </a:dk2>
      <a:lt2>
        <a:srgbClr val="DBF5F9"/>
      </a:lt2>
      <a:accent1>
        <a:srgbClr val="04617B"/>
      </a:accent1>
      <a:accent2>
        <a:srgbClr val="04617B"/>
      </a:accent2>
      <a:accent3>
        <a:srgbClr val="04617B"/>
      </a:accent3>
      <a:accent4>
        <a:srgbClr val="04617B"/>
      </a:accent4>
      <a:accent5>
        <a:srgbClr val="04617B"/>
      </a:accent5>
      <a:accent6>
        <a:srgbClr val="04617B"/>
      </a:accent6>
      <a:hlink>
        <a:srgbClr val="04617B"/>
      </a:hlink>
      <a:folHlink>
        <a:srgbClr val="04617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F05A1-ED02-41A5-B348-9B01079B7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8394</Words>
  <Characters>45754</Characters>
  <Application>Microsoft Office Word</Application>
  <DocSecurity>0</DocSecurity>
  <Lines>2488</Lines>
  <Paragraphs>754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2024-11-03T23:58:00Z</dcterms:created>
  <dcterms:modified xsi:type="dcterms:W3CDTF">2024-11-03T23:59:00Z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v=2022.1;a=SHA256;h=F41D5DC83CC1CDA2778188D301924EFAA5775077EF20D736C5044A25D83B4A83</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AD3767381E414F7E8312510EF37445F2</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2024-03-01T04:40:38Z</vt:lpwstr>
  </property>
  <property fmtid="{D5CDD505-2E9C-101B-9397-08002B2CF9AE}" pid="13" name="MSIP_Label_eb34d90b-fc41-464d-af60-f74d721d0790_SetDate">
    <vt:lpwstr>2024-03-01T04:40:38Z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EABE6DDE84993E185F49F1F6B926CCCB</vt:lpwstr>
  </property>
  <property fmtid="{D5CDD505-2E9C-101B-9397-08002B2CF9AE}" pid="22" name="PM_Hash_Salt">
    <vt:lpwstr>21F29E2462C089F2640ED36EB8A156FF</vt:lpwstr>
  </property>
  <property fmtid="{D5CDD505-2E9C-101B-9397-08002B2CF9AE}" pid="23" name="PM_Hash_SHA1">
    <vt:lpwstr>CE39A18B0D807C5B0AE4345A0CE5FA3B924E70DE</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Display">
    <vt:lpwstr>OFFICIAL</vt:lpwstr>
  </property>
  <property fmtid="{D5CDD505-2E9C-101B-9397-08002B2CF9AE}" pid="27" name="PM_OriginatorUserAccountName_SHA256">
    <vt:lpwstr>56084DE7D87471392F5BD2235C8043EAEC8018D05D094D5A8468DE8533D8A2CE</vt:lpwstr>
  </property>
  <property fmtid="{D5CDD505-2E9C-101B-9397-08002B2CF9AE}" pid="28" name="PM_OriginatorDomainName_SHA256">
    <vt:lpwstr>E83A2A66C4061446A7E3732E8D44762184B6B377D962B96C83DC624302585857</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0ab50b74b9b84a0eb45a530f454b8c9c</vt:lpwstr>
  </property>
  <property fmtid="{D5CDD505-2E9C-101B-9397-08002B2CF9AE}" pid="34" name="PMUuid">
    <vt:lpwstr>v=2022.2;d=gov.au;g=46DD6D7C-8107-577B-BC6E-F348953B2E44</vt:lpwstr>
  </property>
  <property fmtid="{D5CDD505-2E9C-101B-9397-08002B2CF9AE}" pid="35" name="PM_Caveats_Count">
    <vt:lpwstr>0</vt:lpwstr>
  </property>
</Properties>
</file>

<file path=userCustomization/customUI.xml><?xml version="1.0" encoding="utf-8"?>
<mso:customUI xmlns:mso="http://schemas.microsoft.com/office/2006/01/customui">
  <mso:ribbon>
    <mso:qat>
      <mso:documentControls>
        <mso:control idQ="mso:GroupTable" visible="true"/>
      </mso:documentControls>
    </mso:qat>
  </mso:ribbon>
</mso:customUI>
</file>