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D714C" w14:textId="7E23DDF4" w:rsidR="001C703E" w:rsidRPr="00344676" w:rsidRDefault="00D21527" w:rsidP="00E2674E">
      <w:pPr>
        <w:spacing w:before="2400" w:line="240" w:lineRule="auto"/>
        <w:ind w:right="261"/>
        <w:rPr>
          <w:rFonts w:ascii="Georgia" w:hAnsi="Georgia" w:cs="Arial"/>
          <w:color w:val="FFFFFF" w:themeColor="background1"/>
          <w:sz w:val="76"/>
          <w:szCs w:val="76"/>
        </w:rPr>
      </w:pPr>
      <w:bookmarkStart w:id="0" w:name="_GoBack"/>
      <w:r w:rsidRPr="00247D71">
        <w:rPr>
          <w:rFonts w:ascii="Georgia" w:hAnsi="Georgia" w:cs="Arial"/>
          <w:noProof/>
          <w:color w:val="FFFFFF" w:themeColor="background1"/>
          <w:sz w:val="76"/>
          <w:szCs w:val="76"/>
          <w:lang w:eastAsia="en-AU"/>
        </w:rPr>
        <w:drawing>
          <wp:anchor distT="0" distB="0" distL="114300" distR="114300" simplePos="0" relativeHeight="251669504" behindDoc="1" locked="0" layoutInCell="1" allowOverlap="1" wp14:anchorId="2645274B" wp14:editId="46011F51">
            <wp:simplePos x="0" y="0"/>
            <wp:positionH relativeFrom="column">
              <wp:posOffset>-476250</wp:posOffset>
            </wp:positionH>
            <wp:positionV relativeFrom="paragraph">
              <wp:posOffset>-461958</wp:posOffset>
            </wp:positionV>
            <wp:extent cx="7578090" cy="11047095"/>
            <wp:effectExtent l="0" t="0" r="3810" b="1905"/>
            <wp:wrapNone/>
            <wp:docPr id="19" name="Picture 19" descr="Decorative: Data exchange branding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1047095"/>
                    </a:xfrm>
                    <a:prstGeom prst="rect">
                      <a:avLst/>
                    </a:prstGeom>
                    <a:noFill/>
                  </pic:spPr>
                </pic:pic>
              </a:graphicData>
            </a:graphic>
            <wp14:sizeRelH relativeFrom="page">
              <wp14:pctWidth>0</wp14:pctWidth>
            </wp14:sizeRelH>
            <wp14:sizeRelV relativeFrom="page">
              <wp14:pctHeight>0</wp14:pctHeight>
            </wp14:sizeRelV>
          </wp:anchor>
        </w:drawing>
      </w:r>
      <w:r w:rsidR="001C703E" w:rsidRPr="0092678A">
        <w:rPr>
          <w:rFonts w:ascii="Georgia" w:hAnsi="Georgia" w:cs="Arial"/>
          <w:color w:val="FFFFFF" w:themeColor="background1"/>
          <w:sz w:val="76"/>
          <w:szCs w:val="76"/>
        </w:rPr>
        <w:t>Program Specific Guidance for</w:t>
      </w:r>
      <w:r w:rsidR="001C703E" w:rsidRPr="00344676">
        <w:rPr>
          <w:rFonts w:ascii="Georgia" w:hAnsi="Georgia" w:cs="Arial"/>
          <w:color w:val="FFFFFF" w:themeColor="background1"/>
          <w:sz w:val="76"/>
          <w:szCs w:val="76"/>
        </w:rPr>
        <w:t xml:space="preserve"> </w:t>
      </w:r>
      <w:r w:rsidR="00842AD7" w:rsidRPr="007D1F97">
        <w:rPr>
          <w:rFonts w:ascii="Georgia" w:hAnsi="Georgia" w:cs="Arial"/>
          <w:color w:val="6ADAFA"/>
          <w:sz w:val="76"/>
          <w:szCs w:val="76"/>
        </w:rPr>
        <w:t xml:space="preserve">Outcome 2.1 </w:t>
      </w:r>
      <w:r w:rsidR="001C703E" w:rsidRPr="0092678A">
        <w:rPr>
          <w:rFonts w:ascii="Georgia" w:hAnsi="Georgia" w:cs="Arial"/>
          <w:color w:val="6ADAFA"/>
          <w:sz w:val="76"/>
          <w:szCs w:val="76"/>
        </w:rPr>
        <w:t xml:space="preserve">Families and </w:t>
      </w:r>
      <w:r w:rsidR="00842AD7" w:rsidRPr="0092678A">
        <w:rPr>
          <w:rFonts w:ascii="Georgia" w:hAnsi="Georgia" w:cs="Arial"/>
          <w:color w:val="6ADAFA"/>
          <w:sz w:val="76"/>
          <w:szCs w:val="76"/>
        </w:rPr>
        <w:t>C</w:t>
      </w:r>
      <w:r w:rsidR="00842AD7">
        <w:rPr>
          <w:rFonts w:ascii="Georgia" w:hAnsi="Georgia" w:cs="Arial"/>
          <w:color w:val="6ADAFA"/>
          <w:sz w:val="76"/>
          <w:szCs w:val="76"/>
        </w:rPr>
        <w:t>ommunities</w:t>
      </w:r>
      <w:r w:rsidR="001300F6">
        <w:rPr>
          <w:rFonts w:ascii="Georgia" w:hAnsi="Georgia" w:cs="Arial"/>
          <w:color w:val="6ADAFA"/>
          <w:sz w:val="76"/>
          <w:szCs w:val="76"/>
        </w:rPr>
        <w:t xml:space="preserve"> Program</w:t>
      </w:r>
      <w:r w:rsidR="00842AD7" w:rsidRPr="0092678A">
        <w:rPr>
          <w:rFonts w:ascii="Georgia" w:hAnsi="Georgia" w:cs="Arial"/>
          <w:color w:val="6ADAFA"/>
          <w:sz w:val="76"/>
          <w:szCs w:val="76"/>
        </w:rPr>
        <w:t xml:space="preserve"> </w:t>
      </w:r>
      <w:r w:rsidR="00E14A88">
        <w:rPr>
          <w:rFonts w:ascii="Georgia" w:hAnsi="Georgia" w:cs="Arial"/>
          <w:color w:val="FFFFFF" w:themeColor="background1"/>
          <w:sz w:val="76"/>
          <w:szCs w:val="76"/>
        </w:rPr>
        <w:t>i</w:t>
      </w:r>
      <w:r w:rsidR="001C703E" w:rsidRPr="00344676">
        <w:rPr>
          <w:rFonts w:ascii="Georgia" w:hAnsi="Georgia" w:cs="Arial"/>
          <w:color w:val="FFFFFF" w:themeColor="background1"/>
          <w:sz w:val="76"/>
          <w:szCs w:val="76"/>
        </w:rPr>
        <w:t>n the Data Exchange</w:t>
      </w:r>
    </w:p>
    <w:bookmarkEnd w:id="0"/>
    <w:p w14:paraId="5E005DA1" w14:textId="57AC27BD" w:rsidR="001B6EAE" w:rsidRPr="005D47C8" w:rsidRDefault="00CC7431" w:rsidP="00C72404">
      <w:pPr>
        <w:spacing w:before="2880"/>
        <w:rPr>
          <w:rFonts w:eastAsiaTheme="majorEastAsia" w:cs="Arial"/>
          <w:bCs/>
          <w:color w:val="03485B" w:themeColor="accent5" w:themeShade="BF"/>
          <w:sz w:val="52"/>
          <w:szCs w:val="52"/>
        </w:rPr>
      </w:pPr>
      <w:r>
        <w:rPr>
          <w:rFonts w:cs="Arial"/>
          <w:color w:val="FFFFFF" w:themeColor="background1"/>
          <w:sz w:val="36"/>
          <w:szCs w:val="36"/>
        </w:rPr>
        <w:t xml:space="preserve">Version dated </w:t>
      </w:r>
      <w:r w:rsidR="003D7F5A">
        <w:rPr>
          <w:rFonts w:cs="Arial"/>
          <w:color w:val="FFFFFF" w:themeColor="background1"/>
          <w:sz w:val="36"/>
          <w:szCs w:val="36"/>
        </w:rPr>
        <w:t>March</w:t>
      </w:r>
      <w:r w:rsidR="009A42D6">
        <w:rPr>
          <w:rFonts w:cs="Arial"/>
          <w:color w:val="FFFFFF" w:themeColor="background1"/>
          <w:sz w:val="36"/>
          <w:szCs w:val="36"/>
        </w:rPr>
        <w:t xml:space="preserve"> 2024</w:t>
      </w:r>
    </w:p>
    <w:p w14:paraId="4F14CE57" w14:textId="77777777" w:rsidR="002859E5" w:rsidRPr="00344676" w:rsidRDefault="002859E5" w:rsidP="0092678A">
      <w:pPr>
        <w:pStyle w:val="Heading1"/>
        <w:pageBreakBefore/>
        <w:spacing w:before="120" w:after="120" w:line="288" w:lineRule="auto"/>
        <w:jc w:val="both"/>
        <w:rPr>
          <w:rFonts w:cs="Arial"/>
          <w:b/>
          <w:color w:val="03485B" w:themeColor="accent5" w:themeShade="BF"/>
          <w:sz w:val="40"/>
          <w:szCs w:val="40"/>
        </w:rPr>
      </w:pPr>
      <w:bookmarkStart w:id="1" w:name="_Toc158040448"/>
      <w:r w:rsidRPr="00344676">
        <w:rPr>
          <w:rFonts w:cs="Arial"/>
          <w:color w:val="03485B" w:themeColor="accent5" w:themeShade="BF"/>
          <w:sz w:val="40"/>
          <w:szCs w:val="40"/>
        </w:rPr>
        <w:lastRenderedPageBreak/>
        <w:t>Introduction</w:t>
      </w:r>
      <w:bookmarkEnd w:id="1"/>
    </w:p>
    <w:p w14:paraId="6C3CCC2D" w14:textId="77777777" w:rsidR="008B2B08" w:rsidRPr="00B076A7" w:rsidRDefault="00C62771" w:rsidP="00C72404">
      <w:pPr>
        <w:spacing w:before="180" w:after="120"/>
        <w:jc w:val="both"/>
        <w:rPr>
          <w:rFonts w:cs="Arial"/>
          <w:b/>
          <w:sz w:val="24"/>
          <w:szCs w:val="24"/>
        </w:rPr>
      </w:pPr>
      <w:bookmarkStart w:id="2" w:name="_Toc512936872"/>
      <w:r w:rsidRPr="00B076A7">
        <w:rPr>
          <w:rFonts w:cs="Arial"/>
          <w:b/>
          <w:sz w:val="24"/>
          <w:szCs w:val="24"/>
        </w:rPr>
        <w:t xml:space="preserve">The </w:t>
      </w:r>
      <w:r w:rsidR="008B2B08" w:rsidRPr="00B076A7">
        <w:rPr>
          <w:rFonts w:cs="Arial"/>
          <w:b/>
          <w:sz w:val="24"/>
          <w:szCs w:val="24"/>
        </w:rPr>
        <w:t>Program Specific Guidance</w:t>
      </w:r>
    </w:p>
    <w:p w14:paraId="7371BBC0" w14:textId="77777777" w:rsidR="008B2B08" w:rsidRDefault="008B2B08" w:rsidP="00B076A7">
      <w:pPr>
        <w:spacing w:before="120" w:after="120"/>
        <w:jc w:val="both"/>
        <w:rPr>
          <w:rFonts w:cs="Arial"/>
        </w:rPr>
      </w:pPr>
      <w:r>
        <w:rPr>
          <w:rFonts w:cs="Arial"/>
        </w:rPr>
        <w:t xml:space="preserve">The Program Specific Guidance assists service </w:t>
      </w:r>
      <w:r w:rsidR="00C62771">
        <w:rPr>
          <w:rFonts w:cs="Arial"/>
        </w:rPr>
        <w:t xml:space="preserve">providers </w:t>
      </w:r>
      <w:r w:rsidR="00930337">
        <w:rPr>
          <w:rFonts w:cs="Arial"/>
        </w:rPr>
        <w:t>on</w:t>
      </w:r>
      <w:r>
        <w:rPr>
          <w:rFonts w:cs="Arial"/>
        </w:rPr>
        <w:t xml:space="preserve"> entering </w:t>
      </w:r>
      <w:r w:rsidRPr="005D47C8">
        <w:rPr>
          <w:rFonts w:cs="Arial"/>
        </w:rPr>
        <w:t>data into the Data Exchange in a consistent way that best reflects the program activity being delivered.</w:t>
      </w:r>
    </w:p>
    <w:p w14:paraId="6D3CBA0C" w14:textId="77777777" w:rsidR="002859E5" w:rsidRPr="005D47C8" w:rsidRDefault="002859E5" w:rsidP="00C72404">
      <w:pPr>
        <w:spacing w:before="180" w:after="120"/>
        <w:jc w:val="both"/>
        <w:rPr>
          <w:rFonts w:cs="Arial"/>
          <w:b/>
          <w:spacing w:val="6"/>
        </w:rPr>
      </w:pPr>
      <w:r w:rsidRPr="00B076A7">
        <w:rPr>
          <w:rFonts w:cs="Arial"/>
          <w:b/>
          <w:sz w:val="24"/>
          <w:szCs w:val="24"/>
        </w:rPr>
        <w:t>Purpose</w:t>
      </w:r>
      <w:r w:rsidRPr="005D47C8">
        <w:rPr>
          <w:rFonts w:cs="Arial"/>
          <w:b/>
        </w:rPr>
        <w:t xml:space="preserve"> of this document</w:t>
      </w:r>
      <w:bookmarkEnd w:id="2"/>
    </w:p>
    <w:p w14:paraId="4DBA3D98" w14:textId="77777777" w:rsidR="00EF4B16" w:rsidRPr="00B076A7" w:rsidRDefault="002859E5" w:rsidP="00EF4B16">
      <w:pPr>
        <w:pStyle w:val="BodyText"/>
        <w:spacing w:before="120" w:after="120" w:line="288" w:lineRule="auto"/>
        <w:ind w:left="0"/>
        <w:jc w:val="both"/>
        <w:rPr>
          <w:rFonts w:cs="Arial"/>
          <w:sz w:val="22"/>
          <w:szCs w:val="22"/>
          <w:lang w:val="en-AU"/>
        </w:rPr>
      </w:pPr>
      <w:r w:rsidRPr="00B076A7">
        <w:rPr>
          <w:rFonts w:cs="Arial"/>
          <w:sz w:val="22"/>
          <w:szCs w:val="22"/>
          <w:lang w:val="en-AU"/>
        </w:rPr>
        <w:t>This document provide</w:t>
      </w:r>
      <w:r w:rsidR="00C220E6" w:rsidRPr="00B076A7">
        <w:rPr>
          <w:rFonts w:cs="Arial"/>
          <w:sz w:val="22"/>
          <w:szCs w:val="22"/>
          <w:lang w:val="en-AU"/>
        </w:rPr>
        <w:t>s</w:t>
      </w:r>
      <w:r w:rsidRPr="00B076A7">
        <w:rPr>
          <w:rFonts w:cs="Arial"/>
          <w:sz w:val="22"/>
          <w:szCs w:val="22"/>
          <w:lang w:val="en-AU"/>
        </w:rPr>
        <w:t xml:space="preserve"> policy guidance on entering data into the Data Exchange </w:t>
      </w:r>
      <w:r w:rsidR="00DA39EE" w:rsidRPr="00B076A7">
        <w:rPr>
          <w:rFonts w:cs="Arial"/>
          <w:sz w:val="22"/>
          <w:szCs w:val="22"/>
          <w:lang w:val="en-AU"/>
        </w:rPr>
        <w:t xml:space="preserve">for activities </w:t>
      </w:r>
      <w:r w:rsidR="00CA0CFB">
        <w:rPr>
          <w:rFonts w:cs="Arial"/>
          <w:sz w:val="22"/>
          <w:szCs w:val="22"/>
          <w:lang w:val="en-AU"/>
        </w:rPr>
        <w:t xml:space="preserve">funded </w:t>
      </w:r>
      <w:r w:rsidR="00DA39EE" w:rsidRPr="00B076A7">
        <w:rPr>
          <w:rFonts w:cs="Arial"/>
          <w:sz w:val="22"/>
          <w:szCs w:val="22"/>
          <w:lang w:val="en-AU"/>
        </w:rPr>
        <w:t xml:space="preserve">under </w:t>
      </w:r>
      <w:r w:rsidR="0099787C" w:rsidRPr="0099787C">
        <w:rPr>
          <w:rFonts w:cs="Arial"/>
          <w:b/>
          <w:sz w:val="22"/>
          <w:szCs w:val="22"/>
          <w:lang w:val="en-AU"/>
        </w:rPr>
        <w:t>Outcome 2.1</w:t>
      </w:r>
      <w:r w:rsidR="00DA39EE" w:rsidRPr="0099787C">
        <w:rPr>
          <w:rFonts w:cs="Arial"/>
          <w:b/>
          <w:sz w:val="22"/>
          <w:szCs w:val="22"/>
          <w:lang w:val="en-AU"/>
        </w:rPr>
        <w:t xml:space="preserve"> Families</w:t>
      </w:r>
      <w:r w:rsidR="00DA39EE" w:rsidRPr="0092678A">
        <w:rPr>
          <w:rFonts w:cs="Arial"/>
          <w:b/>
          <w:sz w:val="22"/>
          <w:szCs w:val="22"/>
          <w:lang w:val="en-AU"/>
        </w:rPr>
        <w:t xml:space="preserve"> and </w:t>
      </w:r>
      <w:r w:rsidR="0099787C">
        <w:rPr>
          <w:rFonts w:cs="Arial"/>
          <w:b/>
          <w:sz w:val="22"/>
          <w:szCs w:val="22"/>
          <w:lang w:val="en-AU"/>
        </w:rPr>
        <w:t>Communities</w:t>
      </w:r>
      <w:r w:rsidR="00DA39EE" w:rsidRPr="0092678A">
        <w:rPr>
          <w:rFonts w:cs="Arial"/>
          <w:b/>
          <w:sz w:val="22"/>
          <w:szCs w:val="22"/>
          <w:lang w:val="en-AU"/>
        </w:rPr>
        <w:t xml:space="preserve"> Program</w:t>
      </w:r>
      <w:r w:rsidR="009F1A9A">
        <w:rPr>
          <w:rFonts w:cs="Arial"/>
          <w:sz w:val="22"/>
          <w:szCs w:val="22"/>
          <w:lang w:val="en-AU"/>
        </w:rPr>
        <w:t xml:space="preserve"> by the </w:t>
      </w:r>
      <w:r w:rsidR="009F1A9A">
        <w:rPr>
          <w:rFonts w:cs="Arial"/>
          <w:b/>
          <w:sz w:val="22"/>
          <w:szCs w:val="22"/>
          <w:lang w:val="en-AU"/>
        </w:rPr>
        <w:t>Department of Social Services</w:t>
      </w:r>
      <w:r w:rsidR="009F1A9A" w:rsidRPr="00F93FA4">
        <w:rPr>
          <w:rFonts w:cs="Arial"/>
          <w:sz w:val="22"/>
          <w:szCs w:val="22"/>
          <w:lang w:val="en-AU"/>
        </w:rPr>
        <w:t>.</w:t>
      </w:r>
    </w:p>
    <w:p w14:paraId="7CD9C4F6" w14:textId="77777777" w:rsidR="002859E5" w:rsidRPr="00B076A7" w:rsidRDefault="002859E5" w:rsidP="00B076A7">
      <w:pPr>
        <w:pStyle w:val="BodyText"/>
        <w:spacing w:before="120" w:after="120" w:line="288" w:lineRule="auto"/>
        <w:ind w:left="567" w:hanging="567"/>
        <w:jc w:val="both"/>
        <w:rPr>
          <w:rFonts w:cs="Arial"/>
          <w:sz w:val="22"/>
          <w:szCs w:val="22"/>
          <w:lang w:val="en-AU"/>
        </w:rPr>
      </w:pPr>
      <w:r w:rsidRPr="00B076A7">
        <w:rPr>
          <w:rFonts w:cs="Arial"/>
          <w:sz w:val="22"/>
          <w:szCs w:val="22"/>
          <w:lang w:val="en-AU"/>
        </w:rPr>
        <w:t>These guidelines should be read in conjunction with:</w:t>
      </w:r>
    </w:p>
    <w:p w14:paraId="4965FBEA" w14:textId="77777777" w:rsidR="002859E5" w:rsidRPr="00B076A7" w:rsidRDefault="002859E5" w:rsidP="00220FFC">
      <w:pPr>
        <w:pStyle w:val="BodyText"/>
        <w:numPr>
          <w:ilvl w:val="0"/>
          <w:numId w:val="14"/>
        </w:numPr>
        <w:spacing w:before="120" w:after="120" w:line="288" w:lineRule="auto"/>
        <w:jc w:val="both"/>
        <w:rPr>
          <w:rFonts w:cs="Arial"/>
          <w:sz w:val="22"/>
          <w:szCs w:val="22"/>
          <w:lang w:val="en-AU"/>
        </w:rPr>
      </w:pPr>
      <w:r w:rsidRPr="00B076A7">
        <w:rPr>
          <w:rFonts w:cs="Arial"/>
          <w:sz w:val="22"/>
          <w:szCs w:val="22"/>
          <w:lang w:val="en-AU"/>
        </w:rPr>
        <w:t xml:space="preserve">Data Exchange </w:t>
      </w:r>
      <w:hyperlink r:id="rId9" w:history="1">
        <w:r w:rsidRPr="00B076A7">
          <w:rPr>
            <w:rStyle w:val="Hyperlink"/>
            <w:rFonts w:cs="Arial"/>
            <w:sz w:val="22"/>
            <w:szCs w:val="22"/>
            <w:lang w:val="en-AU"/>
          </w:rPr>
          <w:t>Protocols</w:t>
        </w:r>
      </w:hyperlink>
      <w:r w:rsidRPr="00B076A7">
        <w:rPr>
          <w:rFonts w:cs="Arial"/>
          <w:sz w:val="22"/>
          <w:szCs w:val="22"/>
          <w:lang w:val="en-AU"/>
        </w:rPr>
        <w:t xml:space="preserve"> </w:t>
      </w:r>
    </w:p>
    <w:p w14:paraId="687E253C" w14:textId="77777777" w:rsidR="002859E5" w:rsidRPr="00B076A7" w:rsidRDefault="002859E5" w:rsidP="00220FFC">
      <w:pPr>
        <w:pStyle w:val="BodyText"/>
        <w:numPr>
          <w:ilvl w:val="0"/>
          <w:numId w:val="14"/>
        </w:numPr>
        <w:spacing w:before="120" w:after="120" w:line="288" w:lineRule="auto"/>
        <w:jc w:val="both"/>
        <w:rPr>
          <w:rFonts w:cs="Arial"/>
          <w:sz w:val="22"/>
          <w:szCs w:val="22"/>
          <w:lang w:val="en-AU"/>
        </w:rPr>
      </w:pPr>
      <w:r w:rsidRPr="00B076A7">
        <w:rPr>
          <w:rFonts w:cs="Arial"/>
          <w:sz w:val="22"/>
          <w:szCs w:val="22"/>
          <w:lang w:val="en-AU"/>
        </w:rPr>
        <w:t>Your funding agreement</w:t>
      </w:r>
    </w:p>
    <w:p w14:paraId="4A6757D9" w14:textId="77777777" w:rsidR="002859E5" w:rsidRPr="00B076A7" w:rsidRDefault="002859E5" w:rsidP="00220FFC">
      <w:pPr>
        <w:pStyle w:val="BodyText"/>
        <w:numPr>
          <w:ilvl w:val="0"/>
          <w:numId w:val="14"/>
        </w:numPr>
        <w:spacing w:before="120" w:after="120" w:line="288" w:lineRule="auto"/>
        <w:jc w:val="both"/>
        <w:rPr>
          <w:rFonts w:cs="Arial"/>
          <w:sz w:val="22"/>
          <w:szCs w:val="22"/>
          <w:lang w:val="en-AU"/>
        </w:rPr>
      </w:pPr>
      <w:r w:rsidRPr="00B076A7">
        <w:rPr>
          <w:rFonts w:cs="Arial"/>
          <w:sz w:val="22"/>
          <w:szCs w:val="22"/>
          <w:lang w:val="en-AU"/>
        </w:rPr>
        <w:t>Your program guidelines</w:t>
      </w:r>
    </w:p>
    <w:p w14:paraId="79A1ECA1" w14:textId="77777777" w:rsidR="00B6006D" w:rsidRPr="00B076A7" w:rsidRDefault="002859E5" w:rsidP="00220FFC">
      <w:pPr>
        <w:pStyle w:val="BodyText"/>
        <w:numPr>
          <w:ilvl w:val="0"/>
          <w:numId w:val="14"/>
        </w:numPr>
        <w:spacing w:before="120" w:after="120" w:line="288" w:lineRule="auto"/>
        <w:jc w:val="both"/>
        <w:rPr>
          <w:rFonts w:cs="Arial"/>
          <w:sz w:val="22"/>
          <w:szCs w:val="22"/>
          <w:lang w:val="en-AU"/>
        </w:rPr>
      </w:pPr>
      <w:r w:rsidRPr="00B076A7">
        <w:rPr>
          <w:rFonts w:cs="Arial"/>
          <w:sz w:val="22"/>
          <w:szCs w:val="22"/>
          <w:lang w:val="en-AU"/>
        </w:rPr>
        <w:t xml:space="preserve">The </w:t>
      </w:r>
      <w:r w:rsidR="00C852A8">
        <w:rPr>
          <w:rFonts w:cs="Arial"/>
          <w:sz w:val="22"/>
          <w:szCs w:val="22"/>
          <w:lang w:val="en-AU"/>
        </w:rPr>
        <w:t>t</w:t>
      </w:r>
      <w:r w:rsidR="00C852A8" w:rsidRPr="00B076A7">
        <w:rPr>
          <w:rFonts w:cs="Arial"/>
          <w:sz w:val="22"/>
          <w:szCs w:val="22"/>
          <w:lang w:val="en-AU"/>
        </w:rPr>
        <w:t xml:space="preserve">ask </w:t>
      </w:r>
      <w:r w:rsidR="00C852A8">
        <w:rPr>
          <w:rFonts w:cs="Arial"/>
          <w:sz w:val="22"/>
          <w:szCs w:val="22"/>
          <w:lang w:val="en-AU"/>
        </w:rPr>
        <w:t>c</w:t>
      </w:r>
      <w:r w:rsidR="00C852A8" w:rsidRPr="00B076A7">
        <w:rPr>
          <w:rFonts w:cs="Arial"/>
          <w:sz w:val="22"/>
          <w:szCs w:val="22"/>
          <w:lang w:val="en-AU"/>
        </w:rPr>
        <w:t xml:space="preserve">ards </w:t>
      </w:r>
      <w:r w:rsidRPr="00B076A7">
        <w:rPr>
          <w:rFonts w:cs="Arial"/>
          <w:sz w:val="22"/>
          <w:szCs w:val="22"/>
          <w:lang w:val="en-AU"/>
        </w:rPr>
        <w:t xml:space="preserve">and e-Learning modules available on the Data Exchange </w:t>
      </w:r>
      <w:hyperlink r:id="rId10" w:history="1">
        <w:r w:rsidRPr="00B076A7">
          <w:rPr>
            <w:rStyle w:val="Hyperlink"/>
            <w:rFonts w:cs="Arial"/>
            <w:sz w:val="22"/>
            <w:szCs w:val="22"/>
            <w:lang w:val="en-AU"/>
          </w:rPr>
          <w:t>website</w:t>
        </w:r>
      </w:hyperlink>
      <w:r w:rsidRPr="00B076A7">
        <w:rPr>
          <w:rFonts w:cs="Arial"/>
          <w:sz w:val="22"/>
          <w:szCs w:val="22"/>
          <w:lang w:val="en-AU"/>
        </w:rPr>
        <w:t xml:space="preserve"> </w:t>
      </w:r>
    </w:p>
    <w:p w14:paraId="53FFE3A8" w14:textId="77777777" w:rsidR="002859E5" w:rsidRPr="00B076A7" w:rsidRDefault="002859E5" w:rsidP="00C72404">
      <w:pPr>
        <w:spacing w:before="180" w:after="120"/>
        <w:jc w:val="both"/>
        <w:rPr>
          <w:rFonts w:cs="Arial"/>
          <w:b/>
          <w:sz w:val="24"/>
          <w:szCs w:val="24"/>
        </w:rPr>
      </w:pPr>
      <w:bookmarkStart w:id="3" w:name="_Toc512936873"/>
      <w:r w:rsidRPr="00B076A7">
        <w:rPr>
          <w:rFonts w:cs="Arial"/>
          <w:b/>
          <w:sz w:val="24"/>
          <w:szCs w:val="24"/>
        </w:rPr>
        <w:t xml:space="preserve">Intended </w:t>
      </w:r>
      <w:r w:rsidR="00CC74DD" w:rsidRPr="00B076A7">
        <w:rPr>
          <w:rFonts w:cs="Arial"/>
          <w:b/>
          <w:sz w:val="24"/>
          <w:szCs w:val="24"/>
        </w:rPr>
        <w:t>use</w:t>
      </w:r>
      <w:bookmarkEnd w:id="3"/>
    </w:p>
    <w:p w14:paraId="1ACD97F3" w14:textId="77777777" w:rsidR="00C852A8" w:rsidRPr="00F93FA4" w:rsidRDefault="00C852A8" w:rsidP="00C852A8">
      <w:pPr>
        <w:pStyle w:val="BodyText"/>
        <w:spacing w:before="120" w:after="120" w:line="288" w:lineRule="auto"/>
        <w:ind w:left="0"/>
        <w:jc w:val="both"/>
        <w:rPr>
          <w:sz w:val="22"/>
          <w:szCs w:val="22"/>
          <w:lang w:val="en-AU"/>
        </w:rPr>
      </w:pPr>
      <w:r w:rsidRPr="00F93FA4">
        <w:rPr>
          <w:sz w:val="22"/>
          <w:szCs w:val="22"/>
          <w:lang w:val="en-AU"/>
        </w:rPr>
        <w:t xml:space="preserve">The </w:t>
      </w:r>
      <w:r w:rsidRPr="00F93FA4">
        <w:rPr>
          <w:b/>
          <w:sz w:val="22"/>
          <w:szCs w:val="22"/>
          <w:lang w:val="en-AU"/>
        </w:rPr>
        <w:t xml:space="preserve">Program </w:t>
      </w:r>
      <w:r>
        <w:rPr>
          <w:b/>
          <w:sz w:val="22"/>
          <w:szCs w:val="22"/>
          <w:lang w:val="en-AU"/>
        </w:rPr>
        <w:t>Specific</w:t>
      </w:r>
      <w:r w:rsidRPr="00F93FA4">
        <w:rPr>
          <w:b/>
          <w:sz w:val="22"/>
          <w:szCs w:val="22"/>
          <w:lang w:val="en-AU"/>
        </w:rPr>
        <w:t xml:space="preserve"> Guidance</w:t>
      </w:r>
      <w:r w:rsidRPr="00F93FA4">
        <w:rPr>
          <w:sz w:val="22"/>
          <w:szCs w:val="22"/>
          <w:lang w:val="en-AU"/>
        </w:rPr>
        <w:t xml:space="preserve"> is intended to provide practical information for managers and front-line staff to better understand the data expected</w:t>
      </w:r>
      <w:r w:rsidRPr="00692739">
        <w:rPr>
          <w:sz w:val="22"/>
          <w:szCs w:val="22"/>
          <w:lang w:val="en-AU"/>
        </w:rPr>
        <w:t xml:space="preserve"> </w:t>
      </w:r>
      <w:r>
        <w:rPr>
          <w:sz w:val="22"/>
          <w:szCs w:val="22"/>
          <w:lang w:val="en-AU"/>
        </w:rPr>
        <w:t>for their program. It also assists</w:t>
      </w:r>
      <w:r w:rsidRPr="00C72404">
        <w:rPr>
          <w:sz w:val="22"/>
          <w:szCs w:val="22"/>
          <w:lang w:val="en-AU"/>
        </w:rPr>
        <w:t xml:space="preserve"> </w:t>
      </w:r>
      <w:r w:rsidRPr="00F93FA4">
        <w:rPr>
          <w:sz w:val="22"/>
          <w:szCs w:val="22"/>
          <w:lang w:val="en-AU"/>
        </w:rPr>
        <w:t xml:space="preserve">them in integrating </w:t>
      </w:r>
      <w:r w:rsidRPr="00D04CC9">
        <w:rPr>
          <w:sz w:val="22"/>
          <w:szCs w:val="22"/>
          <w:lang w:val="en-AU"/>
        </w:rPr>
        <w:t>Standard Client/Community Outcome Reporting</w:t>
      </w:r>
      <w:r>
        <w:rPr>
          <w:sz w:val="22"/>
          <w:szCs w:val="22"/>
          <w:lang w:val="en-AU"/>
        </w:rPr>
        <w:t xml:space="preserve"> (</w:t>
      </w:r>
      <w:r w:rsidRPr="00C72404">
        <w:rPr>
          <w:sz w:val="22"/>
          <w:szCs w:val="22"/>
          <w:lang w:val="en-AU"/>
        </w:rPr>
        <w:t>SCORE</w:t>
      </w:r>
      <w:r>
        <w:rPr>
          <w:sz w:val="22"/>
          <w:szCs w:val="22"/>
          <w:lang w:val="en-AU"/>
        </w:rPr>
        <w:t>)</w:t>
      </w:r>
      <w:r w:rsidRPr="00C72404">
        <w:rPr>
          <w:sz w:val="22"/>
          <w:szCs w:val="22"/>
          <w:lang w:val="en-AU"/>
        </w:rPr>
        <w:t xml:space="preserve"> </w:t>
      </w:r>
      <w:r w:rsidRPr="00F93FA4">
        <w:rPr>
          <w:sz w:val="22"/>
          <w:szCs w:val="22"/>
          <w:lang w:val="en-AU"/>
        </w:rPr>
        <w:t>outcomes and partnership data collection into existing service and administrative practices.</w:t>
      </w:r>
    </w:p>
    <w:p w14:paraId="5C4AF8AD" w14:textId="77777777" w:rsidR="00687F65" w:rsidRPr="00B076A7" w:rsidRDefault="00687F65" w:rsidP="00B076A7">
      <w:pPr>
        <w:pStyle w:val="BodyText"/>
        <w:spacing w:before="120" w:after="120" w:line="288" w:lineRule="auto"/>
        <w:ind w:left="0"/>
        <w:jc w:val="both"/>
        <w:rPr>
          <w:rFonts w:cs="Arial"/>
          <w:sz w:val="22"/>
          <w:szCs w:val="22"/>
          <w:lang w:val="en-AU"/>
        </w:rPr>
      </w:pPr>
      <w:r w:rsidRPr="00B076A7">
        <w:rPr>
          <w:rFonts w:cs="Arial"/>
          <w:sz w:val="22"/>
          <w:szCs w:val="22"/>
          <w:lang w:val="en-AU"/>
        </w:rPr>
        <w:t>Additionally this guide aims to provide consistency on how program data is interpreted within program activities, and support a consistent interpretation of the Data Exchange protocols across commonly funded organisations.</w:t>
      </w:r>
    </w:p>
    <w:p w14:paraId="4332F5EA" w14:textId="77777777" w:rsidR="007E66E5" w:rsidRPr="00B076A7" w:rsidRDefault="00036819" w:rsidP="00B076A7">
      <w:pPr>
        <w:pStyle w:val="BodyText"/>
        <w:spacing w:before="120" w:after="120" w:line="288" w:lineRule="auto"/>
        <w:ind w:left="0"/>
        <w:jc w:val="both"/>
        <w:rPr>
          <w:rFonts w:cs="Arial"/>
          <w:sz w:val="22"/>
          <w:szCs w:val="22"/>
          <w:lang w:val="en-AU"/>
        </w:rPr>
      </w:pPr>
      <w:r w:rsidRPr="00B076A7">
        <w:rPr>
          <w:rFonts w:cs="Arial"/>
          <w:sz w:val="22"/>
          <w:szCs w:val="22"/>
          <w:lang w:val="en-AU"/>
        </w:rPr>
        <w:t>This document will be periodically updated to provide more detailed guidance on questions as they arise</w:t>
      </w:r>
      <w:r w:rsidR="002210F0" w:rsidRPr="00B076A7">
        <w:rPr>
          <w:rFonts w:cs="Arial"/>
          <w:sz w:val="22"/>
          <w:szCs w:val="22"/>
          <w:lang w:val="en-AU"/>
        </w:rPr>
        <w:t xml:space="preserve"> and as new programs come on board to the Data Exchange</w:t>
      </w:r>
      <w:r w:rsidRPr="00B076A7">
        <w:rPr>
          <w:rFonts w:cs="Arial"/>
          <w:sz w:val="22"/>
          <w:szCs w:val="22"/>
          <w:lang w:val="en-AU"/>
        </w:rPr>
        <w:t>. Users of this document are encouraged to provide feedback where further guidance related to their program activity</w:t>
      </w:r>
      <w:r w:rsidR="00C220E6" w:rsidRPr="00B076A7">
        <w:rPr>
          <w:rFonts w:cs="Arial"/>
          <w:sz w:val="22"/>
          <w:szCs w:val="22"/>
          <w:lang w:val="en-AU"/>
        </w:rPr>
        <w:t xml:space="preserve"> is needed</w:t>
      </w:r>
      <w:r w:rsidRPr="00B076A7">
        <w:rPr>
          <w:rFonts w:cs="Arial"/>
          <w:sz w:val="22"/>
          <w:szCs w:val="22"/>
          <w:lang w:val="en-AU"/>
        </w:rPr>
        <w:t xml:space="preserve">. </w:t>
      </w:r>
    </w:p>
    <w:p w14:paraId="1510EF85" w14:textId="77777777" w:rsidR="00B73E65" w:rsidRPr="00B076A7" w:rsidRDefault="002859E5" w:rsidP="00B076A7">
      <w:pPr>
        <w:pStyle w:val="BodyText"/>
        <w:spacing w:before="120" w:after="120" w:line="288" w:lineRule="auto"/>
        <w:ind w:left="0"/>
        <w:jc w:val="both"/>
        <w:rPr>
          <w:rFonts w:cs="Arial"/>
          <w:sz w:val="22"/>
          <w:szCs w:val="22"/>
          <w:lang w:val="en-AU"/>
        </w:rPr>
      </w:pPr>
      <w:r w:rsidRPr="00B076A7">
        <w:rPr>
          <w:rFonts w:cs="Arial"/>
          <w:sz w:val="22"/>
          <w:szCs w:val="22"/>
          <w:lang w:val="en-AU"/>
        </w:rPr>
        <w:t xml:space="preserve">All resources associated with the Data Exchange are available on the Data Exchange </w:t>
      </w:r>
      <w:hyperlink r:id="rId11" w:history="1">
        <w:r w:rsidRPr="00B076A7">
          <w:rPr>
            <w:rStyle w:val="Hyperlink"/>
            <w:rFonts w:cs="Arial"/>
            <w:sz w:val="22"/>
            <w:szCs w:val="22"/>
            <w:lang w:val="en-AU"/>
          </w:rPr>
          <w:t>website</w:t>
        </w:r>
      </w:hyperlink>
      <w:r w:rsidR="00493773" w:rsidRPr="00B076A7">
        <w:rPr>
          <w:rFonts w:cs="Arial"/>
          <w:sz w:val="22"/>
          <w:szCs w:val="22"/>
          <w:lang w:val="en-AU"/>
        </w:rPr>
        <w:t>.</w:t>
      </w:r>
    </w:p>
    <w:p w14:paraId="45C18F2B" w14:textId="7626F02F" w:rsidR="008B2B08" w:rsidRPr="00B076A7" w:rsidRDefault="00DA39EE" w:rsidP="0092678A">
      <w:pPr>
        <w:pStyle w:val="BodyText"/>
        <w:tabs>
          <w:tab w:val="left" w:pos="7701"/>
        </w:tabs>
        <w:spacing w:before="120" w:after="120" w:line="288" w:lineRule="auto"/>
        <w:ind w:left="0"/>
        <w:jc w:val="both"/>
        <w:rPr>
          <w:rFonts w:cs="Arial"/>
          <w:sz w:val="22"/>
          <w:szCs w:val="22"/>
          <w:lang w:val="en-AU"/>
        </w:rPr>
      </w:pPr>
      <w:r w:rsidRPr="00B076A7">
        <w:rPr>
          <w:rFonts w:cs="Arial"/>
          <w:sz w:val="22"/>
          <w:szCs w:val="22"/>
          <w:lang w:val="en-AU"/>
        </w:rPr>
        <w:t xml:space="preserve">The Program Specific Guidance </w:t>
      </w:r>
      <w:r w:rsidR="00354169" w:rsidRPr="00B076A7">
        <w:rPr>
          <w:rFonts w:cs="Arial"/>
          <w:sz w:val="22"/>
          <w:szCs w:val="22"/>
          <w:lang w:val="en-AU"/>
        </w:rPr>
        <w:t xml:space="preserve">for Commonwealth-funded programs </w:t>
      </w:r>
      <w:r w:rsidR="008B2B08" w:rsidRPr="00B076A7">
        <w:rPr>
          <w:rFonts w:cs="Arial"/>
          <w:sz w:val="22"/>
          <w:szCs w:val="22"/>
          <w:lang w:val="en-AU"/>
        </w:rPr>
        <w:t xml:space="preserve">was formerly </w:t>
      </w:r>
      <w:r w:rsidRPr="00B076A7">
        <w:rPr>
          <w:rFonts w:cs="Arial"/>
          <w:sz w:val="22"/>
          <w:szCs w:val="22"/>
          <w:lang w:val="en-AU"/>
        </w:rPr>
        <w:t>published as</w:t>
      </w:r>
      <w:r w:rsidR="008B2B08" w:rsidRPr="00B076A7">
        <w:rPr>
          <w:rFonts w:cs="Arial"/>
          <w:sz w:val="22"/>
          <w:szCs w:val="22"/>
          <w:lang w:val="en-AU"/>
        </w:rPr>
        <w:t>:</w:t>
      </w:r>
    </w:p>
    <w:p w14:paraId="2D9E33E6" w14:textId="4ED939A1" w:rsidR="008B2B08" w:rsidRPr="00B076A7" w:rsidRDefault="008B2B08" w:rsidP="00220FFC">
      <w:pPr>
        <w:pStyle w:val="BodyText"/>
        <w:numPr>
          <w:ilvl w:val="0"/>
          <w:numId w:val="70"/>
        </w:numPr>
        <w:spacing w:before="120" w:after="120" w:line="288" w:lineRule="auto"/>
        <w:jc w:val="both"/>
        <w:rPr>
          <w:rFonts w:cs="Arial"/>
          <w:sz w:val="22"/>
          <w:szCs w:val="22"/>
          <w:lang w:val="en-AU"/>
        </w:rPr>
      </w:pPr>
      <w:r w:rsidRPr="00B076A7">
        <w:rPr>
          <w:rFonts w:cs="Arial"/>
          <w:sz w:val="22"/>
          <w:szCs w:val="22"/>
          <w:lang w:val="en-AU"/>
        </w:rPr>
        <w:t>Protocols – Appendix B</w:t>
      </w:r>
    </w:p>
    <w:p w14:paraId="2939B8C7" w14:textId="6BF7616A" w:rsidR="004C3258" w:rsidRPr="00FD68AC" w:rsidRDefault="008B2B08" w:rsidP="00220FFC">
      <w:pPr>
        <w:pStyle w:val="BodyText"/>
        <w:numPr>
          <w:ilvl w:val="0"/>
          <w:numId w:val="70"/>
        </w:numPr>
        <w:spacing w:before="120" w:after="120" w:line="288" w:lineRule="auto"/>
        <w:jc w:val="both"/>
        <w:rPr>
          <w:rFonts w:cs="Arial"/>
          <w:lang w:val="en-AU"/>
        </w:rPr>
      </w:pPr>
      <w:r w:rsidRPr="00B076A7">
        <w:rPr>
          <w:rFonts w:cs="Arial"/>
          <w:sz w:val="22"/>
          <w:szCs w:val="22"/>
          <w:lang w:val="en-AU"/>
        </w:rPr>
        <w:t>Program Specific Guidance for Commonwealth Agencies in the Data Exchange</w:t>
      </w:r>
    </w:p>
    <w:sdt>
      <w:sdtPr>
        <w:rPr>
          <w:rFonts w:ascii="Arial" w:eastAsiaTheme="minorHAnsi" w:hAnsi="Arial" w:cs="Arial"/>
          <w:b/>
          <w:bCs w:val="0"/>
          <w:i/>
          <w:iCs/>
          <w:smallCaps/>
          <w:noProof/>
          <w:color w:val="04617B" w:themeColor="accent1"/>
          <w:spacing w:val="5"/>
          <w:sz w:val="22"/>
          <w:szCs w:val="22"/>
          <w:lang w:bidi="ar-SA"/>
        </w:rPr>
        <w:id w:val="-1704942114"/>
        <w:docPartObj>
          <w:docPartGallery w:val="Table of Contents"/>
          <w:docPartUnique/>
        </w:docPartObj>
      </w:sdtPr>
      <w:sdtEndPr/>
      <w:sdtContent>
        <w:p w14:paraId="267262F1" w14:textId="77777777" w:rsidR="005A6C3B" w:rsidRPr="00C72404" w:rsidRDefault="0049537B" w:rsidP="00C72404">
          <w:pPr>
            <w:pStyle w:val="TOCHeading"/>
            <w:pageBreakBefore/>
            <w:tabs>
              <w:tab w:val="left" w:pos="1134"/>
            </w:tabs>
            <w:spacing w:before="120" w:after="120"/>
            <w:rPr>
              <w:rFonts w:cs="Arial"/>
              <w:color w:val="03485B" w:themeColor="accent5" w:themeShade="BF"/>
            </w:rPr>
          </w:pPr>
          <w:r w:rsidRPr="00344676">
            <w:rPr>
              <w:rStyle w:val="Heading1Char"/>
              <w:rFonts w:cs="Arial"/>
              <w:color w:val="03485B" w:themeColor="accent5" w:themeShade="BF"/>
            </w:rPr>
            <w:t>Contents</w:t>
          </w:r>
        </w:p>
        <w:p w14:paraId="71F7E361" w14:textId="78888915" w:rsidR="00380F9B" w:rsidRPr="00380F9B" w:rsidRDefault="006656AF">
          <w:pPr>
            <w:pStyle w:val="TOC1"/>
            <w:rPr>
              <w:rFonts w:eastAsiaTheme="minorEastAsia"/>
              <w:b w:val="0"/>
              <w:color w:val="auto"/>
              <w:sz w:val="22"/>
              <w:szCs w:val="22"/>
              <w:lang w:eastAsia="en-AU"/>
            </w:rPr>
          </w:pPr>
          <w:r w:rsidRPr="00480B7F">
            <w:rPr>
              <w:sz w:val="22"/>
              <w:szCs w:val="22"/>
            </w:rPr>
            <w:fldChar w:fldCharType="begin"/>
          </w:r>
          <w:r w:rsidR="0049537B" w:rsidRPr="00480B7F">
            <w:rPr>
              <w:sz w:val="22"/>
              <w:szCs w:val="22"/>
            </w:rPr>
            <w:instrText xml:space="preserve"> TOC \o "1-3" \h \z \u </w:instrText>
          </w:r>
          <w:r w:rsidRPr="00480B7F">
            <w:rPr>
              <w:sz w:val="22"/>
              <w:szCs w:val="22"/>
            </w:rPr>
            <w:fldChar w:fldCharType="separate"/>
          </w:r>
          <w:hyperlink w:anchor="_Toc158040448" w:history="1">
            <w:r w:rsidR="00380F9B" w:rsidRPr="00380F9B">
              <w:rPr>
                <w:rStyle w:val="Hyperlink"/>
              </w:rPr>
              <w:t>Introduction</w:t>
            </w:r>
            <w:r w:rsidR="00380F9B" w:rsidRPr="00380F9B">
              <w:rPr>
                <w:webHidden/>
              </w:rPr>
              <w:tab/>
            </w:r>
            <w:r w:rsidR="00380F9B" w:rsidRPr="00380F9B">
              <w:rPr>
                <w:webHidden/>
              </w:rPr>
              <w:fldChar w:fldCharType="begin"/>
            </w:r>
            <w:r w:rsidR="00380F9B" w:rsidRPr="00380F9B">
              <w:rPr>
                <w:webHidden/>
              </w:rPr>
              <w:instrText xml:space="preserve"> PAGEREF _Toc158040448 \h </w:instrText>
            </w:r>
            <w:r w:rsidR="00380F9B" w:rsidRPr="00380F9B">
              <w:rPr>
                <w:webHidden/>
              </w:rPr>
            </w:r>
            <w:r w:rsidR="00380F9B" w:rsidRPr="00380F9B">
              <w:rPr>
                <w:webHidden/>
              </w:rPr>
              <w:fldChar w:fldCharType="separate"/>
            </w:r>
            <w:r w:rsidR="00D54CE0">
              <w:rPr>
                <w:webHidden/>
              </w:rPr>
              <w:t>2</w:t>
            </w:r>
            <w:r w:rsidR="00380F9B" w:rsidRPr="00380F9B">
              <w:rPr>
                <w:webHidden/>
              </w:rPr>
              <w:fldChar w:fldCharType="end"/>
            </w:r>
          </w:hyperlink>
        </w:p>
        <w:p w14:paraId="4DDAF07B" w14:textId="7A629BD5" w:rsidR="00380F9B" w:rsidRPr="00380F9B" w:rsidRDefault="00586BF5">
          <w:pPr>
            <w:pStyle w:val="TOC1"/>
            <w:rPr>
              <w:rFonts w:eastAsiaTheme="minorEastAsia"/>
              <w:b w:val="0"/>
              <w:color w:val="auto"/>
              <w:sz w:val="22"/>
              <w:szCs w:val="22"/>
              <w:lang w:eastAsia="en-AU"/>
            </w:rPr>
          </w:pPr>
          <w:hyperlink w:anchor="_Toc158040449" w:history="1">
            <w:r w:rsidR="00380F9B" w:rsidRPr="00380F9B">
              <w:rPr>
                <w:rStyle w:val="Hyperlink"/>
              </w:rPr>
              <w:t>DEPARTMENT OF SOCIAL SERVICES</w:t>
            </w:r>
            <w:r w:rsidR="00380F9B" w:rsidRPr="00380F9B">
              <w:rPr>
                <w:webHidden/>
              </w:rPr>
              <w:tab/>
            </w:r>
            <w:r w:rsidR="00380F9B" w:rsidRPr="00380F9B">
              <w:rPr>
                <w:webHidden/>
              </w:rPr>
              <w:fldChar w:fldCharType="begin"/>
            </w:r>
            <w:r w:rsidR="00380F9B" w:rsidRPr="00380F9B">
              <w:rPr>
                <w:webHidden/>
              </w:rPr>
              <w:instrText xml:space="preserve"> PAGEREF _Toc158040449 \h </w:instrText>
            </w:r>
            <w:r w:rsidR="00380F9B" w:rsidRPr="00380F9B">
              <w:rPr>
                <w:webHidden/>
              </w:rPr>
            </w:r>
            <w:r w:rsidR="00380F9B" w:rsidRPr="00380F9B">
              <w:rPr>
                <w:webHidden/>
              </w:rPr>
              <w:fldChar w:fldCharType="separate"/>
            </w:r>
            <w:r w:rsidR="00D54CE0">
              <w:rPr>
                <w:webHidden/>
              </w:rPr>
              <w:t>5</w:t>
            </w:r>
            <w:r w:rsidR="00380F9B" w:rsidRPr="00380F9B">
              <w:rPr>
                <w:webHidden/>
              </w:rPr>
              <w:fldChar w:fldCharType="end"/>
            </w:r>
          </w:hyperlink>
        </w:p>
        <w:p w14:paraId="63487C6B" w14:textId="2E4B16A3" w:rsidR="00380F9B" w:rsidRPr="00380F9B" w:rsidRDefault="00586BF5">
          <w:pPr>
            <w:pStyle w:val="TOC1"/>
            <w:rPr>
              <w:rFonts w:eastAsiaTheme="minorEastAsia"/>
              <w:b w:val="0"/>
              <w:color w:val="auto"/>
              <w:sz w:val="22"/>
              <w:szCs w:val="22"/>
              <w:lang w:eastAsia="en-AU"/>
            </w:rPr>
          </w:pPr>
          <w:hyperlink w:anchor="_Toc158040450" w:history="1">
            <w:r w:rsidR="00380F9B" w:rsidRPr="00380F9B">
              <w:rPr>
                <w:rStyle w:val="Hyperlink"/>
              </w:rPr>
              <w:t>Outcome 2.1 – Families and Communities</w:t>
            </w:r>
            <w:r w:rsidR="00380F9B" w:rsidRPr="00380F9B">
              <w:rPr>
                <w:webHidden/>
              </w:rPr>
              <w:tab/>
            </w:r>
            <w:r w:rsidR="00380F9B" w:rsidRPr="00380F9B">
              <w:rPr>
                <w:webHidden/>
              </w:rPr>
              <w:fldChar w:fldCharType="begin"/>
            </w:r>
            <w:r w:rsidR="00380F9B" w:rsidRPr="00380F9B">
              <w:rPr>
                <w:webHidden/>
              </w:rPr>
              <w:instrText xml:space="preserve"> PAGEREF _Toc158040450 \h </w:instrText>
            </w:r>
            <w:r w:rsidR="00380F9B" w:rsidRPr="00380F9B">
              <w:rPr>
                <w:webHidden/>
              </w:rPr>
            </w:r>
            <w:r w:rsidR="00380F9B" w:rsidRPr="00380F9B">
              <w:rPr>
                <w:webHidden/>
              </w:rPr>
              <w:fldChar w:fldCharType="separate"/>
            </w:r>
            <w:r w:rsidR="00D54CE0">
              <w:rPr>
                <w:webHidden/>
              </w:rPr>
              <w:t>5</w:t>
            </w:r>
            <w:r w:rsidR="00380F9B" w:rsidRPr="00380F9B">
              <w:rPr>
                <w:webHidden/>
              </w:rPr>
              <w:fldChar w:fldCharType="end"/>
            </w:r>
          </w:hyperlink>
        </w:p>
        <w:p w14:paraId="6ED9F7A0" w14:textId="32759A56" w:rsidR="00380F9B" w:rsidRPr="00380F9B" w:rsidRDefault="00586BF5">
          <w:pPr>
            <w:pStyle w:val="TOC2"/>
            <w:rPr>
              <w:rFonts w:eastAsiaTheme="minorEastAsia"/>
              <w:b w:val="0"/>
              <w:bCs w:val="0"/>
              <w:color w:val="auto"/>
              <w:lang w:eastAsia="en-AU"/>
            </w:rPr>
          </w:pPr>
          <w:hyperlink w:anchor="_Toc158040451" w:history="1">
            <w:r w:rsidR="00380F9B" w:rsidRPr="00380F9B">
              <w:rPr>
                <w:rStyle w:val="Hyperlink"/>
              </w:rPr>
              <w:t>Families and Children Program</w:t>
            </w:r>
            <w:r w:rsidR="00380F9B" w:rsidRPr="00380F9B">
              <w:rPr>
                <w:webHidden/>
              </w:rPr>
              <w:tab/>
            </w:r>
            <w:r w:rsidR="00380F9B" w:rsidRPr="00380F9B">
              <w:rPr>
                <w:webHidden/>
              </w:rPr>
              <w:fldChar w:fldCharType="begin"/>
            </w:r>
            <w:r w:rsidR="00380F9B" w:rsidRPr="00380F9B">
              <w:rPr>
                <w:webHidden/>
              </w:rPr>
              <w:instrText xml:space="preserve"> PAGEREF _Toc158040451 \h </w:instrText>
            </w:r>
            <w:r w:rsidR="00380F9B" w:rsidRPr="00380F9B">
              <w:rPr>
                <w:webHidden/>
              </w:rPr>
            </w:r>
            <w:r w:rsidR="00380F9B" w:rsidRPr="00380F9B">
              <w:rPr>
                <w:webHidden/>
              </w:rPr>
              <w:fldChar w:fldCharType="separate"/>
            </w:r>
            <w:r w:rsidR="00D54CE0">
              <w:rPr>
                <w:webHidden/>
              </w:rPr>
              <w:t>6</w:t>
            </w:r>
            <w:r w:rsidR="00380F9B" w:rsidRPr="00380F9B">
              <w:rPr>
                <w:webHidden/>
              </w:rPr>
              <w:fldChar w:fldCharType="end"/>
            </w:r>
          </w:hyperlink>
        </w:p>
        <w:p w14:paraId="3AFD9E66" w14:textId="1B62F71B" w:rsidR="00380F9B" w:rsidRPr="00380F9B" w:rsidRDefault="00586BF5">
          <w:pPr>
            <w:pStyle w:val="TOC3"/>
            <w:rPr>
              <w:rFonts w:eastAsiaTheme="minorEastAsia"/>
              <w:bCs w:val="0"/>
            </w:rPr>
          </w:pPr>
          <w:hyperlink w:anchor="_Toc158040452" w:history="1">
            <w:r w:rsidR="00380F9B" w:rsidRPr="00380F9B">
              <w:rPr>
                <w:rStyle w:val="Hyperlink"/>
              </w:rPr>
              <w:t>Children and Family Intensive Support</w:t>
            </w:r>
            <w:r w:rsidR="00380F9B" w:rsidRPr="00380F9B">
              <w:rPr>
                <w:webHidden/>
              </w:rPr>
              <w:tab/>
            </w:r>
            <w:r w:rsidR="00380F9B" w:rsidRPr="00380F9B">
              <w:rPr>
                <w:webHidden/>
              </w:rPr>
              <w:fldChar w:fldCharType="begin"/>
            </w:r>
            <w:r w:rsidR="00380F9B" w:rsidRPr="00380F9B">
              <w:rPr>
                <w:webHidden/>
              </w:rPr>
              <w:instrText xml:space="preserve"> PAGEREF _Toc158040452 \h </w:instrText>
            </w:r>
            <w:r w:rsidR="00380F9B" w:rsidRPr="00380F9B">
              <w:rPr>
                <w:webHidden/>
              </w:rPr>
            </w:r>
            <w:r w:rsidR="00380F9B" w:rsidRPr="00380F9B">
              <w:rPr>
                <w:webHidden/>
              </w:rPr>
              <w:fldChar w:fldCharType="separate"/>
            </w:r>
            <w:r w:rsidR="00D54CE0">
              <w:rPr>
                <w:webHidden/>
              </w:rPr>
              <w:t>7</w:t>
            </w:r>
            <w:r w:rsidR="00380F9B" w:rsidRPr="00380F9B">
              <w:rPr>
                <w:webHidden/>
              </w:rPr>
              <w:fldChar w:fldCharType="end"/>
            </w:r>
          </w:hyperlink>
        </w:p>
        <w:p w14:paraId="2EB290D6" w14:textId="4A2B0AF0" w:rsidR="00380F9B" w:rsidRPr="00380F9B" w:rsidRDefault="00586BF5">
          <w:pPr>
            <w:pStyle w:val="TOC3"/>
            <w:rPr>
              <w:rFonts w:eastAsiaTheme="minorEastAsia"/>
              <w:bCs w:val="0"/>
            </w:rPr>
          </w:pPr>
          <w:hyperlink w:anchor="_Toc158040453" w:history="1">
            <w:r w:rsidR="00380F9B" w:rsidRPr="00380F9B">
              <w:rPr>
                <w:rStyle w:val="Hyperlink"/>
              </w:rPr>
              <w:t>Children and Parenting Support Services</w:t>
            </w:r>
            <w:r w:rsidR="00380F9B" w:rsidRPr="00380F9B">
              <w:rPr>
                <w:webHidden/>
              </w:rPr>
              <w:tab/>
            </w:r>
            <w:r w:rsidR="00380F9B" w:rsidRPr="00380F9B">
              <w:rPr>
                <w:webHidden/>
              </w:rPr>
              <w:fldChar w:fldCharType="begin"/>
            </w:r>
            <w:r w:rsidR="00380F9B" w:rsidRPr="00380F9B">
              <w:rPr>
                <w:webHidden/>
              </w:rPr>
              <w:instrText xml:space="preserve"> PAGEREF _Toc158040453 \h </w:instrText>
            </w:r>
            <w:r w:rsidR="00380F9B" w:rsidRPr="00380F9B">
              <w:rPr>
                <w:webHidden/>
              </w:rPr>
            </w:r>
            <w:r w:rsidR="00380F9B" w:rsidRPr="00380F9B">
              <w:rPr>
                <w:webHidden/>
              </w:rPr>
              <w:fldChar w:fldCharType="separate"/>
            </w:r>
            <w:r w:rsidR="00D54CE0">
              <w:rPr>
                <w:webHidden/>
              </w:rPr>
              <w:t>10</w:t>
            </w:r>
            <w:r w:rsidR="00380F9B" w:rsidRPr="00380F9B">
              <w:rPr>
                <w:webHidden/>
              </w:rPr>
              <w:fldChar w:fldCharType="end"/>
            </w:r>
          </w:hyperlink>
        </w:p>
        <w:p w14:paraId="136B3D28" w14:textId="316197B6" w:rsidR="00380F9B" w:rsidRPr="00380F9B" w:rsidRDefault="00586BF5">
          <w:pPr>
            <w:pStyle w:val="TOC3"/>
            <w:rPr>
              <w:rFonts w:eastAsiaTheme="minorEastAsia"/>
              <w:bCs w:val="0"/>
            </w:rPr>
          </w:pPr>
          <w:hyperlink w:anchor="_Toc158040454" w:history="1">
            <w:r w:rsidR="00380F9B" w:rsidRPr="00380F9B">
              <w:rPr>
                <w:rStyle w:val="Hyperlink"/>
              </w:rPr>
              <w:t>Children and Parenting Support Services – Ad hoc grants</w:t>
            </w:r>
            <w:r w:rsidR="00380F9B" w:rsidRPr="00380F9B">
              <w:rPr>
                <w:webHidden/>
              </w:rPr>
              <w:tab/>
            </w:r>
            <w:r w:rsidR="00380F9B" w:rsidRPr="00380F9B">
              <w:rPr>
                <w:webHidden/>
              </w:rPr>
              <w:fldChar w:fldCharType="begin"/>
            </w:r>
            <w:r w:rsidR="00380F9B" w:rsidRPr="00380F9B">
              <w:rPr>
                <w:webHidden/>
              </w:rPr>
              <w:instrText xml:space="preserve"> PAGEREF _Toc158040454 \h </w:instrText>
            </w:r>
            <w:r w:rsidR="00380F9B" w:rsidRPr="00380F9B">
              <w:rPr>
                <w:webHidden/>
              </w:rPr>
            </w:r>
            <w:r w:rsidR="00380F9B" w:rsidRPr="00380F9B">
              <w:rPr>
                <w:webHidden/>
              </w:rPr>
              <w:fldChar w:fldCharType="separate"/>
            </w:r>
            <w:r w:rsidR="00D54CE0">
              <w:rPr>
                <w:webHidden/>
              </w:rPr>
              <w:t>13</w:t>
            </w:r>
            <w:r w:rsidR="00380F9B" w:rsidRPr="00380F9B">
              <w:rPr>
                <w:webHidden/>
              </w:rPr>
              <w:fldChar w:fldCharType="end"/>
            </w:r>
          </w:hyperlink>
        </w:p>
        <w:p w14:paraId="1415F217" w14:textId="64BF059C" w:rsidR="00380F9B" w:rsidRPr="00380F9B" w:rsidRDefault="00586BF5">
          <w:pPr>
            <w:pStyle w:val="TOC3"/>
            <w:rPr>
              <w:rFonts w:eastAsiaTheme="minorEastAsia"/>
              <w:bCs w:val="0"/>
            </w:rPr>
          </w:pPr>
          <w:hyperlink w:anchor="_Toc158040455" w:history="1">
            <w:r w:rsidR="00380F9B" w:rsidRPr="00380F9B">
              <w:rPr>
                <w:rStyle w:val="Hyperlink"/>
              </w:rPr>
              <w:t>Communities for Children – Facilitating Partners</w:t>
            </w:r>
            <w:r w:rsidR="00380F9B" w:rsidRPr="00380F9B">
              <w:rPr>
                <w:webHidden/>
              </w:rPr>
              <w:tab/>
            </w:r>
            <w:r w:rsidR="00380F9B" w:rsidRPr="00380F9B">
              <w:rPr>
                <w:webHidden/>
              </w:rPr>
              <w:fldChar w:fldCharType="begin"/>
            </w:r>
            <w:r w:rsidR="00380F9B" w:rsidRPr="00380F9B">
              <w:rPr>
                <w:webHidden/>
              </w:rPr>
              <w:instrText xml:space="preserve"> PAGEREF _Toc158040455 \h </w:instrText>
            </w:r>
            <w:r w:rsidR="00380F9B" w:rsidRPr="00380F9B">
              <w:rPr>
                <w:webHidden/>
              </w:rPr>
            </w:r>
            <w:r w:rsidR="00380F9B" w:rsidRPr="00380F9B">
              <w:rPr>
                <w:webHidden/>
              </w:rPr>
              <w:fldChar w:fldCharType="separate"/>
            </w:r>
            <w:r w:rsidR="00D54CE0">
              <w:rPr>
                <w:webHidden/>
              </w:rPr>
              <w:t>16</w:t>
            </w:r>
            <w:r w:rsidR="00380F9B" w:rsidRPr="00380F9B">
              <w:rPr>
                <w:webHidden/>
              </w:rPr>
              <w:fldChar w:fldCharType="end"/>
            </w:r>
          </w:hyperlink>
        </w:p>
        <w:p w14:paraId="28F50591" w14:textId="37518711" w:rsidR="00380F9B" w:rsidRPr="00380F9B" w:rsidRDefault="00586BF5">
          <w:pPr>
            <w:pStyle w:val="TOC3"/>
            <w:rPr>
              <w:rFonts w:eastAsiaTheme="minorEastAsia"/>
              <w:bCs w:val="0"/>
            </w:rPr>
          </w:pPr>
          <w:hyperlink w:anchor="_Toc158040456" w:history="1">
            <w:r w:rsidR="00380F9B" w:rsidRPr="00380F9B">
              <w:rPr>
                <w:rStyle w:val="Hyperlink"/>
              </w:rPr>
              <w:t xml:space="preserve">Community Mental Health – A Better Life </w:t>
            </w:r>
            <w:r w:rsidR="00380F9B" w:rsidRPr="00380F9B">
              <w:rPr>
                <w:webHidden/>
              </w:rPr>
              <w:tab/>
            </w:r>
            <w:r w:rsidR="00380F9B" w:rsidRPr="00380F9B">
              <w:rPr>
                <w:webHidden/>
              </w:rPr>
              <w:fldChar w:fldCharType="begin"/>
            </w:r>
            <w:r w:rsidR="00380F9B" w:rsidRPr="00380F9B">
              <w:rPr>
                <w:webHidden/>
              </w:rPr>
              <w:instrText xml:space="preserve"> PAGEREF _Toc158040456 \h </w:instrText>
            </w:r>
            <w:r w:rsidR="00380F9B" w:rsidRPr="00380F9B">
              <w:rPr>
                <w:webHidden/>
              </w:rPr>
            </w:r>
            <w:r w:rsidR="00380F9B" w:rsidRPr="00380F9B">
              <w:rPr>
                <w:webHidden/>
              </w:rPr>
              <w:fldChar w:fldCharType="separate"/>
            </w:r>
            <w:r w:rsidR="00D54CE0">
              <w:rPr>
                <w:webHidden/>
              </w:rPr>
              <w:t>21</w:t>
            </w:r>
            <w:r w:rsidR="00380F9B" w:rsidRPr="00380F9B">
              <w:rPr>
                <w:webHidden/>
              </w:rPr>
              <w:fldChar w:fldCharType="end"/>
            </w:r>
          </w:hyperlink>
        </w:p>
        <w:p w14:paraId="5AE361C4" w14:textId="121870E3" w:rsidR="00380F9B" w:rsidRPr="00380F9B" w:rsidRDefault="00586BF5">
          <w:pPr>
            <w:pStyle w:val="TOC3"/>
            <w:rPr>
              <w:rFonts w:eastAsiaTheme="minorEastAsia"/>
              <w:bCs w:val="0"/>
            </w:rPr>
          </w:pPr>
          <w:hyperlink w:anchor="_Toc158040457" w:history="1">
            <w:r w:rsidR="00380F9B" w:rsidRPr="00380F9B">
              <w:rPr>
                <w:rStyle w:val="Hyperlink"/>
              </w:rPr>
              <w:t>Family and Relationship Services</w:t>
            </w:r>
            <w:r w:rsidR="00380F9B" w:rsidRPr="00380F9B">
              <w:rPr>
                <w:webHidden/>
              </w:rPr>
              <w:tab/>
            </w:r>
            <w:r w:rsidR="00380F9B" w:rsidRPr="00380F9B">
              <w:rPr>
                <w:webHidden/>
              </w:rPr>
              <w:fldChar w:fldCharType="begin"/>
            </w:r>
            <w:r w:rsidR="00380F9B" w:rsidRPr="00380F9B">
              <w:rPr>
                <w:webHidden/>
              </w:rPr>
              <w:instrText xml:space="preserve"> PAGEREF _Toc158040457 \h </w:instrText>
            </w:r>
            <w:r w:rsidR="00380F9B" w:rsidRPr="00380F9B">
              <w:rPr>
                <w:webHidden/>
              </w:rPr>
            </w:r>
            <w:r w:rsidR="00380F9B" w:rsidRPr="00380F9B">
              <w:rPr>
                <w:webHidden/>
              </w:rPr>
              <w:fldChar w:fldCharType="separate"/>
            </w:r>
            <w:r w:rsidR="00D54CE0">
              <w:rPr>
                <w:webHidden/>
              </w:rPr>
              <w:t>24</w:t>
            </w:r>
            <w:r w:rsidR="00380F9B" w:rsidRPr="00380F9B">
              <w:rPr>
                <w:webHidden/>
              </w:rPr>
              <w:fldChar w:fldCharType="end"/>
            </w:r>
          </w:hyperlink>
        </w:p>
        <w:p w14:paraId="602A9117" w14:textId="3A0B1C09" w:rsidR="00380F9B" w:rsidRPr="00380F9B" w:rsidRDefault="00586BF5">
          <w:pPr>
            <w:pStyle w:val="TOC3"/>
            <w:rPr>
              <w:rFonts w:eastAsiaTheme="minorEastAsia"/>
              <w:bCs w:val="0"/>
            </w:rPr>
          </w:pPr>
          <w:hyperlink w:anchor="_Toc158040458" w:history="1">
            <w:r w:rsidR="00380F9B" w:rsidRPr="00380F9B">
              <w:rPr>
                <w:rStyle w:val="Hyperlink"/>
              </w:rPr>
              <w:t>Family and Relationship Services – Specialised Family Violence Services</w:t>
            </w:r>
            <w:r w:rsidR="00380F9B" w:rsidRPr="00380F9B">
              <w:rPr>
                <w:webHidden/>
              </w:rPr>
              <w:tab/>
            </w:r>
            <w:r w:rsidR="00380F9B" w:rsidRPr="00380F9B">
              <w:rPr>
                <w:webHidden/>
              </w:rPr>
              <w:fldChar w:fldCharType="begin"/>
            </w:r>
            <w:r w:rsidR="00380F9B" w:rsidRPr="00380F9B">
              <w:rPr>
                <w:webHidden/>
              </w:rPr>
              <w:instrText xml:space="preserve"> PAGEREF _Toc158040458 \h </w:instrText>
            </w:r>
            <w:r w:rsidR="00380F9B" w:rsidRPr="00380F9B">
              <w:rPr>
                <w:webHidden/>
              </w:rPr>
            </w:r>
            <w:r w:rsidR="00380F9B" w:rsidRPr="00380F9B">
              <w:rPr>
                <w:webHidden/>
              </w:rPr>
              <w:fldChar w:fldCharType="separate"/>
            </w:r>
            <w:r w:rsidR="00D54CE0">
              <w:rPr>
                <w:webHidden/>
              </w:rPr>
              <w:t>27</w:t>
            </w:r>
            <w:r w:rsidR="00380F9B" w:rsidRPr="00380F9B">
              <w:rPr>
                <w:webHidden/>
              </w:rPr>
              <w:fldChar w:fldCharType="end"/>
            </w:r>
          </w:hyperlink>
        </w:p>
        <w:p w14:paraId="5C0D06FB" w14:textId="32452878" w:rsidR="00380F9B" w:rsidRPr="00380F9B" w:rsidRDefault="00586BF5">
          <w:pPr>
            <w:pStyle w:val="TOC3"/>
            <w:rPr>
              <w:rFonts w:eastAsiaTheme="minorEastAsia"/>
              <w:bCs w:val="0"/>
            </w:rPr>
          </w:pPr>
          <w:hyperlink w:anchor="_Toc158040459" w:history="1">
            <w:r w:rsidR="00380F9B" w:rsidRPr="00380F9B">
              <w:rPr>
                <w:rStyle w:val="Hyperlink"/>
              </w:rPr>
              <w:t>Family Mental Health Support Services (FMHSS)</w:t>
            </w:r>
            <w:r w:rsidR="00380F9B" w:rsidRPr="00380F9B">
              <w:rPr>
                <w:webHidden/>
              </w:rPr>
              <w:tab/>
            </w:r>
            <w:r w:rsidR="00380F9B" w:rsidRPr="00380F9B">
              <w:rPr>
                <w:webHidden/>
              </w:rPr>
              <w:fldChar w:fldCharType="begin"/>
            </w:r>
            <w:r w:rsidR="00380F9B" w:rsidRPr="00380F9B">
              <w:rPr>
                <w:webHidden/>
              </w:rPr>
              <w:instrText xml:space="preserve"> PAGEREF _Toc158040459 \h </w:instrText>
            </w:r>
            <w:r w:rsidR="00380F9B" w:rsidRPr="00380F9B">
              <w:rPr>
                <w:webHidden/>
              </w:rPr>
            </w:r>
            <w:r w:rsidR="00380F9B" w:rsidRPr="00380F9B">
              <w:rPr>
                <w:webHidden/>
              </w:rPr>
              <w:fldChar w:fldCharType="separate"/>
            </w:r>
            <w:r w:rsidR="00D54CE0">
              <w:rPr>
                <w:webHidden/>
              </w:rPr>
              <w:t>30</w:t>
            </w:r>
            <w:r w:rsidR="00380F9B" w:rsidRPr="00380F9B">
              <w:rPr>
                <w:webHidden/>
              </w:rPr>
              <w:fldChar w:fldCharType="end"/>
            </w:r>
          </w:hyperlink>
        </w:p>
        <w:p w14:paraId="7AD1AD09" w14:textId="674A826D" w:rsidR="00380F9B" w:rsidRPr="00380F9B" w:rsidRDefault="00586BF5">
          <w:pPr>
            <w:pStyle w:val="TOC3"/>
            <w:rPr>
              <w:rFonts w:eastAsiaTheme="minorEastAsia"/>
              <w:bCs w:val="0"/>
            </w:rPr>
          </w:pPr>
          <w:hyperlink w:anchor="_Toc158040460" w:history="1">
            <w:r w:rsidR="00380F9B" w:rsidRPr="00380F9B">
              <w:rPr>
                <w:rStyle w:val="Hyperlink"/>
              </w:rPr>
              <w:t>Forced Adoption Support Services (FASS)</w:t>
            </w:r>
            <w:r w:rsidR="00380F9B" w:rsidRPr="00380F9B">
              <w:rPr>
                <w:webHidden/>
              </w:rPr>
              <w:tab/>
            </w:r>
            <w:r w:rsidR="00380F9B" w:rsidRPr="00380F9B">
              <w:rPr>
                <w:webHidden/>
              </w:rPr>
              <w:fldChar w:fldCharType="begin"/>
            </w:r>
            <w:r w:rsidR="00380F9B" w:rsidRPr="00380F9B">
              <w:rPr>
                <w:webHidden/>
              </w:rPr>
              <w:instrText xml:space="preserve"> PAGEREF _Toc158040460 \h </w:instrText>
            </w:r>
            <w:r w:rsidR="00380F9B" w:rsidRPr="00380F9B">
              <w:rPr>
                <w:webHidden/>
              </w:rPr>
            </w:r>
            <w:r w:rsidR="00380F9B" w:rsidRPr="00380F9B">
              <w:rPr>
                <w:webHidden/>
              </w:rPr>
              <w:fldChar w:fldCharType="separate"/>
            </w:r>
            <w:r w:rsidR="00D54CE0">
              <w:rPr>
                <w:webHidden/>
              </w:rPr>
              <w:t>34</w:t>
            </w:r>
            <w:r w:rsidR="00380F9B" w:rsidRPr="00380F9B">
              <w:rPr>
                <w:webHidden/>
              </w:rPr>
              <w:fldChar w:fldCharType="end"/>
            </w:r>
          </w:hyperlink>
        </w:p>
        <w:p w14:paraId="58E83B03" w14:textId="660B9E40" w:rsidR="00380F9B" w:rsidRPr="00380F9B" w:rsidRDefault="00586BF5">
          <w:pPr>
            <w:pStyle w:val="TOC3"/>
            <w:rPr>
              <w:rFonts w:eastAsiaTheme="minorEastAsia"/>
              <w:bCs w:val="0"/>
            </w:rPr>
          </w:pPr>
          <w:hyperlink w:anchor="_Toc158040461" w:history="1">
            <w:r w:rsidR="00380F9B" w:rsidRPr="00380F9B">
              <w:rPr>
                <w:rStyle w:val="Hyperlink"/>
              </w:rPr>
              <w:t>Home Interaction Program for Parents and Youngsters (HIPPY)</w:t>
            </w:r>
            <w:r w:rsidR="00380F9B" w:rsidRPr="00380F9B">
              <w:rPr>
                <w:webHidden/>
              </w:rPr>
              <w:tab/>
            </w:r>
            <w:r w:rsidR="00380F9B" w:rsidRPr="00380F9B">
              <w:rPr>
                <w:webHidden/>
              </w:rPr>
              <w:fldChar w:fldCharType="begin"/>
            </w:r>
            <w:r w:rsidR="00380F9B" w:rsidRPr="00380F9B">
              <w:rPr>
                <w:webHidden/>
              </w:rPr>
              <w:instrText xml:space="preserve"> PAGEREF _Toc158040461 \h </w:instrText>
            </w:r>
            <w:r w:rsidR="00380F9B" w:rsidRPr="00380F9B">
              <w:rPr>
                <w:webHidden/>
              </w:rPr>
            </w:r>
            <w:r w:rsidR="00380F9B" w:rsidRPr="00380F9B">
              <w:rPr>
                <w:webHidden/>
              </w:rPr>
              <w:fldChar w:fldCharType="separate"/>
            </w:r>
            <w:r w:rsidR="00D54CE0">
              <w:rPr>
                <w:webHidden/>
              </w:rPr>
              <w:t>37</w:t>
            </w:r>
            <w:r w:rsidR="00380F9B" w:rsidRPr="00380F9B">
              <w:rPr>
                <w:webHidden/>
              </w:rPr>
              <w:fldChar w:fldCharType="end"/>
            </w:r>
          </w:hyperlink>
        </w:p>
        <w:p w14:paraId="602CCEF6" w14:textId="5E90FEB2" w:rsidR="00380F9B" w:rsidRPr="00380F9B" w:rsidRDefault="00586BF5">
          <w:pPr>
            <w:pStyle w:val="TOC3"/>
            <w:rPr>
              <w:rFonts w:eastAsiaTheme="minorEastAsia"/>
              <w:bCs w:val="0"/>
            </w:rPr>
          </w:pPr>
          <w:hyperlink w:anchor="_Toc158040462" w:history="1">
            <w:r w:rsidR="00380F9B" w:rsidRPr="00380F9B">
              <w:rPr>
                <w:rStyle w:val="Hyperlink"/>
              </w:rPr>
              <w:t>National Find and Connect</w:t>
            </w:r>
            <w:r w:rsidR="00380F9B" w:rsidRPr="00380F9B">
              <w:rPr>
                <w:webHidden/>
              </w:rPr>
              <w:tab/>
            </w:r>
            <w:r w:rsidR="00380F9B" w:rsidRPr="00380F9B">
              <w:rPr>
                <w:webHidden/>
              </w:rPr>
              <w:fldChar w:fldCharType="begin"/>
            </w:r>
            <w:r w:rsidR="00380F9B" w:rsidRPr="00380F9B">
              <w:rPr>
                <w:webHidden/>
              </w:rPr>
              <w:instrText xml:space="preserve"> PAGEREF _Toc158040462 \h </w:instrText>
            </w:r>
            <w:r w:rsidR="00380F9B" w:rsidRPr="00380F9B">
              <w:rPr>
                <w:webHidden/>
              </w:rPr>
            </w:r>
            <w:r w:rsidR="00380F9B" w:rsidRPr="00380F9B">
              <w:rPr>
                <w:webHidden/>
              </w:rPr>
              <w:fldChar w:fldCharType="separate"/>
            </w:r>
            <w:r w:rsidR="00D54CE0">
              <w:rPr>
                <w:webHidden/>
              </w:rPr>
              <w:t>44</w:t>
            </w:r>
            <w:r w:rsidR="00380F9B" w:rsidRPr="00380F9B">
              <w:rPr>
                <w:webHidden/>
              </w:rPr>
              <w:fldChar w:fldCharType="end"/>
            </w:r>
          </w:hyperlink>
        </w:p>
        <w:p w14:paraId="320C8A49" w14:textId="2480B9BE" w:rsidR="00380F9B" w:rsidRPr="00380F9B" w:rsidRDefault="00586BF5">
          <w:pPr>
            <w:pStyle w:val="TOC3"/>
            <w:rPr>
              <w:rFonts w:eastAsiaTheme="minorEastAsia"/>
              <w:bCs w:val="0"/>
            </w:rPr>
          </w:pPr>
          <w:hyperlink w:anchor="_Toc158040463" w:history="1">
            <w:r w:rsidR="00380F9B" w:rsidRPr="00380F9B">
              <w:rPr>
                <w:rStyle w:val="Hyperlink"/>
              </w:rPr>
              <w:t>Reconnect</w:t>
            </w:r>
            <w:r w:rsidR="00380F9B" w:rsidRPr="00380F9B">
              <w:rPr>
                <w:webHidden/>
              </w:rPr>
              <w:tab/>
            </w:r>
            <w:r w:rsidR="00380F9B" w:rsidRPr="00380F9B">
              <w:rPr>
                <w:webHidden/>
              </w:rPr>
              <w:fldChar w:fldCharType="begin"/>
            </w:r>
            <w:r w:rsidR="00380F9B" w:rsidRPr="00380F9B">
              <w:rPr>
                <w:webHidden/>
              </w:rPr>
              <w:instrText xml:space="preserve"> PAGEREF _Toc158040463 \h </w:instrText>
            </w:r>
            <w:r w:rsidR="00380F9B" w:rsidRPr="00380F9B">
              <w:rPr>
                <w:webHidden/>
              </w:rPr>
            </w:r>
            <w:r w:rsidR="00380F9B" w:rsidRPr="00380F9B">
              <w:rPr>
                <w:webHidden/>
              </w:rPr>
              <w:fldChar w:fldCharType="separate"/>
            </w:r>
            <w:r w:rsidR="00D54CE0">
              <w:rPr>
                <w:webHidden/>
              </w:rPr>
              <w:t>47</w:t>
            </w:r>
            <w:r w:rsidR="00380F9B" w:rsidRPr="00380F9B">
              <w:rPr>
                <w:webHidden/>
              </w:rPr>
              <w:fldChar w:fldCharType="end"/>
            </w:r>
          </w:hyperlink>
        </w:p>
        <w:p w14:paraId="2621E0F9" w14:textId="52370FA6" w:rsidR="00380F9B" w:rsidRPr="00380F9B" w:rsidRDefault="00586BF5">
          <w:pPr>
            <w:pStyle w:val="TOC3"/>
            <w:rPr>
              <w:rFonts w:eastAsiaTheme="minorEastAsia"/>
              <w:bCs w:val="0"/>
            </w:rPr>
          </w:pPr>
          <w:hyperlink w:anchor="_Toc158040464" w:history="1">
            <w:r w:rsidR="00380F9B" w:rsidRPr="00380F9B">
              <w:rPr>
                <w:rStyle w:val="Hyperlink"/>
              </w:rPr>
              <w:t>Redress Support Services</w:t>
            </w:r>
            <w:r w:rsidR="00380F9B" w:rsidRPr="00380F9B">
              <w:rPr>
                <w:webHidden/>
              </w:rPr>
              <w:tab/>
            </w:r>
            <w:r w:rsidR="00380F9B" w:rsidRPr="00380F9B">
              <w:rPr>
                <w:webHidden/>
              </w:rPr>
              <w:fldChar w:fldCharType="begin"/>
            </w:r>
            <w:r w:rsidR="00380F9B" w:rsidRPr="00380F9B">
              <w:rPr>
                <w:webHidden/>
              </w:rPr>
              <w:instrText xml:space="preserve"> PAGEREF _Toc158040464 \h </w:instrText>
            </w:r>
            <w:r w:rsidR="00380F9B" w:rsidRPr="00380F9B">
              <w:rPr>
                <w:webHidden/>
              </w:rPr>
            </w:r>
            <w:r w:rsidR="00380F9B" w:rsidRPr="00380F9B">
              <w:rPr>
                <w:webHidden/>
              </w:rPr>
              <w:fldChar w:fldCharType="separate"/>
            </w:r>
            <w:r w:rsidR="00D54CE0">
              <w:rPr>
                <w:webHidden/>
              </w:rPr>
              <w:t>51</w:t>
            </w:r>
            <w:r w:rsidR="00380F9B" w:rsidRPr="00380F9B">
              <w:rPr>
                <w:webHidden/>
              </w:rPr>
              <w:fldChar w:fldCharType="end"/>
            </w:r>
          </w:hyperlink>
        </w:p>
        <w:p w14:paraId="7CC06ABF" w14:textId="76B92A36" w:rsidR="00380F9B" w:rsidRPr="00380F9B" w:rsidRDefault="00586BF5">
          <w:pPr>
            <w:pStyle w:val="TOC3"/>
            <w:rPr>
              <w:rFonts w:eastAsiaTheme="minorEastAsia"/>
              <w:bCs w:val="0"/>
            </w:rPr>
          </w:pPr>
          <w:hyperlink w:anchor="_Toc158040465" w:history="1">
            <w:r w:rsidR="00380F9B" w:rsidRPr="00380F9B">
              <w:rPr>
                <w:rStyle w:val="Hyperlink"/>
              </w:rPr>
              <w:t>Specialised Family Violence Services – Fourth Action Plan (SFVS-4AP)</w:t>
            </w:r>
            <w:r w:rsidR="00380F9B" w:rsidRPr="00380F9B">
              <w:rPr>
                <w:webHidden/>
              </w:rPr>
              <w:tab/>
            </w:r>
            <w:r w:rsidR="00380F9B" w:rsidRPr="00380F9B">
              <w:rPr>
                <w:webHidden/>
              </w:rPr>
              <w:fldChar w:fldCharType="begin"/>
            </w:r>
            <w:r w:rsidR="00380F9B" w:rsidRPr="00380F9B">
              <w:rPr>
                <w:webHidden/>
              </w:rPr>
              <w:instrText xml:space="preserve"> PAGEREF _Toc158040465 \h </w:instrText>
            </w:r>
            <w:r w:rsidR="00380F9B" w:rsidRPr="00380F9B">
              <w:rPr>
                <w:webHidden/>
              </w:rPr>
            </w:r>
            <w:r w:rsidR="00380F9B" w:rsidRPr="00380F9B">
              <w:rPr>
                <w:webHidden/>
              </w:rPr>
              <w:fldChar w:fldCharType="separate"/>
            </w:r>
            <w:r w:rsidR="00D54CE0">
              <w:rPr>
                <w:webHidden/>
              </w:rPr>
              <w:t>55</w:t>
            </w:r>
            <w:r w:rsidR="00380F9B" w:rsidRPr="00380F9B">
              <w:rPr>
                <w:webHidden/>
              </w:rPr>
              <w:fldChar w:fldCharType="end"/>
            </w:r>
          </w:hyperlink>
        </w:p>
        <w:p w14:paraId="7CCC2DB9" w14:textId="553ED80D" w:rsidR="00380F9B" w:rsidRPr="00380F9B" w:rsidRDefault="00586BF5">
          <w:pPr>
            <w:pStyle w:val="TOC2"/>
            <w:rPr>
              <w:rFonts w:eastAsiaTheme="minorEastAsia"/>
              <w:b w:val="0"/>
              <w:bCs w:val="0"/>
              <w:color w:val="auto"/>
              <w:lang w:eastAsia="en-AU"/>
            </w:rPr>
          </w:pPr>
          <w:hyperlink w:anchor="_Toc158040466" w:history="1">
            <w:r w:rsidR="00380F9B" w:rsidRPr="00380F9B">
              <w:rPr>
                <w:rStyle w:val="Hyperlink"/>
              </w:rPr>
              <w:t>Financial Wellbeing and Capability (FWC)</w:t>
            </w:r>
            <w:r w:rsidR="00380F9B" w:rsidRPr="00380F9B">
              <w:rPr>
                <w:webHidden/>
              </w:rPr>
              <w:tab/>
            </w:r>
            <w:r w:rsidR="00380F9B" w:rsidRPr="00380F9B">
              <w:rPr>
                <w:webHidden/>
              </w:rPr>
              <w:fldChar w:fldCharType="begin"/>
            </w:r>
            <w:r w:rsidR="00380F9B" w:rsidRPr="00380F9B">
              <w:rPr>
                <w:webHidden/>
              </w:rPr>
              <w:instrText xml:space="preserve"> PAGEREF _Toc158040466 \h </w:instrText>
            </w:r>
            <w:r w:rsidR="00380F9B" w:rsidRPr="00380F9B">
              <w:rPr>
                <w:webHidden/>
              </w:rPr>
            </w:r>
            <w:r w:rsidR="00380F9B" w:rsidRPr="00380F9B">
              <w:rPr>
                <w:webHidden/>
              </w:rPr>
              <w:fldChar w:fldCharType="separate"/>
            </w:r>
            <w:r w:rsidR="00D54CE0">
              <w:rPr>
                <w:webHidden/>
              </w:rPr>
              <w:t>58</w:t>
            </w:r>
            <w:r w:rsidR="00380F9B" w:rsidRPr="00380F9B">
              <w:rPr>
                <w:webHidden/>
              </w:rPr>
              <w:fldChar w:fldCharType="end"/>
            </w:r>
          </w:hyperlink>
        </w:p>
        <w:p w14:paraId="40031AA7" w14:textId="1FB9618B" w:rsidR="00380F9B" w:rsidRPr="00380F9B" w:rsidRDefault="00586BF5">
          <w:pPr>
            <w:pStyle w:val="TOC3"/>
            <w:rPr>
              <w:rFonts w:eastAsiaTheme="minorEastAsia"/>
              <w:bCs w:val="0"/>
            </w:rPr>
          </w:pPr>
          <w:hyperlink w:anchor="_Toc158040467" w:history="1">
            <w:r w:rsidR="00380F9B" w:rsidRPr="00380F9B">
              <w:rPr>
                <w:rStyle w:val="Hyperlink"/>
              </w:rPr>
              <w:t>Commonwealth Financial Counselling and Financial Capability</w:t>
            </w:r>
            <w:r w:rsidR="00380F9B" w:rsidRPr="00380F9B">
              <w:rPr>
                <w:webHidden/>
              </w:rPr>
              <w:tab/>
            </w:r>
            <w:r w:rsidR="00380F9B" w:rsidRPr="00380F9B">
              <w:rPr>
                <w:webHidden/>
              </w:rPr>
              <w:fldChar w:fldCharType="begin"/>
            </w:r>
            <w:r w:rsidR="00380F9B" w:rsidRPr="00380F9B">
              <w:rPr>
                <w:webHidden/>
              </w:rPr>
              <w:instrText xml:space="preserve"> PAGEREF _Toc158040467 \h </w:instrText>
            </w:r>
            <w:r w:rsidR="00380F9B" w:rsidRPr="00380F9B">
              <w:rPr>
                <w:webHidden/>
              </w:rPr>
            </w:r>
            <w:r w:rsidR="00380F9B" w:rsidRPr="00380F9B">
              <w:rPr>
                <w:webHidden/>
              </w:rPr>
              <w:fldChar w:fldCharType="separate"/>
            </w:r>
            <w:r w:rsidR="00D54CE0">
              <w:rPr>
                <w:webHidden/>
              </w:rPr>
              <w:t>59</w:t>
            </w:r>
            <w:r w:rsidR="00380F9B" w:rsidRPr="00380F9B">
              <w:rPr>
                <w:webHidden/>
              </w:rPr>
              <w:fldChar w:fldCharType="end"/>
            </w:r>
          </w:hyperlink>
        </w:p>
        <w:p w14:paraId="522249AA" w14:textId="188548BD" w:rsidR="00380F9B" w:rsidRPr="00380F9B" w:rsidRDefault="00586BF5">
          <w:pPr>
            <w:pStyle w:val="TOC3"/>
            <w:rPr>
              <w:rFonts w:eastAsiaTheme="minorEastAsia"/>
              <w:bCs w:val="0"/>
            </w:rPr>
          </w:pPr>
          <w:hyperlink w:anchor="_Toc158040468" w:history="1">
            <w:r w:rsidR="00380F9B" w:rsidRPr="00380F9B">
              <w:rPr>
                <w:rStyle w:val="Hyperlink"/>
              </w:rPr>
              <w:t>Financial Counselling Helpline (National Debt Helpline)</w:t>
            </w:r>
            <w:r w:rsidR="00380F9B" w:rsidRPr="00380F9B">
              <w:rPr>
                <w:webHidden/>
              </w:rPr>
              <w:tab/>
            </w:r>
            <w:r w:rsidR="00380F9B" w:rsidRPr="00380F9B">
              <w:rPr>
                <w:webHidden/>
              </w:rPr>
              <w:fldChar w:fldCharType="begin"/>
            </w:r>
            <w:r w:rsidR="00380F9B" w:rsidRPr="00380F9B">
              <w:rPr>
                <w:webHidden/>
              </w:rPr>
              <w:instrText xml:space="preserve"> PAGEREF _Toc158040468 \h </w:instrText>
            </w:r>
            <w:r w:rsidR="00380F9B" w:rsidRPr="00380F9B">
              <w:rPr>
                <w:webHidden/>
              </w:rPr>
            </w:r>
            <w:r w:rsidR="00380F9B" w:rsidRPr="00380F9B">
              <w:rPr>
                <w:webHidden/>
              </w:rPr>
              <w:fldChar w:fldCharType="separate"/>
            </w:r>
            <w:r w:rsidR="00D54CE0">
              <w:rPr>
                <w:webHidden/>
              </w:rPr>
              <w:t>66</w:t>
            </w:r>
            <w:r w:rsidR="00380F9B" w:rsidRPr="00380F9B">
              <w:rPr>
                <w:webHidden/>
              </w:rPr>
              <w:fldChar w:fldCharType="end"/>
            </w:r>
          </w:hyperlink>
        </w:p>
        <w:p w14:paraId="0870E62A" w14:textId="704B93A2" w:rsidR="00380F9B" w:rsidRPr="00380F9B" w:rsidRDefault="00586BF5">
          <w:pPr>
            <w:pStyle w:val="TOC3"/>
            <w:rPr>
              <w:rFonts w:eastAsiaTheme="minorEastAsia"/>
              <w:bCs w:val="0"/>
            </w:rPr>
          </w:pPr>
          <w:hyperlink w:anchor="_Toc158040469" w:history="1">
            <w:r w:rsidR="00380F9B" w:rsidRPr="00380F9B">
              <w:rPr>
                <w:rStyle w:val="Hyperlink"/>
              </w:rPr>
              <w:t>Financial Crisis and Material Aid – Emergency Relief</w:t>
            </w:r>
            <w:r w:rsidR="00380F9B" w:rsidRPr="00380F9B">
              <w:rPr>
                <w:webHidden/>
              </w:rPr>
              <w:tab/>
            </w:r>
            <w:r w:rsidR="00380F9B" w:rsidRPr="00380F9B">
              <w:rPr>
                <w:webHidden/>
              </w:rPr>
              <w:fldChar w:fldCharType="begin"/>
            </w:r>
            <w:r w:rsidR="00380F9B" w:rsidRPr="00380F9B">
              <w:rPr>
                <w:webHidden/>
              </w:rPr>
              <w:instrText xml:space="preserve"> PAGEREF _Toc158040469 \h </w:instrText>
            </w:r>
            <w:r w:rsidR="00380F9B" w:rsidRPr="00380F9B">
              <w:rPr>
                <w:webHidden/>
              </w:rPr>
            </w:r>
            <w:r w:rsidR="00380F9B" w:rsidRPr="00380F9B">
              <w:rPr>
                <w:webHidden/>
              </w:rPr>
              <w:fldChar w:fldCharType="separate"/>
            </w:r>
            <w:r w:rsidR="00D54CE0">
              <w:rPr>
                <w:webHidden/>
              </w:rPr>
              <w:t>73</w:t>
            </w:r>
            <w:r w:rsidR="00380F9B" w:rsidRPr="00380F9B">
              <w:rPr>
                <w:webHidden/>
              </w:rPr>
              <w:fldChar w:fldCharType="end"/>
            </w:r>
          </w:hyperlink>
        </w:p>
        <w:p w14:paraId="6E3A7FD8" w14:textId="209FE7D6" w:rsidR="00380F9B" w:rsidRPr="00380F9B" w:rsidRDefault="00586BF5">
          <w:pPr>
            <w:pStyle w:val="TOC3"/>
            <w:rPr>
              <w:rFonts w:eastAsiaTheme="minorEastAsia"/>
              <w:bCs w:val="0"/>
            </w:rPr>
          </w:pPr>
          <w:hyperlink w:anchor="_Toc158040470" w:history="1">
            <w:r w:rsidR="00380F9B" w:rsidRPr="00380F9B">
              <w:rPr>
                <w:rStyle w:val="Hyperlink"/>
              </w:rPr>
              <w:t>Financial Resilience</w:t>
            </w:r>
            <w:r w:rsidR="00380F9B" w:rsidRPr="00380F9B">
              <w:rPr>
                <w:webHidden/>
              </w:rPr>
              <w:tab/>
            </w:r>
            <w:r w:rsidR="00380F9B" w:rsidRPr="00380F9B">
              <w:rPr>
                <w:webHidden/>
              </w:rPr>
              <w:fldChar w:fldCharType="begin"/>
            </w:r>
            <w:r w:rsidR="00380F9B" w:rsidRPr="00380F9B">
              <w:rPr>
                <w:webHidden/>
              </w:rPr>
              <w:instrText xml:space="preserve"> PAGEREF _Toc158040470 \h </w:instrText>
            </w:r>
            <w:r w:rsidR="00380F9B" w:rsidRPr="00380F9B">
              <w:rPr>
                <w:webHidden/>
              </w:rPr>
            </w:r>
            <w:r w:rsidR="00380F9B" w:rsidRPr="00380F9B">
              <w:rPr>
                <w:webHidden/>
              </w:rPr>
              <w:fldChar w:fldCharType="separate"/>
            </w:r>
            <w:r w:rsidR="00D54CE0">
              <w:rPr>
                <w:webHidden/>
              </w:rPr>
              <w:t>76</w:t>
            </w:r>
            <w:r w:rsidR="00380F9B" w:rsidRPr="00380F9B">
              <w:rPr>
                <w:webHidden/>
              </w:rPr>
              <w:fldChar w:fldCharType="end"/>
            </w:r>
          </w:hyperlink>
        </w:p>
        <w:p w14:paraId="55477036" w14:textId="279F18A0" w:rsidR="00380F9B" w:rsidRPr="00380F9B" w:rsidRDefault="00586BF5">
          <w:pPr>
            <w:pStyle w:val="TOC3"/>
            <w:rPr>
              <w:rFonts w:eastAsiaTheme="minorEastAsia"/>
              <w:bCs w:val="0"/>
            </w:rPr>
          </w:pPr>
          <w:hyperlink w:anchor="_Toc158040471" w:history="1">
            <w:r w:rsidR="00380F9B" w:rsidRPr="00380F9B">
              <w:rPr>
                <w:rStyle w:val="Hyperlink"/>
              </w:rPr>
              <w:t>Money Support Hubs</w:t>
            </w:r>
            <w:r w:rsidR="00380F9B" w:rsidRPr="00380F9B">
              <w:rPr>
                <w:webHidden/>
              </w:rPr>
              <w:tab/>
            </w:r>
            <w:r w:rsidR="00380F9B" w:rsidRPr="00380F9B">
              <w:rPr>
                <w:webHidden/>
              </w:rPr>
              <w:fldChar w:fldCharType="begin"/>
            </w:r>
            <w:r w:rsidR="00380F9B" w:rsidRPr="00380F9B">
              <w:rPr>
                <w:webHidden/>
              </w:rPr>
              <w:instrText xml:space="preserve"> PAGEREF _Toc158040471 \h </w:instrText>
            </w:r>
            <w:r w:rsidR="00380F9B" w:rsidRPr="00380F9B">
              <w:rPr>
                <w:webHidden/>
              </w:rPr>
            </w:r>
            <w:r w:rsidR="00380F9B" w:rsidRPr="00380F9B">
              <w:rPr>
                <w:webHidden/>
              </w:rPr>
              <w:fldChar w:fldCharType="separate"/>
            </w:r>
            <w:r w:rsidR="00D54CE0">
              <w:rPr>
                <w:webHidden/>
              </w:rPr>
              <w:t>84</w:t>
            </w:r>
            <w:r w:rsidR="00380F9B" w:rsidRPr="00380F9B">
              <w:rPr>
                <w:webHidden/>
              </w:rPr>
              <w:fldChar w:fldCharType="end"/>
            </w:r>
          </w:hyperlink>
        </w:p>
        <w:p w14:paraId="30A8B371" w14:textId="636763DD" w:rsidR="00380F9B" w:rsidRPr="00380F9B" w:rsidRDefault="00586BF5">
          <w:pPr>
            <w:pStyle w:val="TOC3"/>
            <w:rPr>
              <w:rFonts w:eastAsiaTheme="minorEastAsia"/>
              <w:bCs w:val="0"/>
            </w:rPr>
          </w:pPr>
          <w:hyperlink w:anchor="_Toc158040472" w:history="1">
            <w:r w:rsidR="00380F9B" w:rsidRPr="00380F9B">
              <w:rPr>
                <w:rStyle w:val="Hyperlink"/>
              </w:rPr>
              <w:t>No Interest Loan Scheme for Women Experiencing Domestic and Family Violence (NILS-DV)</w:t>
            </w:r>
            <w:r w:rsidR="00380F9B" w:rsidRPr="00380F9B">
              <w:rPr>
                <w:webHidden/>
              </w:rPr>
              <w:tab/>
            </w:r>
            <w:r w:rsidR="00380F9B" w:rsidRPr="00380F9B">
              <w:rPr>
                <w:webHidden/>
              </w:rPr>
              <w:fldChar w:fldCharType="begin"/>
            </w:r>
            <w:r w:rsidR="00380F9B" w:rsidRPr="00380F9B">
              <w:rPr>
                <w:webHidden/>
              </w:rPr>
              <w:instrText xml:space="preserve"> PAGEREF _Toc158040472 \h </w:instrText>
            </w:r>
            <w:r w:rsidR="00380F9B" w:rsidRPr="00380F9B">
              <w:rPr>
                <w:webHidden/>
              </w:rPr>
            </w:r>
            <w:r w:rsidR="00380F9B" w:rsidRPr="00380F9B">
              <w:rPr>
                <w:webHidden/>
              </w:rPr>
              <w:fldChar w:fldCharType="separate"/>
            </w:r>
            <w:r w:rsidR="00D54CE0">
              <w:rPr>
                <w:webHidden/>
              </w:rPr>
              <w:t>91</w:t>
            </w:r>
            <w:r w:rsidR="00380F9B" w:rsidRPr="00380F9B">
              <w:rPr>
                <w:webHidden/>
              </w:rPr>
              <w:fldChar w:fldCharType="end"/>
            </w:r>
          </w:hyperlink>
        </w:p>
        <w:p w14:paraId="52F8B823" w14:textId="0D36F503" w:rsidR="00380F9B" w:rsidRPr="00380F9B" w:rsidRDefault="00586BF5">
          <w:pPr>
            <w:pStyle w:val="TOC3"/>
            <w:rPr>
              <w:rFonts w:eastAsiaTheme="minorEastAsia"/>
              <w:bCs w:val="0"/>
            </w:rPr>
          </w:pPr>
          <w:hyperlink w:anchor="_Toc158040473" w:history="1">
            <w:r w:rsidR="00380F9B" w:rsidRPr="00380F9B">
              <w:rPr>
                <w:rStyle w:val="Hyperlink"/>
              </w:rPr>
              <w:t>Problem Gambling Financial Counselling</w:t>
            </w:r>
            <w:r w:rsidR="00380F9B" w:rsidRPr="00380F9B">
              <w:rPr>
                <w:webHidden/>
              </w:rPr>
              <w:tab/>
            </w:r>
            <w:r w:rsidR="00380F9B" w:rsidRPr="00380F9B">
              <w:rPr>
                <w:webHidden/>
              </w:rPr>
              <w:fldChar w:fldCharType="begin"/>
            </w:r>
            <w:r w:rsidR="00380F9B" w:rsidRPr="00380F9B">
              <w:rPr>
                <w:webHidden/>
              </w:rPr>
              <w:instrText xml:space="preserve"> PAGEREF _Toc158040473 \h </w:instrText>
            </w:r>
            <w:r w:rsidR="00380F9B" w:rsidRPr="00380F9B">
              <w:rPr>
                <w:webHidden/>
              </w:rPr>
            </w:r>
            <w:r w:rsidR="00380F9B" w:rsidRPr="00380F9B">
              <w:rPr>
                <w:webHidden/>
              </w:rPr>
              <w:fldChar w:fldCharType="separate"/>
            </w:r>
            <w:r w:rsidR="00D54CE0">
              <w:rPr>
                <w:webHidden/>
              </w:rPr>
              <w:t>97</w:t>
            </w:r>
            <w:r w:rsidR="00380F9B" w:rsidRPr="00380F9B">
              <w:rPr>
                <w:webHidden/>
              </w:rPr>
              <w:fldChar w:fldCharType="end"/>
            </w:r>
          </w:hyperlink>
        </w:p>
        <w:p w14:paraId="2ABCF87F" w14:textId="226F0203" w:rsidR="00380F9B" w:rsidRPr="00380F9B" w:rsidRDefault="00586BF5">
          <w:pPr>
            <w:pStyle w:val="TOC3"/>
            <w:rPr>
              <w:rFonts w:eastAsiaTheme="minorEastAsia"/>
              <w:bCs w:val="0"/>
            </w:rPr>
          </w:pPr>
          <w:hyperlink w:anchor="_Toc158040474" w:history="1">
            <w:r w:rsidR="00380F9B" w:rsidRPr="00380F9B">
              <w:rPr>
                <w:rStyle w:val="Hyperlink"/>
              </w:rPr>
              <w:t>Community-led Local Partners Transition Project</w:t>
            </w:r>
            <w:r w:rsidR="00380F9B" w:rsidRPr="00380F9B">
              <w:rPr>
                <w:webHidden/>
              </w:rPr>
              <w:tab/>
            </w:r>
            <w:r w:rsidR="00380F9B" w:rsidRPr="00380F9B">
              <w:rPr>
                <w:webHidden/>
              </w:rPr>
              <w:fldChar w:fldCharType="begin"/>
            </w:r>
            <w:r w:rsidR="00380F9B" w:rsidRPr="00380F9B">
              <w:rPr>
                <w:webHidden/>
              </w:rPr>
              <w:instrText xml:space="preserve"> PAGEREF _Toc158040474 \h </w:instrText>
            </w:r>
            <w:r w:rsidR="00380F9B" w:rsidRPr="00380F9B">
              <w:rPr>
                <w:webHidden/>
              </w:rPr>
            </w:r>
            <w:r w:rsidR="00380F9B" w:rsidRPr="00380F9B">
              <w:rPr>
                <w:webHidden/>
              </w:rPr>
              <w:fldChar w:fldCharType="separate"/>
            </w:r>
            <w:r w:rsidR="00D54CE0">
              <w:rPr>
                <w:webHidden/>
              </w:rPr>
              <w:t>103</w:t>
            </w:r>
            <w:r w:rsidR="00380F9B" w:rsidRPr="00380F9B">
              <w:rPr>
                <w:webHidden/>
              </w:rPr>
              <w:fldChar w:fldCharType="end"/>
            </w:r>
          </w:hyperlink>
        </w:p>
        <w:p w14:paraId="2E95FB8D" w14:textId="5FB3FAE3" w:rsidR="00380F9B" w:rsidRPr="00380F9B" w:rsidRDefault="00586BF5">
          <w:pPr>
            <w:pStyle w:val="TOC2"/>
            <w:rPr>
              <w:rFonts w:eastAsiaTheme="minorEastAsia"/>
              <w:b w:val="0"/>
              <w:bCs w:val="0"/>
              <w:color w:val="auto"/>
              <w:lang w:eastAsia="en-AU"/>
            </w:rPr>
          </w:pPr>
          <w:hyperlink w:anchor="_Toc158040475" w:history="1">
            <w:r w:rsidR="00380F9B" w:rsidRPr="00380F9B">
              <w:rPr>
                <w:rStyle w:val="Hyperlink"/>
              </w:rPr>
              <w:t>Family Safety</w:t>
            </w:r>
            <w:r w:rsidR="00380F9B" w:rsidRPr="00380F9B">
              <w:rPr>
                <w:webHidden/>
              </w:rPr>
              <w:tab/>
            </w:r>
            <w:r w:rsidR="00380F9B" w:rsidRPr="00380F9B">
              <w:rPr>
                <w:webHidden/>
              </w:rPr>
              <w:fldChar w:fldCharType="begin"/>
            </w:r>
            <w:r w:rsidR="00380F9B" w:rsidRPr="00380F9B">
              <w:rPr>
                <w:webHidden/>
              </w:rPr>
              <w:instrText xml:space="preserve"> PAGEREF _Toc158040475 \h </w:instrText>
            </w:r>
            <w:r w:rsidR="00380F9B" w:rsidRPr="00380F9B">
              <w:rPr>
                <w:webHidden/>
              </w:rPr>
            </w:r>
            <w:r w:rsidR="00380F9B" w:rsidRPr="00380F9B">
              <w:rPr>
                <w:webHidden/>
              </w:rPr>
              <w:fldChar w:fldCharType="separate"/>
            </w:r>
            <w:r w:rsidR="00D54CE0">
              <w:rPr>
                <w:webHidden/>
              </w:rPr>
              <w:t>108</w:t>
            </w:r>
            <w:r w:rsidR="00380F9B" w:rsidRPr="00380F9B">
              <w:rPr>
                <w:webHidden/>
              </w:rPr>
              <w:fldChar w:fldCharType="end"/>
            </w:r>
          </w:hyperlink>
        </w:p>
        <w:p w14:paraId="4AE01AC7" w14:textId="7CC031CD" w:rsidR="00380F9B" w:rsidRPr="00380F9B" w:rsidRDefault="00586BF5">
          <w:pPr>
            <w:pStyle w:val="TOC3"/>
            <w:rPr>
              <w:rFonts w:eastAsiaTheme="minorEastAsia"/>
              <w:bCs w:val="0"/>
            </w:rPr>
          </w:pPr>
          <w:hyperlink w:anchor="_Toc158040476" w:history="1">
            <w:r w:rsidR="00380F9B" w:rsidRPr="00380F9B">
              <w:rPr>
                <w:rStyle w:val="Hyperlink"/>
              </w:rPr>
              <w:t xml:space="preserve">Accredited Training for Sexual Violence Responses: </w:t>
            </w:r>
            <w:r w:rsidR="00380F9B" w:rsidRPr="00380F9B">
              <w:rPr>
                <w:rStyle w:val="Hyperlink"/>
                <w:i/>
              </w:rPr>
              <w:t xml:space="preserve">Recognising and Responding to </w:t>
            </w:r>
            <w:r w:rsidR="00380F9B">
              <w:rPr>
                <w:rStyle w:val="Hyperlink"/>
                <w:i/>
              </w:rPr>
              <w:br/>
            </w:r>
            <w:r w:rsidR="00380F9B" w:rsidRPr="00380F9B">
              <w:rPr>
                <w:rStyle w:val="Hyperlink"/>
                <w:i/>
              </w:rPr>
              <w:t>Sexual Violence</w:t>
            </w:r>
            <w:r w:rsidR="00380F9B" w:rsidRPr="00380F9B">
              <w:rPr>
                <w:webHidden/>
              </w:rPr>
              <w:tab/>
            </w:r>
            <w:r w:rsidR="00380F9B" w:rsidRPr="00380F9B">
              <w:rPr>
                <w:webHidden/>
              </w:rPr>
              <w:fldChar w:fldCharType="begin"/>
            </w:r>
            <w:r w:rsidR="00380F9B" w:rsidRPr="00380F9B">
              <w:rPr>
                <w:webHidden/>
              </w:rPr>
              <w:instrText xml:space="preserve"> PAGEREF _Toc158040476 \h </w:instrText>
            </w:r>
            <w:r w:rsidR="00380F9B" w:rsidRPr="00380F9B">
              <w:rPr>
                <w:webHidden/>
              </w:rPr>
            </w:r>
            <w:r w:rsidR="00380F9B" w:rsidRPr="00380F9B">
              <w:rPr>
                <w:webHidden/>
              </w:rPr>
              <w:fldChar w:fldCharType="separate"/>
            </w:r>
            <w:r w:rsidR="00D54CE0">
              <w:rPr>
                <w:webHidden/>
              </w:rPr>
              <w:t>109</w:t>
            </w:r>
            <w:r w:rsidR="00380F9B" w:rsidRPr="00380F9B">
              <w:rPr>
                <w:webHidden/>
              </w:rPr>
              <w:fldChar w:fldCharType="end"/>
            </w:r>
          </w:hyperlink>
        </w:p>
        <w:p w14:paraId="127013DF" w14:textId="5ECD9FC3" w:rsidR="00380F9B" w:rsidRPr="00380F9B" w:rsidRDefault="00586BF5">
          <w:pPr>
            <w:pStyle w:val="TOC3"/>
            <w:rPr>
              <w:rFonts w:eastAsiaTheme="minorEastAsia"/>
              <w:bCs w:val="0"/>
            </w:rPr>
          </w:pPr>
          <w:hyperlink w:anchor="_Toc158040477" w:history="1">
            <w:r w:rsidR="00380F9B" w:rsidRPr="00380F9B">
              <w:rPr>
                <w:rStyle w:val="Hyperlink"/>
              </w:rPr>
              <w:t>Domestic Violence Response Training (DV-alert)</w:t>
            </w:r>
            <w:r w:rsidR="00380F9B" w:rsidRPr="00380F9B">
              <w:rPr>
                <w:webHidden/>
              </w:rPr>
              <w:tab/>
            </w:r>
            <w:r w:rsidR="00380F9B" w:rsidRPr="00380F9B">
              <w:rPr>
                <w:webHidden/>
              </w:rPr>
              <w:fldChar w:fldCharType="begin"/>
            </w:r>
            <w:r w:rsidR="00380F9B" w:rsidRPr="00380F9B">
              <w:rPr>
                <w:webHidden/>
              </w:rPr>
              <w:instrText xml:space="preserve"> PAGEREF _Toc158040477 \h </w:instrText>
            </w:r>
            <w:r w:rsidR="00380F9B" w:rsidRPr="00380F9B">
              <w:rPr>
                <w:webHidden/>
              </w:rPr>
            </w:r>
            <w:r w:rsidR="00380F9B" w:rsidRPr="00380F9B">
              <w:rPr>
                <w:webHidden/>
              </w:rPr>
              <w:fldChar w:fldCharType="separate"/>
            </w:r>
            <w:r w:rsidR="00D54CE0">
              <w:rPr>
                <w:webHidden/>
              </w:rPr>
              <w:t>112</w:t>
            </w:r>
            <w:r w:rsidR="00380F9B" w:rsidRPr="00380F9B">
              <w:rPr>
                <w:webHidden/>
              </w:rPr>
              <w:fldChar w:fldCharType="end"/>
            </w:r>
          </w:hyperlink>
        </w:p>
        <w:p w14:paraId="70B701BD" w14:textId="17BF3C93" w:rsidR="00380F9B" w:rsidRPr="00380F9B" w:rsidRDefault="00586BF5">
          <w:pPr>
            <w:pStyle w:val="TOC3"/>
            <w:rPr>
              <w:rFonts w:eastAsiaTheme="minorEastAsia"/>
              <w:bCs w:val="0"/>
            </w:rPr>
          </w:pPr>
          <w:hyperlink w:anchor="_Toc158040478" w:history="1">
            <w:r w:rsidR="00380F9B" w:rsidRPr="00380F9B">
              <w:rPr>
                <w:rStyle w:val="Hyperlink"/>
              </w:rPr>
              <w:t>Escaping Violence Payment place-based trial</w:t>
            </w:r>
            <w:r w:rsidR="00380F9B" w:rsidRPr="00380F9B">
              <w:rPr>
                <w:webHidden/>
              </w:rPr>
              <w:tab/>
            </w:r>
            <w:r w:rsidR="00380F9B" w:rsidRPr="00380F9B">
              <w:rPr>
                <w:webHidden/>
              </w:rPr>
              <w:fldChar w:fldCharType="begin"/>
            </w:r>
            <w:r w:rsidR="00380F9B" w:rsidRPr="00380F9B">
              <w:rPr>
                <w:webHidden/>
              </w:rPr>
              <w:instrText xml:space="preserve"> PAGEREF _Toc158040478 \h </w:instrText>
            </w:r>
            <w:r w:rsidR="00380F9B" w:rsidRPr="00380F9B">
              <w:rPr>
                <w:webHidden/>
              </w:rPr>
            </w:r>
            <w:r w:rsidR="00380F9B" w:rsidRPr="00380F9B">
              <w:rPr>
                <w:webHidden/>
              </w:rPr>
              <w:fldChar w:fldCharType="separate"/>
            </w:r>
            <w:r w:rsidR="00D54CE0">
              <w:rPr>
                <w:webHidden/>
              </w:rPr>
              <w:t>118</w:t>
            </w:r>
            <w:r w:rsidR="00380F9B" w:rsidRPr="00380F9B">
              <w:rPr>
                <w:webHidden/>
              </w:rPr>
              <w:fldChar w:fldCharType="end"/>
            </w:r>
          </w:hyperlink>
        </w:p>
        <w:p w14:paraId="37CAA48D" w14:textId="384FE699" w:rsidR="00380F9B" w:rsidRPr="00380F9B" w:rsidRDefault="00586BF5">
          <w:pPr>
            <w:pStyle w:val="TOC3"/>
            <w:rPr>
              <w:rFonts w:eastAsiaTheme="minorEastAsia"/>
              <w:bCs w:val="0"/>
            </w:rPr>
          </w:pPr>
          <w:hyperlink w:anchor="_Toc158040479" w:history="1">
            <w:r w:rsidR="00380F9B" w:rsidRPr="00380F9B">
              <w:rPr>
                <w:rStyle w:val="Hyperlink"/>
              </w:rPr>
              <w:t>Escaping Violence Payment Trial</w:t>
            </w:r>
            <w:r w:rsidR="00380F9B" w:rsidRPr="00380F9B">
              <w:rPr>
                <w:webHidden/>
              </w:rPr>
              <w:tab/>
            </w:r>
            <w:r w:rsidR="00380F9B" w:rsidRPr="00380F9B">
              <w:rPr>
                <w:webHidden/>
              </w:rPr>
              <w:fldChar w:fldCharType="begin"/>
            </w:r>
            <w:r w:rsidR="00380F9B" w:rsidRPr="00380F9B">
              <w:rPr>
                <w:webHidden/>
              </w:rPr>
              <w:instrText xml:space="preserve"> PAGEREF _Toc158040479 \h </w:instrText>
            </w:r>
            <w:r w:rsidR="00380F9B" w:rsidRPr="00380F9B">
              <w:rPr>
                <w:webHidden/>
              </w:rPr>
            </w:r>
            <w:r w:rsidR="00380F9B" w:rsidRPr="00380F9B">
              <w:rPr>
                <w:webHidden/>
              </w:rPr>
              <w:fldChar w:fldCharType="separate"/>
            </w:r>
            <w:r w:rsidR="00D54CE0">
              <w:rPr>
                <w:webHidden/>
              </w:rPr>
              <w:t>124</w:t>
            </w:r>
            <w:r w:rsidR="00380F9B" w:rsidRPr="00380F9B">
              <w:rPr>
                <w:webHidden/>
              </w:rPr>
              <w:fldChar w:fldCharType="end"/>
            </w:r>
          </w:hyperlink>
        </w:p>
        <w:p w14:paraId="7417767B" w14:textId="1452605B" w:rsidR="00380F9B" w:rsidRPr="00380F9B" w:rsidRDefault="00586BF5">
          <w:pPr>
            <w:pStyle w:val="TOC3"/>
            <w:rPr>
              <w:rFonts w:eastAsiaTheme="minorEastAsia"/>
              <w:bCs w:val="0"/>
            </w:rPr>
          </w:pPr>
          <w:hyperlink w:anchor="_Toc158040480" w:history="1">
            <w:r w:rsidR="00380F9B" w:rsidRPr="00380F9B">
              <w:rPr>
                <w:rStyle w:val="Hyperlink"/>
              </w:rPr>
              <w:t>Gender and Disaster Recovery</w:t>
            </w:r>
            <w:r w:rsidR="00380F9B" w:rsidRPr="00380F9B">
              <w:rPr>
                <w:webHidden/>
              </w:rPr>
              <w:tab/>
            </w:r>
            <w:r w:rsidR="00380F9B" w:rsidRPr="00380F9B">
              <w:rPr>
                <w:webHidden/>
              </w:rPr>
              <w:fldChar w:fldCharType="begin"/>
            </w:r>
            <w:r w:rsidR="00380F9B" w:rsidRPr="00380F9B">
              <w:rPr>
                <w:webHidden/>
              </w:rPr>
              <w:instrText xml:space="preserve"> PAGEREF _Toc158040480 \h </w:instrText>
            </w:r>
            <w:r w:rsidR="00380F9B" w:rsidRPr="00380F9B">
              <w:rPr>
                <w:webHidden/>
              </w:rPr>
            </w:r>
            <w:r w:rsidR="00380F9B" w:rsidRPr="00380F9B">
              <w:rPr>
                <w:webHidden/>
              </w:rPr>
              <w:fldChar w:fldCharType="separate"/>
            </w:r>
            <w:r w:rsidR="00D54CE0">
              <w:rPr>
                <w:webHidden/>
              </w:rPr>
              <w:t>128</w:t>
            </w:r>
            <w:r w:rsidR="00380F9B" w:rsidRPr="00380F9B">
              <w:rPr>
                <w:webHidden/>
              </w:rPr>
              <w:fldChar w:fldCharType="end"/>
            </w:r>
          </w:hyperlink>
        </w:p>
        <w:p w14:paraId="432954E7" w14:textId="460EC8E2" w:rsidR="00380F9B" w:rsidRPr="00380F9B" w:rsidRDefault="00586BF5">
          <w:pPr>
            <w:pStyle w:val="TOC3"/>
            <w:rPr>
              <w:rFonts w:eastAsiaTheme="minorEastAsia"/>
              <w:bCs w:val="0"/>
            </w:rPr>
          </w:pPr>
          <w:hyperlink w:anchor="_Toc158040481" w:history="1">
            <w:r w:rsidR="00380F9B" w:rsidRPr="00380F9B">
              <w:rPr>
                <w:rStyle w:val="Hyperlink"/>
              </w:rPr>
              <w:t>Helping Children Heal</w:t>
            </w:r>
            <w:r w:rsidR="00380F9B" w:rsidRPr="00380F9B">
              <w:rPr>
                <w:webHidden/>
              </w:rPr>
              <w:tab/>
            </w:r>
            <w:r w:rsidR="00380F9B" w:rsidRPr="00380F9B">
              <w:rPr>
                <w:webHidden/>
              </w:rPr>
              <w:fldChar w:fldCharType="begin"/>
            </w:r>
            <w:r w:rsidR="00380F9B" w:rsidRPr="00380F9B">
              <w:rPr>
                <w:webHidden/>
              </w:rPr>
              <w:instrText xml:space="preserve"> PAGEREF _Toc158040481 \h </w:instrText>
            </w:r>
            <w:r w:rsidR="00380F9B" w:rsidRPr="00380F9B">
              <w:rPr>
                <w:webHidden/>
              </w:rPr>
            </w:r>
            <w:r w:rsidR="00380F9B" w:rsidRPr="00380F9B">
              <w:rPr>
                <w:webHidden/>
              </w:rPr>
              <w:fldChar w:fldCharType="separate"/>
            </w:r>
            <w:r w:rsidR="00D54CE0">
              <w:rPr>
                <w:webHidden/>
              </w:rPr>
              <w:t>132</w:t>
            </w:r>
            <w:r w:rsidR="00380F9B" w:rsidRPr="00380F9B">
              <w:rPr>
                <w:webHidden/>
              </w:rPr>
              <w:fldChar w:fldCharType="end"/>
            </w:r>
          </w:hyperlink>
        </w:p>
        <w:p w14:paraId="23AB0473" w14:textId="0F681D46" w:rsidR="00380F9B" w:rsidRPr="00380F9B" w:rsidRDefault="00586BF5">
          <w:pPr>
            <w:pStyle w:val="TOC3"/>
            <w:rPr>
              <w:rFonts w:eastAsiaTheme="minorEastAsia"/>
              <w:bCs w:val="0"/>
            </w:rPr>
          </w:pPr>
          <w:hyperlink w:anchor="_Toc158040482" w:history="1">
            <w:r w:rsidR="00380F9B" w:rsidRPr="00380F9B">
              <w:rPr>
                <w:rStyle w:val="Hyperlink"/>
              </w:rPr>
              <w:t>Keeping Women Safe in their Homes</w:t>
            </w:r>
            <w:r w:rsidR="00380F9B" w:rsidRPr="00380F9B">
              <w:rPr>
                <w:webHidden/>
              </w:rPr>
              <w:tab/>
            </w:r>
            <w:r w:rsidR="00380F9B" w:rsidRPr="00380F9B">
              <w:rPr>
                <w:webHidden/>
              </w:rPr>
              <w:fldChar w:fldCharType="begin"/>
            </w:r>
            <w:r w:rsidR="00380F9B" w:rsidRPr="00380F9B">
              <w:rPr>
                <w:webHidden/>
              </w:rPr>
              <w:instrText xml:space="preserve"> PAGEREF _Toc158040482 \h </w:instrText>
            </w:r>
            <w:r w:rsidR="00380F9B" w:rsidRPr="00380F9B">
              <w:rPr>
                <w:webHidden/>
              </w:rPr>
            </w:r>
            <w:r w:rsidR="00380F9B" w:rsidRPr="00380F9B">
              <w:rPr>
                <w:webHidden/>
              </w:rPr>
              <w:fldChar w:fldCharType="separate"/>
            </w:r>
            <w:r w:rsidR="00D54CE0">
              <w:rPr>
                <w:webHidden/>
              </w:rPr>
              <w:t>138</w:t>
            </w:r>
            <w:r w:rsidR="00380F9B" w:rsidRPr="00380F9B">
              <w:rPr>
                <w:webHidden/>
              </w:rPr>
              <w:fldChar w:fldCharType="end"/>
            </w:r>
          </w:hyperlink>
        </w:p>
        <w:p w14:paraId="72D68425" w14:textId="00422429" w:rsidR="00380F9B" w:rsidRPr="00380F9B" w:rsidRDefault="00586BF5">
          <w:pPr>
            <w:pStyle w:val="TOC3"/>
            <w:rPr>
              <w:rFonts w:eastAsiaTheme="minorEastAsia"/>
              <w:bCs w:val="0"/>
            </w:rPr>
          </w:pPr>
          <w:hyperlink w:anchor="_Toc158040483" w:history="1">
            <w:r w:rsidR="00380F9B" w:rsidRPr="00380F9B">
              <w:rPr>
                <w:rStyle w:val="Hyperlink"/>
              </w:rPr>
              <w:t>Local Support Coordinators</w:t>
            </w:r>
            <w:r w:rsidR="00380F9B" w:rsidRPr="00380F9B">
              <w:rPr>
                <w:webHidden/>
              </w:rPr>
              <w:tab/>
            </w:r>
            <w:r w:rsidR="00380F9B" w:rsidRPr="00380F9B">
              <w:rPr>
                <w:webHidden/>
              </w:rPr>
              <w:fldChar w:fldCharType="begin"/>
            </w:r>
            <w:r w:rsidR="00380F9B" w:rsidRPr="00380F9B">
              <w:rPr>
                <w:webHidden/>
              </w:rPr>
              <w:instrText xml:space="preserve"> PAGEREF _Toc158040483 \h </w:instrText>
            </w:r>
            <w:r w:rsidR="00380F9B" w:rsidRPr="00380F9B">
              <w:rPr>
                <w:webHidden/>
              </w:rPr>
            </w:r>
            <w:r w:rsidR="00380F9B" w:rsidRPr="00380F9B">
              <w:rPr>
                <w:webHidden/>
              </w:rPr>
              <w:fldChar w:fldCharType="separate"/>
            </w:r>
            <w:r w:rsidR="00D54CE0">
              <w:rPr>
                <w:webHidden/>
              </w:rPr>
              <w:t>141</w:t>
            </w:r>
            <w:r w:rsidR="00380F9B" w:rsidRPr="00380F9B">
              <w:rPr>
                <w:webHidden/>
              </w:rPr>
              <w:fldChar w:fldCharType="end"/>
            </w:r>
          </w:hyperlink>
        </w:p>
        <w:p w14:paraId="2A986D83" w14:textId="202719F7" w:rsidR="00380F9B" w:rsidRPr="00380F9B" w:rsidRDefault="00586BF5">
          <w:pPr>
            <w:pStyle w:val="TOC3"/>
            <w:rPr>
              <w:rFonts w:eastAsiaTheme="minorEastAsia"/>
              <w:bCs w:val="0"/>
            </w:rPr>
          </w:pPr>
          <w:hyperlink w:anchor="_Toc158040484" w:history="1">
            <w:r w:rsidR="00380F9B" w:rsidRPr="00380F9B">
              <w:rPr>
                <w:rStyle w:val="Hyperlink"/>
              </w:rPr>
              <w:t>National Perpetrator Intervention and Referral Service</w:t>
            </w:r>
            <w:r w:rsidR="00380F9B" w:rsidRPr="00380F9B">
              <w:rPr>
                <w:webHidden/>
              </w:rPr>
              <w:tab/>
            </w:r>
            <w:r w:rsidR="00380F9B" w:rsidRPr="00380F9B">
              <w:rPr>
                <w:webHidden/>
              </w:rPr>
              <w:fldChar w:fldCharType="begin"/>
            </w:r>
            <w:r w:rsidR="00380F9B" w:rsidRPr="00380F9B">
              <w:rPr>
                <w:webHidden/>
              </w:rPr>
              <w:instrText xml:space="preserve"> PAGEREF _Toc158040484 \h </w:instrText>
            </w:r>
            <w:r w:rsidR="00380F9B" w:rsidRPr="00380F9B">
              <w:rPr>
                <w:webHidden/>
              </w:rPr>
            </w:r>
            <w:r w:rsidR="00380F9B" w:rsidRPr="00380F9B">
              <w:rPr>
                <w:webHidden/>
              </w:rPr>
              <w:fldChar w:fldCharType="separate"/>
            </w:r>
            <w:r w:rsidR="00D54CE0">
              <w:rPr>
                <w:webHidden/>
              </w:rPr>
              <w:t>143</w:t>
            </w:r>
            <w:r w:rsidR="00380F9B" w:rsidRPr="00380F9B">
              <w:rPr>
                <w:webHidden/>
              </w:rPr>
              <w:fldChar w:fldCharType="end"/>
            </w:r>
          </w:hyperlink>
        </w:p>
        <w:p w14:paraId="34AE0DFC" w14:textId="232735E9" w:rsidR="00380F9B" w:rsidRPr="00380F9B" w:rsidRDefault="00586BF5">
          <w:pPr>
            <w:pStyle w:val="TOC3"/>
            <w:rPr>
              <w:rFonts w:eastAsiaTheme="minorEastAsia"/>
              <w:bCs w:val="0"/>
            </w:rPr>
          </w:pPr>
          <w:hyperlink w:anchor="_Toc158040485" w:history="1">
            <w:r w:rsidR="00380F9B" w:rsidRPr="00380F9B">
              <w:rPr>
                <w:rStyle w:val="Hyperlink"/>
              </w:rPr>
              <w:t>National Plan to Reduce Violence against Women and their Children</w:t>
            </w:r>
            <w:r w:rsidR="00380F9B" w:rsidRPr="00380F9B">
              <w:rPr>
                <w:webHidden/>
              </w:rPr>
              <w:tab/>
            </w:r>
            <w:r w:rsidR="00380F9B" w:rsidRPr="00380F9B">
              <w:rPr>
                <w:webHidden/>
              </w:rPr>
              <w:fldChar w:fldCharType="begin"/>
            </w:r>
            <w:r w:rsidR="00380F9B" w:rsidRPr="00380F9B">
              <w:rPr>
                <w:webHidden/>
              </w:rPr>
              <w:instrText xml:space="preserve"> PAGEREF _Toc158040485 \h </w:instrText>
            </w:r>
            <w:r w:rsidR="00380F9B" w:rsidRPr="00380F9B">
              <w:rPr>
                <w:webHidden/>
              </w:rPr>
            </w:r>
            <w:r w:rsidR="00380F9B" w:rsidRPr="00380F9B">
              <w:rPr>
                <w:webHidden/>
              </w:rPr>
              <w:fldChar w:fldCharType="separate"/>
            </w:r>
            <w:r w:rsidR="00D54CE0">
              <w:rPr>
                <w:webHidden/>
              </w:rPr>
              <w:t>147</w:t>
            </w:r>
            <w:r w:rsidR="00380F9B" w:rsidRPr="00380F9B">
              <w:rPr>
                <w:webHidden/>
              </w:rPr>
              <w:fldChar w:fldCharType="end"/>
            </w:r>
          </w:hyperlink>
        </w:p>
        <w:p w14:paraId="145B5CC2" w14:textId="24F91BA5" w:rsidR="00380F9B" w:rsidRPr="00380F9B" w:rsidRDefault="00586BF5">
          <w:pPr>
            <w:pStyle w:val="TOC3"/>
            <w:rPr>
              <w:rFonts w:eastAsiaTheme="minorEastAsia"/>
              <w:bCs w:val="0"/>
            </w:rPr>
          </w:pPr>
          <w:hyperlink w:anchor="_Toc158040486" w:history="1">
            <w:r w:rsidR="00380F9B" w:rsidRPr="00380F9B">
              <w:rPr>
                <w:rStyle w:val="Hyperlink"/>
              </w:rPr>
              <w:t>Safe Technology for Women</w:t>
            </w:r>
            <w:r w:rsidR="00380F9B" w:rsidRPr="00380F9B">
              <w:rPr>
                <w:webHidden/>
              </w:rPr>
              <w:tab/>
            </w:r>
            <w:r w:rsidR="00380F9B" w:rsidRPr="00380F9B">
              <w:rPr>
                <w:webHidden/>
              </w:rPr>
              <w:fldChar w:fldCharType="begin"/>
            </w:r>
            <w:r w:rsidR="00380F9B" w:rsidRPr="00380F9B">
              <w:rPr>
                <w:webHidden/>
              </w:rPr>
              <w:instrText xml:space="preserve"> PAGEREF _Toc158040486 \h </w:instrText>
            </w:r>
            <w:r w:rsidR="00380F9B" w:rsidRPr="00380F9B">
              <w:rPr>
                <w:webHidden/>
              </w:rPr>
            </w:r>
            <w:r w:rsidR="00380F9B" w:rsidRPr="00380F9B">
              <w:rPr>
                <w:webHidden/>
              </w:rPr>
              <w:fldChar w:fldCharType="separate"/>
            </w:r>
            <w:r w:rsidR="00D54CE0">
              <w:rPr>
                <w:webHidden/>
              </w:rPr>
              <w:t>150</w:t>
            </w:r>
            <w:r w:rsidR="00380F9B" w:rsidRPr="00380F9B">
              <w:rPr>
                <w:webHidden/>
              </w:rPr>
              <w:fldChar w:fldCharType="end"/>
            </w:r>
          </w:hyperlink>
        </w:p>
        <w:p w14:paraId="10023AA6" w14:textId="1EF66D9D" w:rsidR="00380F9B" w:rsidRPr="00380F9B" w:rsidRDefault="00586BF5">
          <w:pPr>
            <w:pStyle w:val="TOC3"/>
            <w:rPr>
              <w:rFonts w:eastAsiaTheme="minorEastAsia"/>
              <w:bCs w:val="0"/>
            </w:rPr>
          </w:pPr>
          <w:hyperlink w:anchor="_Toc158040487" w:history="1">
            <w:r w:rsidR="00380F9B" w:rsidRPr="00380F9B">
              <w:rPr>
                <w:rStyle w:val="Hyperlink"/>
              </w:rPr>
              <w:t>Temporary Visa Holders Experiencing Violence Pilot</w:t>
            </w:r>
            <w:r w:rsidR="00380F9B" w:rsidRPr="00380F9B">
              <w:rPr>
                <w:webHidden/>
              </w:rPr>
              <w:tab/>
            </w:r>
            <w:r w:rsidR="00380F9B" w:rsidRPr="00380F9B">
              <w:rPr>
                <w:webHidden/>
              </w:rPr>
              <w:fldChar w:fldCharType="begin"/>
            </w:r>
            <w:r w:rsidR="00380F9B" w:rsidRPr="00380F9B">
              <w:rPr>
                <w:webHidden/>
              </w:rPr>
              <w:instrText xml:space="preserve"> PAGEREF _Toc158040487 \h </w:instrText>
            </w:r>
            <w:r w:rsidR="00380F9B" w:rsidRPr="00380F9B">
              <w:rPr>
                <w:webHidden/>
              </w:rPr>
            </w:r>
            <w:r w:rsidR="00380F9B" w:rsidRPr="00380F9B">
              <w:rPr>
                <w:webHidden/>
              </w:rPr>
              <w:fldChar w:fldCharType="separate"/>
            </w:r>
            <w:r w:rsidR="00D54CE0">
              <w:rPr>
                <w:webHidden/>
              </w:rPr>
              <w:t>152</w:t>
            </w:r>
            <w:r w:rsidR="00380F9B" w:rsidRPr="00380F9B">
              <w:rPr>
                <w:webHidden/>
              </w:rPr>
              <w:fldChar w:fldCharType="end"/>
            </w:r>
          </w:hyperlink>
        </w:p>
        <w:p w14:paraId="4090A050" w14:textId="6BAA29DD" w:rsidR="00380F9B" w:rsidRPr="00380F9B" w:rsidRDefault="00586BF5">
          <w:pPr>
            <w:pStyle w:val="TOC2"/>
            <w:rPr>
              <w:rFonts w:eastAsiaTheme="minorEastAsia"/>
              <w:b w:val="0"/>
              <w:bCs w:val="0"/>
              <w:color w:val="auto"/>
              <w:lang w:eastAsia="en-AU"/>
            </w:rPr>
          </w:pPr>
          <w:hyperlink w:anchor="_Toc158040488" w:history="1">
            <w:r w:rsidR="00380F9B" w:rsidRPr="00380F9B">
              <w:rPr>
                <w:rStyle w:val="Hyperlink"/>
              </w:rPr>
              <w:t>Protecting Australia’s Children</w:t>
            </w:r>
            <w:r w:rsidR="00380F9B" w:rsidRPr="00380F9B">
              <w:rPr>
                <w:webHidden/>
              </w:rPr>
              <w:tab/>
            </w:r>
            <w:r w:rsidR="00380F9B" w:rsidRPr="00380F9B">
              <w:rPr>
                <w:webHidden/>
              </w:rPr>
              <w:fldChar w:fldCharType="begin"/>
            </w:r>
            <w:r w:rsidR="00380F9B" w:rsidRPr="00380F9B">
              <w:rPr>
                <w:webHidden/>
              </w:rPr>
              <w:instrText xml:space="preserve"> PAGEREF _Toc158040488 \h </w:instrText>
            </w:r>
            <w:r w:rsidR="00380F9B" w:rsidRPr="00380F9B">
              <w:rPr>
                <w:webHidden/>
              </w:rPr>
            </w:r>
            <w:r w:rsidR="00380F9B" w:rsidRPr="00380F9B">
              <w:rPr>
                <w:webHidden/>
              </w:rPr>
              <w:fldChar w:fldCharType="separate"/>
            </w:r>
            <w:r w:rsidR="00D54CE0">
              <w:rPr>
                <w:webHidden/>
              </w:rPr>
              <w:t>155</w:t>
            </w:r>
            <w:r w:rsidR="00380F9B" w:rsidRPr="00380F9B">
              <w:rPr>
                <w:webHidden/>
              </w:rPr>
              <w:fldChar w:fldCharType="end"/>
            </w:r>
          </w:hyperlink>
        </w:p>
        <w:p w14:paraId="0762E4C6" w14:textId="10CC7FD6" w:rsidR="00380F9B" w:rsidRPr="00380F9B" w:rsidRDefault="00586BF5">
          <w:pPr>
            <w:pStyle w:val="TOC3"/>
            <w:rPr>
              <w:rFonts w:eastAsiaTheme="minorEastAsia"/>
              <w:bCs w:val="0"/>
            </w:rPr>
          </w:pPr>
          <w:hyperlink w:anchor="_Toc158040489" w:history="1">
            <w:r w:rsidR="00380F9B" w:rsidRPr="00380F9B">
              <w:rPr>
                <w:rStyle w:val="Hyperlink"/>
              </w:rPr>
              <w:t>Developing Cultural Competency and Trauma Responsiveness</w:t>
            </w:r>
            <w:r w:rsidR="00380F9B" w:rsidRPr="00380F9B">
              <w:rPr>
                <w:webHidden/>
              </w:rPr>
              <w:tab/>
            </w:r>
            <w:r w:rsidR="00380F9B" w:rsidRPr="00380F9B">
              <w:rPr>
                <w:webHidden/>
              </w:rPr>
              <w:fldChar w:fldCharType="begin"/>
            </w:r>
            <w:r w:rsidR="00380F9B" w:rsidRPr="00380F9B">
              <w:rPr>
                <w:webHidden/>
              </w:rPr>
              <w:instrText xml:space="preserve"> PAGEREF _Toc158040489 \h </w:instrText>
            </w:r>
            <w:r w:rsidR="00380F9B" w:rsidRPr="00380F9B">
              <w:rPr>
                <w:webHidden/>
              </w:rPr>
            </w:r>
            <w:r w:rsidR="00380F9B" w:rsidRPr="00380F9B">
              <w:rPr>
                <w:webHidden/>
              </w:rPr>
              <w:fldChar w:fldCharType="separate"/>
            </w:r>
            <w:r w:rsidR="00D54CE0">
              <w:rPr>
                <w:webHidden/>
              </w:rPr>
              <w:t>156</w:t>
            </w:r>
            <w:r w:rsidR="00380F9B" w:rsidRPr="00380F9B">
              <w:rPr>
                <w:webHidden/>
              </w:rPr>
              <w:fldChar w:fldCharType="end"/>
            </w:r>
          </w:hyperlink>
        </w:p>
        <w:p w14:paraId="77EF2CE2" w14:textId="0BD5336A" w:rsidR="00380F9B" w:rsidRPr="00380F9B" w:rsidRDefault="00586BF5">
          <w:pPr>
            <w:pStyle w:val="TOC3"/>
            <w:rPr>
              <w:rFonts w:eastAsiaTheme="minorEastAsia"/>
              <w:bCs w:val="0"/>
            </w:rPr>
          </w:pPr>
          <w:hyperlink w:anchor="_Toc158040490" w:history="1">
            <w:r w:rsidR="00380F9B" w:rsidRPr="00380F9B">
              <w:rPr>
                <w:rStyle w:val="Hyperlink"/>
              </w:rPr>
              <w:t>Intercountry Adoptee and Family Support Service</w:t>
            </w:r>
            <w:r w:rsidR="00380F9B" w:rsidRPr="00380F9B">
              <w:rPr>
                <w:webHidden/>
              </w:rPr>
              <w:tab/>
            </w:r>
            <w:r w:rsidR="00380F9B" w:rsidRPr="00380F9B">
              <w:rPr>
                <w:webHidden/>
              </w:rPr>
              <w:fldChar w:fldCharType="begin"/>
            </w:r>
            <w:r w:rsidR="00380F9B" w:rsidRPr="00380F9B">
              <w:rPr>
                <w:webHidden/>
              </w:rPr>
              <w:instrText xml:space="preserve"> PAGEREF _Toc158040490 \h </w:instrText>
            </w:r>
            <w:r w:rsidR="00380F9B" w:rsidRPr="00380F9B">
              <w:rPr>
                <w:webHidden/>
              </w:rPr>
            </w:r>
            <w:r w:rsidR="00380F9B" w:rsidRPr="00380F9B">
              <w:rPr>
                <w:webHidden/>
              </w:rPr>
              <w:fldChar w:fldCharType="separate"/>
            </w:r>
            <w:r w:rsidR="00D54CE0">
              <w:rPr>
                <w:webHidden/>
              </w:rPr>
              <w:t>159</w:t>
            </w:r>
            <w:r w:rsidR="00380F9B" w:rsidRPr="00380F9B">
              <w:rPr>
                <w:webHidden/>
              </w:rPr>
              <w:fldChar w:fldCharType="end"/>
            </w:r>
          </w:hyperlink>
        </w:p>
        <w:p w14:paraId="2D99D9B5" w14:textId="71C73551" w:rsidR="00380F9B" w:rsidRPr="00380F9B" w:rsidRDefault="00586BF5">
          <w:pPr>
            <w:pStyle w:val="TOC2"/>
            <w:rPr>
              <w:rFonts w:eastAsiaTheme="minorEastAsia"/>
              <w:b w:val="0"/>
              <w:bCs w:val="0"/>
              <w:color w:val="auto"/>
              <w:lang w:eastAsia="en-AU"/>
            </w:rPr>
          </w:pPr>
          <w:hyperlink w:anchor="_Toc158040491" w:history="1">
            <w:r w:rsidR="00380F9B" w:rsidRPr="00380F9B">
              <w:rPr>
                <w:rStyle w:val="Hyperlink"/>
              </w:rPr>
              <w:t>Social Impact Investing Initiatives</w:t>
            </w:r>
            <w:r w:rsidR="00380F9B" w:rsidRPr="00380F9B">
              <w:rPr>
                <w:webHidden/>
              </w:rPr>
              <w:tab/>
            </w:r>
            <w:r w:rsidR="00380F9B" w:rsidRPr="00380F9B">
              <w:rPr>
                <w:webHidden/>
              </w:rPr>
              <w:fldChar w:fldCharType="begin"/>
            </w:r>
            <w:r w:rsidR="00380F9B" w:rsidRPr="00380F9B">
              <w:rPr>
                <w:webHidden/>
              </w:rPr>
              <w:instrText xml:space="preserve"> PAGEREF _Toc158040491 \h </w:instrText>
            </w:r>
            <w:r w:rsidR="00380F9B" w:rsidRPr="00380F9B">
              <w:rPr>
                <w:webHidden/>
              </w:rPr>
            </w:r>
            <w:r w:rsidR="00380F9B" w:rsidRPr="00380F9B">
              <w:rPr>
                <w:webHidden/>
              </w:rPr>
              <w:fldChar w:fldCharType="separate"/>
            </w:r>
            <w:r w:rsidR="00D54CE0">
              <w:rPr>
                <w:webHidden/>
              </w:rPr>
              <w:t>163</w:t>
            </w:r>
            <w:r w:rsidR="00380F9B" w:rsidRPr="00380F9B">
              <w:rPr>
                <w:webHidden/>
              </w:rPr>
              <w:fldChar w:fldCharType="end"/>
            </w:r>
          </w:hyperlink>
        </w:p>
        <w:p w14:paraId="0241B51F" w14:textId="219D7F41" w:rsidR="00380F9B" w:rsidRPr="00380F9B" w:rsidRDefault="00586BF5">
          <w:pPr>
            <w:pStyle w:val="TOC3"/>
            <w:rPr>
              <w:rFonts w:eastAsiaTheme="minorEastAsia"/>
              <w:bCs w:val="0"/>
            </w:rPr>
          </w:pPr>
          <w:hyperlink w:anchor="_Toc158040492" w:history="1">
            <w:r w:rsidR="00380F9B" w:rsidRPr="00380F9B">
              <w:rPr>
                <w:rStyle w:val="Hyperlink"/>
                <w:rFonts w:eastAsia="Calibri"/>
              </w:rPr>
              <w:t xml:space="preserve">Social Impact </w:t>
            </w:r>
            <w:r w:rsidR="00380F9B" w:rsidRPr="00380F9B">
              <w:rPr>
                <w:rStyle w:val="Hyperlink"/>
              </w:rPr>
              <w:t>Investing</w:t>
            </w:r>
            <w:r w:rsidR="00380F9B" w:rsidRPr="00380F9B">
              <w:rPr>
                <w:rStyle w:val="Hyperlink"/>
                <w:rFonts w:eastAsia="Calibri"/>
              </w:rPr>
              <w:t xml:space="preserve"> – Payment by Outcomes Trials: PBO 1 Microenterprise Development </w:t>
            </w:r>
            <w:r w:rsidR="00380F9B" w:rsidRPr="00380F9B">
              <w:rPr>
                <w:rStyle w:val="Hyperlink"/>
                <w:rFonts w:eastAsia="Calibri"/>
              </w:rPr>
              <w:br/>
              <w:t>Program</w:t>
            </w:r>
            <w:r w:rsidR="00380F9B" w:rsidRPr="00380F9B">
              <w:rPr>
                <w:webHidden/>
              </w:rPr>
              <w:tab/>
            </w:r>
            <w:r w:rsidR="00380F9B" w:rsidRPr="00380F9B">
              <w:rPr>
                <w:webHidden/>
              </w:rPr>
              <w:fldChar w:fldCharType="begin"/>
            </w:r>
            <w:r w:rsidR="00380F9B" w:rsidRPr="00380F9B">
              <w:rPr>
                <w:webHidden/>
              </w:rPr>
              <w:instrText xml:space="preserve"> PAGEREF _Toc158040492 \h </w:instrText>
            </w:r>
            <w:r w:rsidR="00380F9B" w:rsidRPr="00380F9B">
              <w:rPr>
                <w:webHidden/>
              </w:rPr>
            </w:r>
            <w:r w:rsidR="00380F9B" w:rsidRPr="00380F9B">
              <w:rPr>
                <w:webHidden/>
              </w:rPr>
              <w:fldChar w:fldCharType="separate"/>
            </w:r>
            <w:r w:rsidR="00D54CE0">
              <w:rPr>
                <w:webHidden/>
              </w:rPr>
              <w:t>164</w:t>
            </w:r>
            <w:r w:rsidR="00380F9B" w:rsidRPr="00380F9B">
              <w:rPr>
                <w:webHidden/>
              </w:rPr>
              <w:fldChar w:fldCharType="end"/>
            </w:r>
          </w:hyperlink>
        </w:p>
        <w:p w14:paraId="2DCE1ADD" w14:textId="35886697" w:rsidR="00380F9B" w:rsidRPr="00380F9B" w:rsidRDefault="00586BF5">
          <w:pPr>
            <w:pStyle w:val="TOC3"/>
            <w:rPr>
              <w:rFonts w:eastAsiaTheme="minorEastAsia"/>
              <w:bCs w:val="0"/>
            </w:rPr>
          </w:pPr>
          <w:hyperlink w:anchor="_Toc158040493" w:history="1">
            <w:r w:rsidR="00380F9B" w:rsidRPr="00380F9B">
              <w:rPr>
                <w:rStyle w:val="Hyperlink"/>
              </w:rPr>
              <w:t>Social Impact Investing – Payment by Outcomes Trials: Project 2</w:t>
            </w:r>
            <w:r w:rsidR="00380F9B" w:rsidRPr="00380F9B">
              <w:rPr>
                <w:webHidden/>
              </w:rPr>
              <w:tab/>
            </w:r>
            <w:r w:rsidR="00380F9B" w:rsidRPr="00380F9B">
              <w:rPr>
                <w:webHidden/>
              </w:rPr>
              <w:fldChar w:fldCharType="begin"/>
            </w:r>
            <w:r w:rsidR="00380F9B" w:rsidRPr="00380F9B">
              <w:rPr>
                <w:webHidden/>
              </w:rPr>
              <w:instrText xml:space="preserve"> PAGEREF _Toc158040493 \h </w:instrText>
            </w:r>
            <w:r w:rsidR="00380F9B" w:rsidRPr="00380F9B">
              <w:rPr>
                <w:webHidden/>
              </w:rPr>
            </w:r>
            <w:r w:rsidR="00380F9B" w:rsidRPr="00380F9B">
              <w:rPr>
                <w:webHidden/>
              </w:rPr>
              <w:fldChar w:fldCharType="separate"/>
            </w:r>
            <w:r w:rsidR="00D54CE0">
              <w:rPr>
                <w:webHidden/>
              </w:rPr>
              <w:t>167</w:t>
            </w:r>
            <w:r w:rsidR="00380F9B" w:rsidRPr="00380F9B">
              <w:rPr>
                <w:webHidden/>
              </w:rPr>
              <w:fldChar w:fldCharType="end"/>
            </w:r>
          </w:hyperlink>
        </w:p>
        <w:p w14:paraId="56E95765" w14:textId="0D624ACF" w:rsidR="00380F9B" w:rsidRPr="00380F9B" w:rsidRDefault="00586BF5">
          <w:pPr>
            <w:pStyle w:val="TOC3"/>
            <w:rPr>
              <w:rFonts w:eastAsiaTheme="minorEastAsia"/>
              <w:bCs w:val="0"/>
            </w:rPr>
          </w:pPr>
          <w:hyperlink w:anchor="_Toc158040494" w:history="1">
            <w:r w:rsidR="00380F9B" w:rsidRPr="00380F9B">
              <w:rPr>
                <w:rStyle w:val="Hyperlink"/>
                <w:rFonts w:eastAsia="Calibri"/>
              </w:rPr>
              <w:t>Social Impact Investing – Payment by Outcomes Trials: PBO3 Long-term Employment Outcomes</w:t>
            </w:r>
            <w:r w:rsidR="00380F9B" w:rsidRPr="00380F9B">
              <w:rPr>
                <w:webHidden/>
              </w:rPr>
              <w:tab/>
            </w:r>
            <w:r w:rsidR="00380F9B" w:rsidRPr="00380F9B">
              <w:rPr>
                <w:webHidden/>
              </w:rPr>
              <w:fldChar w:fldCharType="begin"/>
            </w:r>
            <w:r w:rsidR="00380F9B" w:rsidRPr="00380F9B">
              <w:rPr>
                <w:webHidden/>
              </w:rPr>
              <w:instrText xml:space="preserve"> PAGEREF _Toc158040494 \h </w:instrText>
            </w:r>
            <w:r w:rsidR="00380F9B" w:rsidRPr="00380F9B">
              <w:rPr>
                <w:webHidden/>
              </w:rPr>
            </w:r>
            <w:r w:rsidR="00380F9B" w:rsidRPr="00380F9B">
              <w:rPr>
                <w:webHidden/>
              </w:rPr>
              <w:fldChar w:fldCharType="separate"/>
            </w:r>
            <w:r w:rsidR="00D54CE0">
              <w:rPr>
                <w:webHidden/>
              </w:rPr>
              <w:t>174</w:t>
            </w:r>
            <w:r w:rsidR="00380F9B" w:rsidRPr="00380F9B">
              <w:rPr>
                <w:webHidden/>
              </w:rPr>
              <w:fldChar w:fldCharType="end"/>
            </w:r>
          </w:hyperlink>
        </w:p>
        <w:p w14:paraId="50CA96A1" w14:textId="41C49DE6" w:rsidR="00380F9B" w:rsidRPr="00380F9B" w:rsidRDefault="00586BF5">
          <w:pPr>
            <w:pStyle w:val="TOC2"/>
            <w:rPr>
              <w:rFonts w:eastAsiaTheme="minorEastAsia"/>
              <w:b w:val="0"/>
              <w:bCs w:val="0"/>
              <w:color w:val="auto"/>
              <w:lang w:eastAsia="en-AU"/>
            </w:rPr>
          </w:pPr>
          <w:hyperlink w:anchor="_Toc158040495" w:history="1">
            <w:r w:rsidR="00380F9B" w:rsidRPr="00380F9B">
              <w:rPr>
                <w:rStyle w:val="Hyperlink"/>
              </w:rPr>
              <w:t>Volunteering and Community Connectedness</w:t>
            </w:r>
            <w:r w:rsidR="00380F9B" w:rsidRPr="00380F9B">
              <w:rPr>
                <w:webHidden/>
              </w:rPr>
              <w:tab/>
            </w:r>
            <w:r w:rsidR="00380F9B" w:rsidRPr="00380F9B">
              <w:rPr>
                <w:webHidden/>
              </w:rPr>
              <w:fldChar w:fldCharType="begin"/>
            </w:r>
            <w:r w:rsidR="00380F9B" w:rsidRPr="00380F9B">
              <w:rPr>
                <w:webHidden/>
              </w:rPr>
              <w:instrText xml:space="preserve"> PAGEREF _Toc158040495 \h </w:instrText>
            </w:r>
            <w:r w:rsidR="00380F9B" w:rsidRPr="00380F9B">
              <w:rPr>
                <w:webHidden/>
              </w:rPr>
            </w:r>
            <w:r w:rsidR="00380F9B" w:rsidRPr="00380F9B">
              <w:rPr>
                <w:webHidden/>
              </w:rPr>
              <w:fldChar w:fldCharType="separate"/>
            </w:r>
            <w:r w:rsidR="00D54CE0">
              <w:rPr>
                <w:webHidden/>
              </w:rPr>
              <w:t>177</w:t>
            </w:r>
            <w:r w:rsidR="00380F9B" w:rsidRPr="00380F9B">
              <w:rPr>
                <w:webHidden/>
              </w:rPr>
              <w:fldChar w:fldCharType="end"/>
            </w:r>
          </w:hyperlink>
        </w:p>
        <w:p w14:paraId="07018FA2" w14:textId="6CD7862D" w:rsidR="00380F9B" w:rsidRPr="00380F9B" w:rsidRDefault="00586BF5">
          <w:pPr>
            <w:pStyle w:val="TOC3"/>
            <w:rPr>
              <w:rFonts w:eastAsiaTheme="minorEastAsia"/>
              <w:bCs w:val="0"/>
            </w:rPr>
          </w:pPr>
          <w:hyperlink w:anchor="_Toc158040496" w:history="1">
            <w:r w:rsidR="00380F9B" w:rsidRPr="00380F9B">
              <w:rPr>
                <w:rStyle w:val="Hyperlink"/>
              </w:rPr>
              <w:t>Be Connected</w:t>
            </w:r>
            <w:r w:rsidR="00380F9B" w:rsidRPr="00380F9B">
              <w:rPr>
                <w:webHidden/>
              </w:rPr>
              <w:tab/>
            </w:r>
            <w:r w:rsidR="00380F9B" w:rsidRPr="00380F9B">
              <w:rPr>
                <w:webHidden/>
              </w:rPr>
              <w:fldChar w:fldCharType="begin"/>
            </w:r>
            <w:r w:rsidR="00380F9B" w:rsidRPr="00380F9B">
              <w:rPr>
                <w:webHidden/>
              </w:rPr>
              <w:instrText xml:space="preserve"> PAGEREF _Toc158040496 \h </w:instrText>
            </w:r>
            <w:r w:rsidR="00380F9B" w:rsidRPr="00380F9B">
              <w:rPr>
                <w:webHidden/>
              </w:rPr>
            </w:r>
            <w:r w:rsidR="00380F9B" w:rsidRPr="00380F9B">
              <w:rPr>
                <w:webHidden/>
              </w:rPr>
              <w:fldChar w:fldCharType="separate"/>
            </w:r>
            <w:r w:rsidR="00D54CE0">
              <w:rPr>
                <w:webHidden/>
              </w:rPr>
              <w:t>178</w:t>
            </w:r>
            <w:r w:rsidR="00380F9B" w:rsidRPr="00380F9B">
              <w:rPr>
                <w:webHidden/>
              </w:rPr>
              <w:fldChar w:fldCharType="end"/>
            </w:r>
          </w:hyperlink>
        </w:p>
        <w:p w14:paraId="61EFF7F7" w14:textId="6949D5C4" w:rsidR="00380F9B" w:rsidRPr="00380F9B" w:rsidRDefault="00586BF5">
          <w:pPr>
            <w:pStyle w:val="TOC3"/>
            <w:rPr>
              <w:rFonts w:eastAsiaTheme="minorEastAsia"/>
              <w:bCs w:val="0"/>
            </w:rPr>
          </w:pPr>
          <w:hyperlink w:anchor="_Toc158040497" w:history="1">
            <w:r w:rsidR="00380F9B" w:rsidRPr="00380F9B">
              <w:rPr>
                <w:rStyle w:val="Hyperlink"/>
              </w:rPr>
              <w:t xml:space="preserve">Cashless Debit Card (CDC) Support Services / Cashless Debit Card (CDC) Support Services </w:t>
            </w:r>
            <w:r w:rsidR="00380F9B">
              <w:rPr>
                <w:rStyle w:val="Hyperlink"/>
              </w:rPr>
              <w:br/>
            </w:r>
            <w:r w:rsidR="00380F9B" w:rsidRPr="00380F9B">
              <w:rPr>
                <w:rStyle w:val="Hyperlink"/>
              </w:rPr>
              <w:t>– Job Support Hubs</w:t>
            </w:r>
            <w:r w:rsidR="00380F9B" w:rsidRPr="00380F9B">
              <w:rPr>
                <w:webHidden/>
              </w:rPr>
              <w:tab/>
            </w:r>
            <w:r w:rsidR="00380F9B" w:rsidRPr="00380F9B">
              <w:rPr>
                <w:webHidden/>
              </w:rPr>
              <w:fldChar w:fldCharType="begin"/>
            </w:r>
            <w:r w:rsidR="00380F9B" w:rsidRPr="00380F9B">
              <w:rPr>
                <w:webHidden/>
              </w:rPr>
              <w:instrText xml:space="preserve"> PAGEREF _Toc158040497 \h </w:instrText>
            </w:r>
            <w:r w:rsidR="00380F9B" w:rsidRPr="00380F9B">
              <w:rPr>
                <w:webHidden/>
              </w:rPr>
            </w:r>
            <w:r w:rsidR="00380F9B" w:rsidRPr="00380F9B">
              <w:rPr>
                <w:webHidden/>
              </w:rPr>
              <w:fldChar w:fldCharType="separate"/>
            </w:r>
            <w:r w:rsidR="00D54CE0">
              <w:rPr>
                <w:webHidden/>
              </w:rPr>
              <w:t>181</w:t>
            </w:r>
            <w:r w:rsidR="00380F9B" w:rsidRPr="00380F9B">
              <w:rPr>
                <w:webHidden/>
              </w:rPr>
              <w:fldChar w:fldCharType="end"/>
            </w:r>
          </w:hyperlink>
        </w:p>
        <w:p w14:paraId="4E08AED3" w14:textId="585BEF6A" w:rsidR="00380F9B" w:rsidRPr="00380F9B" w:rsidRDefault="00586BF5">
          <w:pPr>
            <w:pStyle w:val="TOC3"/>
            <w:rPr>
              <w:rFonts w:eastAsiaTheme="minorEastAsia"/>
              <w:bCs w:val="0"/>
            </w:rPr>
          </w:pPr>
          <w:hyperlink w:anchor="_Toc158040498" w:history="1">
            <w:r w:rsidR="00380F9B" w:rsidRPr="00380F9B">
              <w:rPr>
                <w:rStyle w:val="Hyperlink"/>
              </w:rPr>
              <w:t>Strong and Resilient Communities (SARC) – Community Resilience</w:t>
            </w:r>
            <w:r w:rsidR="00380F9B" w:rsidRPr="00380F9B">
              <w:rPr>
                <w:webHidden/>
              </w:rPr>
              <w:tab/>
            </w:r>
            <w:r w:rsidR="00380F9B" w:rsidRPr="00380F9B">
              <w:rPr>
                <w:webHidden/>
              </w:rPr>
              <w:fldChar w:fldCharType="begin"/>
            </w:r>
            <w:r w:rsidR="00380F9B" w:rsidRPr="00380F9B">
              <w:rPr>
                <w:webHidden/>
              </w:rPr>
              <w:instrText xml:space="preserve"> PAGEREF _Toc158040498 \h </w:instrText>
            </w:r>
            <w:r w:rsidR="00380F9B" w:rsidRPr="00380F9B">
              <w:rPr>
                <w:webHidden/>
              </w:rPr>
            </w:r>
            <w:r w:rsidR="00380F9B" w:rsidRPr="00380F9B">
              <w:rPr>
                <w:webHidden/>
              </w:rPr>
              <w:fldChar w:fldCharType="separate"/>
            </w:r>
            <w:r w:rsidR="00D54CE0">
              <w:rPr>
                <w:webHidden/>
              </w:rPr>
              <w:t>186</w:t>
            </w:r>
            <w:r w:rsidR="00380F9B" w:rsidRPr="00380F9B">
              <w:rPr>
                <w:webHidden/>
              </w:rPr>
              <w:fldChar w:fldCharType="end"/>
            </w:r>
          </w:hyperlink>
        </w:p>
        <w:p w14:paraId="3E27A44D" w14:textId="4A1F6EFA" w:rsidR="00380F9B" w:rsidRPr="00380F9B" w:rsidRDefault="00586BF5">
          <w:pPr>
            <w:pStyle w:val="TOC3"/>
            <w:rPr>
              <w:rFonts w:eastAsiaTheme="minorEastAsia"/>
              <w:bCs w:val="0"/>
            </w:rPr>
          </w:pPr>
          <w:hyperlink w:anchor="_Toc158040499" w:history="1">
            <w:r w:rsidR="00380F9B" w:rsidRPr="00380F9B">
              <w:rPr>
                <w:rStyle w:val="Hyperlink"/>
              </w:rPr>
              <w:t>Strong and Resilient Communities (SARC) – Community Support</w:t>
            </w:r>
            <w:r w:rsidR="00380F9B" w:rsidRPr="00380F9B">
              <w:rPr>
                <w:webHidden/>
              </w:rPr>
              <w:tab/>
            </w:r>
            <w:r w:rsidR="00380F9B" w:rsidRPr="00380F9B">
              <w:rPr>
                <w:webHidden/>
              </w:rPr>
              <w:fldChar w:fldCharType="begin"/>
            </w:r>
            <w:r w:rsidR="00380F9B" w:rsidRPr="00380F9B">
              <w:rPr>
                <w:webHidden/>
              </w:rPr>
              <w:instrText xml:space="preserve"> PAGEREF _Toc158040499 \h </w:instrText>
            </w:r>
            <w:r w:rsidR="00380F9B" w:rsidRPr="00380F9B">
              <w:rPr>
                <w:webHidden/>
              </w:rPr>
            </w:r>
            <w:r w:rsidR="00380F9B" w:rsidRPr="00380F9B">
              <w:rPr>
                <w:webHidden/>
              </w:rPr>
              <w:fldChar w:fldCharType="separate"/>
            </w:r>
            <w:r w:rsidR="00D54CE0">
              <w:rPr>
                <w:webHidden/>
              </w:rPr>
              <w:t>188</w:t>
            </w:r>
            <w:r w:rsidR="00380F9B" w:rsidRPr="00380F9B">
              <w:rPr>
                <w:webHidden/>
              </w:rPr>
              <w:fldChar w:fldCharType="end"/>
            </w:r>
          </w:hyperlink>
        </w:p>
        <w:p w14:paraId="11D6FB09" w14:textId="6D2DB331" w:rsidR="00380F9B" w:rsidRPr="00380F9B" w:rsidRDefault="00586BF5">
          <w:pPr>
            <w:pStyle w:val="TOC3"/>
            <w:rPr>
              <w:rFonts w:eastAsiaTheme="minorEastAsia"/>
              <w:bCs w:val="0"/>
            </w:rPr>
          </w:pPr>
          <w:hyperlink w:anchor="_Toc158040500" w:history="1">
            <w:r w:rsidR="00380F9B" w:rsidRPr="00380F9B">
              <w:rPr>
                <w:rStyle w:val="Hyperlink"/>
              </w:rPr>
              <w:t xml:space="preserve">Strong and Resilient Communities (SARC) – Inclusive Communities (grants commencing </w:t>
            </w:r>
            <w:r w:rsidR="00380F9B">
              <w:rPr>
                <w:rStyle w:val="Hyperlink"/>
              </w:rPr>
              <w:br/>
            </w:r>
            <w:r w:rsidR="00380F9B" w:rsidRPr="00380F9B">
              <w:rPr>
                <w:rStyle w:val="Hyperlink"/>
              </w:rPr>
              <w:t>from 2022)</w:t>
            </w:r>
            <w:r w:rsidR="00380F9B" w:rsidRPr="00380F9B">
              <w:rPr>
                <w:webHidden/>
              </w:rPr>
              <w:tab/>
            </w:r>
            <w:r w:rsidR="00380F9B" w:rsidRPr="00380F9B">
              <w:rPr>
                <w:webHidden/>
              </w:rPr>
              <w:fldChar w:fldCharType="begin"/>
            </w:r>
            <w:r w:rsidR="00380F9B" w:rsidRPr="00380F9B">
              <w:rPr>
                <w:webHidden/>
              </w:rPr>
              <w:instrText xml:space="preserve"> PAGEREF _Toc158040500 \h </w:instrText>
            </w:r>
            <w:r w:rsidR="00380F9B" w:rsidRPr="00380F9B">
              <w:rPr>
                <w:webHidden/>
              </w:rPr>
            </w:r>
            <w:r w:rsidR="00380F9B" w:rsidRPr="00380F9B">
              <w:rPr>
                <w:webHidden/>
              </w:rPr>
              <w:fldChar w:fldCharType="separate"/>
            </w:r>
            <w:r w:rsidR="00D54CE0">
              <w:rPr>
                <w:webHidden/>
              </w:rPr>
              <w:t>193</w:t>
            </w:r>
            <w:r w:rsidR="00380F9B" w:rsidRPr="00380F9B">
              <w:rPr>
                <w:webHidden/>
              </w:rPr>
              <w:fldChar w:fldCharType="end"/>
            </w:r>
          </w:hyperlink>
        </w:p>
        <w:p w14:paraId="7F6952AB" w14:textId="7A1654B2" w:rsidR="00380F9B" w:rsidRPr="00380F9B" w:rsidRDefault="00586BF5">
          <w:pPr>
            <w:pStyle w:val="TOC3"/>
            <w:rPr>
              <w:rFonts w:eastAsiaTheme="minorEastAsia"/>
              <w:bCs w:val="0"/>
            </w:rPr>
          </w:pPr>
          <w:hyperlink w:anchor="_Toc158040501" w:history="1">
            <w:r w:rsidR="00380F9B" w:rsidRPr="00380F9B">
              <w:rPr>
                <w:rStyle w:val="Hyperlink"/>
              </w:rPr>
              <w:t>Seniors Connected Program Village Hubs</w:t>
            </w:r>
            <w:r w:rsidR="00380F9B" w:rsidRPr="00380F9B">
              <w:rPr>
                <w:webHidden/>
              </w:rPr>
              <w:tab/>
            </w:r>
            <w:r w:rsidR="00380F9B" w:rsidRPr="00380F9B">
              <w:rPr>
                <w:webHidden/>
              </w:rPr>
              <w:fldChar w:fldCharType="begin"/>
            </w:r>
            <w:r w:rsidR="00380F9B" w:rsidRPr="00380F9B">
              <w:rPr>
                <w:webHidden/>
              </w:rPr>
              <w:instrText xml:space="preserve"> PAGEREF _Toc158040501 \h </w:instrText>
            </w:r>
            <w:r w:rsidR="00380F9B" w:rsidRPr="00380F9B">
              <w:rPr>
                <w:webHidden/>
              </w:rPr>
            </w:r>
            <w:r w:rsidR="00380F9B" w:rsidRPr="00380F9B">
              <w:rPr>
                <w:webHidden/>
              </w:rPr>
              <w:fldChar w:fldCharType="separate"/>
            </w:r>
            <w:r w:rsidR="00D54CE0">
              <w:rPr>
                <w:webHidden/>
              </w:rPr>
              <w:t>201</w:t>
            </w:r>
            <w:r w:rsidR="00380F9B" w:rsidRPr="00380F9B">
              <w:rPr>
                <w:webHidden/>
              </w:rPr>
              <w:fldChar w:fldCharType="end"/>
            </w:r>
          </w:hyperlink>
        </w:p>
        <w:p w14:paraId="0695787D" w14:textId="5E1638B4" w:rsidR="00380F9B" w:rsidRDefault="00586BF5">
          <w:pPr>
            <w:pStyle w:val="TOC1"/>
            <w:rPr>
              <w:rFonts w:asciiTheme="minorHAnsi" w:eastAsiaTheme="minorEastAsia" w:hAnsiTheme="minorHAnsi" w:cstheme="minorBidi"/>
              <w:b w:val="0"/>
              <w:color w:val="auto"/>
              <w:sz w:val="22"/>
              <w:szCs w:val="22"/>
              <w:lang w:eastAsia="en-AU"/>
            </w:rPr>
          </w:pPr>
          <w:hyperlink w:anchor="_Toc158040502" w:history="1">
            <w:r w:rsidR="00380F9B" w:rsidRPr="00380F9B">
              <w:rPr>
                <w:rStyle w:val="Hyperlink"/>
              </w:rPr>
              <w:t>Version History</w:t>
            </w:r>
            <w:r w:rsidR="00380F9B" w:rsidRPr="00380F9B">
              <w:rPr>
                <w:webHidden/>
              </w:rPr>
              <w:tab/>
            </w:r>
            <w:r w:rsidR="00380F9B" w:rsidRPr="00380F9B">
              <w:rPr>
                <w:webHidden/>
              </w:rPr>
              <w:fldChar w:fldCharType="begin"/>
            </w:r>
            <w:r w:rsidR="00380F9B" w:rsidRPr="00380F9B">
              <w:rPr>
                <w:webHidden/>
              </w:rPr>
              <w:instrText xml:space="preserve"> PAGEREF _Toc158040502 \h </w:instrText>
            </w:r>
            <w:r w:rsidR="00380F9B" w:rsidRPr="00380F9B">
              <w:rPr>
                <w:webHidden/>
              </w:rPr>
            </w:r>
            <w:r w:rsidR="00380F9B" w:rsidRPr="00380F9B">
              <w:rPr>
                <w:webHidden/>
              </w:rPr>
              <w:fldChar w:fldCharType="separate"/>
            </w:r>
            <w:r w:rsidR="00D54CE0">
              <w:rPr>
                <w:webHidden/>
              </w:rPr>
              <w:t>210</w:t>
            </w:r>
            <w:r w:rsidR="00380F9B" w:rsidRPr="00380F9B">
              <w:rPr>
                <w:webHidden/>
              </w:rPr>
              <w:fldChar w:fldCharType="end"/>
            </w:r>
          </w:hyperlink>
        </w:p>
        <w:p w14:paraId="79D20759" w14:textId="37AF391B" w:rsidR="00082EC3" w:rsidRPr="00480B7F" w:rsidRDefault="006656AF" w:rsidP="0092678A">
          <w:pPr>
            <w:pStyle w:val="TOC1"/>
            <w:rPr>
              <w:rStyle w:val="BookTitle"/>
              <w:bCs/>
              <w:i w:val="0"/>
              <w:iCs w:val="0"/>
              <w:smallCaps w:val="0"/>
              <w:color w:val="auto"/>
              <w:spacing w:val="0"/>
              <w:sz w:val="22"/>
              <w:szCs w:val="22"/>
            </w:rPr>
          </w:pPr>
          <w:r w:rsidRPr="00480B7F">
            <w:rPr>
              <w:bCs/>
              <w:sz w:val="22"/>
              <w:szCs w:val="22"/>
            </w:rPr>
            <w:fldChar w:fldCharType="end"/>
          </w:r>
        </w:p>
      </w:sdtContent>
    </w:sdt>
    <w:bookmarkStart w:id="4" w:name="_Toc512936874" w:displacedByCustomXml="prev"/>
    <w:bookmarkStart w:id="5" w:name="_Toc456352582" w:displacedByCustomXml="prev"/>
    <w:p w14:paraId="2D7AD2C0" w14:textId="77777777" w:rsidR="005879D9" w:rsidRDefault="005879D9">
      <w:pPr>
        <w:rPr>
          <w:rStyle w:val="BookTitle"/>
          <w:rFonts w:ascii="Georgia" w:eastAsiaTheme="majorEastAsia" w:hAnsi="Georgia" w:cstheme="majorBidi"/>
          <w:bCs/>
          <w:i w:val="0"/>
          <w:iCs w:val="0"/>
          <w:smallCaps w:val="0"/>
          <w:spacing w:val="0"/>
          <w:sz w:val="52"/>
          <w:szCs w:val="28"/>
        </w:rPr>
      </w:pPr>
      <w:r>
        <w:rPr>
          <w:rStyle w:val="BookTitle"/>
          <w:i w:val="0"/>
          <w:iCs w:val="0"/>
          <w:smallCaps w:val="0"/>
          <w:spacing w:val="0"/>
        </w:rPr>
        <w:br w:type="page"/>
      </w:r>
    </w:p>
    <w:p w14:paraId="0970E848" w14:textId="42AB5CFC" w:rsidR="00082EC3" w:rsidRPr="00CD5A47" w:rsidRDefault="00082EC3" w:rsidP="005879D9">
      <w:pPr>
        <w:pStyle w:val="Heading1"/>
        <w:rPr>
          <w:rFonts w:cs="Arial"/>
          <w:color w:val="02303D" w:themeColor="accent5" w:themeShade="80"/>
          <w:sz w:val="40"/>
          <w:szCs w:val="40"/>
        </w:rPr>
      </w:pPr>
      <w:bookmarkStart w:id="6" w:name="_Toc158040449"/>
      <w:r w:rsidRPr="00CD5A47">
        <w:rPr>
          <w:rFonts w:cs="Arial"/>
          <w:color w:val="02303D" w:themeColor="accent5" w:themeShade="80"/>
          <w:sz w:val="40"/>
          <w:szCs w:val="40"/>
        </w:rPr>
        <w:lastRenderedPageBreak/>
        <w:t>DEPARTMENT OF SOCIAL SERVICES</w:t>
      </w:r>
      <w:bookmarkEnd w:id="6"/>
    </w:p>
    <w:p w14:paraId="4B8BCAE0" w14:textId="77777777" w:rsidR="00082EC3" w:rsidRPr="00344676" w:rsidRDefault="00082EC3" w:rsidP="00082EC3">
      <w:pPr>
        <w:pStyle w:val="Heading1"/>
        <w:spacing w:before="120" w:after="120" w:line="288" w:lineRule="auto"/>
        <w:contextualSpacing w:val="0"/>
        <w:rPr>
          <w:rFonts w:cs="Arial"/>
          <w:sz w:val="40"/>
          <w:szCs w:val="40"/>
        </w:rPr>
      </w:pPr>
      <w:bookmarkStart w:id="7" w:name="_Toc158040450"/>
      <w:r w:rsidRPr="00344676">
        <w:rPr>
          <w:rFonts w:cs="Arial"/>
          <w:color w:val="02303D" w:themeColor="accent5" w:themeShade="80"/>
          <w:sz w:val="40"/>
          <w:szCs w:val="40"/>
        </w:rPr>
        <w:t>Outcome 2.1 – Families and Communities</w:t>
      </w:r>
      <w:bookmarkEnd w:id="7"/>
    </w:p>
    <w:p w14:paraId="4CF2E078" w14:textId="77777777" w:rsidR="00082EC3" w:rsidRPr="00570292" w:rsidRDefault="00082EC3" w:rsidP="00082EC3">
      <w:pPr>
        <w:pStyle w:val="BodyText"/>
        <w:spacing w:before="120" w:after="120" w:line="288" w:lineRule="auto"/>
        <w:ind w:left="0"/>
        <w:jc w:val="both"/>
        <w:rPr>
          <w:rFonts w:cs="Arial"/>
          <w:sz w:val="22"/>
          <w:szCs w:val="22"/>
          <w:lang w:val="en-AU"/>
        </w:rPr>
      </w:pPr>
      <w:r w:rsidRPr="00570292">
        <w:rPr>
          <w:rFonts w:cs="Arial"/>
          <w:sz w:val="22"/>
          <w:szCs w:val="22"/>
          <w:lang w:val="en-AU"/>
        </w:rPr>
        <w:t xml:space="preserve">The Families and Communities Outcome has a number of services which provide early intervention and prevention support to families, children, young people, volunteers, refugees, migrants and other individuals with special circumstances. Priorities include activities to improve financial wellbeing and capability, strengthen communities, support migrant’s transition to life in Australia, and ensure the lifetime wellbeing of families and children. </w:t>
      </w:r>
    </w:p>
    <w:p w14:paraId="1C9A476B" w14:textId="77777777" w:rsidR="0099787C" w:rsidRPr="00476B8D" w:rsidRDefault="00082EC3" w:rsidP="00476B8D">
      <w:pPr>
        <w:spacing w:before="120" w:after="120" w:line="288" w:lineRule="auto"/>
        <w:jc w:val="both"/>
        <w:rPr>
          <w:rFonts w:ascii="Georgia" w:eastAsiaTheme="majorEastAsia" w:hAnsi="Georgia" w:cs="Arial"/>
          <w:bCs/>
        </w:rPr>
      </w:pPr>
      <w:r w:rsidRPr="00570292">
        <w:rPr>
          <w:rStyle w:val="BookTitle"/>
          <w:rFonts w:cs="Arial"/>
          <w:i w:val="0"/>
          <w:iCs w:val="0"/>
          <w:smallCaps w:val="0"/>
          <w:spacing w:val="0"/>
        </w:rPr>
        <w:t>The following pages provide practical guidance on data entry for Families and Communities program activities.</w:t>
      </w:r>
    </w:p>
    <w:p w14:paraId="65B295F5" w14:textId="77777777" w:rsidR="00082EC3" w:rsidRPr="00344676" w:rsidRDefault="00082EC3" w:rsidP="00476B8D">
      <w:pPr>
        <w:pStyle w:val="Heading2"/>
        <w:pageBreakBefore/>
        <w:spacing w:before="180" w:line="288" w:lineRule="auto"/>
        <w:rPr>
          <w:rFonts w:ascii="Georgia" w:eastAsia="Arial" w:hAnsi="Georgia" w:cs="Arial"/>
          <w:color w:val="04617B"/>
          <w:sz w:val="32"/>
          <w:szCs w:val="32"/>
        </w:rPr>
      </w:pPr>
      <w:bookmarkStart w:id="8" w:name="_Toc158040451"/>
      <w:r w:rsidRPr="00344676">
        <w:rPr>
          <w:rFonts w:ascii="Georgia" w:hAnsi="Georgia" w:cs="Arial"/>
          <w:color w:val="04617B"/>
          <w:sz w:val="32"/>
          <w:szCs w:val="32"/>
        </w:rPr>
        <w:lastRenderedPageBreak/>
        <w:t>Families and Children Program</w:t>
      </w:r>
      <w:bookmarkEnd w:id="8"/>
    </w:p>
    <w:p w14:paraId="0F2FB9CA" w14:textId="77777777" w:rsidR="00082EC3" w:rsidRPr="00570292" w:rsidRDefault="00082EC3" w:rsidP="00891925">
      <w:pPr>
        <w:spacing w:after="120"/>
        <w:jc w:val="both"/>
        <w:rPr>
          <w:noProof/>
          <w:lang w:eastAsia="en-AU"/>
        </w:rPr>
      </w:pPr>
      <w:r w:rsidRPr="00570292">
        <w:t>Services and initiatives to support families, strengthen relationships, improve the wellbeing of children</w:t>
      </w:r>
      <w:r w:rsidRPr="00570292">
        <w:rPr>
          <w:b/>
          <w:bCs/>
        </w:rPr>
        <w:t xml:space="preserve"> </w:t>
      </w:r>
      <w:r w:rsidRPr="00570292">
        <w:t>and young people, enhance family and community functioning, and build capacity within the families and communities sector.</w:t>
      </w:r>
    </w:p>
    <w:p w14:paraId="34F72F6F" w14:textId="77777777" w:rsidR="00082EC3" w:rsidRPr="00570292" w:rsidRDefault="00082EC3" w:rsidP="00082EC3">
      <w:pPr>
        <w:pStyle w:val="BodyText"/>
        <w:spacing w:before="120" w:after="120" w:line="288" w:lineRule="auto"/>
        <w:ind w:left="0"/>
        <w:jc w:val="both"/>
        <w:rPr>
          <w:rFonts w:cs="Arial"/>
          <w:noProof/>
          <w:sz w:val="22"/>
          <w:szCs w:val="22"/>
          <w:lang w:val="en-AU" w:eastAsia="en-AU"/>
        </w:rPr>
      </w:pPr>
      <w:r w:rsidRPr="00570292">
        <w:rPr>
          <w:rFonts w:cs="Arial"/>
          <w:noProof/>
          <w:sz w:val="22"/>
          <w:szCs w:val="22"/>
          <w:lang w:val="en-AU" w:eastAsia="en-AU"/>
        </w:rPr>
        <w:t>The following program activities are included in Families and Children Program:</w:t>
      </w:r>
    </w:p>
    <w:p w14:paraId="5C6B9527"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Children and Family Intensive Support</w:t>
      </w:r>
    </w:p>
    <w:p w14:paraId="2645EE22"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Children and Parenting Support Services</w:t>
      </w:r>
    </w:p>
    <w:p w14:paraId="63CD5695"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Children and Parenting Support Services – Ad hoc grants</w:t>
      </w:r>
    </w:p>
    <w:p w14:paraId="577F6FDD"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 xml:space="preserve">Communities for Children Facilitating Partners </w:t>
      </w:r>
    </w:p>
    <w:p w14:paraId="5BCA68D2" w14:textId="2008DF45" w:rsidR="005879D9" w:rsidRPr="00570292" w:rsidRDefault="005879D9" w:rsidP="00220FFC">
      <w:pPr>
        <w:pStyle w:val="BodyText"/>
        <w:numPr>
          <w:ilvl w:val="0"/>
          <w:numId w:val="19"/>
        </w:numPr>
        <w:spacing w:before="120" w:after="120" w:line="288" w:lineRule="auto"/>
        <w:jc w:val="both"/>
        <w:rPr>
          <w:rFonts w:cs="Arial"/>
          <w:noProof/>
          <w:sz w:val="22"/>
          <w:szCs w:val="22"/>
          <w:lang w:val="en-AU" w:eastAsia="en-AU"/>
        </w:rPr>
      </w:pPr>
      <w:r>
        <w:rPr>
          <w:rFonts w:cs="Arial"/>
          <w:noProof/>
          <w:sz w:val="22"/>
          <w:szCs w:val="22"/>
          <w:lang w:val="en-AU" w:eastAsia="en-AU"/>
        </w:rPr>
        <w:t xml:space="preserve">Community Mental Health – </w:t>
      </w:r>
      <w:r w:rsidRPr="00570292">
        <w:rPr>
          <w:rFonts w:cs="Arial"/>
          <w:noProof/>
          <w:sz w:val="22"/>
          <w:szCs w:val="22"/>
          <w:lang w:val="en-AU" w:eastAsia="en-AU"/>
        </w:rPr>
        <w:t>A Better Life</w:t>
      </w:r>
      <w:r w:rsidR="001D4A6C">
        <w:rPr>
          <w:rFonts w:cs="Arial"/>
          <w:noProof/>
          <w:sz w:val="22"/>
          <w:szCs w:val="22"/>
          <w:lang w:val="en-AU" w:eastAsia="en-AU"/>
        </w:rPr>
        <w:t xml:space="preserve"> (ABLe)</w:t>
      </w:r>
    </w:p>
    <w:p w14:paraId="4EF3540A"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Family and Relationship Services</w:t>
      </w:r>
    </w:p>
    <w:p w14:paraId="67EBECE8"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Family and Relationship Services – Specialised Family Violence</w:t>
      </w:r>
    </w:p>
    <w:p w14:paraId="60EC61FC"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Family Mental Health Support Services</w:t>
      </w:r>
    </w:p>
    <w:p w14:paraId="6777FB5A"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noProof/>
          <w:sz w:val="22"/>
          <w:szCs w:val="22"/>
          <w:lang w:val="en-AU" w:eastAsia="en-AU"/>
        </w:rPr>
        <w:t>Forced Adoption Support Services</w:t>
      </w:r>
    </w:p>
    <w:p w14:paraId="00F2A0BD" w14:textId="77777777" w:rsidR="00082EC3" w:rsidRPr="00570292" w:rsidRDefault="00082EC3" w:rsidP="00220FFC">
      <w:pPr>
        <w:pStyle w:val="BodyText"/>
        <w:numPr>
          <w:ilvl w:val="0"/>
          <w:numId w:val="19"/>
        </w:numPr>
        <w:spacing w:before="120" w:after="120" w:line="288" w:lineRule="auto"/>
        <w:jc w:val="both"/>
        <w:rPr>
          <w:rFonts w:cs="Arial"/>
          <w:noProof/>
          <w:sz w:val="22"/>
          <w:szCs w:val="22"/>
          <w:lang w:val="en-AU" w:eastAsia="en-AU"/>
        </w:rPr>
      </w:pPr>
      <w:r w:rsidRPr="00570292">
        <w:rPr>
          <w:rFonts w:cs="Arial"/>
          <w:noProof/>
          <w:sz w:val="22"/>
          <w:szCs w:val="22"/>
          <w:lang w:val="en-AU" w:eastAsia="en-AU"/>
        </w:rPr>
        <w:t xml:space="preserve">Home Interaction Program for Parents and Youngsters </w:t>
      </w:r>
    </w:p>
    <w:p w14:paraId="770D1B7E" w14:textId="77777777" w:rsidR="00082EC3" w:rsidRPr="00570292" w:rsidRDefault="00082EC3" w:rsidP="00220FFC">
      <w:pPr>
        <w:pStyle w:val="BodyText"/>
        <w:numPr>
          <w:ilvl w:val="0"/>
          <w:numId w:val="19"/>
        </w:numPr>
        <w:spacing w:before="120" w:after="120" w:line="288" w:lineRule="auto"/>
        <w:jc w:val="both"/>
        <w:rPr>
          <w:noProof/>
          <w:sz w:val="22"/>
          <w:szCs w:val="22"/>
          <w:lang w:val="en-AU" w:eastAsia="en-AU"/>
        </w:rPr>
      </w:pPr>
      <w:r w:rsidRPr="00570292">
        <w:rPr>
          <w:noProof/>
          <w:sz w:val="22"/>
          <w:szCs w:val="22"/>
          <w:lang w:val="en-AU" w:eastAsia="en-AU"/>
        </w:rPr>
        <w:t>National Find and Connect</w:t>
      </w:r>
    </w:p>
    <w:p w14:paraId="4CE4B0C0" w14:textId="77777777" w:rsidR="00082EC3" w:rsidRPr="00570292" w:rsidRDefault="00082EC3" w:rsidP="00220FFC">
      <w:pPr>
        <w:pStyle w:val="BodyText"/>
        <w:numPr>
          <w:ilvl w:val="0"/>
          <w:numId w:val="19"/>
        </w:numPr>
        <w:spacing w:before="120" w:after="120" w:line="288" w:lineRule="auto"/>
        <w:jc w:val="both"/>
        <w:rPr>
          <w:noProof/>
          <w:sz w:val="22"/>
          <w:szCs w:val="22"/>
          <w:lang w:val="en-AU" w:eastAsia="en-AU"/>
        </w:rPr>
      </w:pPr>
      <w:r w:rsidRPr="00570292">
        <w:rPr>
          <w:noProof/>
          <w:sz w:val="22"/>
          <w:szCs w:val="22"/>
          <w:lang w:val="en-AU" w:eastAsia="en-AU"/>
        </w:rPr>
        <w:t>Reconnect</w:t>
      </w:r>
    </w:p>
    <w:p w14:paraId="7C5DA46A" w14:textId="77777777" w:rsidR="00082EC3" w:rsidRPr="00570292" w:rsidRDefault="00082EC3" w:rsidP="00220FFC">
      <w:pPr>
        <w:pStyle w:val="BodyText"/>
        <w:numPr>
          <w:ilvl w:val="0"/>
          <w:numId w:val="19"/>
        </w:numPr>
        <w:spacing w:before="120" w:after="120" w:line="288" w:lineRule="auto"/>
        <w:jc w:val="both"/>
        <w:rPr>
          <w:noProof/>
          <w:sz w:val="22"/>
          <w:szCs w:val="22"/>
          <w:lang w:val="en-AU" w:eastAsia="en-AU"/>
        </w:rPr>
      </w:pPr>
      <w:r w:rsidRPr="00570292">
        <w:rPr>
          <w:noProof/>
          <w:sz w:val="22"/>
          <w:szCs w:val="22"/>
          <w:lang w:val="en-AU" w:eastAsia="en-AU"/>
        </w:rPr>
        <w:t>Redress Support Services.</w:t>
      </w:r>
    </w:p>
    <w:p w14:paraId="2F798193" w14:textId="77777777" w:rsidR="00082EC3" w:rsidRPr="0092678A" w:rsidRDefault="00082EC3" w:rsidP="00220FFC">
      <w:pPr>
        <w:pStyle w:val="BodyText"/>
        <w:numPr>
          <w:ilvl w:val="0"/>
          <w:numId w:val="19"/>
        </w:numPr>
        <w:spacing w:before="120" w:after="120" w:line="288" w:lineRule="auto"/>
        <w:jc w:val="both"/>
        <w:rPr>
          <w:rStyle w:val="BookTitle"/>
          <w:rFonts w:cs="Arial"/>
          <w:i w:val="0"/>
          <w:iCs w:val="0"/>
          <w:smallCaps w:val="0"/>
          <w:noProof/>
          <w:spacing w:val="0"/>
          <w:sz w:val="22"/>
          <w:szCs w:val="22"/>
          <w:lang w:val="en-AU" w:eastAsia="en-AU"/>
        </w:rPr>
      </w:pPr>
      <w:r w:rsidRPr="00570292">
        <w:rPr>
          <w:rFonts w:cs="Arial"/>
          <w:noProof/>
          <w:sz w:val="22"/>
          <w:szCs w:val="22"/>
          <w:lang w:val="en-AU" w:eastAsia="en-AU"/>
        </w:rPr>
        <w:t>Specialised Family Violence Services – Fourth Action Plan (SFVS-4AP)</w:t>
      </w:r>
      <w:bookmarkStart w:id="9" w:name="_Toc512936876"/>
      <w:bookmarkEnd w:id="4"/>
    </w:p>
    <w:p w14:paraId="40ECE324" w14:textId="77777777" w:rsidR="00FE719C" w:rsidRPr="00322E7D" w:rsidRDefault="00FE719C" w:rsidP="00C72404">
      <w:pPr>
        <w:pStyle w:val="Heading3"/>
        <w:pageBreakBefore/>
        <w:spacing w:line="288" w:lineRule="auto"/>
        <w:rPr>
          <w:b w:val="0"/>
          <w:bCs w:val="0"/>
          <w:sz w:val="28"/>
        </w:rPr>
      </w:pPr>
      <w:bookmarkStart w:id="10" w:name="_Toc158040452"/>
      <w:bookmarkEnd w:id="5"/>
      <w:bookmarkEnd w:id="9"/>
      <w:r w:rsidRPr="00322E7D">
        <w:rPr>
          <w:sz w:val="28"/>
        </w:rPr>
        <w:lastRenderedPageBreak/>
        <w:t>Children and Family Intensive Support</w:t>
      </w:r>
      <w:bookmarkEnd w:id="10"/>
    </w:p>
    <w:p w14:paraId="5AD2C0C8" w14:textId="77777777" w:rsidR="00FE719C" w:rsidRPr="00322E7D" w:rsidRDefault="00FE719C" w:rsidP="003D4178">
      <w:pPr>
        <w:spacing w:before="180" w:after="120" w:line="288" w:lineRule="auto"/>
        <w:jc w:val="both"/>
        <w:rPr>
          <w:rFonts w:eastAsia="Calibri" w:cs="Arial"/>
          <w:b/>
          <w:sz w:val="24"/>
        </w:rPr>
      </w:pPr>
      <w:r w:rsidRPr="00322E7D">
        <w:rPr>
          <w:rFonts w:eastAsia="Calibri" w:cs="Arial"/>
          <w:b/>
          <w:sz w:val="24"/>
        </w:rPr>
        <w:t>Description</w:t>
      </w:r>
    </w:p>
    <w:p w14:paraId="623A974A" w14:textId="0EA5536B"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Children and Family Intensive Support (CaFIS) provide support to families living in selected communities in the Northern Territory (NT) and Anangu Pitjantjatjara Yankunytjatjara (APY) Lands in South Australia so that these children are growing up strong in families and communities that are safe and nurturing. CaFIS provide</w:t>
      </w:r>
      <w:r w:rsidR="00FD6D5C">
        <w:rPr>
          <w:rFonts w:eastAsia="Arial" w:cs="Arial"/>
          <w:szCs w:val="20"/>
        </w:rPr>
        <w:t>s</w:t>
      </w:r>
      <w:r w:rsidRPr="00322E7D">
        <w:rPr>
          <w:rFonts w:eastAsia="Arial" w:cs="Arial"/>
          <w:szCs w:val="20"/>
        </w:rPr>
        <w:t xml:space="preserve"> services that build on the strengths of families and communities to care for children in their culture. It support</w:t>
      </w:r>
      <w:r w:rsidR="00FD6D5C">
        <w:rPr>
          <w:rFonts w:eastAsia="Arial" w:cs="Arial"/>
          <w:szCs w:val="20"/>
        </w:rPr>
        <w:t>s</w:t>
      </w:r>
      <w:r w:rsidRPr="00322E7D">
        <w:rPr>
          <w:rFonts w:eastAsia="Arial" w:cs="Arial"/>
          <w:szCs w:val="20"/>
        </w:rPr>
        <w:t xml:space="preserve"> parents and family members to develop their confidence and capability to bring children up strong, support co-ordinated services to meet the needs of families and address areas of concern that impact on children’s safety and wellbeing. </w:t>
      </w:r>
    </w:p>
    <w:p w14:paraId="7CCADB87" w14:textId="77777777" w:rsidR="00FE719C" w:rsidRPr="00322E7D" w:rsidRDefault="00FE719C" w:rsidP="003D4178">
      <w:pPr>
        <w:spacing w:before="180" w:after="120" w:line="288" w:lineRule="auto"/>
        <w:jc w:val="both"/>
        <w:rPr>
          <w:rFonts w:eastAsia="Calibri" w:cs="Arial"/>
          <w:b/>
          <w:sz w:val="24"/>
        </w:rPr>
      </w:pPr>
      <w:r w:rsidRPr="00322E7D">
        <w:rPr>
          <w:rFonts w:eastAsia="Calibri" w:cs="Arial"/>
          <w:b/>
          <w:sz w:val="24"/>
        </w:rPr>
        <w:t>Who is the primary client?</w:t>
      </w:r>
    </w:p>
    <w:p w14:paraId="0D54CE98" w14:textId="2E6FF4EA"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Primary clients for this program activity are children, carers and families.</w:t>
      </w:r>
      <w:r w:rsidRPr="00322E7D">
        <w:rPr>
          <w:rFonts w:eastAsia="Arial" w:cs="Times New Roman"/>
          <w:szCs w:val="20"/>
        </w:rPr>
        <w:t xml:space="preserve"> </w:t>
      </w:r>
    </w:p>
    <w:p w14:paraId="09865D23" w14:textId="77777777" w:rsidR="00FE719C" w:rsidRPr="00322E7D" w:rsidRDefault="00FE719C" w:rsidP="00322E7D">
      <w:pPr>
        <w:spacing w:before="180" w:after="120" w:line="288" w:lineRule="auto"/>
        <w:jc w:val="both"/>
        <w:rPr>
          <w:rFonts w:eastAsia="Arial" w:cs="Arial"/>
          <w:sz w:val="24"/>
        </w:rPr>
      </w:pPr>
      <w:r w:rsidRPr="00322E7D">
        <w:rPr>
          <w:rFonts w:eastAsia="Arial" w:cs="Arial"/>
          <w:b/>
          <w:sz w:val="24"/>
        </w:rPr>
        <w:t xml:space="preserve">What are the key client </w:t>
      </w:r>
      <w:r w:rsidRPr="00322E7D">
        <w:rPr>
          <w:rFonts w:eastAsia="Calibri" w:cs="Arial"/>
          <w:b/>
          <w:sz w:val="24"/>
        </w:rPr>
        <w:t>characteristics</w:t>
      </w:r>
      <w:r w:rsidRPr="00322E7D">
        <w:rPr>
          <w:rFonts w:eastAsia="Arial" w:cs="Arial"/>
          <w:b/>
          <w:sz w:val="24"/>
        </w:rPr>
        <w:t>?</w:t>
      </w:r>
    </w:p>
    <w:p w14:paraId="02AFB8DF" w14:textId="77777777"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Families in identified communities with children aged 0-18 years.</w:t>
      </w:r>
    </w:p>
    <w:p w14:paraId="2A53FC7C" w14:textId="77777777"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This may include people:</w:t>
      </w:r>
    </w:p>
    <w:p w14:paraId="7309E0BC" w14:textId="77777777" w:rsidR="00FE719C" w:rsidRPr="00322E7D" w:rsidRDefault="00FE719C" w:rsidP="00F5168B">
      <w:pPr>
        <w:pStyle w:val="ListParagraph"/>
        <w:widowControl w:val="0"/>
        <w:numPr>
          <w:ilvl w:val="0"/>
          <w:numId w:val="39"/>
        </w:numPr>
        <w:spacing w:before="120" w:after="120" w:line="240" w:lineRule="auto"/>
        <w:ind w:left="1077" w:hanging="357"/>
        <w:contextualSpacing w:val="0"/>
        <w:jc w:val="both"/>
        <w:rPr>
          <w:rFonts w:eastAsia="Arial" w:cs="Arial"/>
          <w:szCs w:val="20"/>
        </w:rPr>
      </w:pPr>
      <w:r w:rsidRPr="00322E7D">
        <w:rPr>
          <w:rFonts w:eastAsia="Arial" w:cs="Arial"/>
          <w:szCs w:val="20"/>
        </w:rPr>
        <w:t>from a cultural and linguistically diverse background</w:t>
      </w:r>
    </w:p>
    <w:p w14:paraId="5CFF8C46" w14:textId="6922FE6B" w:rsidR="00FE719C" w:rsidRPr="00322E7D" w:rsidDel="00FD6D5C" w:rsidRDefault="00FE719C" w:rsidP="00F5168B">
      <w:pPr>
        <w:pStyle w:val="ListParagraph"/>
        <w:widowControl w:val="0"/>
        <w:numPr>
          <w:ilvl w:val="0"/>
          <w:numId w:val="39"/>
        </w:numPr>
        <w:spacing w:before="120" w:after="120" w:line="240" w:lineRule="auto"/>
        <w:ind w:left="1077" w:hanging="357"/>
        <w:contextualSpacing w:val="0"/>
        <w:jc w:val="both"/>
        <w:rPr>
          <w:rFonts w:eastAsia="Arial" w:cs="Arial"/>
          <w:szCs w:val="20"/>
        </w:rPr>
      </w:pPr>
      <w:r w:rsidRPr="00322E7D" w:rsidDel="00FD6D5C">
        <w:rPr>
          <w:rFonts w:eastAsia="Arial" w:cs="Arial"/>
          <w:szCs w:val="20"/>
        </w:rPr>
        <w:t>identifying as Aboriginal or Torres Strait Islander</w:t>
      </w:r>
    </w:p>
    <w:p w14:paraId="52B53C8F" w14:textId="76AAD500" w:rsidR="00FE719C" w:rsidRPr="00322E7D" w:rsidRDefault="00FE719C" w:rsidP="00F5168B">
      <w:pPr>
        <w:pStyle w:val="ListParagraph"/>
        <w:widowControl w:val="0"/>
        <w:numPr>
          <w:ilvl w:val="0"/>
          <w:numId w:val="39"/>
        </w:numPr>
        <w:spacing w:before="120" w:after="120" w:line="240" w:lineRule="auto"/>
        <w:ind w:left="1077" w:hanging="357"/>
        <w:contextualSpacing w:val="0"/>
        <w:jc w:val="both"/>
        <w:rPr>
          <w:rFonts w:eastAsia="Arial" w:cs="Arial"/>
          <w:szCs w:val="20"/>
        </w:rPr>
      </w:pPr>
      <w:r w:rsidRPr="00322E7D">
        <w:rPr>
          <w:rFonts w:eastAsia="Arial" w:cs="Arial"/>
          <w:szCs w:val="20"/>
        </w:rPr>
        <w:t>residing in a regional or remote area</w:t>
      </w:r>
    </w:p>
    <w:p w14:paraId="0DE11FB5" w14:textId="77777777" w:rsidR="00FE719C" w:rsidRPr="00322E7D" w:rsidRDefault="00FE719C" w:rsidP="00F5168B">
      <w:pPr>
        <w:pStyle w:val="ListParagraph"/>
        <w:widowControl w:val="0"/>
        <w:numPr>
          <w:ilvl w:val="0"/>
          <w:numId w:val="39"/>
        </w:numPr>
        <w:spacing w:before="120" w:after="120" w:line="240" w:lineRule="auto"/>
        <w:ind w:left="1077" w:hanging="357"/>
        <w:contextualSpacing w:val="0"/>
        <w:jc w:val="both"/>
        <w:rPr>
          <w:rFonts w:eastAsia="Arial" w:cs="Arial"/>
          <w:szCs w:val="20"/>
        </w:rPr>
      </w:pPr>
      <w:r w:rsidRPr="00322E7D">
        <w:rPr>
          <w:rFonts w:eastAsia="Arial" w:cs="Arial"/>
          <w:szCs w:val="20"/>
        </w:rPr>
        <w:t>under 18 years / children</w:t>
      </w:r>
    </w:p>
    <w:p w14:paraId="108A097F" w14:textId="77777777" w:rsidR="00FE719C" w:rsidRPr="00322E7D" w:rsidRDefault="00FE719C" w:rsidP="00322E7D">
      <w:pPr>
        <w:spacing w:before="180" w:after="120" w:line="288" w:lineRule="auto"/>
        <w:jc w:val="both"/>
        <w:rPr>
          <w:rFonts w:eastAsia="Arial" w:cs="Arial"/>
          <w:b/>
          <w:sz w:val="24"/>
          <w:szCs w:val="20"/>
        </w:rPr>
      </w:pPr>
      <w:r w:rsidRPr="00322E7D">
        <w:rPr>
          <w:rFonts w:eastAsia="Arial" w:cs="Arial"/>
          <w:b/>
          <w:sz w:val="24"/>
          <w:szCs w:val="20"/>
        </w:rPr>
        <w:t>Who might be considered ‘</w:t>
      </w:r>
      <w:r w:rsidRPr="00322E7D">
        <w:rPr>
          <w:rFonts w:eastAsia="Calibri" w:cs="Arial"/>
          <w:b/>
          <w:sz w:val="24"/>
        </w:rPr>
        <w:t>support</w:t>
      </w:r>
      <w:r w:rsidRPr="00322E7D">
        <w:rPr>
          <w:rFonts w:eastAsia="Arial" w:cs="Arial"/>
          <w:b/>
          <w:sz w:val="24"/>
          <w:szCs w:val="20"/>
        </w:rPr>
        <w:t xml:space="preserve"> persons’?</w:t>
      </w:r>
    </w:p>
    <w:p w14:paraId="1A9AFD18" w14:textId="249AD57D"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Recording support persons is voluntary; staff can record support persons if they feel it is relevant. Instructions </w:t>
      </w:r>
      <w:r w:rsidR="008C4145" w:rsidRPr="00322E7D">
        <w:rPr>
          <w:rFonts w:eastAsia="Arial" w:cs="Arial"/>
          <w:szCs w:val="20"/>
        </w:rPr>
        <w:t>on </w:t>
      </w:r>
      <w:r w:rsidRPr="00322E7D">
        <w:rPr>
          <w:rFonts w:eastAsia="Arial" w:cs="Arial"/>
          <w:szCs w:val="20"/>
        </w:rPr>
        <w:t xml:space="preserve">how to record them in the web-based portal can be found on the Data Exchange </w:t>
      </w:r>
      <w:hyperlink r:id="rId12" w:history="1">
        <w:r w:rsidRPr="00322E7D">
          <w:rPr>
            <w:rFonts w:eastAsia="Arial" w:cs="Arial"/>
            <w:color w:val="04617B"/>
            <w:szCs w:val="20"/>
            <w:u w:val="single"/>
          </w:rPr>
          <w:t>website</w:t>
        </w:r>
      </w:hyperlink>
      <w:r w:rsidRPr="00322E7D">
        <w:rPr>
          <w:rFonts w:eastAsia="Arial" w:cs="Arial"/>
          <w:szCs w:val="20"/>
        </w:rPr>
        <w:t>.</w:t>
      </w:r>
    </w:p>
    <w:p w14:paraId="46EC3EC9" w14:textId="6985BAC8" w:rsidR="00FE719C" w:rsidRPr="00322E7D" w:rsidDel="00CD5A47" w:rsidRDefault="00FE719C" w:rsidP="00FE719C">
      <w:pPr>
        <w:widowControl w:val="0"/>
        <w:spacing w:before="120" w:after="120" w:line="288" w:lineRule="auto"/>
        <w:ind w:left="284"/>
        <w:jc w:val="both"/>
        <w:rPr>
          <w:rFonts w:eastAsia="Arial" w:cs="Arial"/>
          <w:szCs w:val="20"/>
        </w:rPr>
      </w:pPr>
      <w:r w:rsidRPr="00322E7D" w:rsidDel="00CD5A47">
        <w:rPr>
          <w:rFonts w:eastAsia="Arial" w:cs="Arial"/>
          <w:szCs w:val="20"/>
        </w:rPr>
        <w:t xml:space="preserve">For this program activity, support persons may include carers of clients, mothers, partners of fathers, guardians </w:t>
      </w:r>
      <w:r w:rsidR="008C4145" w:rsidRPr="00322E7D" w:rsidDel="00CD5A47">
        <w:rPr>
          <w:rFonts w:eastAsia="Arial" w:cs="Arial"/>
          <w:szCs w:val="20"/>
        </w:rPr>
        <w:t>or </w:t>
      </w:r>
      <w:r w:rsidRPr="00322E7D" w:rsidDel="00CD5A47">
        <w:rPr>
          <w:rFonts w:eastAsia="Arial" w:cs="Arial"/>
          <w:szCs w:val="20"/>
        </w:rPr>
        <w:t>family members (who are present but not directly receiving a service), case or support workers.</w:t>
      </w:r>
    </w:p>
    <w:p w14:paraId="70318048" w14:textId="77777777" w:rsidR="00FE719C" w:rsidRPr="00322E7D" w:rsidRDefault="00FE719C" w:rsidP="00322E7D">
      <w:pPr>
        <w:spacing w:before="180" w:after="120" w:line="288" w:lineRule="auto"/>
        <w:jc w:val="both"/>
        <w:rPr>
          <w:rFonts w:eastAsia="Arial" w:cs="Arial"/>
          <w:sz w:val="24"/>
          <w:szCs w:val="20"/>
        </w:rPr>
      </w:pPr>
      <w:r w:rsidRPr="00322E7D">
        <w:rPr>
          <w:rFonts w:eastAsia="Arial" w:cs="Arial"/>
          <w:b/>
          <w:sz w:val="24"/>
          <w:szCs w:val="20"/>
        </w:rPr>
        <w:t xml:space="preserve">Should unidentified clients be </w:t>
      </w:r>
      <w:r w:rsidRPr="00322E7D">
        <w:rPr>
          <w:rFonts w:eastAsia="Calibri" w:cs="Arial"/>
          <w:b/>
          <w:sz w:val="24"/>
        </w:rPr>
        <w:t>recorded</w:t>
      </w:r>
      <w:r w:rsidRPr="00322E7D">
        <w:rPr>
          <w:rFonts w:eastAsia="Arial" w:cs="Arial"/>
          <w:b/>
          <w:sz w:val="24"/>
          <w:szCs w:val="20"/>
        </w:rPr>
        <w:t>?</w:t>
      </w:r>
    </w:p>
    <w:p w14:paraId="36132D23" w14:textId="224C8341"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CaFIS services </w:t>
      </w:r>
      <w:r w:rsidRPr="00322E7D">
        <w:rPr>
          <w:rFonts w:eastAsia="Arial" w:cs="Arial"/>
          <w:bCs/>
          <w:szCs w:val="20"/>
        </w:rPr>
        <w:t>have</w:t>
      </w:r>
      <w:r w:rsidRPr="00322E7D">
        <w:rPr>
          <w:rFonts w:eastAsia="Arial" w:cs="Arial"/>
          <w:szCs w:val="20"/>
        </w:rPr>
        <w:t xml:space="preserve"> limited use for unidentified clients. This program provides face-to-face support where clients are known to the service, therefore it is expected that </w:t>
      </w:r>
      <w:r w:rsidRPr="00322E7D">
        <w:rPr>
          <w:rFonts w:eastAsia="Arial" w:cs="Arial"/>
          <w:b/>
          <w:szCs w:val="20"/>
        </w:rPr>
        <w:t>no more than</w:t>
      </w:r>
      <w:r w:rsidRPr="00322E7D">
        <w:rPr>
          <w:rFonts w:eastAsia="Arial" w:cs="Arial"/>
          <w:szCs w:val="20"/>
        </w:rPr>
        <w:t xml:space="preserve"> </w:t>
      </w:r>
      <w:r w:rsidRPr="00322E7D">
        <w:rPr>
          <w:rFonts w:eastAsia="Arial" w:cs="Arial"/>
          <w:b/>
          <w:bCs/>
          <w:szCs w:val="20"/>
        </w:rPr>
        <w:t>2 per cent</w:t>
      </w:r>
      <w:r w:rsidRPr="00322E7D">
        <w:rPr>
          <w:rFonts w:eastAsia="Arial" w:cs="Arial"/>
          <w:szCs w:val="20"/>
        </w:rPr>
        <w:t xml:space="preserve"> of your clients should be recorded as unidentified clients in each reporting period.</w:t>
      </w:r>
    </w:p>
    <w:p w14:paraId="18B76F9C" w14:textId="3ACEBADB"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Please refer to the Data Exchange </w:t>
      </w:r>
      <w:hyperlink r:id="rId13" w:history="1">
        <w:r w:rsidRPr="00322E7D">
          <w:rPr>
            <w:rFonts w:eastAsia="Arial" w:cs="Arial"/>
            <w:color w:val="04617B"/>
            <w:szCs w:val="20"/>
            <w:u w:val="single"/>
          </w:rPr>
          <w:t>Protocols</w:t>
        </w:r>
      </w:hyperlink>
      <w:r w:rsidRPr="00322E7D">
        <w:rPr>
          <w:rFonts w:eastAsia="Arial" w:cs="Arial"/>
          <w:szCs w:val="20"/>
        </w:rPr>
        <w:t xml:space="preserve"> for further guidance on appropriate use of unidentified clients.</w:t>
      </w:r>
    </w:p>
    <w:p w14:paraId="5041699F" w14:textId="77777777" w:rsidR="00FE719C" w:rsidRPr="00322E7D" w:rsidRDefault="00FE719C" w:rsidP="00322E7D">
      <w:pPr>
        <w:spacing w:before="180" w:after="120" w:line="288" w:lineRule="auto"/>
        <w:jc w:val="both"/>
        <w:rPr>
          <w:rFonts w:eastAsia="Arial" w:cs="Arial"/>
          <w:sz w:val="24"/>
          <w:szCs w:val="20"/>
        </w:rPr>
      </w:pPr>
      <w:r w:rsidRPr="00322E7D">
        <w:rPr>
          <w:rFonts w:eastAsia="Arial" w:cs="Arial"/>
          <w:b/>
          <w:sz w:val="24"/>
          <w:szCs w:val="20"/>
        </w:rPr>
        <w:t xml:space="preserve">How should cases be set </w:t>
      </w:r>
      <w:r w:rsidRPr="00322E7D">
        <w:rPr>
          <w:rFonts w:eastAsia="Calibri" w:cs="Arial"/>
          <w:b/>
          <w:sz w:val="24"/>
        </w:rPr>
        <w:t>up</w:t>
      </w:r>
      <w:r w:rsidRPr="00322E7D">
        <w:rPr>
          <w:rFonts w:eastAsia="Arial" w:cs="Arial"/>
          <w:b/>
          <w:sz w:val="24"/>
          <w:szCs w:val="20"/>
        </w:rPr>
        <w:t>?</w:t>
      </w:r>
    </w:p>
    <w:p w14:paraId="787DCA35" w14:textId="77777777"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There is no formal case structure recommended for this program activity. Organisations should create cases that reflect their own administrative processes.</w:t>
      </w:r>
    </w:p>
    <w:p w14:paraId="0CC33E1B" w14:textId="77777777" w:rsidR="00FE719C" w:rsidRPr="00322E7D" w:rsidRDefault="00FE719C" w:rsidP="00322E7D">
      <w:pPr>
        <w:spacing w:before="180" w:after="120" w:line="288" w:lineRule="auto"/>
        <w:jc w:val="both"/>
        <w:rPr>
          <w:rFonts w:eastAsia="Calibri" w:cs="Arial"/>
          <w:b/>
          <w:sz w:val="24"/>
        </w:rPr>
      </w:pPr>
      <w:r w:rsidRPr="00322E7D">
        <w:rPr>
          <w:rFonts w:eastAsia="Calibri" w:cs="Arial"/>
          <w:b/>
          <w:sz w:val="24"/>
        </w:rPr>
        <w:t>The partnership approach</w:t>
      </w:r>
    </w:p>
    <w:p w14:paraId="3932462F" w14:textId="07B5BCF3"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 xml:space="preserve">All organisations are </w:t>
      </w:r>
      <w:r w:rsidRPr="0045159E">
        <w:rPr>
          <w:rFonts w:eastAsia="Arial" w:cs="Arial"/>
          <w:b/>
          <w:szCs w:val="20"/>
        </w:rPr>
        <w:t>required</w:t>
      </w:r>
      <w:r w:rsidRPr="00322E7D">
        <w:rPr>
          <w:rFonts w:eastAsia="Arial" w:cs="Arial"/>
          <w:szCs w:val="20"/>
        </w:rPr>
        <w:t xml:space="preserve"> to participate in the partnership approach</w:t>
      </w:r>
      <w:r w:rsidR="008E7E3B">
        <w:rPr>
          <w:rFonts w:eastAsia="Arial" w:cs="Arial"/>
          <w:szCs w:val="20"/>
        </w:rPr>
        <w:t>,</w:t>
      </w:r>
      <w:r w:rsidR="00CD5A47">
        <w:rPr>
          <w:rFonts w:eastAsia="Arial" w:cs="Arial"/>
          <w:szCs w:val="20"/>
        </w:rPr>
        <w:t xml:space="preserve"> </w:t>
      </w:r>
      <w:r w:rsidR="008E7E3B">
        <w:rPr>
          <w:rFonts w:eastAsia="Arial" w:cs="Arial"/>
          <w:szCs w:val="20"/>
        </w:rPr>
        <w:t xml:space="preserve"> </w:t>
      </w:r>
      <w:r w:rsidRPr="00322E7D">
        <w:rPr>
          <w:rFonts w:eastAsia="Arial" w:cs="Arial"/>
          <w:szCs w:val="20"/>
        </w:rPr>
        <w:t xml:space="preserve"> means organisations must record client outcomes, known as Standard Client/Community Outcomes Reporting (SCORE) reporting. Organisations are </w:t>
      </w:r>
      <w:r w:rsidRPr="00322E7D">
        <w:rPr>
          <w:rFonts w:eastAsia="Arial" w:cs="Arial"/>
          <w:b/>
          <w:szCs w:val="20"/>
        </w:rPr>
        <w:t>not required</w:t>
      </w:r>
      <w:r w:rsidRPr="00322E7D">
        <w:rPr>
          <w:rFonts w:eastAsia="Arial" w:cs="Arial"/>
          <w:szCs w:val="20"/>
        </w:rPr>
        <w:t xml:space="preserve"> to collect extended demographics data from their clients, but may choose to do so for their own purposes.</w:t>
      </w:r>
    </w:p>
    <w:p w14:paraId="58BB51A3" w14:textId="3A1DBF06" w:rsidR="00FE719C" w:rsidRDefault="00FE719C" w:rsidP="00E16858">
      <w:pPr>
        <w:keepNext/>
        <w:keepLines/>
        <w:widowControl w:val="0"/>
        <w:spacing w:before="120" w:after="120" w:line="288" w:lineRule="auto"/>
        <w:ind w:left="284"/>
        <w:jc w:val="both"/>
        <w:rPr>
          <w:rFonts w:eastAsia="Arial" w:cs="Arial"/>
          <w:szCs w:val="20"/>
        </w:rPr>
      </w:pPr>
      <w:r w:rsidRPr="00322E7D">
        <w:rPr>
          <w:rFonts w:eastAsia="Arial" w:cs="Arial"/>
          <w:szCs w:val="20"/>
        </w:rPr>
        <w:lastRenderedPageBreak/>
        <w:t>Organisations must meet the following minimum requirements for SCORE data:</w:t>
      </w:r>
    </w:p>
    <w:p w14:paraId="4C92309F" w14:textId="1EDA054A" w:rsidR="002A425A" w:rsidRDefault="00FE719C" w:rsidP="00F5168B">
      <w:pPr>
        <w:pStyle w:val="ListParagraph"/>
        <w:keepNext/>
        <w:keepLines/>
        <w:widowControl w:val="0"/>
        <w:numPr>
          <w:ilvl w:val="0"/>
          <w:numId w:val="39"/>
        </w:numPr>
        <w:spacing w:before="120" w:after="120" w:line="240" w:lineRule="auto"/>
        <w:ind w:left="1077" w:hanging="357"/>
        <w:contextualSpacing w:val="0"/>
        <w:jc w:val="both"/>
        <w:rPr>
          <w:rFonts w:eastAsia="Arial" w:cs="Arial"/>
          <w:szCs w:val="20"/>
        </w:rPr>
      </w:pPr>
      <w:r w:rsidRPr="00322E7D">
        <w:rPr>
          <w:rFonts w:eastAsia="Arial" w:cs="Arial"/>
          <w:szCs w:val="20"/>
        </w:rPr>
        <w:t xml:space="preserve">Report an initial and at least one subsequent Circumstances SCORE for </w:t>
      </w:r>
      <w:r w:rsidRPr="00322E7D">
        <w:rPr>
          <w:rFonts w:eastAsia="Arial" w:cs="Arial"/>
          <w:b/>
          <w:szCs w:val="20"/>
        </w:rPr>
        <w:t>at least 50 - 60 per cent</w:t>
      </w:r>
      <w:r w:rsidRPr="00322E7D">
        <w:rPr>
          <w:rFonts w:eastAsia="Arial" w:cs="Arial"/>
          <w:szCs w:val="20"/>
        </w:rPr>
        <w:t xml:space="preserve"> </w:t>
      </w:r>
      <w:r w:rsidR="008C4145" w:rsidRPr="00322E7D">
        <w:rPr>
          <w:rFonts w:eastAsia="Arial" w:cs="Arial"/>
          <w:szCs w:val="20"/>
        </w:rPr>
        <w:t>of </w:t>
      </w:r>
      <w:r w:rsidRPr="00322E7D">
        <w:rPr>
          <w:rFonts w:eastAsia="Arial" w:cs="Arial"/>
          <w:szCs w:val="20"/>
        </w:rPr>
        <w:t>identified clients.</w:t>
      </w:r>
    </w:p>
    <w:p w14:paraId="6CE074A5" w14:textId="5341EF61" w:rsidR="002A425A" w:rsidRDefault="00FE719C" w:rsidP="00F5168B">
      <w:pPr>
        <w:pStyle w:val="ListParagraph"/>
        <w:keepNext/>
        <w:keepLines/>
        <w:widowControl w:val="0"/>
        <w:numPr>
          <w:ilvl w:val="0"/>
          <w:numId w:val="39"/>
        </w:numPr>
        <w:spacing w:before="120" w:after="240" w:line="240" w:lineRule="auto"/>
        <w:ind w:left="1077" w:hanging="357"/>
        <w:contextualSpacing w:val="0"/>
        <w:jc w:val="both"/>
        <w:rPr>
          <w:rFonts w:eastAsia="Arial" w:cs="Arial"/>
          <w:szCs w:val="20"/>
        </w:rPr>
      </w:pPr>
      <w:r w:rsidRPr="002A425A">
        <w:rPr>
          <w:rFonts w:eastAsia="Arial" w:cs="Arial"/>
          <w:szCs w:val="20"/>
        </w:rPr>
        <w:t xml:space="preserve">Report an initial and at least one subsequent Goals SCORE for </w:t>
      </w:r>
      <w:r w:rsidRPr="002A425A">
        <w:rPr>
          <w:rFonts w:eastAsia="Arial" w:cs="Arial"/>
          <w:b/>
          <w:szCs w:val="20"/>
        </w:rPr>
        <w:t xml:space="preserve">at least 50 - 60 per cent </w:t>
      </w:r>
      <w:r w:rsidRPr="002A425A">
        <w:rPr>
          <w:rFonts w:eastAsia="Arial" w:cs="Arial"/>
          <w:szCs w:val="20"/>
        </w:rPr>
        <w:t>of identified clients.</w:t>
      </w:r>
    </w:p>
    <w:p w14:paraId="016956BA" w14:textId="524E9363" w:rsidR="00FE719C" w:rsidRPr="002A425A" w:rsidRDefault="00FE719C" w:rsidP="00F5168B">
      <w:pPr>
        <w:pStyle w:val="ListParagraph"/>
        <w:keepNext/>
        <w:keepLines/>
        <w:widowControl w:val="0"/>
        <w:numPr>
          <w:ilvl w:val="0"/>
          <w:numId w:val="39"/>
        </w:numPr>
        <w:spacing w:before="120" w:after="240" w:line="240" w:lineRule="auto"/>
        <w:ind w:left="1077" w:hanging="357"/>
        <w:contextualSpacing w:val="0"/>
        <w:jc w:val="both"/>
        <w:rPr>
          <w:rFonts w:eastAsia="Arial" w:cs="Arial"/>
          <w:szCs w:val="20"/>
        </w:rPr>
      </w:pPr>
      <w:r w:rsidRPr="002A425A">
        <w:rPr>
          <w:rFonts w:eastAsia="Arial" w:cs="Arial"/>
          <w:szCs w:val="20"/>
        </w:rPr>
        <w:t xml:space="preserve">Report Satisfaction SCOREs for </w:t>
      </w:r>
      <w:r w:rsidRPr="002A425A">
        <w:rPr>
          <w:rFonts w:eastAsia="Arial" w:cs="Arial"/>
          <w:b/>
          <w:szCs w:val="20"/>
        </w:rPr>
        <w:t>at least 10 per cent</w:t>
      </w:r>
      <w:r w:rsidRPr="002A425A">
        <w:rPr>
          <w:rFonts w:eastAsia="Arial" w:cs="Arial"/>
          <w:szCs w:val="20"/>
        </w:rPr>
        <w:t xml:space="preserve"> of identified clients.</w:t>
      </w:r>
    </w:p>
    <w:p w14:paraId="48D8C343" w14:textId="77777777" w:rsidR="006E5ED3" w:rsidRDefault="00FE719C" w:rsidP="003D4178">
      <w:pPr>
        <w:keepLines/>
        <w:widowControl w:val="0"/>
        <w:spacing w:before="120" w:after="120" w:line="288" w:lineRule="auto"/>
        <w:ind w:left="284"/>
        <w:jc w:val="both"/>
        <w:rPr>
          <w:rFonts w:eastAsia="Arial" w:cs="Arial"/>
          <w:szCs w:val="20"/>
        </w:rPr>
      </w:pPr>
      <w:r w:rsidRPr="00322E7D">
        <w:rPr>
          <w:rFonts w:eastAsia="Arial" w:cs="Arial"/>
          <w:szCs w:val="20"/>
        </w:rPr>
        <w:t xml:space="preserve">A SCORE assessment is recorded </w:t>
      </w:r>
      <w:r w:rsidRPr="00F8668E">
        <w:rPr>
          <w:rFonts w:eastAsia="Arial" w:cs="Arial"/>
          <w:b/>
          <w:szCs w:val="20"/>
        </w:rPr>
        <w:t>at least twice</w:t>
      </w:r>
      <w:r w:rsidRPr="00322E7D">
        <w:rPr>
          <w:rFonts w:eastAsia="Arial" w:cs="Arial"/>
          <w:szCs w:val="20"/>
        </w:rPr>
        <w:t xml:space="preserve"> for each client – once towards the beginning of service delivery and once again towards the end. Where practical, organisations should also record a SCORE assessment every </w:t>
      </w:r>
      <w:r w:rsidR="008C4145" w:rsidRPr="00322E7D">
        <w:rPr>
          <w:rFonts w:eastAsia="Arial" w:cs="Arial"/>
          <w:szCs w:val="20"/>
        </w:rPr>
        <w:t>6 </w:t>
      </w:r>
      <w:r w:rsidRPr="00322E7D">
        <w:rPr>
          <w:rFonts w:eastAsia="Arial" w:cs="Arial"/>
          <w:szCs w:val="20"/>
        </w:rPr>
        <w:t xml:space="preserve">months to track how the client’s outcomes change over time. </w:t>
      </w:r>
    </w:p>
    <w:p w14:paraId="63501C84" w14:textId="557F1A56" w:rsidR="008E7E3B" w:rsidRPr="00322E7D" w:rsidRDefault="00FE719C" w:rsidP="006C4EE2">
      <w:pPr>
        <w:keepLines/>
        <w:widowControl w:val="0"/>
        <w:spacing w:before="120" w:after="120" w:line="288" w:lineRule="auto"/>
        <w:ind w:left="284"/>
        <w:jc w:val="both"/>
        <w:rPr>
          <w:rFonts w:eastAsia="Arial" w:cs="Arial"/>
          <w:szCs w:val="20"/>
        </w:rPr>
      </w:pPr>
      <w:r w:rsidRPr="00322E7D">
        <w:rPr>
          <w:rFonts w:eastAsia="Arial" w:cs="Arial"/>
          <w:szCs w:val="20"/>
        </w:rPr>
        <w:t>Please refer to the Data Exchange Protocols (</w:t>
      </w:r>
      <w:r w:rsidR="008C4145" w:rsidRPr="00322E7D">
        <w:rPr>
          <w:rFonts w:eastAsia="Arial" w:cs="Arial"/>
          <w:szCs w:val="20"/>
        </w:rPr>
        <w:t>section </w:t>
      </w:r>
      <w:r w:rsidRPr="00322E7D">
        <w:rPr>
          <w:rFonts w:eastAsia="Arial" w:cs="Arial"/>
          <w:szCs w:val="20"/>
        </w:rPr>
        <w:t>7) for more information.</w:t>
      </w:r>
    </w:p>
    <w:p w14:paraId="09ED1E3C" w14:textId="77777777" w:rsidR="00FE719C" w:rsidRPr="00322E7D" w:rsidRDefault="00FE719C" w:rsidP="00322E7D">
      <w:pPr>
        <w:spacing w:before="180" w:after="120" w:line="288" w:lineRule="auto"/>
        <w:jc w:val="both"/>
        <w:rPr>
          <w:rFonts w:eastAsia="Calibri" w:cs="Arial"/>
          <w:b/>
          <w:sz w:val="24"/>
        </w:rPr>
      </w:pPr>
      <w:r w:rsidRPr="00322E7D">
        <w:rPr>
          <w:rFonts w:eastAsia="Calibri" w:cs="Arial"/>
          <w:b/>
          <w:sz w:val="24"/>
        </w:rPr>
        <w:t>What areas of SCORE are most relevant for this program activity?</w:t>
      </w:r>
    </w:p>
    <w:p w14:paraId="68AD89EF" w14:textId="0E6AF061" w:rsidR="00FE719C" w:rsidRPr="00322E7D" w:rsidRDefault="00FE719C" w:rsidP="003D4178">
      <w:pPr>
        <w:keepNext/>
        <w:widowControl w:val="0"/>
        <w:spacing w:before="120" w:after="120" w:line="288" w:lineRule="auto"/>
        <w:ind w:left="284"/>
        <w:jc w:val="both"/>
        <w:rPr>
          <w:rFonts w:eastAsia="Arial" w:cs="Arial"/>
          <w:szCs w:val="20"/>
        </w:rPr>
      </w:pPr>
      <w:r w:rsidRPr="00322E7D">
        <w:rPr>
          <w:rFonts w:eastAsia="Arial" w:cs="Arial"/>
          <w:szCs w:val="20"/>
        </w:rPr>
        <w:t>Organisations are expected to record outcomes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761"/>
        <w:gridCol w:w="2484"/>
        <w:gridCol w:w="2623"/>
      </w:tblGrid>
      <w:tr w:rsidR="00FE719C" w:rsidRPr="00322E7D" w14:paraId="01A1E378" w14:textId="77777777" w:rsidTr="00E16858">
        <w:trPr>
          <w:trHeight w:val="357"/>
          <w:tblHeader/>
        </w:trPr>
        <w:tc>
          <w:tcPr>
            <w:tcW w:w="1250" w:type="pct"/>
            <w:shd w:val="clear" w:color="auto" w:fill="04617B"/>
            <w:vAlign w:val="center"/>
          </w:tcPr>
          <w:p w14:paraId="6491811F"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Circumstances</w:t>
            </w:r>
          </w:p>
        </w:tc>
        <w:tc>
          <w:tcPr>
            <w:tcW w:w="1316" w:type="pct"/>
            <w:shd w:val="clear" w:color="auto" w:fill="04617B"/>
            <w:vAlign w:val="center"/>
          </w:tcPr>
          <w:p w14:paraId="3D13604C"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Goals</w:t>
            </w:r>
          </w:p>
        </w:tc>
        <w:tc>
          <w:tcPr>
            <w:tcW w:w="1184" w:type="pct"/>
            <w:shd w:val="clear" w:color="auto" w:fill="04617B"/>
            <w:vAlign w:val="center"/>
          </w:tcPr>
          <w:p w14:paraId="2B621BE0"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Satisfaction</w:t>
            </w:r>
          </w:p>
        </w:tc>
        <w:tc>
          <w:tcPr>
            <w:tcW w:w="1250" w:type="pct"/>
            <w:shd w:val="clear" w:color="auto" w:fill="04617B"/>
            <w:vAlign w:val="center"/>
          </w:tcPr>
          <w:p w14:paraId="6DD4392A"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Community</w:t>
            </w:r>
          </w:p>
        </w:tc>
      </w:tr>
      <w:tr w:rsidR="00FE719C" w:rsidRPr="00322E7D" w14:paraId="2484EFB1" w14:textId="77777777" w:rsidTr="00051478">
        <w:trPr>
          <w:trHeight w:val="2325"/>
        </w:trPr>
        <w:tc>
          <w:tcPr>
            <w:tcW w:w="1250" w:type="pct"/>
          </w:tcPr>
          <w:p w14:paraId="3AA01297"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Age-appropriate development</w:t>
            </w:r>
          </w:p>
          <w:p w14:paraId="29F5F3D7"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 xml:space="preserve">Family functioning </w:t>
            </w:r>
          </w:p>
          <w:p w14:paraId="5B983AE6"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 xml:space="preserve">Personal and family safety </w:t>
            </w:r>
          </w:p>
        </w:tc>
        <w:tc>
          <w:tcPr>
            <w:tcW w:w="1316" w:type="pct"/>
          </w:tcPr>
          <w:p w14:paraId="7A186171"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 xml:space="preserve">Changed behaviours </w:t>
            </w:r>
          </w:p>
          <w:p w14:paraId="145F2EBB"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Changed impact of immediate crisis</w:t>
            </w:r>
          </w:p>
          <w:p w14:paraId="22906705"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Changed knowledge and access to information</w:t>
            </w:r>
          </w:p>
          <w:p w14:paraId="18CCEF4E"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 xml:space="preserve">Changed skills </w:t>
            </w:r>
          </w:p>
          <w:p w14:paraId="09053791" w14:textId="77777777" w:rsidR="00FE719C" w:rsidRPr="00322E7D" w:rsidRDefault="00FE719C" w:rsidP="00F5168B">
            <w:pPr>
              <w:widowControl w:val="0"/>
              <w:numPr>
                <w:ilvl w:val="0"/>
                <w:numId w:val="5"/>
              </w:numPr>
              <w:spacing w:before="60" w:after="60" w:line="288" w:lineRule="auto"/>
              <w:ind w:left="284" w:hanging="284"/>
              <w:rPr>
                <w:rFonts w:eastAsia="Arial" w:cs="Arial"/>
                <w:szCs w:val="20"/>
              </w:rPr>
            </w:pPr>
            <w:r w:rsidRPr="00322E7D">
              <w:rPr>
                <w:rFonts w:eastAsia="Arial" w:cs="Arial"/>
                <w:szCs w:val="20"/>
              </w:rPr>
              <w:t>Engagement with relevant support services</w:t>
            </w:r>
          </w:p>
        </w:tc>
        <w:tc>
          <w:tcPr>
            <w:tcW w:w="1184" w:type="pct"/>
          </w:tcPr>
          <w:p w14:paraId="283159F1" w14:textId="77777777" w:rsidR="00FE719C" w:rsidRPr="00322E7D" w:rsidRDefault="00A00F45" w:rsidP="00F5168B">
            <w:pPr>
              <w:widowControl w:val="0"/>
              <w:numPr>
                <w:ilvl w:val="0"/>
                <w:numId w:val="5"/>
              </w:numPr>
              <w:spacing w:before="60" w:after="60" w:line="288" w:lineRule="auto"/>
              <w:ind w:left="284" w:hanging="284"/>
              <w:rPr>
                <w:rFonts w:eastAsia="Arial" w:cs="Arial"/>
                <w:b/>
                <w:sz w:val="24"/>
              </w:rPr>
            </w:pPr>
            <w:r w:rsidRPr="00322E7D">
              <w:rPr>
                <w:rFonts w:eastAsia="Arial" w:cs="Arial"/>
                <w:szCs w:val="20"/>
              </w:rPr>
              <w:t>I </w:t>
            </w:r>
            <w:r w:rsidR="00FE719C" w:rsidRPr="00322E7D">
              <w:rPr>
                <w:rFonts w:eastAsia="Arial" w:cs="Arial"/>
                <w:szCs w:val="20"/>
              </w:rPr>
              <w:t xml:space="preserve">am better able to deal with issues that </w:t>
            </w:r>
            <w:r w:rsidRPr="00322E7D">
              <w:rPr>
                <w:rFonts w:eastAsia="Arial" w:cs="Arial"/>
                <w:szCs w:val="20"/>
              </w:rPr>
              <w:t>I </w:t>
            </w:r>
            <w:r w:rsidR="00FE719C" w:rsidRPr="00322E7D">
              <w:rPr>
                <w:rFonts w:eastAsia="Arial" w:cs="Arial"/>
                <w:szCs w:val="20"/>
              </w:rPr>
              <w:t>sought help with</w:t>
            </w:r>
          </w:p>
        </w:tc>
        <w:tc>
          <w:tcPr>
            <w:tcW w:w="1250" w:type="pct"/>
          </w:tcPr>
          <w:p w14:paraId="08544919" w14:textId="77777777" w:rsidR="00FE719C" w:rsidRPr="00322E7D" w:rsidRDefault="00FE719C" w:rsidP="00F5168B">
            <w:pPr>
              <w:widowControl w:val="0"/>
              <w:numPr>
                <w:ilvl w:val="0"/>
                <w:numId w:val="5"/>
              </w:numPr>
              <w:spacing w:before="60" w:after="60" w:line="288" w:lineRule="auto"/>
              <w:ind w:left="284" w:hanging="284"/>
              <w:rPr>
                <w:rFonts w:eastAsia="Arial" w:cs="Arial"/>
                <w:b/>
                <w:sz w:val="24"/>
              </w:rPr>
            </w:pPr>
            <w:r w:rsidRPr="00322E7D">
              <w:rPr>
                <w:rFonts w:eastAsia="Arial" w:cs="Arial"/>
                <w:szCs w:val="20"/>
              </w:rPr>
              <w:t xml:space="preserve">Group/community knowledge, skills and behaviours </w:t>
            </w:r>
          </w:p>
        </w:tc>
      </w:tr>
    </w:tbl>
    <w:p w14:paraId="109EF180" w14:textId="75F37D4A" w:rsidR="00D762F5" w:rsidRDefault="00FE719C" w:rsidP="00322E7D">
      <w:pPr>
        <w:spacing w:before="180" w:after="120" w:line="288" w:lineRule="auto"/>
        <w:jc w:val="both"/>
        <w:rPr>
          <w:rFonts w:eastAsia="Arial" w:cs="Arial"/>
          <w:b/>
          <w:sz w:val="24"/>
        </w:rPr>
      </w:pPr>
      <w:r w:rsidRPr="00322E7D" w:rsidDel="008E7E3B">
        <w:rPr>
          <w:rFonts w:eastAsia="Arial" w:cs="Arial"/>
          <w:szCs w:val="20"/>
        </w:rPr>
        <w:t>When recording a SCORE assessment, it is expected that you also record the ‘Assessed by’ field to capture w</w:t>
      </w:r>
      <w:r w:rsidR="00D762F5">
        <w:rPr>
          <w:rFonts w:eastAsia="Arial" w:cs="Arial"/>
          <w:szCs w:val="20"/>
        </w:rPr>
        <w:t>ho has completed the assessment.</w:t>
      </w:r>
    </w:p>
    <w:p w14:paraId="70CF10A1" w14:textId="5BF2E744" w:rsidR="00FE719C" w:rsidRPr="00322E7D" w:rsidRDefault="00FE719C" w:rsidP="00322E7D">
      <w:pPr>
        <w:spacing w:before="180" w:after="120" w:line="288" w:lineRule="auto"/>
        <w:jc w:val="both"/>
        <w:rPr>
          <w:rFonts w:eastAsia="Arial" w:cs="Arial"/>
          <w:b/>
          <w:sz w:val="24"/>
        </w:rPr>
      </w:pPr>
      <w:r w:rsidRPr="00322E7D">
        <w:rPr>
          <w:rFonts w:eastAsia="Arial" w:cs="Arial"/>
          <w:b/>
          <w:sz w:val="24"/>
        </w:rPr>
        <w:t xml:space="preserve">Collecting </w:t>
      </w:r>
      <w:r w:rsidRPr="00322E7D">
        <w:rPr>
          <w:rFonts w:eastAsia="Calibri" w:cs="Arial"/>
          <w:b/>
          <w:sz w:val="24"/>
        </w:rPr>
        <w:t>extended</w:t>
      </w:r>
      <w:r w:rsidRPr="00322E7D">
        <w:rPr>
          <w:rFonts w:eastAsia="Arial" w:cs="Arial"/>
          <w:b/>
          <w:sz w:val="24"/>
        </w:rPr>
        <w:t xml:space="preserve"> data</w:t>
      </w:r>
    </w:p>
    <w:p w14:paraId="52BDE41A" w14:textId="6CB3BFCB" w:rsidR="00FE719C" w:rsidRPr="00322E7D" w:rsidRDefault="00FE719C" w:rsidP="00FE719C">
      <w:pPr>
        <w:widowControl w:val="0"/>
        <w:spacing w:before="120" w:after="120" w:line="288" w:lineRule="auto"/>
        <w:ind w:left="284"/>
        <w:jc w:val="both"/>
        <w:rPr>
          <w:rFonts w:eastAsia="Arial" w:cs="Arial"/>
          <w:szCs w:val="20"/>
        </w:rPr>
      </w:pPr>
      <w:r w:rsidRPr="00322E7D">
        <w:rPr>
          <w:rFonts w:eastAsia="Arial" w:cs="Arial"/>
          <w:szCs w:val="20"/>
        </w:rPr>
        <w:t>For this program activity, organisations are encouraged to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FE719C" w:rsidRPr="00322E7D" w14:paraId="499C006A" w14:textId="77777777" w:rsidTr="00051478">
        <w:trPr>
          <w:trHeight w:val="232"/>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59E49DC6"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32859716"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4A01FEE2" w14:textId="77777777" w:rsidR="00FE719C" w:rsidRPr="00E16858" w:rsidRDefault="00FE719C" w:rsidP="00E16858">
            <w:pPr>
              <w:pStyle w:val="BodyText"/>
              <w:spacing w:before="120" w:after="120" w:line="288" w:lineRule="auto"/>
              <w:ind w:left="0"/>
              <w:rPr>
                <w:rFonts w:cs="Arial"/>
                <w:b/>
                <w:color w:val="FFFFFF" w:themeColor="background1"/>
                <w:sz w:val="24"/>
                <w:lang w:val="en-AU"/>
              </w:rPr>
            </w:pPr>
            <w:r w:rsidRPr="00E16858">
              <w:rPr>
                <w:rFonts w:cs="Arial"/>
                <w:b/>
                <w:color w:val="FFFFFF" w:themeColor="background1"/>
                <w:sz w:val="24"/>
                <w:lang w:val="en-AU"/>
              </w:rPr>
              <w:t>Case Level Data</w:t>
            </w:r>
          </w:p>
        </w:tc>
      </w:tr>
      <w:tr w:rsidR="00FE719C" w:rsidRPr="00322E7D" w14:paraId="6C9C9375" w14:textId="77777777" w:rsidTr="00051478">
        <w:trPr>
          <w:trHeight w:val="160"/>
        </w:trPr>
        <w:tc>
          <w:tcPr>
            <w:tcW w:w="1666" w:type="pct"/>
            <w:tcBorders>
              <w:top w:val="single" w:sz="4" w:space="0" w:color="auto"/>
              <w:left w:val="single" w:sz="4" w:space="0" w:color="auto"/>
              <w:bottom w:val="single" w:sz="4" w:space="0" w:color="auto"/>
              <w:right w:val="single" w:sz="4" w:space="0" w:color="auto"/>
            </w:tcBorders>
            <w:hideMark/>
          </w:tcPr>
          <w:p w14:paraId="00C8B3F6"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Homeless indicator</w:t>
            </w:r>
          </w:p>
          <w:p w14:paraId="2EAC827D"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Main source of income</w:t>
            </w:r>
          </w:p>
          <w:p w14:paraId="2B16D000"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25366622"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Referral out (type and purpose)</w:t>
            </w:r>
          </w:p>
          <w:p w14:paraId="32F8E52E"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117CE819"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Attendance profile</w:t>
            </w:r>
          </w:p>
          <w:p w14:paraId="7FE0C2C2" w14:textId="77777777" w:rsidR="00FE719C" w:rsidRPr="00322E7D" w:rsidRDefault="00FE719C" w:rsidP="00F5168B">
            <w:pPr>
              <w:widowControl w:val="0"/>
              <w:numPr>
                <w:ilvl w:val="0"/>
                <w:numId w:val="7"/>
              </w:numPr>
              <w:spacing w:before="60" w:after="60" w:line="288" w:lineRule="auto"/>
              <w:ind w:left="296" w:hanging="296"/>
              <w:rPr>
                <w:rFonts w:eastAsia="Arial" w:cs="Arial"/>
                <w:szCs w:val="20"/>
              </w:rPr>
            </w:pPr>
            <w:r w:rsidRPr="00322E7D">
              <w:rPr>
                <w:rFonts w:eastAsia="Arial" w:cs="Arial"/>
                <w:szCs w:val="20"/>
              </w:rPr>
              <w:t>Referral in (source and reason for seeking assistance)</w:t>
            </w:r>
          </w:p>
        </w:tc>
      </w:tr>
    </w:tbl>
    <w:p w14:paraId="4DD1E537" w14:textId="77777777" w:rsidR="00FE719C" w:rsidRPr="00322E7D" w:rsidRDefault="00FE719C" w:rsidP="00FE719C">
      <w:pPr>
        <w:pStyle w:val="BodyText"/>
        <w:spacing w:before="120" w:after="120" w:line="288" w:lineRule="auto"/>
        <w:ind w:left="284"/>
        <w:jc w:val="both"/>
        <w:rPr>
          <w:rFonts w:cs="Arial"/>
          <w:sz w:val="22"/>
          <w:lang w:val="en-AU"/>
        </w:rPr>
      </w:pPr>
      <w:r w:rsidRPr="00322E7D">
        <w:rPr>
          <w:rFonts w:cs="Arial"/>
          <w:sz w:val="22"/>
          <w:lang w:val="en-AU"/>
        </w:rPr>
        <w:t>You may record other outcomes and extended client details, if you think it is appropriate for your program and for your clients to do so.</w:t>
      </w:r>
    </w:p>
    <w:p w14:paraId="0853569C" w14:textId="50D17FC4" w:rsidR="001C0651" w:rsidRDefault="001C0651" w:rsidP="00983A5B">
      <w:pPr>
        <w:keepNext/>
        <w:spacing w:before="180" w:after="120" w:line="288" w:lineRule="auto"/>
        <w:jc w:val="both"/>
        <w:rPr>
          <w:rFonts w:eastAsia="Arial" w:cs="Arial"/>
          <w:b/>
          <w:sz w:val="24"/>
        </w:rPr>
      </w:pPr>
      <w:r w:rsidRPr="00322E7D">
        <w:rPr>
          <w:rFonts w:eastAsia="Arial" w:cs="Arial"/>
          <w:b/>
          <w:sz w:val="24"/>
        </w:rPr>
        <w:lastRenderedPageBreak/>
        <w:t xml:space="preserve">For this </w:t>
      </w:r>
      <w:r w:rsidRPr="00322E7D">
        <w:rPr>
          <w:rFonts w:eastAsia="Calibri" w:cs="Arial"/>
          <w:b/>
          <w:sz w:val="24"/>
        </w:rPr>
        <w:t>program</w:t>
      </w:r>
      <w:r w:rsidRPr="00322E7D">
        <w:rPr>
          <w:rFonts w:eastAsia="Arial" w:cs="Arial"/>
          <w:b/>
          <w:sz w:val="24"/>
        </w:rPr>
        <w:t xml:space="preserve">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91"/>
        <w:gridCol w:w="7099"/>
      </w:tblGrid>
      <w:tr w:rsidR="001C0651" w:rsidRPr="00322E7D" w14:paraId="4CA15D03" w14:textId="77777777" w:rsidTr="006C4EE2">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3391" w:type="dxa"/>
            <w:vAlign w:val="center"/>
          </w:tcPr>
          <w:p w14:paraId="002E5A2B" w14:textId="77777777" w:rsidR="001C0651" w:rsidRPr="00E16858" w:rsidRDefault="001C0651" w:rsidP="00983A5B">
            <w:pPr>
              <w:pStyle w:val="BodyText"/>
              <w:keepNext/>
              <w:spacing w:before="120" w:after="120" w:line="288" w:lineRule="auto"/>
              <w:ind w:left="0"/>
              <w:rPr>
                <w:rFonts w:cs="Arial"/>
                <w:bCs w:val="0"/>
                <w:sz w:val="24"/>
                <w:lang w:val="en-AU"/>
              </w:rPr>
            </w:pPr>
            <w:r w:rsidRPr="00E16858">
              <w:rPr>
                <w:rFonts w:cs="Arial"/>
                <w:bCs w:val="0"/>
                <w:sz w:val="24"/>
                <w:lang w:val="en-AU"/>
              </w:rPr>
              <w:t>Service Type</w:t>
            </w:r>
          </w:p>
        </w:tc>
        <w:tc>
          <w:tcPr>
            <w:tcW w:w="7099" w:type="dxa"/>
            <w:vAlign w:val="center"/>
          </w:tcPr>
          <w:p w14:paraId="0D45DFA4" w14:textId="77777777" w:rsidR="001C0651" w:rsidRPr="00E16858" w:rsidRDefault="001C0651" w:rsidP="00983A5B">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lang w:val="en-AU"/>
              </w:rPr>
            </w:pPr>
            <w:r w:rsidRPr="00E16858">
              <w:rPr>
                <w:rFonts w:cs="Arial"/>
                <w:bCs w:val="0"/>
                <w:sz w:val="24"/>
                <w:lang w:val="en-AU"/>
              </w:rPr>
              <w:t xml:space="preserve">Example </w:t>
            </w:r>
          </w:p>
        </w:tc>
      </w:tr>
      <w:tr w:rsidR="001C0651" w:rsidRPr="00322E7D" w14:paraId="72296AFD" w14:textId="77777777" w:rsidTr="006C4EE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391" w:type="dxa"/>
            <w:tcBorders>
              <w:top w:val="none" w:sz="0" w:space="0" w:color="auto"/>
              <w:left w:val="none" w:sz="0" w:space="0" w:color="auto"/>
              <w:bottom w:val="single" w:sz="4" w:space="0" w:color="auto"/>
            </w:tcBorders>
            <w:shd w:val="clear" w:color="auto" w:fill="auto"/>
            <w:vAlign w:val="center"/>
          </w:tcPr>
          <w:p w14:paraId="657A1A6A" w14:textId="77777777" w:rsidR="001C0651" w:rsidRPr="00322E7D" w:rsidRDefault="001C0651" w:rsidP="00983A5B">
            <w:pPr>
              <w:keepNext/>
              <w:spacing w:before="60" w:after="60"/>
              <w:rPr>
                <w:rFonts w:eastAsia="Calibri" w:cs="Arial"/>
                <w:szCs w:val="20"/>
              </w:rPr>
            </w:pPr>
            <w:r w:rsidRPr="00322E7D">
              <w:rPr>
                <w:rFonts w:eastAsia="Calibri" w:cs="Arial"/>
                <w:szCs w:val="20"/>
              </w:rPr>
              <w:t>Intake and assessment</w:t>
            </w:r>
          </w:p>
        </w:tc>
        <w:tc>
          <w:tcPr>
            <w:tcW w:w="7099" w:type="dxa"/>
            <w:tcBorders>
              <w:top w:val="none" w:sz="0" w:space="0" w:color="auto"/>
              <w:bottom w:val="single" w:sz="4" w:space="0" w:color="auto"/>
              <w:right w:val="none" w:sz="0" w:space="0" w:color="auto"/>
            </w:tcBorders>
            <w:shd w:val="clear" w:color="auto" w:fill="auto"/>
            <w:vAlign w:val="center"/>
          </w:tcPr>
          <w:p w14:paraId="1854395D" w14:textId="77777777" w:rsidR="001C0651" w:rsidRPr="00322E7D" w:rsidRDefault="001C0651" w:rsidP="00983A5B">
            <w:pPr>
              <w:keepNex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22E7D">
              <w:rPr>
                <w:rFonts w:cs="Arial"/>
                <w:szCs w:val="20"/>
              </w:rPr>
              <w:t>Initial engagement, family planning.</w:t>
            </w:r>
          </w:p>
        </w:tc>
      </w:tr>
      <w:tr w:rsidR="001C0651" w:rsidRPr="00322E7D" w14:paraId="79AF9F99" w14:textId="77777777" w:rsidTr="006C4EE2">
        <w:trPr>
          <w:trHeight w:val="545"/>
        </w:trPr>
        <w:tc>
          <w:tcPr>
            <w:cnfStyle w:val="001000000000" w:firstRow="0" w:lastRow="0" w:firstColumn="1" w:lastColumn="0" w:oddVBand="0" w:evenVBand="0" w:oddHBand="0" w:evenHBand="0" w:firstRowFirstColumn="0" w:firstRowLastColumn="0" w:lastRowFirstColumn="0" w:lastRowLastColumn="0"/>
            <w:tcW w:w="3391" w:type="dxa"/>
            <w:shd w:val="clear" w:color="auto" w:fill="auto"/>
            <w:vAlign w:val="center"/>
          </w:tcPr>
          <w:p w14:paraId="39FA73AE" w14:textId="77777777" w:rsidR="001C0651" w:rsidRPr="00322E7D" w:rsidRDefault="001C0651" w:rsidP="00E16858">
            <w:pPr>
              <w:spacing w:before="60" w:after="60"/>
              <w:rPr>
                <w:rFonts w:eastAsia="Calibri" w:cs="Arial"/>
                <w:szCs w:val="20"/>
              </w:rPr>
            </w:pPr>
            <w:r w:rsidRPr="00322E7D">
              <w:rPr>
                <w:rFonts w:eastAsia="Calibri" w:cs="Arial"/>
                <w:szCs w:val="20"/>
              </w:rPr>
              <w:t>Information/Advice/Referral</w:t>
            </w:r>
          </w:p>
        </w:tc>
        <w:tc>
          <w:tcPr>
            <w:tcW w:w="7099" w:type="dxa"/>
            <w:shd w:val="clear" w:color="auto" w:fill="auto"/>
            <w:vAlign w:val="center"/>
          </w:tcPr>
          <w:p w14:paraId="5834B925" w14:textId="77777777" w:rsidR="001C0651" w:rsidRPr="00322E7D" w:rsidRDefault="001C0651"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22E7D">
              <w:rPr>
                <w:rFonts w:cs="Arial"/>
                <w:szCs w:val="20"/>
              </w:rPr>
              <w:t>Referral to other services, service planning and case work.</w:t>
            </w:r>
          </w:p>
        </w:tc>
      </w:tr>
      <w:tr w:rsidR="001C0651" w:rsidRPr="00322E7D" w14:paraId="5AA89D46" w14:textId="77777777" w:rsidTr="006C4EE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391" w:type="dxa"/>
            <w:tcBorders>
              <w:top w:val="none" w:sz="0" w:space="0" w:color="auto"/>
              <w:left w:val="none" w:sz="0" w:space="0" w:color="auto"/>
              <w:bottom w:val="none" w:sz="0" w:space="0" w:color="auto"/>
            </w:tcBorders>
            <w:shd w:val="clear" w:color="auto" w:fill="auto"/>
            <w:vAlign w:val="center"/>
          </w:tcPr>
          <w:p w14:paraId="618AA4A5" w14:textId="77777777" w:rsidR="001C0651" w:rsidRPr="00322E7D" w:rsidRDefault="001C0651" w:rsidP="00E16858">
            <w:pPr>
              <w:spacing w:before="60" w:after="60"/>
              <w:rPr>
                <w:rFonts w:eastAsia="Calibri" w:cs="Arial"/>
                <w:szCs w:val="20"/>
              </w:rPr>
            </w:pPr>
            <w:r w:rsidRPr="00322E7D">
              <w:rPr>
                <w:rFonts w:eastAsia="Calibri" w:cs="Arial"/>
                <w:szCs w:val="20"/>
              </w:rPr>
              <w:t>Education and skills training</w:t>
            </w:r>
          </w:p>
        </w:tc>
        <w:tc>
          <w:tcPr>
            <w:tcW w:w="7099" w:type="dxa"/>
            <w:tcBorders>
              <w:top w:val="none" w:sz="0" w:space="0" w:color="auto"/>
              <w:bottom w:val="none" w:sz="0" w:space="0" w:color="auto"/>
              <w:right w:val="none" w:sz="0" w:space="0" w:color="auto"/>
            </w:tcBorders>
            <w:shd w:val="clear" w:color="auto" w:fill="auto"/>
            <w:vAlign w:val="center"/>
          </w:tcPr>
          <w:p w14:paraId="1EDB35B8" w14:textId="77777777" w:rsidR="001C0651" w:rsidRPr="00322E7D" w:rsidRDefault="001C0651"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22E7D">
              <w:rPr>
                <w:rFonts w:cs="Arial"/>
                <w:szCs w:val="20"/>
              </w:rPr>
              <w:t>Parenting and life skills training and education.</w:t>
            </w:r>
          </w:p>
        </w:tc>
      </w:tr>
      <w:tr w:rsidR="001C0651" w:rsidRPr="00322E7D" w14:paraId="6C1DBB9C" w14:textId="77777777" w:rsidTr="006C4EE2">
        <w:trPr>
          <w:trHeight w:val="1126"/>
        </w:trPr>
        <w:tc>
          <w:tcPr>
            <w:cnfStyle w:val="001000000000" w:firstRow="0" w:lastRow="0" w:firstColumn="1" w:lastColumn="0" w:oddVBand="0" w:evenVBand="0" w:oddHBand="0" w:evenHBand="0" w:firstRowFirstColumn="0" w:firstRowLastColumn="0" w:lastRowFirstColumn="0" w:lastRowLastColumn="0"/>
            <w:tcW w:w="3391" w:type="dxa"/>
            <w:shd w:val="clear" w:color="auto" w:fill="auto"/>
            <w:vAlign w:val="center"/>
          </w:tcPr>
          <w:p w14:paraId="11A66092" w14:textId="77777777" w:rsidR="001C0651" w:rsidRPr="00322E7D" w:rsidRDefault="001C0651" w:rsidP="00E16858">
            <w:pPr>
              <w:spacing w:before="60" w:after="60"/>
              <w:rPr>
                <w:rFonts w:eastAsia="Calibri" w:cs="Arial"/>
                <w:szCs w:val="20"/>
              </w:rPr>
            </w:pPr>
            <w:r w:rsidRPr="00322E7D">
              <w:rPr>
                <w:rFonts w:eastAsia="Calibri" w:cs="Arial"/>
                <w:szCs w:val="20"/>
              </w:rPr>
              <w:t>Advocacy/Support</w:t>
            </w:r>
          </w:p>
        </w:tc>
        <w:tc>
          <w:tcPr>
            <w:tcW w:w="7099" w:type="dxa"/>
            <w:shd w:val="clear" w:color="auto" w:fill="auto"/>
            <w:vAlign w:val="center"/>
          </w:tcPr>
          <w:p w14:paraId="36D38839" w14:textId="77777777" w:rsidR="001C0651" w:rsidRPr="00322E7D" w:rsidRDefault="001C0651"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22E7D">
              <w:rPr>
                <w:rFonts w:cs="Arial"/>
                <w:szCs w:val="20"/>
              </w:rPr>
              <w:t xml:space="preserve">Advocacy on behalf of the client, support of the client - with the clients permission, speak on behalf of the client to represent their views and needs. </w:t>
            </w:r>
          </w:p>
        </w:tc>
      </w:tr>
      <w:tr w:rsidR="001C0651" w:rsidRPr="00322E7D" w14:paraId="7894CC82" w14:textId="77777777" w:rsidTr="006C4EE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391" w:type="dxa"/>
            <w:tcBorders>
              <w:top w:val="single" w:sz="4" w:space="0" w:color="auto"/>
              <w:left w:val="single" w:sz="4" w:space="0" w:color="auto"/>
              <w:bottom w:val="single" w:sz="4" w:space="0" w:color="auto"/>
              <w:right w:val="single" w:sz="4" w:space="0" w:color="auto"/>
            </w:tcBorders>
            <w:shd w:val="clear" w:color="auto" w:fill="auto"/>
            <w:vAlign w:val="center"/>
          </w:tcPr>
          <w:p w14:paraId="4BB345C2" w14:textId="77777777" w:rsidR="001C0651" w:rsidRPr="00322E7D" w:rsidRDefault="001C0651" w:rsidP="00E16858">
            <w:pPr>
              <w:spacing w:before="60" w:after="60"/>
              <w:rPr>
                <w:rFonts w:eastAsia="Calibri" w:cs="Arial"/>
                <w:szCs w:val="20"/>
              </w:rPr>
            </w:pPr>
            <w:r w:rsidRPr="00322E7D">
              <w:rPr>
                <w:rFonts w:eastAsia="Calibri" w:cs="Arial"/>
                <w:szCs w:val="20"/>
              </w:rPr>
              <w:t>Community capacity building</w:t>
            </w:r>
          </w:p>
        </w:tc>
        <w:tc>
          <w:tcPr>
            <w:tcW w:w="7099" w:type="dxa"/>
            <w:tcBorders>
              <w:top w:val="single" w:sz="4" w:space="0" w:color="auto"/>
              <w:left w:val="single" w:sz="4" w:space="0" w:color="auto"/>
              <w:bottom w:val="single" w:sz="4" w:space="0" w:color="auto"/>
              <w:right w:val="single" w:sz="4" w:space="0" w:color="auto"/>
            </w:tcBorders>
            <w:shd w:val="clear" w:color="auto" w:fill="auto"/>
            <w:vAlign w:val="center"/>
          </w:tcPr>
          <w:p w14:paraId="37880782" w14:textId="77777777" w:rsidR="001C0651" w:rsidRPr="00322E7D" w:rsidRDefault="001C0651"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22E7D">
              <w:rPr>
                <w:rFonts w:cs="Arial"/>
                <w:szCs w:val="20"/>
              </w:rPr>
              <w:t>Activities that promote community relationships and awareness, group workshops/activities, provision of information/education sessions, interagency service meetings.</w:t>
            </w:r>
          </w:p>
        </w:tc>
      </w:tr>
      <w:tr w:rsidR="001C0651" w:rsidRPr="00322E7D" w14:paraId="1D5AFEF5" w14:textId="77777777" w:rsidTr="006C4EE2">
        <w:trPr>
          <w:trHeight w:val="545"/>
        </w:trPr>
        <w:tc>
          <w:tcPr>
            <w:cnfStyle w:val="001000000000" w:firstRow="0" w:lastRow="0" w:firstColumn="1" w:lastColumn="0" w:oddVBand="0" w:evenVBand="0" w:oddHBand="0" w:evenHBand="0" w:firstRowFirstColumn="0" w:firstRowLastColumn="0" w:lastRowFirstColumn="0" w:lastRowLastColumn="0"/>
            <w:tcW w:w="3391" w:type="dxa"/>
            <w:shd w:val="clear" w:color="auto" w:fill="auto"/>
            <w:vAlign w:val="center"/>
          </w:tcPr>
          <w:p w14:paraId="7F767F99" w14:textId="77777777" w:rsidR="001C0651" w:rsidRPr="00322E7D" w:rsidRDefault="001C0651" w:rsidP="00E16858">
            <w:pPr>
              <w:spacing w:before="60" w:after="60"/>
              <w:rPr>
                <w:rFonts w:eastAsia="Calibri" w:cs="Arial"/>
                <w:szCs w:val="20"/>
              </w:rPr>
            </w:pPr>
            <w:r w:rsidRPr="00322E7D">
              <w:rPr>
                <w:rFonts w:eastAsia="Calibri" w:cs="Arial"/>
                <w:szCs w:val="20"/>
              </w:rPr>
              <w:t>Family capacity building</w:t>
            </w:r>
          </w:p>
        </w:tc>
        <w:tc>
          <w:tcPr>
            <w:tcW w:w="7099" w:type="dxa"/>
            <w:shd w:val="clear" w:color="auto" w:fill="auto"/>
            <w:vAlign w:val="center"/>
          </w:tcPr>
          <w:p w14:paraId="000A11D6" w14:textId="77777777" w:rsidR="001C0651" w:rsidRPr="00322E7D" w:rsidRDefault="001C0651"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22E7D">
              <w:rPr>
                <w:rFonts w:cs="Arial"/>
                <w:szCs w:val="20"/>
              </w:rPr>
              <w:t>Activities that promote strong family interactions, group workshops/activities.</w:t>
            </w:r>
          </w:p>
        </w:tc>
      </w:tr>
    </w:tbl>
    <w:p w14:paraId="46F3CA08" w14:textId="77777777" w:rsidR="00F014DD" w:rsidRPr="00E16858" w:rsidRDefault="00F014DD" w:rsidP="003D4178">
      <w:pPr>
        <w:pStyle w:val="Heading3"/>
        <w:pageBreakBefore/>
        <w:rPr>
          <w:rStyle w:val="BookTitle"/>
          <w:rFonts w:eastAsiaTheme="minorHAnsi" w:cs="Arial"/>
          <w:b w:val="0"/>
          <w:bCs w:val="0"/>
          <w:i w:val="0"/>
          <w:iCs w:val="0"/>
          <w:smallCaps w:val="0"/>
          <w:spacing w:val="0"/>
          <w:sz w:val="24"/>
          <w:szCs w:val="22"/>
        </w:rPr>
      </w:pPr>
      <w:bookmarkStart w:id="11" w:name="_Toc158040453"/>
      <w:r w:rsidRPr="00E16858">
        <w:rPr>
          <w:rStyle w:val="BookTitle"/>
          <w:rFonts w:cs="Arial"/>
          <w:i w:val="0"/>
          <w:iCs w:val="0"/>
          <w:smallCaps w:val="0"/>
          <w:spacing w:val="0"/>
          <w:sz w:val="28"/>
        </w:rPr>
        <w:lastRenderedPageBreak/>
        <w:t>Children and Parenting Support Services</w:t>
      </w:r>
      <w:bookmarkEnd w:id="11"/>
    </w:p>
    <w:p w14:paraId="119A71E5" w14:textId="77777777" w:rsidR="00F014DD" w:rsidRPr="00E16858" w:rsidRDefault="00F014DD" w:rsidP="00E16858">
      <w:pPr>
        <w:spacing w:before="180" w:after="120" w:line="288" w:lineRule="auto"/>
        <w:jc w:val="both"/>
        <w:rPr>
          <w:rFonts w:cs="Arial"/>
          <w:b/>
          <w:sz w:val="24"/>
        </w:rPr>
      </w:pPr>
      <w:r w:rsidRPr="00E16858">
        <w:rPr>
          <w:rFonts w:eastAsia="Arial" w:cs="Arial"/>
          <w:b/>
          <w:sz w:val="24"/>
          <w:szCs w:val="20"/>
        </w:rPr>
        <w:t>Description</w:t>
      </w:r>
    </w:p>
    <w:p w14:paraId="6D1021A0" w14:textId="77777777" w:rsidR="00F014DD" w:rsidRPr="00E16858" w:rsidRDefault="00F014DD" w:rsidP="00CC774F">
      <w:pPr>
        <w:pStyle w:val="BodyText"/>
        <w:spacing w:before="120" w:after="120" w:line="288" w:lineRule="auto"/>
        <w:ind w:left="284"/>
        <w:jc w:val="both"/>
        <w:rPr>
          <w:rFonts w:cs="Arial"/>
          <w:sz w:val="22"/>
          <w:lang w:val="en-AU"/>
        </w:rPr>
      </w:pPr>
      <w:r w:rsidRPr="00E16858">
        <w:rPr>
          <w:sz w:val="22"/>
          <w:lang w:val="en-AU"/>
        </w:rPr>
        <w:t xml:space="preserve">Children and Parenting Support (CaPS) focuses on early intervention and prevention services and resources aimed at improving children’s development and wellbeing, and supporting the capacity of those in a parenting role. Services actively seek to identify issues that are, or could, impact on child or family outcomes, and provide interventions </w:t>
      </w:r>
      <w:r w:rsidR="008C4145" w:rsidRPr="00E16858">
        <w:rPr>
          <w:sz w:val="22"/>
          <w:lang w:val="en-AU"/>
        </w:rPr>
        <w:t>or </w:t>
      </w:r>
      <w:r w:rsidRPr="00E16858">
        <w:rPr>
          <w:sz w:val="22"/>
          <w:lang w:val="en-AU"/>
        </w:rPr>
        <w:t>appropriate referrals before these issues escalate. Services have a primary focus on children aged 0-12 years, but may include young people up to age 18 years as necessary.</w:t>
      </w:r>
    </w:p>
    <w:p w14:paraId="1EE6E340" w14:textId="77777777" w:rsidR="00F014DD" w:rsidRPr="00E16858" w:rsidRDefault="00F014DD" w:rsidP="00E16858">
      <w:pPr>
        <w:spacing w:before="180" w:after="120" w:line="288" w:lineRule="auto"/>
        <w:jc w:val="both"/>
        <w:rPr>
          <w:rFonts w:cs="Arial"/>
          <w:b/>
          <w:sz w:val="24"/>
        </w:rPr>
      </w:pPr>
      <w:r w:rsidRPr="00E16858">
        <w:rPr>
          <w:rFonts w:cs="Arial"/>
          <w:b/>
          <w:sz w:val="24"/>
        </w:rPr>
        <w:t xml:space="preserve">Who is the </w:t>
      </w:r>
      <w:r w:rsidRPr="00E16858">
        <w:rPr>
          <w:rFonts w:eastAsia="Arial" w:cs="Arial"/>
          <w:b/>
          <w:sz w:val="24"/>
          <w:szCs w:val="20"/>
        </w:rPr>
        <w:t>primary</w:t>
      </w:r>
      <w:r w:rsidRPr="00E16858">
        <w:rPr>
          <w:rFonts w:cs="Arial"/>
          <w:b/>
          <w:sz w:val="24"/>
        </w:rPr>
        <w:t xml:space="preserve"> client?</w:t>
      </w:r>
    </w:p>
    <w:p w14:paraId="1AA8C5ED" w14:textId="77777777" w:rsidR="00F014DD" w:rsidRPr="00E16858" w:rsidRDefault="00F014DD" w:rsidP="003D4178">
      <w:pPr>
        <w:pStyle w:val="BodyText"/>
        <w:spacing w:before="0" w:after="120" w:line="288" w:lineRule="auto"/>
        <w:ind w:left="284"/>
        <w:jc w:val="both"/>
        <w:rPr>
          <w:rFonts w:cs="Arial"/>
          <w:sz w:val="22"/>
          <w:lang w:val="en-AU"/>
        </w:rPr>
      </w:pPr>
      <w:r w:rsidRPr="00E16858">
        <w:rPr>
          <w:rFonts w:cs="Arial"/>
          <w:sz w:val="22"/>
          <w:lang w:val="en-AU"/>
        </w:rPr>
        <w:t xml:space="preserve">Primary clients for CaPS are children aged 0-12 </w:t>
      </w:r>
      <w:r w:rsidRPr="00E16858">
        <w:rPr>
          <w:sz w:val="22"/>
          <w:lang w:val="en-AU"/>
        </w:rPr>
        <w:t>and those in a parenting role</w:t>
      </w:r>
      <w:r w:rsidRPr="00E16858">
        <w:rPr>
          <w:rFonts w:cs="Arial"/>
          <w:sz w:val="22"/>
          <w:lang w:val="en-AU"/>
        </w:rPr>
        <w:t xml:space="preserve">, </w:t>
      </w:r>
      <w:r w:rsidRPr="00E16858">
        <w:rPr>
          <w:sz w:val="22"/>
          <w:lang w:val="en-AU"/>
        </w:rPr>
        <w:t xml:space="preserve">but may include young people </w:t>
      </w:r>
      <w:r w:rsidR="008C4145" w:rsidRPr="00E16858">
        <w:rPr>
          <w:sz w:val="22"/>
          <w:lang w:val="en-AU"/>
        </w:rPr>
        <w:t>up to </w:t>
      </w:r>
      <w:r w:rsidRPr="00E16858">
        <w:rPr>
          <w:sz w:val="22"/>
          <w:lang w:val="en-AU"/>
        </w:rPr>
        <w:t>age 18 years as necessary</w:t>
      </w:r>
      <w:r w:rsidRPr="00E16858">
        <w:rPr>
          <w:rFonts w:cs="Arial"/>
          <w:sz w:val="22"/>
          <w:lang w:val="en-AU"/>
        </w:rPr>
        <w:t xml:space="preserve">. </w:t>
      </w:r>
    </w:p>
    <w:p w14:paraId="57BDC700" w14:textId="77777777" w:rsidR="00F014DD" w:rsidRPr="00E16858" w:rsidRDefault="00F014DD" w:rsidP="00E16858">
      <w:pPr>
        <w:spacing w:before="180" w:after="120" w:line="288" w:lineRule="auto"/>
        <w:jc w:val="both"/>
        <w:rPr>
          <w:rFonts w:cs="Arial"/>
          <w:sz w:val="24"/>
        </w:rPr>
      </w:pPr>
      <w:r w:rsidRPr="00E16858">
        <w:rPr>
          <w:rFonts w:cs="Arial"/>
          <w:b/>
          <w:sz w:val="24"/>
        </w:rPr>
        <w:t xml:space="preserve">What are the key client </w:t>
      </w:r>
      <w:r w:rsidRPr="00E16858">
        <w:rPr>
          <w:rFonts w:eastAsia="Arial" w:cs="Arial"/>
          <w:b/>
          <w:sz w:val="24"/>
          <w:szCs w:val="20"/>
        </w:rPr>
        <w:t>characteristics</w:t>
      </w:r>
      <w:r w:rsidRPr="00E16858">
        <w:rPr>
          <w:rFonts w:cs="Arial"/>
          <w:b/>
          <w:sz w:val="24"/>
        </w:rPr>
        <w:t>?</w:t>
      </w:r>
    </w:p>
    <w:p w14:paraId="268823CB" w14:textId="77777777" w:rsidR="00F014DD" w:rsidRPr="00E16858" w:rsidRDefault="00F014DD" w:rsidP="003D4178">
      <w:pPr>
        <w:pStyle w:val="BodyText"/>
        <w:spacing w:before="0" w:after="120" w:line="288" w:lineRule="auto"/>
        <w:ind w:left="284"/>
        <w:jc w:val="both"/>
        <w:rPr>
          <w:rFonts w:cs="Arial"/>
          <w:sz w:val="22"/>
          <w:lang w:val="en-AU"/>
        </w:rPr>
      </w:pPr>
      <w:r w:rsidRPr="00E16858">
        <w:rPr>
          <w:sz w:val="22"/>
          <w:lang w:val="en-AU"/>
        </w:rPr>
        <w:t>Children aged 0-12 years (and young people up to 18 years)</w:t>
      </w:r>
      <w:r w:rsidRPr="00E16858">
        <w:rPr>
          <w:rFonts w:cs="Arial"/>
          <w:sz w:val="22"/>
          <w:lang w:val="en-AU"/>
        </w:rPr>
        <w:t>.</w:t>
      </w:r>
    </w:p>
    <w:p w14:paraId="4FD1DF96" w14:textId="77777777" w:rsidR="00F014DD" w:rsidRPr="00E16858" w:rsidRDefault="00F014DD">
      <w:pPr>
        <w:pStyle w:val="BodyText"/>
        <w:spacing w:before="120" w:after="60" w:line="288" w:lineRule="auto"/>
        <w:ind w:left="284"/>
        <w:jc w:val="both"/>
        <w:rPr>
          <w:rFonts w:cs="Arial"/>
          <w:sz w:val="22"/>
          <w:lang w:val="en-AU"/>
        </w:rPr>
      </w:pPr>
      <w:r w:rsidRPr="00E16858">
        <w:rPr>
          <w:sz w:val="22"/>
          <w:lang w:val="en-AU"/>
        </w:rPr>
        <w:t>Specific groups of vulnerable and disadvantaged children, young people and families who are at risk of poor outcomes, which may include those:</w:t>
      </w:r>
    </w:p>
    <w:p w14:paraId="417B6A37"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pPr>
      <w:r w:rsidRPr="00E16858">
        <w:t>from cultural and linguistically diverse backgrounds</w:t>
      </w:r>
    </w:p>
    <w:p w14:paraId="36A688F6"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pPr>
      <w:r w:rsidRPr="00E16858">
        <w:t>identifying as Aboriginal and/or Torres Strait Islander</w:t>
      </w:r>
    </w:p>
    <w:p w14:paraId="2DE11C10"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rPr>
          <w:rFonts w:cs="Arial"/>
        </w:rPr>
      </w:pPr>
      <w:r w:rsidRPr="00E16858">
        <w:t>identifying as having a condition, impairment or disability</w:t>
      </w:r>
    </w:p>
    <w:p w14:paraId="2FFE4B5C"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rPr>
          <w:rFonts w:cs="Arial"/>
        </w:rPr>
      </w:pPr>
      <w:r w:rsidRPr="00E16858">
        <w:t>supporting children with additional needs (including children with disability or chronic medical conditions)</w:t>
      </w:r>
    </w:p>
    <w:p w14:paraId="499DCF14"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rPr>
          <w:rFonts w:cs="Arial"/>
        </w:rPr>
      </w:pPr>
      <w:r w:rsidRPr="00E16858">
        <w:t>who lack social supports</w:t>
      </w:r>
    </w:p>
    <w:p w14:paraId="461E171E" w14:textId="77777777" w:rsidR="00F014DD" w:rsidRPr="00E16858" w:rsidRDefault="00F014DD" w:rsidP="00F5168B">
      <w:pPr>
        <w:pStyle w:val="ListParagraph"/>
        <w:widowControl w:val="0"/>
        <w:numPr>
          <w:ilvl w:val="0"/>
          <w:numId w:val="28"/>
        </w:numPr>
        <w:spacing w:before="120" w:after="120" w:line="240" w:lineRule="auto"/>
        <w:ind w:left="1003" w:hanging="357"/>
        <w:contextualSpacing w:val="0"/>
        <w:jc w:val="both"/>
      </w:pPr>
      <w:r w:rsidRPr="00E16858">
        <w:t>experiencing mental illness, alcohol or other drug issues, or domestic violence issues</w:t>
      </w:r>
    </w:p>
    <w:p w14:paraId="0B69C679" w14:textId="77777777" w:rsidR="00F014DD" w:rsidRPr="00E16858" w:rsidRDefault="00F014DD" w:rsidP="00E16858">
      <w:pPr>
        <w:spacing w:before="180" w:after="120" w:line="288" w:lineRule="auto"/>
        <w:jc w:val="both"/>
        <w:rPr>
          <w:rFonts w:cs="Arial"/>
          <w:b/>
          <w:sz w:val="24"/>
        </w:rPr>
      </w:pPr>
      <w:r w:rsidRPr="00E16858">
        <w:rPr>
          <w:rFonts w:cs="Arial"/>
          <w:b/>
          <w:sz w:val="24"/>
        </w:rPr>
        <w:t>Who might be considered ‘support persons’?</w:t>
      </w:r>
    </w:p>
    <w:p w14:paraId="73EFCAFF"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A support person is anyone who attends a session with a client but is not directly receiving services. Support persons may include, but are not limited to, family members, guardians, carers, case workers, friends or mentors.</w:t>
      </w:r>
    </w:p>
    <w:p w14:paraId="514B9DEF"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Recording the details of support persons is voluntary. Instructions on how to record support persons in the web</w:t>
      </w:r>
      <w:r w:rsidRPr="00E16858">
        <w:rPr>
          <w:rFonts w:cs="Arial"/>
          <w:sz w:val="22"/>
          <w:lang w:val="en-AU"/>
        </w:rPr>
        <w:noBreakHyphen/>
        <w:t xml:space="preserve">based portal can be found on the Data Exchange </w:t>
      </w:r>
      <w:hyperlink r:id="rId14" w:history="1">
        <w:r w:rsidRPr="00E16858">
          <w:rPr>
            <w:rStyle w:val="Hyperlink"/>
            <w:rFonts w:cs="Arial"/>
            <w:sz w:val="22"/>
            <w:lang w:val="en-AU"/>
          </w:rPr>
          <w:t>website</w:t>
        </w:r>
      </w:hyperlink>
      <w:r w:rsidRPr="00E16858">
        <w:rPr>
          <w:rFonts w:cs="Arial"/>
          <w:sz w:val="22"/>
          <w:lang w:val="en-AU"/>
        </w:rPr>
        <w:t xml:space="preserve">. </w:t>
      </w:r>
    </w:p>
    <w:p w14:paraId="5CF6B90E" w14:textId="77777777" w:rsidR="00F014DD" w:rsidRPr="00E16858" w:rsidRDefault="00F014DD" w:rsidP="00E16858">
      <w:pPr>
        <w:spacing w:before="180" w:after="120" w:line="288" w:lineRule="auto"/>
        <w:jc w:val="both"/>
        <w:rPr>
          <w:rFonts w:cs="Arial"/>
          <w:sz w:val="24"/>
        </w:rPr>
      </w:pPr>
      <w:r w:rsidRPr="00E16858">
        <w:rPr>
          <w:rFonts w:cs="Arial"/>
          <w:b/>
          <w:sz w:val="24"/>
        </w:rPr>
        <w:t>Should unidentified clients be recorded?</w:t>
      </w:r>
    </w:p>
    <w:p w14:paraId="0026491F" w14:textId="77777777" w:rsidR="00F014DD" w:rsidRPr="00E16858" w:rsidRDefault="00F014DD" w:rsidP="00CC774F">
      <w:pPr>
        <w:pStyle w:val="BodyText"/>
        <w:spacing w:before="120" w:after="120" w:line="288" w:lineRule="auto"/>
        <w:ind w:left="284"/>
        <w:rPr>
          <w:rFonts w:cs="Arial"/>
          <w:sz w:val="22"/>
          <w:lang w:val="en-AU"/>
        </w:rPr>
      </w:pPr>
      <w:r w:rsidRPr="00E16858">
        <w:rPr>
          <w:rFonts w:cs="Arial"/>
          <w:b/>
          <w:sz w:val="22"/>
          <w:lang w:val="en-AU"/>
        </w:rPr>
        <w:t>No more than</w:t>
      </w:r>
      <w:r w:rsidRPr="00E16858">
        <w:rPr>
          <w:b/>
          <w:sz w:val="22"/>
          <w:lang w:val="en-AU"/>
        </w:rPr>
        <w:t xml:space="preserve"> 10 per cent </w:t>
      </w:r>
      <w:r w:rsidRPr="00E16858">
        <w:rPr>
          <w:rFonts w:cs="Arial"/>
          <w:sz w:val="22"/>
          <w:lang w:val="en-AU"/>
        </w:rPr>
        <w:t>of an organisation’s clients in a reporting period should be recorded as unidentified clients. The department expects organisations to deliver services to clients who are known to their staff.</w:t>
      </w:r>
    </w:p>
    <w:p w14:paraId="57CFE77A" w14:textId="77777777" w:rsidR="00F014DD" w:rsidRPr="00E16858" w:rsidRDefault="00F014DD" w:rsidP="00CC774F">
      <w:pPr>
        <w:pStyle w:val="BodyText"/>
        <w:spacing w:before="120" w:after="120" w:line="288" w:lineRule="auto"/>
        <w:ind w:left="284"/>
        <w:rPr>
          <w:rFonts w:cs="Arial"/>
          <w:sz w:val="22"/>
          <w:lang w:val="en-AU"/>
        </w:rPr>
      </w:pPr>
      <w:r w:rsidRPr="00E16858">
        <w:rPr>
          <w:rFonts w:cs="Arial"/>
          <w:sz w:val="22"/>
          <w:lang w:val="en-AU"/>
        </w:rPr>
        <w:t xml:space="preserve">Please refer to the Data Exchange </w:t>
      </w:r>
      <w:hyperlink r:id="rId15" w:history="1">
        <w:r w:rsidRPr="00E16858">
          <w:rPr>
            <w:rStyle w:val="Hyperlink"/>
            <w:rFonts w:cs="Arial"/>
            <w:sz w:val="22"/>
            <w:lang w:val="en-AU"/>
          </w:rPr>
          <w:t>Protocols</w:t>
        </w:r>
      </w:hyperlink>
      <w:r w:rsidRPr="00E16858">
        <w:rPr>
          <w:rFonts w:cs="Arial"/>
          <w:sz w:val="22"/>
          <w:lang w:val="en-AU"/>
        </w:rPr>
        <w:t xml:space="preserve"> for further guidance on recording unidentified clients.</w:t>
      </w:r>
    </w:p>
    <w:p w14:paraId="5DF01C85" w14:textId="77777777" w:rsidR="00F014DD" w:rsidRPr="00E16858" w:rsidRDefault="00F014DD" w:rsidP="00E16858">
      <w:pPr>
        <w:spacing w:before="180" w:after="120" w:line="288" w:lineRule="auto"/>
        <w:jc w:val="both"/>
        <w:rPr>
          <w:rFonts w:cs="Arial"/>
          <w:sz w:val="24"/>
        </w:rPr>
      </w:pPr>
      <w:r w:rsidRPr="00E16858">
        <w:rPr>
          <w:rFonts w:cs="Arial"/>
          <w:b/>
          <w:sz w:val="24"/>
        </w:rPr>
        <w:t>How should cases be set up?</w:t>
      </w:r>
    </w:p>
    <w:p w14:paraId="5F830370"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 xml:space="preserve">There is no specific case structure recommended for this program. If an organisation uses the web-based portal, </w:t>
      </w:r>
      <w:r w:rsidR="008C4145" w:rsidRPr="00E16858">
        <w:rPr>
          <w:rFonts w:cs="Arial"/>
          <w:sz w:val="22"/>
          <w:lang w:val="en-AU"/>
        </w:rPr>
        <w:t>it </w:t>
      </w:r>
      <w:r w:rsidRPr="00E16858">
        <w:rPr>
          <w:rFonts w:cs="Arial"/>
          <w:sz w:val="22"/>
          <w:lang w:val="en-AU"/>
        </w:rPr>
        <w:t>should create cases in a way that works best for its staff and is useful over multiple reporting periods.</w:t>
      </w:r>
    </w:p>
    <w:p w14:paraId="4027D9D2"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53DC29F9"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lastRenderedPageBreak/>
        <w:t xml:space="preserve">If an organisation primarily delivers services to couples or families, a case can be created for each group </w:t>
      </w:r>
      <w:r w:rsidR="008C4145" w:rsidRPr="00E16858">
        <w:rPr>
          <w:rFonts w:cs="Arial"/>
          <w:sz w:val="22"/>
          <w:lang w:val="en-AU"/>
        </w:rPr>
        <w:t>of </w:t>
      </w:r>
      <w:r w:rsidRPr="00E16858">
        <w:rPr>
          <w:rFonts w:cs="Arial"/>
          <w:sz w:val="22"/>
          <w:lang w:val="en-AU"/>
        </w:rPr>
        <w:t xml:space="preserve">individuals. This means all contact with members of a group, whether some or all, is recorded in the same place and is easy to find for future use. </w:t>
      </w:r>
    </w:p>
    <w:p w14:paraId="404329BF"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To protect client privacy, names should never be used in the Case ID field; organisations should use other identifying nomenclature such as ‘FamilyA24’, ‘Couple 26’ or an individual’s Client ID.</w:t>
      </w:r>
    </w:p>
    <w:p w14:paraId="6BA55AA0" w14:textId="77777777" w:rsidR="00F014DD" w:rsidRPr="00E16858" w:rsidRDefault="00F014DD" w:rsidP="00E16858">
      <w:pPr>
        <w:spacing w:before="180" w:after="120" w:line="288" w:lineRule="auto"/>
        <w:jc w:val="both"/>
        <w:rPr>
          <w:rFonts w:cs="Arial"/>
          <w:b/>
          <w:sz w:val="24"/>
        </w:rPr>
      </w:pPr>
      <w:r w:rsidRPr="00E16858">
        <w:rPr>
          <w:rFonts w:cs="Arial"/>
          <w:b/>
          <w:sz w:val="24"/>
        </w:rPr>
        <w:t xml:space="preserve">The partnership approach </w:t>
      </w:r>
    </w:p>
    <w:p w14:paraId="4192AEF3" w14:textId="77777777" w:rsidR="00F014DD" w:rsidRPr="00E16858" w:rsidRDefault="00F014DD" w:rsidP="003D4178">
      <w:pPr>
        <w:keepLines/>
        <w:widowControl w:val="0"/>
        <w:spacing w:before="120" w:after="120" w:line="288" w:lineRule="auto"/>
        <w:ind w:left="284"/>
        <w:jc w:val="both"/>
        <w:rPr>
          <w:rFonts w:eastAsia="Arial" w:cs="Arial"/>
          <w:szCs w:val="20"/>
        </w:rPr>
      </w:pPr>
      <w:r w:rsidRPr="00E16858">
        <w:rPr>
          <w:rFonts w:eastAsia="Arial" w:cs="Arial"/>
          <w:szCs w:val="20"/>
        </w:rPr>
        <w:t xml:space="preserve">All organisations are required to participate in the partnership approach. For CaPS, participation means organisations must record client outcomes, known as Standard Client/Community Outcomes Reporting (SCORE) reporting. </w:t>
      </w:r>
      <w:r w:rsidRPr="00E16858">
        <w:t xml:space="preserve">Organisations </w:t>
      </w:r>
      <w:r w:rsidRPr="00E16858">
        <w:rPr>
          <w:rFonts w:eastAsia="Arial" w:cs="Arial"/>
          <w:szCs w:val="20"/>
        </w:rPr>
        <w:t xml:space="preserve">are </w:t>
      </w:r>
      <w:r w:rsidRPr="002E5F79">
        <w:rPr>
          <w:rFonts w:eastAsia="Arial" w:cs="Arial"/>
          <w:b/>
          <w:szCs w:val="20"/>
        </w:rPr>
        <w:t>not required</w:t>
      </w:r>
      <w:r w:rsidRPr="00E16858">
        <w:rPr>
          <w:rFonts w:eastAsia="Arial" w:cs="Arial"/>
          <w:b/>
          <w:szCs w:val="20"/>
        </w:rPr>
        <w:t xml:space="preserve"> </w:t>
      </w:r>
      <w:r w:rsidRPr="00E16858">
        <w:rPr>
          <w:rFonts w:eastAsia="Arial" w:cs="Arial"/>
          <w:szCs w:val="20"/>
        </w:rPr>
        <w:t>to collect extended demographics data</w:t>
      </w:r>
      <w:r w:rsidRPr="00E16858">
        <w:rPr>
          <w:rFonts w:eastAsia="Arial" w:cs="Arial"/>
          <w:b/>
          <w:szCs w:val="20"/>
        </w:rPr>
        <w:t xml:space="preserve"> </w:t>
      </w:r>
      <w:r w:rsidRPr="00E16858">
        <w:rPr>
          <w:rFonts w:eastAsia="Arial" w:cs="Arial"/>
          <w:szCs w:val="20"/>
        </w:rPr>
        <w:t xml:space="preserve">from their clients, but may choose </w:t>
      </w:r>
      <w:r w:rsidR="008C4145" w:rsidRPr="00E16858">
        <w:rPr>
          <w:rFonts w:eastAsia="Arial" w:cs="Arial"/>
          <w:szCs w:val="20"/>
        </w:rPr>
        <w:t>to do so </w:t>
      </w:r>
      <w:r w:rsidRPr="00E16858">
        <w:rPr>
          <w:rFonts w:eastAsia="Arial" w:cs="Arial"/>
          <w:szCs w:val="20"/>
        </w:rPr>
        <w:t>for their own purposes.</w:t>
      </w:r>
    </w:p>
    <w:p w14:paraId="334E7FD0" w14:textId="77777777" w:rsidR="00F014DD" w:rsidRPr="00E16858" w:rsidRDefault="00F014DD" w:rsidP="003D4178">
      <w:pPr>
        <w:widowControl w:val="0"/>
        <w:spacing w:before="120" w:after="120" w:line="240" w:lineRule="auto"/>
        <w:ind w:left="284"/>
        <w:jc w:val="both"/>
        <w:rPr>
          <w:rFonts w:eastAsia="Arial" w:cs="Arial"/>
          <w:szCs w:val="20"/>
        </w:rPr>
      </w:pPr>
      <w:r w:rsidRPr="00E16858">
        <w:rPr>
          <w:rFonts w:eastAsia="Arial" w:cs="Arial"/>
          <w:szCs w:val="20"/>
        </w:rPr>
        <w:t>Organisations must meet the following minimum requirements for SCORE data:</w:t>
      </w:r>
    </w:p>
    <w:p w14:paraId="658A18BD" w14:textId="77777777" w:rsidR="00F014DD" w:rsidRPr="00E16858" w:rsidRDefault="00F014DD" w:rsidP="00F5168B">
      <w:pPr>
        <w:pStyle w:val="ListParagraph"/>
        <w:widowControl w:val="0"/>
        <w:numPr>
          <w:ilvl w:val="0"/>
          <w:numId w:val="29"/>
        </w:numPr>
        <w:spacing w:before="120" w:after="120" w:line="240" w:lineRule="auto"/>
        <w:contextualSpacing w:val="0"/>
        <w:jc w:val="both"/>
        <w:rPr>
          <w:rFonts w:eastAsia="Arial" w:cs="Arial"/>
          <w:szCs w:val="20"/>
        </w:rPr>
      </w:pPr>
      <w:r w:rsidRPr="00E16858">
        <w:rPr>
          <w:rFonts w:eastAsia="Arial" w:cs="Arial"/>
          <w:szCs w:val="20"/>
        </w:rPr>
        <w:t xml:space="preserve">Report an initial and at least one subsequent Circumstances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14:paraId="7DE4041E" w14:textId="77777777" w:rsidR="00F014DD" w:rsidRPr="00E16858" w:rsidRDefault="00F014DD" w:rsidP="00F5168B">
      <w:pPr>
        <w:pStyle w:val="ListParagraph"/>
        <w:widowControl w:val="0"/>
        <w:numPr>
          <w:ilvl w:val="0"/>
          <w:numId w:val="29"/>
        </w:numPr>
        <w:spacing w:before="120" w:after="120" w:line="240" w:lineRule="auto"/>
        <w:contextualSpacing w:val="0"/>
        <w:jc w:val="both"/>
        <w:rPr>
          <w:rFonts w:eastAsia="Arial" w:cs="Arial"/>
          <w:szCs w:val="20"/>
        </w:rPr>
      </w:pPr>
      <w:r w:rsidRPr="00E16858">
        <w:rPr>
          <w:rFonts w:eastAsia="Arial" w:cs="Arial"/>
          <w:szCs w:val="20"/>
        </w:rPr>
        <w:t xml:space="preserve">Report an initial and at least one subsequent Goals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14:paraId="2F7EDD99" w14:textId="77777777" w:rsidR="00F014DD" w:rsidRPr="00E16858" w:rsidRDefault="00F014DD" w:rsidP="00F5168B">
      <w:pPr>
        <w:pStyle w:val="ListParagraph"/>
        <w:widowControl w:val="0"/>
        <w:numPr>
          <w:ilvl w:val="0"/>
          <w:numId w:val="29"/>
        </w:numPr>
        <w:spacing w:before="120" w:after="240" w:line="240" w:lineRule="auto"/>
        <w:ind w:left="1003" w:hanging="357"/>
        <w:contextualSpacing w:val="0"/>
        <w:jc w:val="both"/>
        <w:rPr>
          <w:rFonts w:eastAsia="Arial" w:cs="Arial"/>
          <w:szCs w:val="20"/>
        </w:rPr>
      </w:pPr>
      <w:r w:rsidRPr="00E16858">
        <w:rPr>
          <w:rFonts w:eastAsia="Arial" w:cs="Arial"/>
          <w:szCs w:val="20"/>
        </w:rPr>
        <w:t xml:space="preserve">Report Satisfaction SCOREs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10 per cent</w:t>
      </w:r>
      <w:r w:rsidRPr="00E16858">
        <w:rPr>
          <w:rFonts w:eastAsia="Arial" w:cs="Arial"/>
          <w:szCs w:val="20"/>
        </w:rPr>
        <w:t xml:space="preserve"> of identified clients.</w:t>
      </w:r>
    </w:p>
    <w:p w14:paraId="3108033C" w14:textId="77777777" w:rsidR="00F014DD" w:rsidRPr="00E16858" w:rsidRDefault="00F014DD" w:rsidP="00CC774F">
      <w:pPr>
        <w:widowControl w:val="0"/>
        <w:spacing w:before="120" w:after="120" w:line="288" w:lineRule="auto"/>
        <w:ind w:left="284"/>
        <w:jc w:val="both"/>
        <w:rPr>
          <w:rFonts w:cs="Arial"/>
        </w:rPr>
      </w:pPr>
      <w:r w:rsidRPr="00E16858">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E16858">
        <w:rPr>
          <w:rFonts w:eastAsia="Arial" w:cs="Arial"/>
          <w:szCs w:val="20"/>
        </w:rPr>
        <w:t>at </w:t>
      </w:r>
      <w:r w:rsidRPr="00E16858">
        <w:rPr>
          <w:rFonts w:eastAsia="Arial" w:cs="Arial"/>
          <w:szCs w:val="20"/>
        </w:rPr>
        <w:t xml:space="preserve">regular intervals to track how the client’s outcomes change over time. Please refer to the Data Exchange </w:t>
      </w:r>
      <w:hyperlink r:id="rId16" w:history="1">
        <w:r w:rsidRPr="00E16858">
          <w:rPr>
            <w:rStyle w:val="Hyperlink"/>
            <w:rFonts w:eastAsia="Arial"/>
            <w:szCs w:val="20"/>
          </w:rPr>
          <w:t>Protocols</w:t>
        </w:r>
      </w:hyperlink>
      <w:r w:rsidRPr="00E16858">
        <w:rPr>
          <w:rFonts w:eastAsia="Arial" w:cs="Arial"/>
          <w:szCs w:val="20"/>
        </w:rPr>
        <w:t xml:space="preserve"> (section 7) for more information.</w:t>
      </w:r>
      <w:r w:rsidRPr="00E16858">
        <w:rPr>
          <w:rFonts w:cs="Arial"/>
        </w:rPr>
        <w:t xml:space="preserve"> </w:t>
      </w:r>
    </w:p>
    <w:p w14:paraId="1B70E7AC" w14:textId="77777777" w:rsidR="00F014DD" w:rsidRPr="00E16858" w:rsidRDefault="00F014DD" w:rsidP="00E16858">
      <w:pPr>
        <w:spacing w:before="180" w:after="120" w:line="288" w:lineRule="auto"/>
        <w:jc w:val="both"/>
        <w:rPr>
          <w:rFonts w:cs="Arial"/>
          <w:sz w:val="24"/>
        </w:rPr>
      </w:pPr>
      <w:r w:rsidRPr="00E16858">
        <w:rPr>
          <w:rFonts w:cs="Arial"/>
          <w:b/>
          <w:sz w:val="24"/>
        </w:rPr>
        <w:t>What areas of SCORE are most relevant?</w:t>
      </w:r>
    </w:p>
    <w:p w14:paraId="557460EA" w14:textId="77777777" w:rsidR="00F014DD" w:rsidRPr="00E16858" w:rsidRDefault="00F014DD" w:rsidP="00CC774F">
      <w:pPr>
        <w:pStyle w:val="BodyText"/>
        <w:spacing w:before="120" w:after="120" w:line="288" w:lineRule="auto"/>
        <w:ind w:left="284"/>
        <w:jc w:val="both"/>
        <w:rPr>
          <w:rFonts w:cs="Arial"/>
          <w:sz w:val="22"/>
          <w:lang w:val="en-AU"/>
        </w:rPr>
      </w:pPr>
      <w:r w:rsidRPr="00E16858">
        <w:rPr>
          <w:rFonts w:cs="Arial"/>
          <w:sz w:val="22"/>
          <w:lang w:val="en-AU"/>
        </w:rPr>
        <w:t xml:space="preserve">For this program activity, it is expected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F014DD" w:rsidRPr="00E16858" w14:paraId="322A61D7" w14:textId="77777777" w:rsidTr="00051478">
        <w:trPr>
          <w:trHeight w:val="404"/>
          <w:tblHeader/>
        </w:trPr>
        <w:tc>
          <w:tcPr>
            <w:tcW w:w="1250" w:type="pct"/>
            <w:shd w:val="clear" w:color="auto" w:fill="04617B" w:themeFill="text2"/>
            <w:vAlign w:val="center"/>
          </w:tcPr>
          <w:p w14:paraId="6CB6CA05" w14:textId="77777777"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Circumstances</w:t>
            </w:r>
          </w:p>
        </w:tc>
        <w:tc>
          <w:tcPr>
            <w:tcW w:w="1250" w:type="pct"/>
            <w:shd w:val="clear" w:color="auto" w:fill="04617B" w:themeFill="text2"/>
            <w:vAlign w:val="center"/>
          </w:tcPr>
          <w:p w14:paraId="3B7119ED" w14:textId="77777777"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Goals</w:t>
            </w:r>
          </w:p>
        </w:tc>
        <w:tc>
          <w:tcPr>
            <w:tcW w:w="1250" w:type="pct"/>
            <w:shd w:val="clear" w:color="auto" w:fill="04617B" w:themeFill="text2"/>
            <w:vAlign w:val="center"/>
          </w:tcPr>
          <w:p w14:paraId="7CFC7987" w14:textId="77777777"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Satisfaction</w:t>
            </w:r>
          </w:p>
        </w:tc>
        <w:tc>
          <w:tcPr>
            <w:tcW w:w="1250" w:type="pct"/>
            <w:shd w:val="clear" w:color="auto" w:fill="04617B" w:themeFill="text2"/>
            <w:vAlign w:val="center"/>
          </w:tcPr>
          <w:p w14:paraId="7CCF277A" w14:textId="77777777" w:rsidR="00F014DD" w:rsidRPr="00E16858" w:rsidRDefault="00F014DD" w:rsidP="00E16858">
            <w:pPr>
              <w:pStyle w:val="BodyText"/>
              <w:spacing w:before="120" w:after="120" w:line="288" w:lineRule="auto"/>
              <w:ind w:left="0"/>
              <w:rPr>
                <w:rFonts w:cs="Arial"/>
                <w:b/>
                <w:color w:val="FFFFFF" w:themeColor="background1"/>
                <w:sz w:val="24"/>
                <w:szCs w:val="22"/>
                <w:lang w:val="en-AU"/>
              </w:rPr>
            </w:pPr>
            <w:r w:rsidRPr="00E16858">
              <w:rPr>
                <w:rFonts w:cs="Arial"/>
                <w:b/>
                <w:color w:val="FFFFFF" w:themeColor="background1"/>
                <w:sz w:val="24"/>
                <w:lang w:val="en-AU"/>
              </w:rPr>
              <w:t>Community</w:t>
            </w:r>
          </w:p>
        </w:tc>
      </w:tr>
      <w:tr w:rsidR="00F014DD" w:rsidRPr="00E16858" w14:paraId="43D2BF5B" w14:textId="77777777" w:rsidTr="00051478">
        <w:trPr>
          <w:trHeight w:val="1939"/>
        </w:trPr>
        <w:tc>
          <w:tcPr>
            <w:tcW w:w="1250" w:type="pct"/>
          </w:tcPr>
          <w:p w14:paraId="1EF84BF3"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Family functioning</w:t>
            </w:r>
          </w:p>
          <w:p w14:paraId="368670C3"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Age-appropriate development</w:t>
            </w:r>
          </w:p>
          <w:p w14:paraId="5EA0A741"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Community participation and networks</w:t>
            </w:r>
          </w:p>
          <w:p w14:paraId="543D4E37"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Education and skills training</w:t>
            </w:r>
          </w:p>
          <w:p w14:paraId="4EEE7982"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Employment</w:t>
            </w:r>
          </w:p>
          <w:p w14:paraId="2DB84ECA"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Material wellbeing</w:t>
            </w:r>
          </w:p>
          <w:p w14:paraId="12B357B4"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Mental health, wellbeing and self-care</w:t>
            </w:r>
          </w:p>
          <w:p w14:paraId="05385056"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Personal and family safety</w:t>
            </w:r>
          </w:p>
          <w:p w14:paraId="5C6EB2B4"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Physical health</w:t>
            </w:r>
          </w:p>
          <w:p w14:paraId="1DCA9DD3" w14:textId="77777777" w:rsidR="00F014DD" w:rsidRPr="00E16858" w:rsidRDefault="00F014DD" w:rsidP="00F5168B">
            <w:pPr>
              <w:widowControl w:val="0"/>
              <w:numPr>
                <w:ilvl w:val="0"/>
                <w:numId w:val="5"/>
              </w:numPr>
              <w:spacing w:before="60" w:after="60" w:line="288" w:lineRule="auto"/>
              <w:ind w:left="284" w:hanging="284"/>
              <w:rPr>
                <w:rFonts w:cs="Arial"/>
                <w:sz w:val="24"/>
              </w:rPr>
            </w:pPr>
            <w:r w:rsidRPr="00E16858">
              <w:rPr>
                <w:rFonts w:eastAsia="Arial" w:cs="Arial"/>
                <w:szCs w:val="20"/>
              </w:rPr>
              <w:t>Housing</w:t>
            </w:r>
          </w:p>
        </w:tc>
        <w:tc>
          <w:tcPr>
            <w:tcW w:w="1250" w:type="pct"/>
          </w:tcPr>
          <w:p w14:paraId="011579DA"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2FF05DA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33450DF5"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7B3549E1"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46602513"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717B3486" w14:textId="77777777" w:rsidR="00F014DD"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14:paraId="1E9AE4BB"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37458AB6"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01E74B7A" w14:textId="77777777" w:rsidR="00F014DD"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14:paraId="21473541" w14:textId="77777777" w:rsidR="00F014DD" w:rsidRPr="00E16858" w:rsidRDefault="00F014DD" w:rsidP="00F5168B">
            <w:pPr>
              <w:widowControl w:val="0"/>
              <w:numPr>
                <w:ilvl w:val="0"/>
                <w:numId w:val="5"/>
              </w:numPr>
              <w:spacing w:before="60" w:after="60" w:line="288" w:lineRule="auto"/>
              <w:ind w:left="318" w:hanging="284"/>
              <w:rPr>
                <w:b/>
                <w:sz w:val="24"/>
              </w:rPr>
            </w:pPr>
            <w:r w:rsidRPr="00E16858">
              <w:rPr>
                <w:szCs w:val="20"/>
              </w:rPr>
              <w:t xml:space="preserve">Community structures and </w:t>
            </w:r>
            <w:r w:rsidRPr="00C72404">
              <w:rPr>
                <w:rFonts w:eastAsia="Arial" w:cs="Arial"/>
                <w:szCs w:val="20"/>
              </w:rPr>
              <w:t>networks</w:t>
            </w:r>
            <w:r w:rsidRPr="00E16858">
              <w:rPr>
                <w:szCs w:val="20"/>
              </w:rPr>
              <w:t xml:space="preserve"> </w:t>
            </w:r>
          </w:p>
        </w:tc>
      </w:tr>
    </w:tbl>
    <w:p w14:paraId="0703CE25" w14:textId="77777777" w:rsidR="00F014DD" w:rsidRPr="00E16858" w:rsidRDefault="00F014DD" w:rsidP="003D4178">
      <w:pPr>
        <w:spacing w:before="120" w:after="0"/>
        <w:ind w:left="284"/>
        <w:jc w:val="both"/>
        <w:rPr>
          <w:b/>
          <w:sz w:val="24"/>
        </w:rPr>
      </w:pPr>
      <w:r w:rsidRPr="00E16858">
        <w:rPr>
          <w:szCs w:val="20"/>
        </w:rPr>
        <w:lastRenderedPageBreak/>
        <w:t>You may record other outcomes and extended client details, if you think it is appropriate for your program and for your clients to do so.</w:t>
      </w:r>
      <w:r w:rsidRPr="00E16858" w:rsidDel="0089628F">
        <w:rPr>
          <w:rFonts w:cs="Arial"/>
          <w:szCs w:val="20"/>
        </w:rPr>
        <w:t xml:space="preserve"> </w:t>
      </w:r>
    </w:p>
    <w:p w14:paraId="38080AE1" w14:textId="77777777" w:rsidR="00F014DD" w:rsidRPr="00E16858" w:rsidRDefault="00F014DD" w:rsidP="00E16858">
      <w:pPr>
        <w:spacing w:before="180" w:after="120" w:line="288" w:lineRule="auto"/>
        <w:jc w:val="both"/>
        <w:rPr>
          <w:b/>
          <w:sz w:val="24"/>
        </w:rPr>
      </w:pPr>
      <w:r w:rsidRPr="00E16858">
        <w:rPr>
          <w:b/>
          <w:sz w:val="24"/>
        </w:rPr>
        <w:t xml:space="preserve">For this program </w:t>
      </w:r>
      <w:r w:rsidRPr="00E16858">
        <w:rPr>
          <w:rFonts w:cs="Arial"/>
          <w:b/>
          <w:sz w:val="24"/>
        </w:rPr>
        <w:t>activity</w:t>
      </w:r>
      <w:r w:rsidRPr="00E16858">
        <w:rPr>
          <w:b/>
          <w:sz w:val="24"/>
        </w:rPr>
        <w:t>, when should each service type be used?</w:t>
      </w:r>
    </w:p>
    <w:p w14:paraId="27961E60" w14:textId="77777777" w:rsidR="00F014DD" w:rsidRPr="00E16858" w:rsidRDefault="00F014DD" w:rsidP="00CC774F">
      <w:pPr>
        <w:pStyle w:val="BodyText"/>
        <w:spacing w:before="120" w:after="120" w:line="288" w:lineRule="auto"/>
        <w:ind w:left="284"/>
        <w:jc w:val="both"/>
        <w:rPr>
          <w:rStyle w:val="Heading3Char"/>
          <w:rFonts w:eastAsia="Arial" w:cs="Arial"/>
          <w:bCs w:val="0"/>
          <w:color w:val="auto"/>
          <w:sz w:val="24"/>
          <w:szCs w:val="22"/>
          <w:lang w:val="en-AU"/>
        </w:rPr>
      </w:pPr>
      <w:r w:rsidRPr="00E16858">
        <w:rPr>
          <w:rFonts w:cs="Arial"/>
          <w:sz w:val="22"/>
          <w:lang w:val="en-AU"/>
        </w:rPr>
        <w:t xml:space="preserve">A service type describes the main focus of a session with one or more clients. If a session covers multiple service types, the person delivering the session should record only the most relevant service type, </w:t>
      </w:r>
      <w:r w:rsidRPr="00E16858">
        <w:rPr>
          <w:sz w:val="22"/>
          <w:lang w:val="en-AU"/>
        </w:rPr>
        <w:t>which is typically the one that required the most amount of time or contributed most significantly to an outcome</w:t>
      </w:r>
      <w:r w:rsidRPr="00E16858">
        <w:rPr>
          <w:rFonts w:cs="Arial"/>
          <w:sz w:val="22"/>
          <w:lang w:val="en-AU"/>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F014DD" w:rsidRPr="00E16858" w14:paraId="4207341C" w14:textId="77777777" w:rsidTr="000514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5180B09" w14:textId="77777777" w:rsidR="00F014DD" w:rsidRPr="00E16858" w:rsidRDefault="00F014DD" w:rsidP="00E16858">
            <w:pPr>
              <w:pStyle w:val="BodyText"/>
              <w:spacing w:before="120" w:after="120" w:line="288" w:lineRule="auto"/>
              <w:ind w:left="0"/>
              <w:rPr>
                <w:rFonts w:cs="Arial"/>
                <w:bCs w:val="0"/>
                <w:sz w:val="24"/>
                <w:lang w:val="en-AU"/>
              </w:rPr>
            </w:pPr>
            <w:r w:rsidRPr="00E16858">
              <w:rPr>
                <w:rFonts w:cs="Arial"/>
                <w:bCs w:val="0"/>
                <w:sz w:val="24"/>
                <w:lang w:val="en-AU"/>
              </w:rPr>
              <w:t>Service Type</w:t>
            </w:r>
          </w:p>
        </w:tc>
        <w:tc>
          <w:tcPr>
            <w:tcW w:w="7033" w:type="dxa"/>
            <w:vAlign w:val="center"/>
          </w:tcPr>
          <w:p w14:paraId="466C4105" w14:textId="77777777" w:rsidR="00F014DD" w:rsidRPr="00E16858" w:rsidRDefault="00F014DD" w:rsidP="00E16858">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lang w:val="en-AU"/>
              </w:rPr>
            </w:pPr>
            <w:r w:rsidRPr="00E16858">
              <w:rPr>
                <w:rFonts w:cs="Arial"/>
                <w:bCs w:val="0"/>
                <w:sz w:val="24"/>
                <w:lang w:val="en-AU"/>
              </w:rPr>
              <w:t xml:space="preserve">Example </w:t>
            </w:r>
          </w:p>
        </w:tc>
      </w:tr>
      <w:tr w:rsidR="00F014DD" w:rsidRPr="00E16858" w14:paraId="3F59E5FD"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966E11A" w14:textId="77777777" w:rsidR="00F014DD" w:rsidRPr="00E16858" w:rsidRDefault="00F014DD" w:rsidP="00E16858">
            <w:pPr>
              <w:spacing w:before="60" w:after="60"/>
              <w:jc w:val="both"/>
              <w:rPr>
                <w:rFonts w:cs="Arial"/>
                <w:bCs w:val="0"/>
                <w:szCs w:val="20"/>
              </w:rPr>
            </w:pPr>
            <w:r w:rsidRPr="00E16858">
              <w:rPr>
                <w:rFonts w:cs="Arial"/>
                <w:szCs w:val="20"/>
              </w:rPr>
              <w:t>Intake and assessment</w:t>
            </w:r>
          </w:p>
        </w:tc>
        <w:tc>
          <w:tcPr>
            <w:tcW w:w="7033" w:type="dxa"/>
            <w:tcBorders>
              <w:top w:val="none" w:sz="0" w:space="0" w:color="auto"/>
              <w:bottom w:val="none" w:sz="0" w:space="0" w:color="auto"/>
              <w:right w:val="none" w:sz="0" w:space="0" w:color="auto"/>
            </w:tcBorders>
            <w:shd w:val="clear" w:color="auto" w:fill="auto"/>
            <w:vAlign w:val="center"/>
          </w:tcPr>
          <w:p w14:paraId="6AD66E7F"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Initial meeting with clients to gather information and match them to services.</w:t>
            </w:r>
          </w:p>
        </w:tc>
      </w:tr>
      <w:tr w:rsidR="00F014DD" w:rsidRPr="00E16858" w14:paraId="44032D55"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6D8EB74" w14:textId="77777777" w:rsidR="00F014DD" w:rsidRPr="00E16858" w:rsidRDefault="00F014DD" w:rsidP="00E16858">
            <w:pPr>
              <w:spacing w:before="60" w:after="60"/>
              <w:jc w:val="both"/>
              <w:rPr>
                <w:rFonts w:cs="Arial"/>
                <w:bCs w:val="0"/>
                <w:szCs w:val="20"/>
              </w:rPr>
            </w:pPr>
            <w:r w:rsidRPr="00E16858">
              <w:rPr>
                <w:rFonts w:cs="Arial"/>
                <w:szCs w:val="20"/>
              </w:rPr>
              <w:t>Information/Advice/Referral</w:t>
            </w:r>
          </w:p>
        </w:tc>
        <w:tc>
          <w:tcPr>
            <w:tcW w:w="7033" w:type="dxa"/>
            <w:shd w:val="clear" w:color="auto" w:fill="auto"/>
            <w:vAlign w:val="center"/>
          </w:tcPr>
          <w:p w14:paraId="7ACDCB74"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Provision of standard advice/guidance or information in relation to a specific topic or where a referral was made to another service provided within </w:t>
            </w:r>
            <w:r w:rsidR="008C4145" w:rsidRPr="00E16858">
              <w:rPr>
                <w:rFonts w:cs="Arial"/>
                <w:szCs w:val="20"/>
              </w:rPr>
              <w:t>or </w:t>
            </w:r>
            <w:r w:rsidRPr="00E16858">
              <w:rPr>
                <w:rFonts w:cs="Arial"/>
                <w:szCs w:val="20"/>
              </w:rPr>
              <w:t>external to the organisation.</w:t>
            </w:r>
          </w:p>
        </w:tc>
      </w:tr>
      <w:tr w:rsidR="00F014DD" w:rsidRPr="00E16858" w14:paraId="35CA2CA7"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8EEEA06" w14:textId="77777777" w:rsidR="00F014DD" w:rsidRPr="00E16858" w:rsidRDefault="00F014DD" w:rsidP="00E16858">
            <w:pPr>
              <w:spacing w:before="60" w:after="60"/>
              <w:jc w:val="both"/>
              <w:rPr>
                <w:rFonts w:cs="Arial"/>
                <w:szCs w:val="20"/>
              </w:rPr>
            </w:pPr>
            <w:r w:rsidRPr="00E16858">
              <w:rPr>
                <w:rFonts w:cs="Arial"/>
                <w:szCs w:val="20"/>
              </w:rPr>
              <w:t>Education and skills training</w:t>
            </w:r>
          </w:p>
        </w:tc>
        <w:tc>
          <w:tcPr>
            <w:tcW w:w="7033" w:type="dxa"/>
            <w:tcBorders>
              <w:top w:val="none" w:sz="0" w:space="0" w:color="auto"/>
              <w:bottom w:val="none" w:sz="0" w:space="0" w:color="auto"/>
              <w:right w:val="none" w:sz="0" w:space="0" w:color="auto"/>
            </w:tcBorders>
            <w:shd w:val="clear" w:color="auto" w:fill="auto"/>
            <w:vAlign w:val="center"/>
          </w:tcPr>
          <w:p w14:paraId="1094C159"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F014DD" w:rsidRPr="00E16858" w14:paraId="034F2577"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81FDAC9" w14:textId="77777777" w:rsidR="00F014DD" w:rsidRPr="00E16858" w:rsidRDefault="00F014DD" w:rsidP="00E16858">
            <w:pPr>
              <w:spacing w:before="60" w:after="60"/>
              <w:jc w:val="both"/>
              <w:rPr>
                <w:rFonts w:cs="Arial"/>
                <w:bCs w:val="0"/>
                <w:szCs w:val="20"/>
              </w:rPr>
            </w:pPr>
            <w:r w:rsidRPr="00E16858">
              <w:rPr>
                <w:rFonts w:cs="Arial"/>
                <w:szCs w:val="20"/>
              </w:rPr>
              <w:t>Child/Youth focussed groups</w:t>
            </w:r>
          </w:p>
        </w:tc>
        <w:tc>
          <w:tcPr>
            <w:tcW w:w="7033" w:type="dxa"/>
            <w:shd w:val="clear" w:color="auto" w:fill="auto"/>
            <w:vAlign w:val="center"/>
          </w:tcPr>
          <w:p w14:paraId="69191BDF"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Sessions targeted at children or youth, and delivered in a group setting rather than on an individual basis. Examples include school-based groups such </w:t>
            </w:r>
            <w:r w:rsidR="008C4145" w:rsidRPr="00E16858">
              <w:rPr>
                <w:rFonts w:cs="Arial"/>
                <w:szCs w:val="20"/>
              </w:rPr>
              <w:t>as </w:t>
            </w:r>
            <w:r w:rsidRPr="00E16858">
              <w:rPr>
                <w:rFonts w:cs="Arial"/>
                <w:szCs w:val="20"/>
              </w:rPr>
              <w:t>breakfast clubs, skill building groups and awareness raising activities for children/youth.</w:t>
            </w:r>
          </w:p>
        </w:tc>
      </w:tr>
      <w:tr w:rsidR="00F014DD" w:rsidRPr="00E16858" w14:paraId="49F6A583"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E5CE57B" w14:textId="77777777" w:rsidR="00F014DD" w:rsidRPr="00E16858" w:rsidRDefault="00F014DD" w:rsidP="00E16858">
            <w:pPr>
              <w:spacing w:before="60" w:after="60"/>
              <w:jc w:val="both"/>
              <w:rPr>
                <w:rFonts w:cs="Arial"/>
                <w:bCs w:val="0"/>
                <w:szCs w:val="20"/>
              </w:rPr>
            </w:pPr>
            <w:r w:rsidRPr="00E16858">
              <w:rPr>
                <w:rFonts w:cs="Arial"/>
                <w:szCs w:val="20"/>
              </w:rPr>
              <w:t>Counselling</w:t>
            </w:r>
          </w:p>
        </w:tc>
        <w:tc>
          <w:tcPr>
            <w:tcW w:w="7033" w:type="dxa"/>
            <w:tcBorders>
              <w:top w:val="none" w:sz="0" w:space="0" w:color="auto"/>
              <w:bottom w:val="none" w:sz="0" w:space="0" w:color="auto"/>
              <w:right w:val="none" w:sz="0" w:space="0" w:color="auto"/>
            </w:tcBorders>
            <w:shd w:val="clear" w:color="auto" w:fill="auto"/>
            <w:vAlign w:val="center"/>
          </w:tcPr>
          <w:p w14:paraId="1CDC4959"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Includes one-on-one as well as family group counselling sessions that are delivered/facilitated by a qualified practitioner.</w:t>
            </w:r>
          </w:p>
        </w:tc>
      </w:tr>
      <w:tr w:rsidR="00F014DD" w:rsidRPr="00E16858" w14:paraId="377FAB15"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63865B0" w14:textId="77777777" w:rsidR="00F014DD" w:rsidRPr="00E16858" w:rsidRDefault="00F014DD" w:rsidP="00E16858">
            <w:pPr>
              <w:spacing w:before="60" w:after="60"/>
              <w:jc w:val="both"/>
              <w:rPr>
                <w:rFonts w:cs="Arial"/>
                <w:bCs w:val="0"/>
                <w:szCs w:val="20"/>
              </w:rPr>
            </w:pPr>
            <w:r w:rsidRPr="00E16858">
              <w:rPr>
                <w:rFonts w:cs="Arial"/>
                <w:szCs w:val="20"/>
              </w:rPr>
              <w:t>Advocacy/Support</w:t>
            </w:r>
          </w:p>
        </w:tc>
        <w:tc>
          <w:tcPr>
            <w:tcW w:w="7033" w:type="dxa"/>
            <w:shd w:val="clear" w:color="auto" w:fill="auto"/>
            <w:vAlign w:val="center"/>
          </w:tcPr>
          <w:p w14:paraId="0CA1D547"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Advocacy on behalf of the client, or collaboration with other services and specialists, or collaboration with community stakeholders and networks.</w:t>
            </w:r>
          </w:p>
        </w:tc>
      </w:tr>
      <w:tr w:rsidR="00F014DD" w:rsidRPr="00E16858" w14:paraId="0C099944"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7D31780" w14:textId="77777777" w:rsidR="00F014DD" w:rsidRPr="00E16858" w:rsidRDefault="00F014DD" w:rsidP="00E16858">
            <w:pPr>
              <w:spacing w:before="60" w:after="60"/>
              <w:jc w:val="both"/>
              <w:rPr>
                <w:rFonts w:cs="Arial"/>
                <w:bCs w:val="0"/>
                <w:szCs w:val="20"/>
              </w:rPr>
            </w:pPr>
            <w:r w:rsidRPr="00E16858">
              <w:rPr>
                <w:rFonts w:cs="Arial"/>
                <w:szCs w:val="20"/>
              </w:rPr>
              <w:t>Community capacity building</w:t>
            </w:r>
          </w:p>
        </w:tc>
        <w:tc>
          <w:tcPr>
            <w:tcW w:w="7033" w:type="dxa"/>
            <w:tcBorders>
              <w:top w:val="none" w:sz="0" w:space="0" w:color="auto"/>
              <w:bottom w:val="none" w:sz="0" w:space="0" w:color="auto"/>
              <w:right w:val="none" w:sz="0" w:space="0" w:color="auto"/>
            </w:tcBorders>
            <w:shd w:val="clear" w:color="auto" w:fill="auto"/>
            <w:vAlign w:val="center"/>
          </w:tcPr>
          <w:p w14:paraId="38395F4B"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 xml:space="preserve">Targeted at building and/or strengthening a community’s skills/cohesion </w:t>
            </w:r>
            <w:r w:rsidR="008C4145" w:rsidRPr="00E16858">
              <w:rPr>
                <w:rFonts w:cs="Arial"/>
                <w:szCs w:val="20"/>
              </w:rPr>
              <w:t>or </w:t>
            </w:r>
            <w:r w:rsidRPr="00E16858">
              <w:rPr>
                <w:rFonts w:cs="Arial"/>
                <w:szCs w:val="20"/>
              </w:rPr>
              <w:t>understanding of a topic. Community capacity building activities are delivered to a group rather than individuals or families.</w:t>
            </w:r>
          </w:p>
        </w:tc>
      </w:tr>
      <w:tr w:rsidR="00F014DD" w:rsidRPr="00E16858" w14:paraId="7698FBCC"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7497116" w14:textId="77777777" w:rsidR="00F014DD" w:rsidRPr="00E16858" w:rsidRDefault="00F014DD" w:rsidP="00E16858">
            <w:pPr>
              <w:spacing w:before="60" w:after="60"/>
              <w:jc w:val="both"/>
              <w:rPr>
                <w:rFonts w:cs="Arial"/>
                <w:bCs w:val="0"/>
                <w:szCs w:val="20"/>
              </w:rPr>
            </w:pPr>
            <w:r w:rsidRPr="00E16858">
              <w:rPr>
                <w:rFonts w:cs="Arial"/>
                <w:szCs w:val="20"/>
              </w:rPr>
              <w:t>Family capacity building</w:t>
            </w:r>
          </w:p>
        </w:tc>
        <w:tc>
          <w:tcPr>
            <w:tcW w:w="7033" w:type="dxa"/>
            <w:shd w:val="clear" w:color="auto" w:fill="auto"/>
            <w:vAlign w:val="center"/>
          </w:tcPr>
          <w:p w14:paraId="0784395B"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F014DD" w:rsidRPr="00E16858" w14:paraId="717EB2B1"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600B399" w14:textId="77777777" w:rsidR="00F014DD" w:rsidRPr="00E16858" w:rsidRDefault="00F014DD" w:rsidP="00E16858">
            <w:pPr>
              <w:spacing w:before="60" w:after="60"/>
              <w:jc w:val="both"/>
              <w:rPr>
                <w:rFonts w:cs="Arial"/>
                <w:bCs w:val="0"/>
                <w:szCs w:val="20"/>
              </w:rPr>
            </w:pPr>
            <w:r w:rsidRPr="00E16858">
              <w:rPr>
                <w:rFonts w:cs="Arial"/>
                <w:szCs w:val="20"/>
              </w:rPr>
              <w:t xml:space="preserve">Mentoring/Peer support </w:t>
            </w:r>
          </w:p>
        </w:tc>
        <w:tc>
          <w:tcPr>
            <w:tcW w:w="7033" w:type="dxa"/>
            <w:tcBorders>
              <w:top w:val="none" w:sz="0" w:space="0" w:color="auto"/>
              <w:bottom w:val="none" w:sz="0" w:space="0" w:color="auto"/>
              <w:right w:val="none" w:sz="0" w:space="0" w:color="auto"/>
            </w:tcBorders>
            <w:shd w:val="clear" w:color="auto" w:fill="auto"/>
            <w:vAlign w:val="center"/>
          </w:tcPr>
          <w:p w14:paraId="43F6E367" w14:textId="77777777" w:rsidR="00F014DD" w:rsidRPr="00E16858" w:rsidRDefault="00F014DD" w:rsidP="00E168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16858">
              <w:rPr>
                <w:rFonts w:cs="Arial"/>
                <w:szCs w:val="20"/>
              </w:rPr>
              <w:t>Group work offering participants support through discussion and activities. Generally includes a facilitator.</w:t>
            </w:r>
          </w:p>
        </w:tc>
      </w:tr>
      <w:tr w:rsidR="00F014DD" w:rsidRPr="00E16858" w14:paraId="5FF7F6AE"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49A2D0F" w14:textId="77777777" w:rsidR="00F014DD" w:rsidRPr="00E16858" w:rsidRDefault="00F014DD" w:rsidP="00E16858">
            <w:pPr>
              <w:spacing w:before="60" w:after="60"/>
              <w:jc w:val="both"/>
              <w:rPr>
                <w:rFonts w:cs="Arial"/>
                <w:szCs w:val="20"/>
              </w:rPr>
            </w:pPr>
            <w:r w:rsidRPr="00E16858">
              <w:rPr>
                <w:rFonts w:cs="Arial"/>
                <w:szCs w:val="20"/>
              </w:rPr>
              <w:t>Exit Interview</w:t>
            </w:r>
          </w:p>
        </w:tc>
        <w:tc>
          <w:tcPr>
            <w:tcW w:w="7033" w:type="dxa"/>
            <w:shd w:val="clear" w:color="auto" w:fill="auto"/>
            <w:vAlign w:val="center"/>
          </w:tcPr>
          <w:p w14:paraId="49BF5C8F"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A client is exiting the program and will no longer be receiving services. </w:t>
            </w:r>
          </w:p>
          <w:p w14:paraId="4D4EB80F" w14:textId="77777777" w:rsidR="00F014DD" w:rsidRPr="00E16858" w:rsidRDefault="00F014DD" w:rsidP="00E168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16858">
              <w:rPr>
                <w:rFonts w:cs="Arial"/>
                <w:szCs w:val="20"/>
              </w:rPr>
              <w:t xml:space="preserve">A SCORE assessment could be conducted at this time. Use the 'Exit Reason' field at the Case level to indicate why the client is exiting the program. </w:t>
            </w:r>
          </w:p>
        </w:tc>
      </w:tr>
    </w:tbl>
    <w:p w14:paraId="46BF6C3E" w14:textId="77777777" w:rsidR="00FE719C" w:rsidRPr="005D47C8" w:rsidRDefault="00FE719C" w:rsidP="00F014DD">
      <w:pPr>
        <w:rPr>
          <w:rStyle w:val="BookTitle"/>
          <w:rFonts w:cs="Arial"/>
          <w:i w:val="0"/>
          <w:iCs w:val="0"/>
          <w:smallCaps w:val="0"/>
          <w:spacing w:val="0"/>
        </w:rPr>
      </w:pPr>
    </w:p>
    <w:p w14:paraId="38A86A1B" w14:textId="77777777" w:rsidR="00E62095" w:rsidRPr="00E16858" w:rsidRDefault="00FE719C" w:rsidP="00E16858">
      <w:pPr>
        <w:pStyle w:val="Heading3"/>
        <w:pageBreakBefore/>
        <w:spacing w:line="288" w:lineRule="auto"/>
        <w:rPr>
          <w:b w:val="0"/>
          <w:sz w:val="28"/>
        </w:rPr>
      </w:pPr>
      <w:bookmarkStart w:id="12" w:name="_Toc158040454"/>
      <w:r w:rsidRPr="00E16858">
        <w:rPr>
          <w:rStyle w:val="BookTitle"/>
          <w:rFonts w:cs="Arial"/>
          <w:i w:val="0"/>
          <w:iCs w:val="0"/>
          <w:smallCaps w:val="0"/>
          <w:spacing w:val="0"/>
          <w:sz w:val="28"/>
        </w:rPr>
        <w:lastRenderedPageBreak/>
        <w:t>Children and Parenting Support Services – Ad hoc grants</w:t>
      </w:r>
      <w:bookmarkEnd w:id="12"/>
    </w:p>
    <w:p w14:paraId="2FFB50A5" w14:textId="77777777" w:rsidR="00E62095" w:rsidRPr="00E16858" w:rsidRDefault="00E62095" w:rsidP="003D4178">
      <w:pPr>
        <w:spacing w:before="180" w:after="120" w:line="288" w:lineRule="auto"/>
        <w:jc w:val="both"/>
        <w:rPr>
          <w:rFonts w:cs="Arial"/>
          <w:b/>
          <w:sz w:val="24"/>
        </w:rPr>
      </w:pPr>
      <w:r w:rsidRPr="00E16858">
        <w:rPr>
          <w:rFonts w:cs="Arial"/>
          <w:b/>
          <w:sz w:val="24"/>
        </w:rPr>
        <w:t>Description</w:t>
      </w:r>
    </w:p>
    <w:p w14:paraId="5751A4AE"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Provide early intervention and prevention support to children and their families. Services seek to identify issues such as risk of neglect or abuse, within families, and provide interventions or appropriate referral(s) before these issues escalate. Children and Parenting Support Services (CaPS) – Ad hoc grants aim to improve children’s development and wellbeing, (with a focus on school-age children) and support the capacity of those in a parenting role. </w:t>
      </w:r>
    </w:p>
    <w:p w14:paraId="72277FC6"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Note, only the client-facing aspects of this program will report via the Data Exchange (i.e. not the development </w:t>
      </w:r>
      <w:r w:rsidR="008C4145" w:rsidRPr="00E16858">
        <w:rPr>
          <w:rFonts w:cs="Arial"/>
          <w:sz w:val="22"/>
          <w:lang w:val="en-AU"/>
        </w:rPr>
        <w:t>of </w:t>
      </w:r>
      <w:r w:rsidRPr="00E16858">
        <w:rPr>
          <w:rFonts w:cs="Arial"/>
          <w:sz w:val="22"/>
          <w:lang w:val="en-AU"/>
        </w:rPr>
        <w:t>websites, or web-based resources).</w:t>
      </w:r>
    </w:p>
    <w:p w14:paraId="705DC397" w14:textId="77777777" w:rsidR="00E62095" w:rsidRPr="00E16858" w:rsidRDefault="00E62095" w:rsidP="003D4178">
      <w:pPr>
        <w:spacing w:before="180" w:after="120" w:line="288" w:lineRule="auto"/>
        <w:jc w:val="both"/>
        <w:rPr>
          <w:rFonts w:cs="Arial"/>
          <w:b/>
          <w:sz w:val="24"/>
        </w:rPr>
      </w:pPr>
      <w:r w:rsidRPr="00E16858">
        <w:rPr>
          <w:rFonts w:cs="Arial"/>
          <w:b/>
          <w:sz w:val="24"/>
        </w:rPr>
        <w:t>Who is the primary client?</w:t>
      </w:r>
    </w:p>
    <w:p w14:paraId="58257103"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Primary clients for CaPS – Ad hoc grants are children aged 0-12 </w:t>
      </w:r>
      <w:r w:rsidRPr="00E16858">
        <w:rPr>
          <w:sz w:val="22"/>
          <w:lang w:val="en-AU"/>
        </w:rPr>
        <w:t>and those in a parenting role</w:t>
      </w:r>
      <w:r w:rsidRPr="00E16858">
        <w:rPr>
          <w:rFonts w:cs="Arial"/>
          <w:sz w:val="22"/>
          <w:lang w:val="en-AU"/>
        </w:rPr>
        <w:t xml:space="preserve">, </w:t>
      </w:r>
      <w:r w:rsidRPr="00E16858">
        <w:rPr>
          <w:sz w:val="22"/>
          <w:lang w:val="en-AU"/>
        </w:rPr>
        <w:t>but may include young people up to age 18 years as necessary</w:t>
      </w:r>
      <w:r w:rsidRPr="00E16858">
        <w:rPr>
          <w:rFonts w:cs="Arial"/>
          <w:sz w:val="22"/>
          <w:lang w:val="en-AU"/>
        </w:rPr>
        <w:t xml:space="preserve">. </w:t>
      </w:r>
    </w:p>
    <w:p w14:paraId="2F6D755B" w14:textId="77777777" w:rsidR="00E62095" w:rsidRPr="00E16858" w:rsidRDefault="00E62095" w:rsidP="00E16858">
      <w:pPr>
        <w:spacing w:before="180" w:after="120" w:line="288" w:lineRule="auto"/>
        <w:jc w:val="both"/>
        <w:rPr>
          <w:rFonts w:cs="Arial"/>
          <w:sz w:val="24"/>
        </w:rPr>
      </w:pPr>
      <w:r w:rsidRPr="00E16858">
        <w:rPr>
          <w:rFonts w:cs="Arial"/>
          <w:b/>
          <w:sz w:val="24"/>
        </w:rPr>
        <w:t>What are the key client characteristics?</w:t>
      </w:r>
    </w:p>
    <w:p w14:paraId="153BE1CD" w14:textId="77777777" w:rsidR="00E62095" w:rsidRPr="00E16858" w:rsidRDefault="00E62095" w:rsidP="00F5168B">
      <w:pPr>
        <w:pStyle w:val="ListParagraph"/>
        <w:numPr>
          <w:ilvl w:val="0"/>
          <w:numId w:val="16"/>
        </w:numPr>
        <w:spacing w:before="120" w:after="120" w:line="240" w:lineRule="auto"/>
        <w:ind w:left="714" w:hanging="357"/>
        <w:contextualSpacing w:val="0"/>
        <w:jc w:val="both"/>
        <w:rPr>
          <w:rFonts w:cs="Arial"/>
          <w:sz w:val="24"/>
        </w:rPr>
      </w:pPr>
      <w:r w:rsidRPr="00E16858">
        <w:rPr>
          <w:rFonts w:cs="Arial"/>
          <w:szCs w:val="20"/>
        </w:rPr>
        <w:t xml:space="preserve">Children aged 0-12 years (and young people up to 18 years) </w:t>
      </w:r>
    </w:p>
    <w:p w14:paraId="355242BA" w14:textId="77777777" w:rsidR="00E62095" w:rsidRPr="00E16858" w:rsidRDefault="00E62095" w:rsidP="00F5168B">
      <w:pPr>
        <w:pStyle w:val="BodyText"/>
        <w:numPr>
          <w:ilvl w:val="0"/>
          <w:numId w:val="16"/>
        </w:numPr>
        <w:spacing w:before="120" w:after="120"/>
        <w:ind w:left="714" w:hanging="357"/>
        <w:jc w:val="both"/>
        <w:rPr>
          <w:rFonts w:cs="Arial"/>
          <w:sz w:val="22"/>
          <w:lang w:val="en-AU"/>
        </w:rPr>
      </w:pPr>
      <w:r w:rsidRPr="00E16858">
        <w:rPr>
          <w:sz w:val="22"/>
          <w:lang w:val="en-AU"/>
        </w:rPr>
        <w:t>Specific groups of vulnerable and disadvantaged children, young people and families who are at risk of poor outcomes, which may include those:</w:t>
      </w:r>
    </w:p>
    <w:p w14:paraId="2FD69776" w14:textId="77777777" w:rsidR="00E62095" w:rsidRPr="00E16858" w:rsidRDefault="00E62095" w:rsidP="00F5168B">
      <w:pPr>
        <w:pStyle w:val="ListParagraph"/>
        <w:numPr>
          <w:ilvl w:val="1"/>
          <w:numId w:val="16"/>
        </w:numPr>
        <w:spacing w:after="120" w:line="288" w:lineRule="auto"/>
        <w:jc w:val="both"/>
        <w:rPr>
          <w:rFonts w:cs="Arial"/>
          <w:sz w:val="24"/>
        </w:rPr>
      </w:pPr>
      <w:r w:rsidRPr="00E16858">
        <w:rPr>
          <w:rFonts w:cs="Arial"/>
          <w:szCs w:val="20"/>
        </w:rPr>
        <w:t>from a cultural and linguistically diverse background</w:t>
      </w:r>
    </w:p>
    <w:p w14:paraId="567D650E" w14:textId="77777777" w:rsidR="00E62095" w:rsidRPr="00E16858" w:rsidRDefault="00E62095" w:rsidP="00F5168B">
      <w:pPr>
        <w:pStyle w:val="ListParagraph"/>
        <w:numPr>
          <w:ilvl w:val="1"/>
          <w:numId w:val="16"/>
        </w:numPr>
        <w:spacing w:after="120" w:line="288" w:lineRule="auto"/>
        <w:jc w:val="both"/>
        <w:rPr>
          <w:rFonts w:cs="Arial"/>
          <w:sz w:val="24"/>
        </w:rPr>
      </w:pPr>
      <w:r w:rsidRPr="00E16858">
        <w:rPr>
          <w:rFonts w:cs="Arial"/>
          <w:szCs w:val="20"/>
        </w:rPr>
        <w:t>identifying as Aboriginal and/or Torres Strait Islander</w:t>
      </w:r>
    </w:p>
    <w:p w14:paraId="239AA61A" w14:textId="77777777" w:rsidR="00E62095" w:rsidRPr="00E16858" w:rsidRDefault="00E62095" w:rsidP="00F5168B">
      <w:pPr>
        <w:pStyle w:val="ListParagraph"/>
        <w:numPr>
          <w:ilvl w:val="1"/>
          <w:numId w:val="16"/>
        </w:numPr>
        <w:spacing w:after="120" w:line="288" w:lineRule="auto"/>
        <w:jc w:val="both"/>
        <w:rPr>
          <w:rFonts w:cs="Arial"/>
          <w:sz w:val="24"/>
        </w:rPr>
      </w:pPr>
      <w:r w:rsidRPr="00E16858">
        <w:rPr>
          <w:rFonts w:cs="Arial"/>
          <w:szCs w:val="20"/>
        </w:rPr>
        <w:t>identifying as having a condition, impairment or disability</w:t>
      </w:r>
    </w:p>
    <w:p w14:paraId="7EE2E904" w14:textId="77777777" w:rsidR="00E62095" w:rsidRPr="00E16858" w:rsidRDefault="00E62095" w:rsidP="00F5168B">
      <w:pPr>
        <w:pStyle w:val="ListParagraph"/>
        <w:numPr>
          <w:ilvl w:val="1"/>
          <w:numId w:val="16"/>
        </w:numPr>
        <w:spacing w:after="120" w:line="288" w:lineRule="auto"/>
        <w:jc w:val="both"/>
        <w:rPr>
          <w:rFonts w:cs="Arial"/>
          <w:szCs w:val="20"/>
        </w:rPr>
      </w:pPr>
      <w:r w:rsidRPr="00E16858">
        <w:rPr>
          <w:rFonts w:cs="Arial"/>
          <w:szCs w:val="20"/>
        </w:rPr>
        <w:t>supporting children with additional needs (including children with disability or chronic medical conditions)</w:t>
      </w:r>
    </w:p>
    <w:p w14:paraId="621239C9" w14:textId="77777777" w:rsidR="00E62095" w:rsidRPr="00E16858" w:rsidRDefault="00E62095" w:rsidP="00F5168B">
      <w:pPr>
        <w:pStyle w:val="ListParagraph"/>
        <w:numPr>
          <w:ilvl w:val="1"/>
          <w:numId w:val="16"/>
        </w:numPr>
        <w:spacing w:after="120" w:line="288" w:lineRule="auto"/>
        <w:jc w:val="both"/>
        <w:rPr>
          <w:rFonts w:cs="Arial"/>
          <w:szCs w:val="20"/>
        </w:rPr>
      </w:pPr>
      <w:r w:rsidRPr="00E16858">
        <w:rPr>
          <w:rFonts w:cs="Arial"/>
          <w:szCs w:val="20"/>
        </w:rPr>
        <w:t>who lack social supports</w:t>
      </w:r>
    </w:p>
    <w:p w14:paraId="703FAD42" w14:textId="77777777" w:rsidR="00E62095" w:rsidRPr="00E16858" w:rsidRDefault="00E62095" w:rsidP="00F5168B">
      <w:pPr>
        <w:pStyle w:val="ListParagraph"/>
        <w:numPr>
          <w:ilvl w:val="1"/>
          <w:numId w:val="16"/>
        </w:numPr>
        <w:spacing w:after="120" w:line="288" w:lineRule="auto"/>
        <w:jc w:val="both"/>
        <w:rPr>
          <w:rFonts w:cs="Arial"/>
          <w:sz w:val="24"/>
        </w:rPr>
      </w:pPr>
      <w:r w:rsidRPr="00E16858">
        <w:rPr>
          <w:rFonts w:cs="Arial"/>
          <w:szCs w:val="20"/>
        </w:rPr>
        <w:t>experiencing mental illness, alcohol or other drug issues, or domestic violence issues</w:t>
      </w:r>
    </w:p>
    <w:p w14:paraId="55E6A3A1" w14:textId="77777777" w:rsidR="00E62095" w:rsidRPr="00E16858" w:rsidRDefault="00E62095" w:rsidP="00E16858">
      <w:pPr>
        <w:spacing w:before="180" w:after="120" w:line="288" w:lineRule="auto"/>
        <w:jc w:val="both"/>
        <w:rPr>
          <w:rFonts w:cs="Arial"/>
          <w:b/>
          <w:sz w:val="24"/>
        </w:rPr>
      </w:pPr>
      <w:r w:rsidRPr="00E16858">
        <w:rPr>
          <w:rFonts w:cs="Arial"/>
          <w:b/>
          <w:sz w:val="24"/>
        </w:rPr>
        <w:t>Who might be considered ‘support persons’?</w:t>
      </w:r>
    </w:p>
    <w:p w14:paraId="0C202BA3"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Recording support persons is voluntary; staff can record support persons if they feel it is relevant. Instructions </w:t>
      </w:r>
      <w:r w:rsidR="008C4145" w:rsidRPr="00E16858">
        <w:rPr>
          <w:rFonts w:cs="Arial"/>
          <w:sz w:val="22"/>
          <w:lang w:val="en-AU"/>
        </w:rPr>
        <w:t>on </w:t>
      </w:r>
      <w:r w:rsidRPr="00E16858">
        <w:rPr>
          <w:rFonts w:cs="Arial"/>
          <w:sz w:val="22"/>
          <w:lang w:val="en-AU"/>
        </w:rPr>
        <w:t xml:space="preserve">how to record them in the web-based portal can be found on the Data Exchange </w:t>
      </w:r>
      <w:hyperlink r:id="rId17" w:history="1">
        <w:r w:rsidRPr="00E16858">
          <w:rPr>
            <w:rStyle w:val="Hyperlink"/>
            <w:rFonts w:cs="Arial"/>
            <w:sz w:val="22"/>
            <w:lang w:val="en-AU"/>
          </w:rPr>
          <w:t>website</w:t>
        </w:r>
      </w:hyperlink>
      <w:r w:rsidRPr="00E16858">
        <w:rPr>
          <w:rFonts w:cs="Arial"/>
          <w:sz w:val="22"/>
          <w:lang w:val="en-AU"/>
        </w:rPr>
        <w:t xml:space="preserve">. For this program activity, support persons may include families of clients, carers, case / support workers and community leaders, mentors and informal care givers. </w:t>
      </w:r>
    </w:p>
    <w:p w14:paraId="4936BF04" w14:textId="77777777" w:rsidR="00E62095" w:rsidRPr="00E16858" w:rsidRDefault="00E62095" w:rsidP="00E16858">
      <w:pPr>
        <w:spacing w:before="180" w:after="120" w:line="288" w:lineRule="auto"/>
        <w:jc w:val="both"/>
        <w:rPr>
          <w:rFonts w:cs="Arial"/>
          <w:sz w:val="24"/>
        </w:rPr>
      </w:pPr>
      <w:r w:rsidRPr="00E16858">
        <w:rPr>
          <w:rFonts w:cs="Arial"/>
          <w:b/>
          <w:sz w:val="24"/>
        </w:rPr>
        <w:t>Should unidentified clients be recorded?</w:t>
      </w:r>
    </w:p>
    <w:p w14:paraId="544ADC23"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b/>
          <w:sz w:val="22"/>
          <w:lang w:val="en-AU"/>
        </w:rPr>
        <w:t xml:space="preserve">No more than 10 per cent </w:t>
      </w:r>
      <w:r w:rsidRPr="00E16858">
        <w:rPr>
          <w:rFonts w:cs="Arial"/>
          <w:sz w:val="22"/>
          <w:lang w:val="en-AU"/>
        </w:rPr>
        <w:t>of an organisation’s clients in a reporting period should be recorded as unidentified clients. The department expects organisations to deliver services to clients who are known to their staff.</w:t>
      </w:r>
    </w:p>
    <w:p w14:paraId="56EC02D4"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Please refer to the Data Exchange Protocols for further guidance on appropriate use of unidentified clients.</w:t>
      </w:r>
    </w:p>
    <w:p w14:paraId="3735703C" w14:textId="77777777" w:rsidR="00E62095" w:rsidRPr="00E16858" w:rsidRDefault="00E62095" w:rsidP="00E16858">
      <w:pPr>
        <w:spacing w:before="180" w:after="120" w:line="288" w:lineRule="auto"/>
        <w:jc w:val="both"/>
        <w:rPr>
          <w:rFonts w:cs="Arial"/>
          <w:sz w:val="24"/>
        </w:rPr>
      </w:pPr>
      <w:r w:rsidRPr="00E16858">
        <w:rPr>
          <w:rFonts w:cs="Arial"/>
          <w:b/>
          <w:sz w:val="24"/>
        </w:rPr>
        <w:t>How should cases be set up?</w:t>
      </w:r>
    </w:p>
    <w:p w14:paraId="181F72E2"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There is no specific case structure recommended for this program activity. If using the web-based portal, organisations should create cases in a way that work best for them and their staff, and will be useful over multiple reporting periods.</w:t>
      </w:r>
    </w:p>
    <w:p w14:paraId="09870DB7"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1D25CF25" w14:textId="77777777" w:rsidR="00E62095" w:rsidRPr="00E16858" w:rsidRDefault="00E62095" w:rsidP="007D1F97">
      <w:pPr>
        <w:pStyle w:val="BodyText"/>
        <w:keepLines/>
        <w:spacing w:before="120" w:after="120" w:line="288" w:lineRule="auto"/>
        <w:ind w:left="284"/>
        <w:jc w:val="both"/>
        <w:rPr>
          <w:rFonts w:cs="Arial"/>
          <w:sz w:val="22"/>
          <w:lang w:val="en-AU"/>
        </w:rPr>
      </w:pPr>
      <w:r w:rsidRPr="00E16858">
        <w:rPr>
          <w:rFonts w:cs="Arial"/>
          <w:sz w:val="22"/>
          <w:lang w:val="en-AU"/>
        </w:rPr>
        <w:lastRenderedPageBreak/>
        <w:t xml:space="preserve">If an organisation primarily delivers services to couples or families, a case can be created for each group </w:t>
      </w:r>
      <w:r w:rsidR="008C4145" w:rsidRPr="00E16858">
        <w:rPr>
          <w:rFonts w:cs="Arial"/>
          <w:sz w:val="22"/>
          <w:lang w:val="en-AU"/>
        </w:rPr>
        <w:t>of </w:t>
      </w:r>
      <w:r w:rsidRPr="00E16858">
        <w:rPr>
          <w:rFonts w:cs="Arial"/>
          <w:sz w:val="22"/>
          <w:lang w:val="en-AU"/>
        </w:rPr>
        <w:t xml:space="preserve">individuals. This means all contact with members of a group, whether some or all, is recorded in the same place and is easy to find for future use. </w:t>
      </w:r>
    </w:p>
    <w:p w14:paraId="4E88719E" w14:textId="77777777" w:rsidR="00FC0FB1" w:rsidRPr="00E16858" w:rsidRDefault="00E62095" w:rsidP="003D4178">
      <w:pPr>
        <w:pStyle w:val="BodyText"/>
        <w:spacing w:before="120" w:after="120" w:line="288" w:lineRule="auto"/>
        <w:ind w:left="284"/>
        <w:jc w:val="both"/>
        <w:rPr>
          <w:rFonts w:cs="Arial"/>
          <w:b/>
          <w:sz w:val="24"/>
          <w:lang w:val="en-AU"/>
        </w:rPr>
      </w:pPr>
      <w:r w:rsidRPr="00E16858">
        <w:rPr>
          <w:rFonts w:cs="Arial"/>
          <w:sz w:val="22"/>
          <w:lang w:val="en-AU"/>
        </w:rPr>
        <w:t>To protect client privacy, names should never be used in the Case ID field; organisations should use other identifying nomenclature such as ‘FamilyA24’, ‘Couple 26’ or an individual’s Client ID.</w:t>
      </w:r>
    </w:p>
    <w:p w14:paraId="637B968F" w14:textId="77777777" w:rsidR="00E62095" w:rsidRPr="00E16858" w:rsidRDefault="00E62095" w:rsidP="00E16858">
      <w:pPr>
        <w:spacing w:before="180" w:after="120" w:line="288" w:lineRule="auto"/>
        <w:jc w:val="both"/>
        <w:rPr>
          <w:rFonts w:cs="Arial"/>
          <w:b/>
          <w:sz w:val="24"/>
        </w:rPr>
      </w:pPr>
      <w:r w:rsidRPr="00E16858">
        <w:rPr>
          <w:rFonts w:cs="Arial"/>
          <w:b/>
          <w:sz w:val="24"/>
        </w:rPr>
        <w:t xml:space="preserve">The partnership approach </w:t>
      </w:r>
    </w:p>
    <w:p w14:paraId="174BD5D3" w14:textId="77777777" w:rsidR="00E62095" w:rsidRPr="00E16858" w:rsidRDefault="00E62095" w:rsidP="00E62095">
      <w:pPr>
        <w:widowControl w:val="0"/>
        <w:spacing w:before="120" w:after="120" w:line="288" w:lineRule="auto"/>
        <w:ind w:left="284"/>
        <w:jc w:val="both"/>
        <w:rPr>
          <w:rFonts w:eastAsia="Arial" w:cs="Arial"/>
          <w:szCs w:val="20"/>
        </w:rPr>
      </w:pPr>
      <w:r w:rsidRPr="00E16858">
        <w:rPr>
          <w:rFonts w:eastAsia="Arial" w:cs="Arial"/>
          <w:szCs w:val="20"/>
        </w:rPr>
        <w:t xml:space="preserve">All organisations are required to participate in the partnership approach. For CaPS – Ad hoc grants, participation means organisations must record client outcomes, known as Standard Client/Community Outcomes Reporting (SCORE) reporting. </w:t>
      </w:r>
      <w:r w:rsidRPr="00E16858">
        <w:t xml:space="preserve">Organisations </w:t>
      </w:r>
      <w:r w:rsidRPr="00E16858">
        <w:rPr>
          <w:rFonts w:eastAsia="Arial" w:cs="Arial"/>
          <w:szCs w:val="20"/>
        </w:rPr>
        <w:t xml:space="preserve">are </w:t>
      </w:r>
      <w:r w:rsidRPr="00E16858">
        <w:rPr>
          <w:rFonts w:eastAsia="Arial" w:cs="Arial"/>
          <w:b/>
          <w:szCs w:val="20"/>
        </w:rPr>
        <w:t xml:space="preserve">not required </w:t>
      </w:r>
      <w:r w:rsidRPr="00E16858">
        <w:rPr>
          <w:rFonts w:eastAsia="Arial" w:cs="Arial"/>
          <w:szCs w:val="20"/>
        </w:rPr>
        <w:t>to collect extended demographics data</w:t>
      </w:r>
      <w:r w:rsidRPr="00E16858">
        <w:rPr>
          <w:rFonts w:eastAsia="Arial" w:cs="Arial"/>
          <w:b/>
          <w:szCs w:val="20"/>
        </w:rPr>
        <w:t xml:space="preserve"> </w:t>
      </w:r>
      <w:r w:rsidRPr="00E16858">
        <w:rPr>
          <w:rFonts w:eastAsia="Arial" w:cs="Arial"/>
          <w:szCs w:val="20"/>
        </w:rPr>
        <w:t>from their clients, but may choose to do so for their own purposes.</w:t>
      </w:r>
    </w:p>
    <w:p w14:paraId="5356CC61" w14:textId="77777777" w:rsidR="00E62095" w:rsidRPr="00E16858" w:rsidRDefault="00E62095" w:rsidP="00E62095">
      <w:pPr>
        <w:widowControl w:val="0"/>
        <w:spacing w:before="120" w:after="120" w:line="288" w:lineRule="auto"/>
        <w:ind w:left="284"/>
        <w:jc w:val="both"/>
        <w:rPr>
          <w:rFonts w:eastAsia="Arial" w:cs="Arial"/>
          <w:szCs w:val="20"/>
        </w:rPr>
      </w:pPr>
      <w:r w:rsidRPr="00E16858">
        <w:rPr>
          <w:rFonts w:eastAsia="Arial" w:cs="Arial"/>
          <w:szCs w:val="20"/>
        </w:rPr>
        <w:t>Organisations must meet the following minimum requirements for SCORE data:</w:t>
      </w:r>
    </w:p>
    <w:p w14:paraId="43EB7F14" w14:textId="77777777" w:rsidR="00E62095" w:rsidRPr="00E16858" w:rsidRDefault="00E62095" w:rsidP="00F5168B">
      <w:pPr>
        <w:pStyle w:val="ListParagraph"/>
        <w:widowControl w:val="0"/>
        <w:numPr>
          <w:ilvl w:val="0"/>
          <w:numId w:val="29"/>
        </w:numPr>
        <w:spacing w:before="120" w:after="120" w:line="240" w:lineRule="auto"/>
        <w:ind w:left="1003" w:hanging="357"/>
        <w:contextualSpacing w:val="0"/>
        <w:jc w:val="both"/>
        <w:rPr>
          <w:rFonts w:eastAsia="Arial" w:cs="Arial"/>
          <w:szCs w:val="20"/>
        </w:rPr>
      </w:pPr>
      <w:r w:rsidRPr="00E16858">
        <w:rPr>
          <w:rFonts w:eastAsia="Arial" w:cs="Arial"/>
          <w:szCs w:val="20"/>
        </w:rPr>
        <w:t xml:space="preserve">Report an initial and at least one subsequent Circumstances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14:paraId="3C76F3F0" w14:textId="77777777" w:rsidR="00E62095" w:rsidRPr="00E16858" w:rsidRDefault="00E62095" w:rsidP="00F5168B">
      <w:pPr>
        <w:pStyle w:val="ListParagraph"/>
        <w:widowControl w:val="0"/>
        <w:numPr>
          <w:ilvl w:val="0"/>
          <w:numId w:val="29"/>
        </w:numPr>
        <w:spacing w:before="120" w:after="120" w:line="240" w:lineRule="auto"/>
        <w:ind w:left="1003" w:hanging="357"/>
        <w:contextualSpacing w:val="0"/>
        <w:jc w:val="both"/>
        <w:rPr>
          <w:rFonts w:eastAsia="Arial" w:cs="Arial"/>
          <w:szCs w:val="20"/>
        </w:rPr>
      </w:pPr>
      <w:r w:rsidRPr="00E16858">
        <w:rPr>
          <w:rFonts w:eastAsia="Arial" w:cs="Arial"/>
          <w:szCs w:val="20"/>
        </w:rPr>
        <w:t xml:space="preserve">Report an initial and at least one subsequent Goals SCORE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50 per cent</w:t>
      </w:r>
      <w:r w:rsidRPr="00E16858">
        <w:rPr>
          <w:rFonts w:eastAsia="Arial" w:cs="Arial"/>
          <w:szCs w:val="20"/>
        </w:rPr>
        <w:t xml:space="preserve"> of identified clients. </w:t>
      </w:r>
    </w:p>
    <w:p w14:paraId="3A791794" w14:textId="77777777" w:rsidR="00E62095" w:rsidRPr="00E16858" w:rsidRDefault="00E62095" w:rsidP="00F5168B">
      <w:pPr>
        <w:pStyle w:val="ListParagraph"/>
        <w:widowControl w:val="0"/>
        <w:numPr>
          <w:ilvl w:val="0"/>
          <w:numId w:val="29"/>
        </w:numPr>
        <w:spacing w:before="120" w:after="240" w:line="240" w:lineRule="auto"/>
        <w:ind w:left="1003" w:hanging="357"/>
        <w:contextualSpacing w:val="0"/>
        <w:jc w:val="both"/>
        <w:rPr>
          <w:rFonts w:eastAsia="Arial" w:cs="Arial"/>
          <w:szCs w:val="20"/>
        </w:rPr>
      </w:pPr>
      <w:r w:rsidRPr="00E16858">
        <w:rPr>
          <w:rFonts w:eastAsia="Arial" w:cs="Arial"/>
          <w:szCs w:val="20"/>
        </w:rPr>
        <w:t xml:space="preserve">Report Satisfaction SCOREs for </w:t>
      </w:r>
      <w:r w:rsidRPr="00E16858">
        <w:rPr>
          <w:rFonts w:eastAsia="Arial" w:cs="Arial"/>
          <w:b/>
          <w:szCs w:val="20"/>
        </w:rPr>
        <w:t>at least</w:t>
      </w:r>
      <w:r w:rsidRPr="00E16858">
        <w:rPr>
          <w:rFonts w:eastAsia="Arial" w:cs="Arial"/>
          <w:szCs w:val="20"/>
        </w:rPr>
        <w:t xml:space="preserve"> </w:t>
      </w:r>
      <w:r w:rsidRPr="00E16858">
        <w:rPr>
          <w:rFonts w:eastAsia="Arial" w:cs="Arial"/>
          <w:b/>
          <w:szCs w:val="20"/>
        </w:rPr>
        <w:t>10 per cent</w:t>
      </w:r>
      <w:r w:rsidRPr="00E16858">
        <w:rPr>
          <w:rFonts w:eastAsia="Arial" w:cs="Arial"/>
          <w:szCs w:val="20"/>
        </w:rPr>
        <w:t xml:space="preserve"> of identified clients.</w:t>
      </w:r>
    </w:p>
    <w:p w14:paraId="528A56FD"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E16858">
        <w:rPr>
          <w:rFonts w:cs="Arial"/>
          <w:sz w:val="22"/>
          <w:lang w:val="en-AU"/>
        </w:rPr>
        <w:t>at </w:t>
      </w:r>
      <w:r w:rsidRPr="00E16858">
        <w:rPr>
          <w:rFonts w:cs="Arial"/>
          <w:sz w:val="22"/>
          <w:lang w:val="en-AU"/>
        </w:rPr>
        <w:t xml:space="preserve">regular intervals to track how the client’s outcomes change over time. Please refer to the Data Exchange </w:t>
      </w:r>
      <w:hyperlink r:id="rId18" w:history="1">
        <w:r w:rsidRPr="00E16858">
          <w:rPr>
            <w:rStyle w:val="Hyperlink"/>
            <w:sz w:val="22"/>
            <w:lang w:val="en-AU"/>
          </w:rPr>
          <w:t>Protocols</w:t>
        </w:r>
      </w:hyperlink>
      <w:r w:rsidRPr="00E16858">
        <w:rPr>
          <w:rFonts w:cs="Arial"/>
          <w:sz w:val="22"/>
          <w:lang w:val="en-AU"/>
        </w:rPr>
        <w:t xml:space="preserve"> (section 7) for more information.</w:t>
      </w:r>
    </w:p>
    <w:p w14:paraId="20381A07" w14:textId="77777777" w:rsidR="00E62095" w:rsidRPr="00E16858" w:rsidRDefault="00E62095" w:rsidP="00E16858">
      <w:pPr>
        <w:spacing w:before="180" w:after="120" w:line="288" w:lineRule="auto"/>
        <w:jc w:val="both"/>
        <w:rPr>
          <w:rFonts w:cs="Arial"/>
          <w:sz w:val="24"/>
        </w:rPr>
      </w:pPr>
      <w:r w:rsidRPr="00E16858">
        <w:rPr>
          <w:rFonts w:cs="Arial"/>
          <w:b/>
          <w:sz w:val="24"/>
        </w:rPr>
        <w:t>What areas of SCORE are most relevant?</w:t>
      </w:r>
    </w:p>
    <w:p w14:paraId="234B4A86" w14:textId="77777777" w:rsidR="00E62095" w:rsidRPr="00E16858" w:rsidRDefault="00E62095" w:rsidP="00E62095">
      <w:pPr>
        <w:pStyle w:val="BodyText"/>
        <w:spacing w:before="120" w:after="120" w:line="288" w:lineRule="auto"/>
        <w:ind w:left="284"/>
        <w:jc w:val="both"/>
        <w:rPr>
          <w:rFonts w:cs="Arial"/>
          <w:sz w:val="22"/>
          <w:lang w:val="en-AU"/>
        </w:rPr>
      </w:pPr>
      <w:r w:rsidRPr="00E16858">
        <w:rPr>
          <w:rFonts w:cs="Arial"/>
          <w:sz w:val="22"/>
          <w:lang w:val="en-AU"/>
        </w:rPr>
        <w:t xml:space="preserve">For this program activity, it is expected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2"/>
        <w:gridCol w:w="2623"/>
        <w:gridCol w:w="2623"/>
      </w:tblGrid>
      <w:tr w:rsidR="00E62095" w:rsidRPr="00E16858" w14:paraId="01BA6632" w14:textId="77777777" w:rsidTr="00051478">
        <w:trPr>
          <w:trHeight w:val="351"/>
          <w:tblHeader/>
        </w:trPr>
        <w:tc>
          <w:tcPr>
            <w:tcW w:w="1250" w:type="pct"/>
            <w:shd w:val="clear" w:color="auto" w:fill="04617B"/>
            <w:vAlign w:val="center"/>
          </w:tcPr>
          <w:p w14:paraId="1A76B134"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Circumstances</w:t>
            </w:r>
          </w:p>
        </w:tc>
        <w:tc>
          <w:tcPr>
            <w:tcW w:w="1250" w:type="pct"/>
            <w:shd w:val="clear" w:color="auto" w:fill="04617B"/>
            <w:vAlign w:val="center"/>
          </w:tcPr>
          <w:p w14:paraId="5678C60C"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Goals</w:t>
            </w:r>
          </w:p>
        </w:tc>
        <w:tc>
          <w:tcPr>
            <w:tcW w:w="1250" w:type="pct"/>
            <w:shd w:val="clear" w:color="auto" w:fill="04617B"/>
            <w:vAlign w:val="center"/>
          </w:tcPr>
          <w:p w14:paraId="72529000"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Satisfaction</w:t>
            </w:r>
          </w:p>
        </w:tc>
        <w:tc>
          <w:tcPr>
            <w:tcW w:w="1250" w:type="pct"/>
            <w:shd w:val="clear" w:color="auto" w:fill="04617B"/>
            <w:vAlign w:val="center"/>
          </w:tcPr>
          <w:p w14:paraId="646B4171"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Community</w:t>
            </w:r>
          </w:p>
        </w:tc>
      </w:tr>
      <w:tr w:rsidR="00E62095" w:rsidRPr="00E16858" w14:paraId="659397C1" w14:textId="77777777" w:rsidTr="00051478">
        <w:trPr>
          <w:trHeight w:val="1601"/>
        </w:trPr>
        <w:tc>
          <w:tcPr>
            <w:tcW w:w="1250" w:type="pct"/>
          </w:tcPr>
          <w:p w14:paraId="66EF2CFB" w14:textId="77777777" w:rsidR="00E62095" w:rsidRPr="00E16858" w:rsidRDefault="00767F7B" w:rsidP="00F5168B">
            <w:pPr>
              <w:widowControl w:val="0"/>
              <w:numPr>
                <w:ilvl w:val="0"/>
                <w:numId w:val="5"/>
              </w:numPr>
              <w:spacing w:before="60" w:after="60" w:line="288" w:lineRule="auto"/>
              <w:ind w:left="284" w:hanging="284"/>
              <w:rPr>
                <w:rFonts w:cs="Arial"/>
                <w:sz w:val="24"/>
              </w:rPr>
            </w:pPr>
            <w:r w:rsidRPr="00E16858">
              <w:rPr>
                <w:rFonts w:eastAsia="Arial" w:cs="Arial"/>
                <w:szCs w:val="20"/>
              </w:rPr>
              <w:t>Age-appropriate development</w:t>
            </w:r>
          </w:p>
          <w:p w14:paraId="009D8875"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Education and skills training</w:t>
            </w:r>
          </w:p>
          <w:p w14:paraId="3688B0DE"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Family functioning</w:t>
            </w:r>
          </w:p>
          <w:p w14:paraId="34F60F9D"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Personal and Family Safety</w:t>
            </w:r>
          </w:p>
          <w:p w14:paraId="5EC1CC9B"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Material wellbeing</w:t>
            </w:r>
          </w:p>
          <w:p w14:paraId="4BD33697"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Mental health, wellbeing and self-care</w:t>
            </w:r>
          </w:p>
          <w:p w14:paraId="00E2285C"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Community participation and networks</w:t>
            </w:r>
          </w:p>
          <w:p w14:paraId="7F32FB4E"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Physical health</w:t>
            </w:r>
          </w:p>
          <w:p w14:paraId="61DFCDC8"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Housing</w:t>
            </w:r>
          </w:p>
          <w:p w14:paraId="61E64CFE" w14:textId="77777777" w:rsidR="00E62095" w:rsidRPr="00E16858" w:rsidRDefault="00E62095" w:rsidP="00F5168B">
            <w:pPr>
              <w:widowControl w:val="0"/>
              <w:numPr>
                <w:ilvl w:val="0"/>
                <w:numId w:val="5"/>
              </w:numPr>
              <w:spacing w:before="60" w:after="60" w:line="288" w:lineRule="auto"/>
              <w:ind w:left="284" w:hanging="284"/>
              <w:rPr>
                <w:rFonts w:eastAsia="Arial" w:cs="Arial"/>
                <w:szCs w:val="20"/>
              </w:rPr>
            </w:pPr>
            <w:r w:rsidRPr="00E16858">
              <w:rPr>
                <w:rFonts w:eastAsia="Arial" w:cs="Arial"/>
                <w:szCs w:val="20"/>
              </w:rPr>
              <w:t>Employment</w:t>
            </w:r>
          </w:p>
        </w:tc>
        <w:tc>
          <w:tcPr>
            <w:tcW w:w="1250" w:type="pct"/>
          </w:tcPr>
          <w:p w14:paraId="5B249639"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25A3DC67"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1A4B312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51A8DDC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565057B5"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63419ABC" w14:textId="77777777" w:rsidR="00E62095"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14:paraId="66DA1249"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56FC5B40"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2A459333" w14:textId="77777777" w:rsidR="00E62095"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14:paraId="4A2CC30D" w14:textId="77777777" w:rsidR="00E62095" w:rsidRPr="00E16858" w:rsidRDefault="00E62095" w:rsidP="00F5168B">
            <w:pPr>
              <w:widowControl w:val="0"/>
              <w:numPr>
                <w:ilvl w:val="0"/>
                <w:numId w:val="5"/>
              </w:numPr>
              <w:spacing w:before="60" w:after="60" w:line="288" w:lineRule="auto"/>
              <w:ind w:left="284" w:hanging="284"/>
              <w:rPr>
                <w:rFonts w:cs="Arial"/>
                <w:sz w:val="24"/>
              </w:rPr>
            </w:pPr>
            <w:r w:rsidRPr="00E16858">
              <w:rPr>
                <w:rFonts w:eastAsia="Arial" w:cs="Arial"/>
                <w:szCs w:val="20"/>
              </w:rPr>
              <w:t>Group / community knowledge, skills, attitudes and behaviours</w:t>
            </w:r>
          </w:p>
          <w:p w14:paraId="3243940D" w14:textId="77777777" w:rsidR="00E62095" w:rsidRPr="00E16858" w:rsidRDefault="00E62095" w:rsidP="00F5168B">
            <w:pPr>
              <w:widowControl w:val="0"/>
              <w:numPr>
                <w:ilvl w:val="0"/>
                <w:numId w:val="5"/>
              </w:numPr>
              <w:spacing w:before="60" w:after="60" w:line="288" w:lineRule="auto"/>
              <w:ind w:left="284" w:hanging="284"/>
              <w:rPr>
                <w:rFonts w:eastAsia="Arial" w:cs="Arial"/>
                <w:szCs w:val="20"/>
              </w:rPr>
            </w:pPr>
            <w:r w:rsidRPr="00E16858">
              <w:rPr>
                <w:rFonts w:eastAsia="Arial" w:cs="Arial"/>
                <w:szCs w:val="20"/>
              </w:rPr>
              <w:t>Community structures and networks</w:t>
            </w:r>
          </w:p>
        </w:tc>
      </w:tr>
    </w:tbl>
    <w:p w14:paraId="6A31A991" w14:textId="77777777" w:rsidR="00E62095" w:rsidRPr="00E16858" w:rsidRDefault="00E62095" w:rsidP="00E62095">
      <w:pPr>
        <w:spacing w:before="120" w:after="0"/>
        <w:ind w:left="284"/>
        <w:jc w:val="both"/>
        <w:rPr>
          <w:rFonts w:eastAsia="Arial" w:cs="Arial"/>
          <w:szCs w:val="20"/>
        </w:rPr>
      </w:pPr>
      <w:r w:rsidRPr="00E16858">
        <w:rPr>
          <w:rFonts w:eastAsia="Arial" w:cs="Arial"/>
          <w:szCs w:val="20"/>
        </w:rPr>
        <w:lastRenderedPageBreak/>
        <w:t>When recording a SCORE assessment, it is expected that you also record the ‘Assessed by’ field to capture who has completed the assessment.</w:t>
      </w:r>
    </w:p>
    <w:p w14:paraId="0E431371" w14:textId="77777777" w:rsidR="00E62095" w:rsidRPr="00E16858" w:rsidRDefault="00E62095" w:rsidP="00E62095">
      <w:pPr>
        <w:spacing w:before="120" w:after="0"/>
        <w:ind w:left="284"/>
        <w:jc w:val="both"/>
        <w:rPr>
          <w:rFonts w:eastAsia="Arial" w:cs="Arial"/>
          <w:szCs w:val="20"/>
        </w:rPr>
      </w:pPr>
      <w:r w:rsidRPr="00E16858">
        <w:rPr>
          <w:szCs w:val="20"/>
        </w:rPr>
        <w:t>You may record other outcomes and extended client details, if you think it is appropriate for your program and for your clients to do so.</w:t>
      </w:r>
      <w:r w:rsidRPr="00E16858">
        <w:rPr>
          <w:rFonts w:eastAsia="Arial" w:cs="Arial"/>
          <w:szCs w:val="20"/>
        </w:rPr>
        <w:t xml:space="preserve"> </w:t>
      </w:r>
    </w:p>
    <w:p w14:paraId="3E4DA1E1" w14:textId="77777777" w:rsidR="00E62095" w:rsidRPr="006C4EE2" w:rsidRDefault="00E62095" w:rsidP="00E16858">
      <w:pPr>
        <w:spacing w:before="180" w:after="120" w:line="288" w:lineRule="auto"/>
        <w:jc w:val="both"/>
        <w:rPr>
          <w:rFonts w:cs="Arial"/>
          <w:b/>
          <w:sz w:val="24"/>
          <w:szCs w:val="24"/>
        </w:rPr>
      </w:pPr>
      <w:r w:rsidRPr="006C4EE2">
        <w:rPr>
          <w:rFonts w:cs="Arial"/>
          <w:b/>
          <w:sz w:val="24"/>
          <w:szCs w:val="24"/>
        </w:rPr>
        <w:t>For this program activity, when should each service type be used?</w:t>
      </w:r>
    </w:p>
    <w:p w14:paraId="434807AF" w14:textId="77777777" w:rsidR="00E62095" w:rsidRPr="00E16858" w:rsidRDefault="00E62095" w:rsidP="00E62095">
      <w:pPr>
        <w:pStyle w:val="BodyText"/>
        <w:spacing w:before="120" w:after="120" w:line="288" w:lineRule="auto"/>
        <w:ind w:left="284"/>
        <w:jc w:val="both"/>
        <w:rPr>
          <w:rFonts w:eastAsiaTheme="majorEastAsia" w:cs="Arial"/>
          <w:b/>
          <w:sz w:val="24"/>
          <w:szCs w:val="22"/>
          <w:lang w:val="en-AU"/>
        </w:rPr>
      </w:pPr>
      <w:r w:rsidRPr="00E16858">
        <w:rPr>
          <w:rFonts w:cs="Arial"/>
          <w:sz w:val="22"/>
          <w:lang w:val="en-AU"/>
        </w:rPr>
        <w:t xml:space="preserve">A service type describes the main focus of a session with one or more clients. If a session covers multiple service types, the person delivering the session should record only the most relevant service type, </w:t>
      </w:r>
      <w:r w:rsidRPr="00E16858">
        <w:rPr>
          <w:sz w:val="22"/>
          <w:lang w:val="en-AU"/>
        </w:rPr>
        <w:t>which is typically the one that required the most amount of time or contributed most significantly to an outcome</w:t>
      </w:r>
      <w:r w:rsidRPr="00E16858">
        <w:rPr>
          <w:rFonts w:cs="Arial"/>
          <w:sz w:val="22"/>
          <w:lang w:val="en-AU"/>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59"/>
      </w:tblGrid>
      <w:tr w:rsidR="00E62095" w:rsidRPr="00E16858" w14:paraId="368851D6" w14:textId="77777777" w:rsidTr="00051478">
        <w:trPr>
          <w:trHeight w:val="274"/>
          <w:tblHeader/>
        </w:trPr>
        <w:tc>
          <w:tcPr>
            <w:tcW w:w="3243" w:type="dxa"/>
            <w:shd w:val="clear" w:color="auto" w:fill="04617B"/>
            <w:vAlign w:val="center"/>
          </w:tcPr>
          <w:p w14:paraId="3D5BA156"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Service Type</w:t>
            </w:r>
          </w:p>
        </w:tc>
        <w:tc>
          <w:tcPr>
            <w:tcW w:w="6673" w:type="dxa"/>
            <w:shd w:val="clear" w:color="auto" w:fill="04617B"/>
            <w:vAlign w:val="center"/>
          </w:tcPr>
          <w:p w14:paraId="7F493522" w14:textId="77777777" w:rsidR="00E62095" w:rsidRPr="00E16858" w:rsidRDefault="00E62095" w:rsidP="00E16858">
            <w:pPr>
              <w:widowControl w:val="0"/>
              <w:spacing w:before="120" w:after="120" w:line="288" w:lineRule="auto"/>
              <w:rPr>
                <w:rFonts w:eastAsia="Arial" w:cs="Arial"/>
                <w:b/>
                <w:color w:val="FFFFFF"/>
                <w:sz w:val="24"/>
              </w:rPr>
            </w:pPr>
            <w:r w:rsidRPr="00E16858">
              <w:rPr>
                <w:rFonts w:eastAsia="Arial" w:cs="Arial"/>
                <w:b/>
                <w:color w:val="FFFFFF"/>
                <w:sz w:val="24"/>
                <w:szCs w:val="20"/>
              </w:rPr>
              <w:t>Example</w:t>
            </w:r>
          </w:p>
        </w:tc>
      </w:tr>
      <w:tr w:rsidR="00E62095" w:rsidRPr="00E16858" w14:paraId="1123A67E" w14:textId="77777777" w:rsidTr="00051478">
        <w:trPr>
          <w:trHeight w:val="667"/>
        </w:trPr>
        <w:tc>
          <w:tcPr>
            <w:tcW w:w="3243" w:type="dxa"/>
            <w:vAlign w:val="center"/>
          </w:tcPr>
          <w:p w14:paraId="26B85B95" w14:textId="77777777" w:rsidR="00E62095" w:rsidRPr="00E16858" w:rsidRDefault="00E62095" w:rsidP="00E16858">
            <w:pPr>
              <w:widowControl w:val="0"/>
              <w:spacing w:before="60" w:after="60" w:line="288" w:lineRule="auto"/>
              <w:jc w:val="both"/>
              <w:rPr>
                <w:rFonts w:eastAsia="Arial" w:cs="Arial"/>
                <w:szCs w:val="20"/>
              </w:rPr>
            </w:pPr>
            <w:r w:rsidRPr="00E16858">
              <w:rPr>
                <w:rFonts w:cs="Arial"/>
                <w:b/>
                <w:bCs/>
                <w:color w:val="000000"/>
                <w:szCs w:val="20"/>
              </w:rPr>
              <w:t>Advocacy/Support</w:t>
            </w:r>
          </w:p>
        </w:tc>
        <w:tc>
          <w:tcPr>
            <w:tcW w:w="6673" w:type="dxa"/>
            <w:vAlign w:val="center"/>
          </w:tcPr>
          <w:p w14:paraId="099E18A2" w14:textId="77777777" w:rsidR="00E62095" w:rsidRPr="00E16858" w:rsidRDefault="00E62095" w:rsidP="00E16858">
            <w:pPr>
              <w:spacing w:before="60" w:after="60" w:line="288" w:lineRule="auto"/>
              <w:jc w:val="both"/>
              <w:rPr>
                <w:rFonts w:cs="Arial"/>
                <w:szCs w:val="20"/>
              </w:rPr>
            </w:pPr>
            <w:r w:rsidRPr="00E16858">
              <w:rPr>
                <w:rFonts w:cs="Arial"/>
                <w:szCs w:val="20"/>
              </w:rPr>
              <w:t>Advocacy on behalf of the client, or collaboration with other services and specialists, or collaboration with community stakeholders and networks.</w:t>
            </w:r>
          </w:p>
        </w:tc>
      </w:tr>
      <w:tr w:rsidR="00E62095" w:rsidRPr="00E16858" w14:paraId="7153D733" w14:textId="77777777" w:rsidTr="00051478">
        <w:trPr>
          <w:trHeight w:val="1212"/>
        </w:trPr>
        <w:tc>
          <w:tcPr>
            <w:tcW w:w="3243" w:type="dxa"/>
            <w:vAlign w:val="center"/>
          </w:tcPr>
          <w:p w14:paraId="1FB6E6A0"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Child/Youth focussed groups</w:t>
            </w:r>
          </w:p>
        </w:tc>
        <w:tc>
          <w:tcPr>
            <w:tcW w:w="6673" w:type="dxa"/>
            <w:vAlign w:val="center"/>
          </w:tcPr>
          <w:p w14:paraId="46BA3A1A" w14:textId="77777777" w:rsidR="00E62095" w:rsidRPr="00E16858" w:rsidRDefault="00E62095" w:rsidP="00E16858">
            <w:pPr>
              <w:spacing w:before="60" w:after="60" w:line="288" w:lineRule="auto"/>
              <w:jc w:val="both"/>
              <w:rPr>
                <w:rFonts w:cs="Arial"/>
                <w:szCs w:val="20"/>
              </w:rPr>
            </w:pPr>
            <w:r w:rsidRPr="00E16858">
              <w:rPr>
                <w:rFonts w:cs="Arial"/>
                <w:szCs w:val="20"/>
              </w:rPr>
              <w:t>Sessions targeted at children or youth, and delivered in a group setting rather than on an individual basis. Examples include school-based groups such as breakfast clubs, skill building groups and awareness raising activities for children/youth.</w:t>
            </w:r>
          </w:p>
        </w:tc>
      </w:tr>
      <w:tr w:rsidR="00E62095" w:rsidRPr="00E16858" w14:paraId="780BF9E9" w14:textId="77777777" w:rsidTr="00051478">
        <w:trPr>
          <w:trHeight w:val="936"/>
        </w:trPr>
        <w:tc>
          <w:tcPr>
            <w:tcW w:w="3243" w:type="dxa"/>
            <w:vAlign w:val="center"/>
          </w:tcPr>
          <w:p w14:paraId="3873C4FA"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Community capacity building</w:t>
            </w:r>
          </w:p>
        </w:tc>
        <w:tc>
          <w:tcPr>
            <w:tcW w:w="6673" w:type="dxa"/>
            <w:vAlign w:val="center"/>
          </w:tcPr>
          <w:p w14:paraId="4C5871A1" w14:textId="77777777" w:rsidR="00E62095" w:rsidRPr="00E16858" w:rsidRDefault="00E62095" w:rsidP="00E16858">
            <w:pPr>
              <w:spacing w:before="60" w:after="60" w:line="288" w:lineRule="auto"/>
              <w:jc w:val="both"/>
              <w:rPr>
                <w:rFonts w:cs="Arial"/>
                <w:szCs w:val="20"/>
              </w:rPr>
            </w:pPr>
            <w:r w:rsidRPr="00E16858">
              <w:rPr>
                <w:rFonts w:cs="Arial"/>
                <w:szCs w:val="20"/>
              </w:rPr>
              <w:t>Targeted at building and/or strengthening a community’s skills/cohesion or understanding of a topic. Community capacity building activities are delivered to a group rather than individuals or families.</w:t>
            </w:r>
          </w:p>
        </w:tc>
      </w:tr>
      <w:tr w:rsidR="00E62095" w:rsidRPr="00E16858" w14:paraId="4005CBE4" w14:textId="77777777" w:rsidTr="00051478">
        <w:trPr>
          <w:trHeight w:val="625"/>
        </w:trPr>
        <w:tc>
          <w:tcPr>
            <w:tcW w:w="3243" w:type="dxa"/>
            <w:vAlign w:val="center"/>
          </w:tcPr>
          <w:p w14:paraId="7E7F6A55"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Counselling</w:t>
            </w:r>
          </w:p>
        </w:tc>
        <w:tc>
          <w:tcPr>
            <w:tcW w:w="6673" w:type="dxa"/>
            <w:vAlign w:val="center"/>
          </w:tcPr>
          <w:p w14:paraId="791F4778" w14:textId="77777777" w:rsidR="00E62095" w:rsidRPr="00E16858" w:rsidRDefault="00E62095" w:rsidP="00E16858">
            <w:pPr>
              <w:spacing w:before="60" w:after="60" w:line="288" w:lineRule="auto"/>
              <w:jc w:val="both"/>
              <w:rPr>
                <w:rFonts w:cs="Arial"/>
                <w:szCs w:val="20"/>
              </w:rPr>
            </w:pPr>
            <w:r w:rsidRPr="00E16858">
              <w:rPr>
                <w:rFonts w:cs="Arial"/>
                <w:szCs w:val="20"/>
              </w:rPr>
              <w:t>Includes one-on-one as well as family group counselling sessions that are delivered/facilitated by a qualified practitioner.</w:t>
            </w:r>
          </w:p>
        </w:tc>
      </w:tr>
      <w:tr w:rsidR="00E62095" w:rsidRPr="00E16858" w14:paraId="52493543" w14:textId="77777777" w:rsidTr="00051478">
        <w:trPr>
          <w:trHeight w:val="1150"/>
        </w:trPr>
        <w:tc>
          <w:tcPr>
            <w:tcW w:w="3243" w:type="dxa"/>
            <w:vAlign w:val="center"/>
          </w:tcPr>
          <w:p w14:paraId="396BC910"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Education and skills</w:t>
            </w:r>
          </w:p>
        </w:tc>
        <w:tc>
          <w:tcPr>
            <w:tcW w:w="6673" w:type="dxa"/>
            <w:vAlign w:val="center"/>
          </w:tcPr>
          <w:p w14:paraId="770D3F7A" w14:textId="77777777" w:rsidR="00E62095" w:rsidRPr="00E16858" w:rsidRDefault="00E62095" w:rsidP="00E16858">
            <w:pPr>
              <w:spacing w:before="60" w:after="60" w:line="288" w:lineRule="auto"/>
              <w:jc w:val="both"/>
              <w:rPr>
                <w:rFonts w:cs="Arial"/>
                <w:szCs w:val="20"/>
              </w:rPr>
            </w:pPr>
            <w:r w:rsidRPr="00E16858">
              <w:rPr>
                <w:rFonts w:cs="Arial"/>
                <w:szCs w:val="20"/>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62095" w:rsidRPr="00E16858" w14:paraId="5E14E977" w14:textId="77777777" w:rsidTr="00051478">
        <w:trPr>
          <w:trHeight w:val="1463"/>
        </w:trPr>
        <w:tc>
          <w:tcPr>
            <w:tcW w:w="3243" w:type="dxa"/>
            <w:vAlign w:val="center"/>
          </w:tcPr>
          <w:p w14:paraId="5D8D349D"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Exit Interview</w:t>
            </w:r>
          </w:p>
        </w:tc>
        <w:tc>
          <w:tcPr>
            <w:tcW w:w="6673" w:type="dxa"/>
            <w:vAlign w:val="center"/>
          </w:tcPr>
          <w:p w14:paraId="0D284CBF" w14:textId="77777777" w:rsidR="00E62095" w:rsidRPr="00E16858" w:rsidRDefault="00E62095" w:rsidP="00E16858">
            <w:pPr>
              <w:spacing w:before="60" w:after="60" w:line="288" w:lineRule="auto"/>
              <w:jc w:val="both"/>
              <w:rPr>
                <w:rFonts w:cs="Arial"/>
                <w:szCs w:val="20"/>
              </w:rPr>
            </w:pPr>
            <w:r w:rsidRPr="00E16858">
              <w:rPr>
                <w:rFonts w:cs="Arial"/>
                <w:szCs w:val="20"/>
              </w:rPr>
              <w:t xml:space="preserve">A client is exiting the program and will no longer be receiving services. </w:t>
            </w:r>
            <w:r w:rsidRPr="00E16858">
              <w:rPr>
                <w:rFonts w:cs="Arial"/>
                <w:szCs w:val="20"/>
              </w:rPr>
              <w:br/>
              <w:t>A SCORE assessment could be conducted at this time. Use the 'Exit Reason' field at the Case level to indicate why the client is exiting the program.</w:t>
            </w:r>
          </w:p>
        </w:tc>
      </w:tr>
      <w:tr w:rsidR="00E62095" w:rsidRPr="00E16858" w14:paraId="55E2FF51" w14:textId="77777777" w:rsidTr="00051478">
        <w:trPr>
          <w:trHeight w:val="888"/>
        </w:trPr>
        <w:tc>
          <w:tcPr>
            <w:tcW w:w="3243" w:type="dxa"/>
            <w:vAlign w:val="center"/>
          </w:tcPr>
          <w:p w14:paraId="634D6F44"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Family capacity building</w:t>
            </w:r>
          </w:p>
        </w:tc>
        <w:tc>
          <w:tcPr>
            <w:tcW w:w="6673" w:type="dxa"/>
            <w:vAlign w:val="center"/>
          </w:tcPr>
          <w:p w14:paraId="2CB27944" w14:textId="77777777" w:rsidR="00E62095" w:rsidRPr="00E16858" w:rsidRDefault="00E62095" w:rsidP="00E16858">
            <w:pPr>
              <w:spacing w:before="60" w:after="60" w:line="288" w:lineRule="auto"/>
              <w:jc w:val="both"/>
              <w:rPr>
                <w:rFonts w:cs="Arial"/>
                <w:szCs w:val="20"/>
              </w:rPr>
            </w:pPr>
            <w:r w:rsidRPr="00E16858">
              <w:rPr>
                <w:rFonts w:cs="Arial"/>
                <w:szCs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62095" w:rsidRPr="00E16858" w14:paraId="74ECE0B5" w14:textId="77777777" w:rsidTr="00051478">
        <w:trPr>
          <w:trHeight w:val="492"/>
        </w:trPr>
        <w:tc>
          <w:tcPr>
            <w:tcW w:w="3243" w:type="dxa"/>
            <w:vAlign w:val="center"/>
          </w:tcPr>
          <w:p w14:paraId="0069A98F"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Information/Advice/Referral</w:t>
            </w:r>
          </w:p>
        </w:tc>
        <w:tc>
          <w:tcPr>
            <w:tcW w:w="6673" w:type="dxa"/>
            <w:vAlign w:val="center"/>
          </w:tcPr>
          <w:p w14:paraId="709A9256" w14:textId="77777777" w:rsidR="00E62095" w:rsidRPr="00E16858" w:rsidRDefault="00E62095" w:rsidP="00E16858">
            <w:pPr>
              <w:spacing w:before="60" w:after="60" w:line="288" w:lineRule="auto"/>
              <w:jc w:val="both"/>
              <w:rPr>
                <w:rFonts w:cs="Arial"/>
                <w:szCs w:val="20"/>
              </w:rPr>
            </w:pPr>
            <w:r w:rsidRPr="00E16858">
              <w:rPr>
                <w:rFonts w:cs="Arial"/>
                <w:szCs w:val="20"/>
              </w:rPr>
              <w:t xml:space="preserve">Provision of standard advice/guidance or information in relation </w:t>
            </w:r>
            <w:r w:rsidR="008C4145" w:rsidRPr="00E16858">
              <w:rPr>
                <w:rFonts w:cs="Arial"/>
                <w:szCs w:val="20"/>
              </w:rPr>
              <w:t>to a </w:t>
            </w:r>
            <w:r w:rsidRPr="00E16858">
              <w:rPr>
                <w:rFonts w:cs="Arial"/>
                <w:szCs w:val="20"/>
              </w:rPr>
              <w:t>specific topic or where a referral was made to another service provided within or external to the organisation.</w:t>
            </w:r>
          </w:p>
        </w:tc>
      </w:tr>
      <w:tr w:rsidR="00E62095" w:rsidRPr="00E16858" w14:paraId="37B06120" w14:textId="77777777" w:rsidTr="00051478">
        <w:trPr>
          <w:trHeight w:val="861"/>
        </w:trPr>
        <w:tc>
          <w:tcPr>
            <w:tcW w:w="3243" w:type="dxa"/>
            <w:vAlign w:val="center"/>
          </w:tcPr>
          <w:p w14:paraId="3E756488" w14:textId="77777777" w:rsidR="00E62095" w:rsidRPr="00E16858" w:rsidRDefault="00E62095" w:rsidP="00E16858">
            <w:pPr>
              <w:widowControl w:val="0"/>
              <w:spacing w:before="60" w:after="60" w:line="288" w:lineRule="auto"/>
              <w:jc w:val="both"/>
              <w:rPr>
                <w:rFonts w:cs="Arial"/>
                <w:b/>
                <w:szCs w:val="20"/>
              </w:rPr>
            </w:pPr>
            <w:r w:rsidRPr="00E16858">
              <w:rPr>
                <w:rFonts w:cs="Arial"/>
                <w:b/>
                <w:bCs/>
                <w:color w:val="000000"/>
                <w:szCs w:val="20"/>
              </w:rPr>
              <w:t>Intake/Assessment</w:t>
            </w:r>
          </w:p>
        </w:tc>
        <w:tc>
          <w:tcPr>
            <w:tcW w:w="6673" w:type="dxa"/>
            <w:vAlign w:val="center"/>
          </w:tcPr>
          <w:p w14:paraId="389E9B16" w14:textId="77777777" w:rsidR="00E62095" w:rsidRPr="00E16858" w:rsidRDefault="00E62095" w:rsidP="00E16858">
            <w:pPr>
              <w:spacing w:before="60" w:after="60" w:line="288" w:lineRule="auto"/>
              <w:jc w:val="both"/>
              <w:rPr>
                <w:rFonts w:cs="Arial"/>
                <w:szCs w:val="20"/>
              </w:rPr>
            </w:pPr>
            <w:r w:rsidRPr="00E16858">
              <w:rPr>
                <w:rFonts w:cs="Arial"/>
                <w:szCs w:val="20"/>
              </w:rPr>
              <w:t xml:space="preserve">Initial meeting with clients to gather information and match them </w:t>
            </w:r>
            <w:r w:rsidR="008C4145" w:rsidRPr="00E16858">
              <w:rPr>
                <w:rFonts w:cs="Arial"/>
                <w:szCs w:val="20"/>
              </w:rPr>
              <w:t>to </w:t>
            </w:r>
            <w:r w:rsidRPr="00E16858">
              <w:rPr>
                <w:rFonts w:cs="Arial"/>
                <w:szCs w:val="20"/>
              </w:rPr>
              <w:t>services.</w:t>
            </w:r>
          </w:p>
        </w:tc>
      </w:tr>
      <w:tr w:rsidR="00E62095" w:rsidRPr="00E16858" w14:paraId="2C0E866F" w14:textId="77777777" w:rsidTr="00051478">
        <w:trPr>
          <w:trHeight w:val="861"/>
        </w:trPr>
        <w:tc>
          <w:tcPr>
            <w:tcW w:w="3243" w:type="dxa"/>
            <w:vAlign w:val="center"/>
          </w:tcPr>
          <w:p w14:paraId="048AE311" w14:textId="77777777" w:rsidR="00E62095" w:rsidRPr="00E16858" w:rsidRDefault="00E62095" w:rsidP="00E16858">
            <w:pPr>
              <w:widowControl w:val="0"/>
              <w:spacing w:before="60" w:after="60" w:line="288" w:lineRule="auto"/>
              <w:jc w:val="both"/>
              <w:rPr>
                <w:rFonts w:cs="Arial"/>
                <w:b/>
                <w:bCs/>
                <w:color w:val="000000"/>
                <w:szCs w:val="20"/>
              </w:rPr>
            </w:pPr>
            <w:r w:rsidRPr="00E16858">
              <w:rPr>
                <w:rFonts w:cs="Arial"/>
                <w:b/>
                <w:bCs/>
                <w:color w:val="000000"/>
                <w:szCs w:val="20"/>
              </w:rPr>
              <w:t>Mentoring/Peer support</w:t>
            </w:r>
            <w:r w:rsidRPr="00E16858">
              <w:rPr>
                <w:rFonts w:cs="Arial"/>
                <w:color w:val="000000"/>
                <w:szCs w:val="20"/>
              </w:rPr>
              <w:t xml:space="preserve"> </w:t>
            </w:r>
          </w:p>
        </w:tc>
        <w:tc>
          <w:tcPr>
            <w:tcW w:w="6673" w:type="dxa"/>
            <w:vAlign w:val="center"/>
          </w:tcPr>
          <w:p w14:paraId="5F35BFDE" w14:textId="77777777" w:rsidR="00E62095" w:rsidRPr="00E16858" w:rsidRDefault="00E62095" w:rsidP="00E16858">
            <w:pPr>
              <w:spacing w:before="60" w:after="60" w:line="288" w:lineRule="auto"/>
              <w:jc w:val="both"/>
              <w:rPr>
                <w:rFonts w:cs="Arial"/>
                <w:szCs w:val="20"/>
              </w:rPr>
            </w:pPr>
            <w:r w:rsidRPr="00E16858">
              <w:rPr>
                <w:rFonts w:cs="Arial"/>
                <w:szCs w:val="20"/>
              </w:rPr>
              <w:t>Group work offering participants support through discussion and activities. Generally includes a facilitator.</w:t>
            </w:r>
          </w:p>
        </w:tc>
      </w:tr>
    </w:tbl>
    <w:p w14:paraId="4448218C" w14:textId="77777777" w:rsidR="00F014DD" w:rsidRPr="00623035" w:rsidRDefault="00F014DD" w:rsidP="00E16858">
      <w:pPr>
        <w:pStyle w:val="Heading3"/>
        <w:pageBreakBefore/>
        <w:rPr>
          <w:rFonts w:cs="Arial"/>
          <w:sz w:val="28"/>
        </w:rPr>
      </w:pPr>
      <w:bookmarkStart w:id="13" w:name="_Toc158040455"/>
      <w:r w:rsidRPr="00623035">
        <w:rPr>
          <w:rStyle w:val="BookTitle"/>
          <w:rFonts w:cs="Arial"/>
          <w:i w:val="0"/>
          <w:iCs w:val="0"/>
          <w:smallCaps w:val="0"/>
          <w:spacing w:val="0"/>
          <w:sz w:val="28"/>
        </w:rPr>
        <w:lastRenderedPageBreak/>
        <w:t>Communities for Children – Facilitating Partners</w:t>
      </w:r>
      <w:bookmarkEnd w:id="13"/>
    </w:p>
    <w:p w14:paraId="1E3BCDCE" w14:textId="77777777" w:rsidR="00F014DD" w:rsidRPr="00623035" w:rsidRDefault="00F014DD" w:rsidP="003D4178">
      <w:pPr>
        <w:spacing w:before="180" w:after="120" w:line="288" w:lineRule="auto"/>
        <w:jc w:val="both"/>
        <w:rPr>
          <w:rFonts w:cs="Arial"/>
          <w:b/>
          <w:sz w:val="24"/>
        </w:rPr>
      </w:pPr>
      <w:r w:rsidRPr="00623035">
        <w:rPr>
          <w:rFonts w:cs="Arial"/>
          <w:b/>
          <w:sz w:val="24"/>
        </w:rPr>
        <w:t>Description</w:t>
      </w:r>
    </w:p>
    <w:p w14:paraId="7753186C" w14:textId="77777777" w:rsidR="00F014DD" w:rsidRPr="00623035" w:rsidRDefault="00F014DD">
      <w:pPr>
        <w:pStyle w:val="BodyText"/>
        <w:spacing w:before="120" w:after="120" w:line="288" w:lineRule="auto"/>
        <w:ind w:left="284"/>
        <w:jc w:val="both"/>
        <w:rPr>
          <w:rFonts w:cs="Arial"/>
          <w:sz w:val="22"/>
          <w:lang w:val="en-AU"/>
        </w:rPr>
      </w:pPr>
      <w:r w:rsidRPr="00623035">
        <w:rPr>
          <w:rFonts w:cs="Arial"/>
          <w:sz w:val="22"/>
          <w:lang w:val="en-AU"/>
        </w:rPr>
        <w:t>Communities for Children Facilitating Partners (CfC FP) are place</w:t>
      </w:r>
      <w:r w:rsidRPr="00623035">
        <w:rPr>
          <w:rFonts w:cs="Arial"/>
          <w:sz w:val="22"/>
          <w:lang w:val="en-AU"/>
        </w:rPr>
        <w:noBreakHyphen/>
        <w:t xml:space="preserve">based services that develop and facilitate </w:t>
      </w:r>
      <w:r w:rsidR="005C4359" w:rsidRPr="00623035">
        <w:rPr>
          <w:rFonts w:cs="Arial"/>
          <w:sz w:val="22"/>
          <w:lang w:val="en-AU"/>
        </w:rPr>
        <w:t>a </w:t>
      </w:r>
      <w:r w:rsidRPr="00623035">
        <w:rPr>
          <w:rFonts w:cs="Arial"/>
          <w:sz w:val="22"/>
          <w:lang w:val="en-AU"/>
        </w:rPr>
        <w:t>whole</w:t>
      </w:r>
      <w:r w:rsidR="008C4145" w:rsidRPr="00623035">
        <w:rPr>
          <w:rFonts w:cs="Arial"/>
          <w:sz w:val="22"/>
          <w:lang w:val="en-AU"/>
        </w:rPr>
        <w:noBreakHyphen/>
      </w:r>
      <w:r w:rsidRPr="00623035">
        <w:rPr>
          <w:rFonts w:cs="Arial"/>
          <w:sz w:val="22"/>
          <w:lang w:val="en-AU"/>
        </w:rPr>
        <w:t>of-community approach to early childhood development and wellbeing for children aged 0-12 years old (but may include young people up to 18 years old as necessary).</w:t>
      </w:r>
    </w:p>
    <w:p w14:paraId="49DCD71A"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CfC FPs build on local strengths to meet community needs and create capability within local service systems, using strong evidence of what works in early intervention and prevention. CfC FPs collaborate with organisations and fund other organisations (known as Community Partners) to provide services including parenting support, group peer support, case management, home visiting services and other supports to promote child wellbeing.</w:t>
      </w:r>
    </w:p>
    <w:p w14:paraId="3834E1A1" w14:textId="77777777" w:rsidR="00F014DD" w:rsidRPr="00623035" w:rsidRDefault="00F014DD" w:rsidP="003D4178">
      <w:pPr>
        <w:spacing w:before="180" w:after="120" w:line="288" w:lineRule="auto"/>
        <w:jc w:val="both"/>
        <w:rPr>
          <w:rFonts w:cs="Arial"/>
          <w:b/>
          <w:sz w:val="24"/>
        </w:rPr>
      </w:pPr>
      <w:r w:rsidRPr="00623035">
        <w:rPr>
          <w:rFonts w:cs="Arial"/>
          <w:b/>
          <w:sz w:val="24"/>
        </w:rPr>
        <w:t>Who is the primary client?</w:t>
      </w:r>
    </w:p>
    <w:p w14:paraId="5FC0A784" w14:textId="77777777" w:rsidR="00F014DD" w:rsidRPr="00623035" w:rsidRDefault="00F014DD" w:rsidP="00CC774F">
      <w:pPr>
        <w:spacing w:before="120" w:after="120" w:line="288" w:lineRule="auto"/>
        <w:ind w:left="284"/>
        <w:jc w:val="both"/>
        <w:rPr>
          <w:rFonts w:cs="Arial"/>
          <w:szCs w:val="20"/>
        </w:rPr>
      </w:pPr>
      <w:r w:rsidRPr="00623035">
        <w:rPr>
          <w:rFonts w:cs="Arial"/>
        </w:rPr>
        <w:t>Primary clients for CfC FP are</w:t>
      </w:r>
      <w:r w:rsidRPr="00623035">
        <w:rPr>
          <w:rFonts w:cs="Arial"/>
          <w:sz w:val="20"/>
          <w:szCs w:val="20"/>
        </w:rPr>
        <w:t xml:space="preserve"> </w:t>
      </w:r>
      <w:r w:rsidRPr="00623035">
        <w:rPr>
          <w:rFonts w:cs="Arial"/>
          <w:szCs w:val="20"/>
        </w:rPr>
        <w:t xml:space="preserve">children aged 0-12 and their families, but may include young people up to 18 years old as necessary. </w:t>
      </w:r>
    </w:p>
    <w:p w14:paraId="7CE75E79" w14:textId="77777777" w:rsidR="00F014DD" w:rsidRPr="00623035" w:rsidRDefault="00F014DD" w:rsidP="003D4178">
      <w:pPr>
        <w:pStyle w:val="BodyText"/>
        <w:spacing w:before="180" w:after="120" w:line="288" w:lineRule="auto"/>
        <w:ind w:left="0"/>
        <w:jc w:val="both"/>
        <w:rPr>
          <w:rFonts w:cs="Arial"/>
          <w:sz w:val="24"/>
          <w:szCs w:val="22"/>
          <w:lang w:val="en-AU"/>
        </w:rPr>
      </w:pPr>
      <w:r w:rsidRPr="00623035">
        <w:rPr>
          <w:rFonts w:cs="Arial"/>
          <w:b/>
          <w:sz w:val="24"/>
          <w:szCs w:val="22"/>
          <w:lang w:val="en-AU"/>
        </w:rPr>
        <w:t>What are the key client characteristics?</w:t>
      </w:r>
    </w:p>
    <w:p w14:paraId="53203AE5"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Children aged 0-12 years (and young people up to 18 years old)</w:t>
      </w:r>
    </w:p>
    <w:p w14:paraId="1680559C" w14:textId="77777777" w:rsidR="00F014DD" w:rsidRPr="00623035" w:rsidRDefault="00F014DD" w:rsidP="00CC774F">
      <w:pPr>
        <w:pStyle w:val="BodyText"/>
        <w:spacing w:before="120" w:after="120" w:line="288" w:lineRule="auto"/>
        <w:ind w:left="284"/>
        <w:jc w:val="both"/>
        <w:rPr>
          <w:sz w:val="22"/>
          <w:lang w:val="en-AU"/>
        </w:rPr>
      </w:pPr>
      <w:r w:rsidRPr="00623035">
        <w:rPr>
          <w:sz w:val="22"/>
          <w:lang w:val="en-AU"/>
        </w:rPr>
        <w:t>Specific groups of vulnerable and disadvantaged children, young people and families who are at risk of poor outcomes, which may include those:</w:t>
      </w:r>
    </w:p>
    <w:p w14:paraId="54610329"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with children at risk of abuse or neglect</w:t>
      </w:r>
    </w:p>
    <w:p w14:paraId="28C30C4B"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from culturally and linguistically diverse backgrounds</w:t>
      </w:r>
    </w:p>
    <w:p w14:paraId="5DBB6F43"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identifying as Aboriginal and/or Torres Strait Islander</w:t>
      </w:r>
    </w:p>
    <w:p w14:paraId="7AA84B42"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with</w:t>
      </w:r>
      <w:r w:rsidRPr="00623035">
        <w:t xml:space="preserve"> a </w:t>
      </w:r>
      <w:r w:rsidRPr="00623035">
        <w:rPr>
          <w:rFonts w:eastAsia="Arial" w:cs="Arial"/>
          <w:szCs w:val="20"/>
        </w:rPr>
        <w:t>parent or child with disability</w:t>
      </w:r>
    </w:p>
    <w:p w14:paraId="255C0EBA" w14:textId="77777777" w:rsidR="00F014DD" w:rsidRPr="00623035" w:rsidRDefault="00F014DD" w:rsidP="00F5168B">
      <w:pPr>
        <w:pStyle w:val="ListParagraph"/>
        <w:widowControl w:val="0"/>
        <w:numPr>
          <w:ilvl w:val="0"/>
          <w:numId w:val="33"/>
        </w:numPr>
        <w:spacing w:before="120" w:after="120" w:line="240" w:lineRule="auto"/>
        <w:contextualSpacing w:val="0"/>
        <w:jc w:val="both"/>
      </w:pPr>
      <w:r w:rsidRPr="00623035">
        <w:rPr>
          <w:rFonts w:eastAsia="Arial" w:cs="Arial"/>
          <w:szCs w:val="20"/>
        </w:rPr>
        <w:t xml:space="preserve">who are jobless or on </w:t>
      </w:r>
      <w:r w:rsidRPr="00623035">
        <w:t xml:space="preserve">low </w:t>
      </w:r>
      <w:r w:rsidRPr="00623035">
        <w:rPr>
          <w:rFonts w:eastAsia="Arial" w:cs="Arial"/>
          <w:szCs w:val="20"/>
        </w:rPr>
        <w:t>incomes</w:t>
      </w:r>
    </w:p>
    <w:p w14:paraId="57ADB0D6"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identifying as young parents or sole parents</w:t>
      </w:r>
    </w:p>
    <w:p w14:paraId="3D65F595" w14:textId="77777777" w:rsidR="00F014DD" w:rsidRPr="00623035" w:rsidRDefault="00F014DD" w:rsidP="00F5168B">
      <w:pPr>
        <w:pStyle w:val="ListParagraph"/>
        <w:widowControl w:val="0"/>
        <w:numPr>
          <w:ilvl w:val="0"/>
          <w:numId w:val="33"/>
        </w:numPr>
        <w:spacing w:before="120" w:after="120" w:line="240" w:lineRule="auto"/>
        <w:contextualSpacing w:val="0"/>
        <w:jc w:val="both"/>
        <w:rPr>
          <w:rFonts w:eastAsia="Arial" w:cs="Arial"/>
          <w:szCs w:val="20"/>
        </w:rPr>
      </w:pPr>
      <w:r w:rsidRPr="00623035">
        <w:rPr>
          <w:rFonts w:eastAsia="Arial" w:cs="Arial"/>
          <w:szCs w:val="20"/>
        </w:rPr>
        <w:t>experiencing problems with housing, domestic violence, substance abuse, mental health or child protection.</w:t>
      </w:r>
    </w:p>
    <w:p w14:paraId="0B8B27EE" w14:textId="77777777" w:rsidR="00F014DD" w:rsidRPr="00623035" w:rsidRDefault="00F014DD" w:rsidP="003D4178">
      <w:pPr>
        <w:pStyle w:val="BodyText"/>
        <w:spacing w:before="180" w:after="120" w:line="288" w:lineRule="auto"/>
        <w:ind w:left="0"/>
        <w:jc w:val="both"/>
        <w:rPr>
          <w:rFonts w:cs="Arial"/>
          <w:b/>
          <w:sz w:val="24"/>
          <w:lang w:val="en-AU"/>
        </w:rPr>
      </w:pPr>
      <w:r w:rsidRPr="00623035">
        <w:rPr>
          <w:rFonts w:cs="Arial"/>
          <w:b/>
          <w:sz w:val="24"/>
          <w:lang w:val="en-AU"/>
        </w:rPr>
        <w:t>Who might be considered ‘support persons’?</w:t>
      </w:r>
    </w:p>
    <w:p w14:paraId="74877DEB"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A support person is anyone who attends a session with a client but is not directly receiving services. Support persons may include, but are not limited to, family members, guardians, carers, case workers, friends or mentors. </w:t>
      </w:r>
    </w:p>
    <w:p w14:paraId="0CF6A3E0"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Recording the details of support persons is voluntary. Instructions on how to record support persons in the web</w:t>
      </w:r>
      <w:r w:rsidRPr="00623035">
        <w:rPr>
          <w:rFonts w:cs="Arial"/>
          <w:sz w:val="22"/>
          <w:lang w:val="en-AU"/>
        </w:rPr>
        <w:noBreakHyphen/>
        <w:t xml:space="preserve">based portal can be found on the Data Exchange </w:t>
      </w:r>
      <w:hyperlink r:id="rId19" w:history="1">
        <w:r w:rsidRPr="00623035">
          <w:rPr>
            <w:rStyle w:val="Hyperlink"/>
            <w:rFonts w:cs="Arial"/>
            <w:sz w:val="22"/>
            <w:lang w:val="en-AU"/>
          </w:rPr>
          <w:t>website</w:t>
        </w:r>
      </w:hyperlink>
      <w:r w:rsidRPr="00623035">
        <w:rPr>
          <w:rFonts w:cs="Arial"/>
          <w:sz w:val="22"/>
          <w:lang w:val="en-AU"/>
        </w:rPr>
        <w:t>.</w:t>
      </w:r>
    </w:p>
    <w:p w14:paraId="6CF97375"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In most cases, a support person is not likely to have achieved an outcome. If outcomes are recorded for a person, that person is likely a client rather than a support person.</w:t>
      </w:r>
    </w:p>
    <w:p w14:paraId="38CF3A5A" w14:textId="77777777" w:rsidR="00F014DD" w:rsidRPr="00623035" w:rsidRDefault="00F014DD" w:rsidP="003D4178">
      <w:pPr>
        <w:pStyle w:val="BodyText"/>
        <w:keepNext/>
        <w:keepLines/>
        <w:spacing w:before="180" w:after="120" w:line="288" w:lineRule="auto"/>
        <w:ind w:left="0"/>
        <w:jc w:val="both"/>
        <w:rPr>
          <w:rFonts w:cs="Arial"/>
          <w:b/>
          <w:sz w:val="24"/>
          <w:lang w:val="en-AU"/>
        </w:rPr>
      </w:pPr>
      <w:r w:rsidRPr="00623035">
        <w:rPr>
          <w:rFonts w:cs="Arial"/>
          <w:b/>
          <w:sz w:val="24"/>
          <w:lang w:val="en-AU"/>
        </w:rPr>
        <w:t>Should unidentified clients be recorded?</w:t>
      </w:r>
    </w:p>
    <w:p w14:paraId="00FE6970" w14:textId="77777777" w:rsidR="00F014DD" w:rsidRPr="00623035" w:rsidRDefault="00F014DD" w:rsidP="00CC774F">
      <w:pPr>
        <w:keepNext/>
        <w:keepLines/>
        <w:spacing w:before="120" w:after="120" w:line="288" w:lineRule="auto"/>
        <w:ind w:left="284"/>
        <w:jc w:val="both"/>
        <w:rPr>
          <w:rFonts w:cs="Arial"/>
        </w:rPr>
      </w:pPr>
      <w:r w:rsidRPr="00623035">
        <w:rPr>
          <w:rFonts w:cs="Arial"/>
        </w:rPr>
        <w:t xml:space="preserve">Some service types may include client interactions where it is not practical to collect individual details. In order </w:t>
      </w:r>
      <w:r w:rsidR="005C4359" w:rsidRPr="00623035">
        <w:rPr>
          <w:rFonts w:cs="Arial"/>
        </w:rPr>
        <w:t>to </w:t>
      </w:r>
      <w:r w:rsidRPr="00623035">
        <w:rPr>
          <w:rFonts w:cs="Arial"/>
        </w:rPr>
        <w:t xml:space="preserve">reflect the full extent of service provision to these groups, or the provision of informal events, you can record the attendees as ‘unidentified’ clients. This may include delivering services to larger groups, such as information sessions to community organisations or health care professionals. </w:t>
      </w:r>
    </w:p>
    <w:p w14:paraId="3B1F9FE4" w14:textId="77777777" w:rsidR="00F014DD" w:rsidRPr="00623035" w:rsidRDefault="00F014DD" w:rsidP="00CC774F">
      <w:pPr>
        <w:spacing w:before="120" w:after="120" w:line="288" w:lineRule="auto"/>
        <w:ind w:left="284"/>
        <w:jc w:val="both"/>
        <w:rPr>
          <w:rFonts w:cs="Arial"/>
        </w:rPr>
      </w:pPr>
      <w:r w:rsidRPr="00623035">
        <w:rPr>
          <w:rFonts w:cs="Arial"/>
        </w:rPr>
        <w:t>Service types that may have ‘unidentified’ clients include: Information (as a subset of Information / Advice / Referral); Child/Youth focussed groups; Community Capability Building; Family Capability Building.</w:t>
      </w:r>
    </w:p>
    <w:p w14:paraId="4745BC21" w14:textId="77777777" w:rsidR="00F014DD" w:rsidRPr="00623035" w:rsidRDefault="00F014DD" w:rsidP="00CC774F">
      <w:pPr>
        <w:spacing w:before="120" w:after="120" w:line="288" w:lineRule="auto"/>
        <w:ind w:left="284"/>
        <w:jc w:val="both"/>
        <w:rPr>
          <w:rFonts w:cs="Arial"/>
          <w:szCs w:val="20"/>
        </w:rPr>
      </w:pPr>
      <w:r w:rsidRPr="00623035">
        <w:rPr>
          <w:rFonts w:cs="Arial"/>
        </w:rPr>
        <w:lastRenderedPageBreak/>
        <w:t xml:space="preserve">CfC FPs </w:t>
      </w:r>
      <w:r w:rsidRPr="00623035">
        <w:rPr>
          <w:rFonts w:cs="Arial"/>
          <w:szCs w:val="20"/>
        </w:rPr>
        <w:t>fund services that are client facing where ongoing relationships are formed,</w:t>
      </w:r>
      <w:r w:rsidRPr="00623035">
        <w:rPr>
          <w:rFonts w:cs="Arial"/>
          <w:b/>
          <w:bCs/>
          <w:szCs w:val="20"/>
        </w:rPr>
        <w:t xml:space="preserve"> </w:t>
      </w:r>
      <w:r w:rsidRPr="00623035">
        <w:rPr>
          <w:rFonts w:cs="Arial"/>
          <w:szCs w:val="20"/>
        </w:rPr>
        <w:t xml:space="preserve">therefore it is expected that </w:t>
      </w:r>
      <w:r w:rsidRPr="00623035">
        <w:t xml:space="preserve">only </w:t>
      </w:r>
      <w:r w:rsidRPr="00623035">
        <w:rPr>
          <w:b/>
        </w:rPr>
        <w:t>15 per cent</w:t>
      </w:r>
      <w:r w:rsidRPr="00623035">
        <w:t xml:space="preserve"> of your Community Partners’ clients </w:t>
      </w:r>
      <w:r w:rsidRPr="00623035">
        <w:rPr>
          <w:rFonts w:cs="Arial"/>
          <w:b/>
          <w:szCs w:val="20"/>
        </w:rPr>
        <w:t>or less</w:t>
      </w:r>
      <w:r w:rsidRPr="00623035">
        <w:rPr>
          <w:rFonts w:cs="Arial"/>
          <w:szCs w:val="20"/>
        </w:rPr>
        <w:t xml:space="preserve"> should be recorded as unidentified clients in each reporting period.</w:t>
      </w:r>
    </w:p>
    <w:p w14:paraId="594F1C2C" w14:textId="77777777" w:rsidR="00F014DD" w:rsidRPr="00623035" w:rsidRDefault="00F014DD" w:rsidP="00CC774F">
      <w:pPr>
        <w:spacing w:before="120" w:after="120" w:line="288" w:lineRule="auto"/>
        <w:ind w:left="284"/>
        <w:jc w:val="both"/>
      </w:pPr>
      <w:r w:rsidRPr="00623035">
        <w:rPr>
          <w:rFonts w:cs="Arial"/>
          <w:szCs w:val="20"/>
        </w:rPr>
        <w:t xml:space="preserve">An example of where reporting unidentified clients is appropriate would include </w:t>
      </w:r>
      <w:r w:rsidRPr="00623035">
        <w:rPr>
          <w:rFonts w:cs="Arial"/>
          <w:bCs/>
          <w:szCs w:val="20"/>
        </w:rPr>
        <w:t>large events attended by the general public, such as a family fun day.</w:t>
      </w:r>
      <w:r w:rsidRPr="00623035">
        <w:rPr>
          <w:rFonts w:cs="Arial"/>
          <w:b/>
          <w:bCs/>
          <w:color w:val="1F497D"/>
          <w:szCs w:val="20"/>
        </w:rPr>
        <w:t xml:space="preserve"> </w:t>
      </w:r>
      <w:r w:rsidRPr="00623035">
        <w:rPr>
          <w:rFonts w:cs="Arial"/>
          <w:bCs/>
          <w:szCs w:val="20"/>
        </w:rPr>
        <w:t>Group clients should not be recorded for other types of activities.</w:t>
      </w:r>
    </w:p>
    <w:p w14:paraId="4AF8AA30" w14:textId="77777777" w:rsidR="00F014DD" w:rsidRPr="00623035" w:rsidRDefault="00F014DD" w:rsidP="00CC774F">
      <w:pPr>
        <w:spacing w:before="120" w:after="120" w:line="288" w:lineRule="auto"/>
        <w:ind w:left="284"/>
        <w:jc w:val="both"/>
        <w:rPr>
          <w:rFonts w:cs="Arial"/>
          <w:b/>
          <w:bCs/>
          <w:szCs w:val="20"/>
        </w:rPr>
      </w:pPr>
      <w:r w:rsidRPr="00623035">
        <w:rPr>
          <w:rFonts w:cs="Arial"/>
          <w:bCs/>
          <w:szCs w:val="20"/>
        </w:rPr>
        <w:t xml:space="preserve">For services or events where it is not appropriate to collect individual details and attendees will be or have been recorded as ‘unidentified’ clients, organisations should report this in their Activity Work Plans (AWPs) and AWP reports. </w:t>
      </w:r>
    </w:p>
    <w:p w14:paraId="40A5C3FC"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Please refer to the Data Exchange </w:t>
      </w:r>
      <w:hyperlink r:id="rId20" w:history="1">
        <w:r w:rsidRPr="00623035">
          <w:rPr>
            <w:rStyle w:val="Hyperlink"/>
            <w:rFonts w:cs="Arial"/>
            <w:sz w:val="22"/>
            <w:lang w:val="en-AU"/>
          </w:rPr>
          <w:t>Protocols</w:t>
        </w:r>
      </w:hyperlink>
      <w:r w:rsidRPr="00623035">
        <w:rPr>
          <w:rFonts w:cs="Arial"/>
          <w:sz w:val="22"/>
          <w:lang w:val="en-AU"/>
        </w:rPr>
        <w:t xml:space="preserve"> for further guidance on appropriate use of unidentified clients.</w:t>
      </w:r>
    </w:p>
    <w:p w14:paraId="325C7E81" w14:textId="77777777" w:rsidR="00F014DD" w:rsidRPr="00623035" w:rsidRDefault="00F014DD" w:rsidP="003D4178">
      <w:pPr>
        <w:pStyle w:val="BodyText"/>
        <w:spacing w:before="180" w:after="120" w:line="288" w:lineRule="auto"/>
        <w:ind w:left="0"/>
        <w:jc w:val="both"/>
        <w:rPr>
          <w:rFonts w:cs="Arial"/>
          <w:b/>
          <w:sz w:val="24"/>
          <w:lang w:val="en-AU"/>
        </w:rPr>
      </w:pPr>
      <w:r w:rsidRPr="00623035">
        <w:rPr>
          <w:rFonts w:cs="Arial"/>
          <w:b/>
          <w:sz w:val="24"/>
          <w:lang w:val="en-AU"/>
        </w:rPr>
        <w:t>Is data sharing mandatory?</w:t>
      </w:r>
    </w:p>
    <w:p w14:paraId="216DDA2E"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Sharing data between Facilitating Partners and Community Partners is voluntary and can commence or cease </w:t>
      </w:r>
      <w:r w:rsidR="005C4359" w:rsidRPr="00623035">
        <w:rPr>
          <w:rFonts w:cs="Arial"/>
          <w:sz w:val="22"/>
          <w:lang w:val="en-AU"/>
        </w:rPr>
        <w:t>at </w:t>
      </w:r>
      <w:r w:rsidRPr="00623035">
        <w:rPr>
          <w:rFonts w:cs="Arial"/>
          <w:sz w:val="22"/>
          <w:lang w:val="en-AU"/>
        </w:rPr>
        <w:t>any time through the Data Exchange portal. This is a matter for delivery partners to manage.</w:t>
      </w:r>
    </w:p>
    <w:p w14:paraId="0E57DCD9" w14:textId="77777777" w:rsidR="00F014DD" w:rsidRPr="00623035" w:rsidRDefault="00F014DD" w:rsidP="003D4178">
      <w:pPr>
        <w:pStyle w:val="BodyText"/>
        <w:spacing w:before="180" w:after="120" w:line="288" w:lineRule="auto"/>
        <w:ind w:left="0"/>
        <w:jc w:val="both"/>
        <w:rPr>
          <w:rFonts w:cs="Arial"/>
          <w:sz w:val="24"/>
          <w:lang w:val="en-AU"/>
        </w:rPr>
      </w:pPr>
      <w:r w:rsidRPr="00623035">
        <w:rPr>
          <w:rFonts w:cs="Arial"/>
          <w:b/>
          <w:sz w:val="24"/>
          <w:lang w:val="en-AU"/>
        </w:rPr>
        <w:t>How should cases be set up?</w:t>
      </w:r>
    </w:p>
    <w:p w14:paraId="5BC024E8"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While there is no specific case structure recommended for this program, organisations should set up cases to reflect the local activity being delivered under their AWP.</w:t>
      </w:r>
    </w:p>
    <w:p w14:paraId="7554BB55"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If an organisation uses the web-based portal, it should create cases in a way that works best for its staff and is useful over multiple reporting periods.</w:t>
      </w:r>
    </w:p>
    <w:p w14:paraId="4EA3B107"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If an organisation primarily delivers one-on-one services, it can create a case for each individual client. This means all contact with a specific client is recorded in the same place and is easy to find for future use. </w:t>
      </w:r>
    </w:p>
    <w:p w14:paraId="78CB2AD6"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 xml:space="preserve">If an organisation primarily delivers services to couples or families, a case can be created for each group </w:t>
      </w:r>
      <w:r w:rsidR="005C4359" w:rsidRPr="00623035">
        <w:rPr>
          <w:rFonts w:cs="Arial"/>
          <w:sz w:val="22"/>
          <w:lang w:val="en-AU"/>
        </w:rPr>
        <w:t>of </w:t>
      </w:r>
      <w:r w:rsidRPr="00623035">
        <w:rPr>
          <w:rFonts w:cs="Arial"/>
          <w:sz w:val="22"/>
          <w:lang w:val="en-AU"/>
        </w:rPr>
        <w:t xml:space="preserve">individuals. This means all contact with members of a group, whether some or all, is recorded in the same place and is easy to find for future use. </w:t>
      </w:r>
    </w:p>
    <w:p w14:paraId="25375705" w14:textId="77777777" w:rsidR="00F014DD" w:rsidRPr="00623035" w:rsidRDefault="00F014DD" w:rsidP="003D4178">
      <w:pPr>
        <w:pStyle w:val="BodyText"/>
        <w:spacing w:before="120" w:after="120" w:line="288" w:lineRule="auto"/>
        <w:ind w:left="284"/>
        <w:jc w:val="both"/>
        <w:rPr>
          <w:rFonts w:cs="Arial"/>
          <w:sz w:val="22"/>
          <w:lang w:val="en-AU"/>
        </w:rPr>
      </w:pPr>
      <w:r w:rsidRPr="00623035">
        <w:rPr>
          <w:rFonts w:cs="Arial"/>
          <w:sz w:val="22"/>
          <w:lang w:val="en-AU"/>
        </w:rPr>
        <w:t>To protect client privacy, names should never be used in the Case ID field; organisations should use other identifying nomenclature such as ‘FamilyA24’, ‘Couple 26’ or an individual’s Client ID.</w:t>
      </w:r>
    </w:p>
    <w:p w14:paraId="57121748" w14:textId="77777777" w:rsidR="00F014DD" w:rsidRPr="00623035" w:rsidRDefault="00F014DD" w:rsidP="003D4178">
      <w:pPr>
        <w:keepNext/>
        <w:spacing w:before="180" w:after="120"/>
        <w:jc w:val="both"/>
        <w:rPr>
          <w:rFonts w:cs="Arial"/>
          <w:b/>
          <w:sz w:val="24"/>
        </w:rPr>
      </w:pPr>
      <w:r w:rsidRPr="00623035">
        <w:rPr>
          <w:rFonts w:cs="Arial"/>
          <w:b/>
          <w:sz w:val="24"/>
        </w:rPr>
        <w:t xml:space="preserve">The partnership approach </w:t>
      </w:r>
    </w:p>
    <w:p w14:paraId="6C141565" w14:textId="77777777" w:rsidR="00F014DD" w:rsidRPr="00623035" w:rsidRDefault="00F014DD" w:rsidP="00CC774F">
      <w:pPr>
        <w:widowControl w:val="0"/>
        <w:spacing w:before="120" w:after="120" w:line="288" w:lineRule="auto"/>
        <w:ind w:left="284"/>
        <w:jc w:val="both"/>
        <w:rPr>
          <w:rFonts w:eastAsia="Arial" w:cs="Arial"/>
          <w:szCs w:val="20"/>
        </w:rPr>
      </w:pPr>
      <w:r w:rsidRPr="00623035">
        <w:rPr>
          <w:rFonts w:eastAsia="Arial" w:cs="Arial"/>
          <w:szCs w:val="20"/>
        </w:rPr>
        <w:t xml:space="preserve">All organisations are required to participate in the partnership approach. For CfC FP, participation means all organisations must record client outcomes, known as Standard Client/Community Outcomes Reporting (SCORE) reporting. Organisations are </w:t>
      </w:r>
      <w:r w:rsidRPr="00623035">
        <w:rPr>
          <w:rFonts w:eastAsia="Arial" w:cs="Arial"/>
          <w:b/>
          <w:szCs w:val="20"/>
        </w:rPr>
        <w:t xml:space="preserve">not required </w:t>
      </w:r>
      <w:r w:rsidRPr="00623035">
        <w:rPr>
          <w:rFonts w:eastAsia="Arial" w:cs="Arial"/>
          <w:szCs w:val="20"/>
        </w:rPr>
        <w:t>to collect extended demographics data from their clients, but may choose to do so for their own purposes.</w:t>
      </w:r>
    </w:p>
    <w:p w14:paraId="5985C7A4" w14:textId="77777777" w:rsidR="00F014DD" w:rsidRPr="00623035" w:rsidRDefault="00F014DD" w:rsidP="00CC774F">
      <w:pPr>
        <w:widowControl w:val="0"/>
        <w:spacing w:before="120" w:after="120" w:line="288" w:lineRule="auto"/>
        <w:ind w:left="284"/>
        <w:jc w:val="both"/>
        <w:rPr>
          <w:rFonts w:eastAsia="Arial" w:cs="Arial"/>
          <w:szCs w:val="20"/>
        </w:rPr>
      </w:pPr>
      <w:r w:rsidRPr="00623035">
        <w:rPr>
          <w:rFonts w:eastAsia="Arial" w:cs="Arial"/>
          <w:szCs w:val="20"/>
        </w:rPr>
        <w:t>Organisations must meet the following minimum requirements for SCORE data:</w:t>
      </w:r>
    </w:p>
    <w:p w14:paraId="7C48B378" w14:textId="77777777" w:rsidR="00F014DD" w:rsidRPr="00623035" w:rsidRDefault="00F014DD" w:rsidP="00F5168B">
      <w:pPr>
        <w:pStyle w:val="ListParagraph"/>
        <w:widowControl w:val="0"/>
        <w:numPr>
          <w:ilvl w:val="0"/>
          <w:numId w:val="33"/>
        </w:numPr>
        <w:spacing w:before="120" w:after="120" w:line="240" w:lineRule="auto"/>
        <w:ind w:left="1003" w:hanging="357"/>
        <w:contextualSpacing w:val="0"/>
        <w:jc w:val="both"/>
        <w:rPr>
          <w:rFonts w:eastAsia="Arial" w:cs="Arial"/>
          <w:szCs w:val="20"/>
        </w:rPr>
      </w:pPr>
      <w:r w:rsidRPr="00623035">
        <w:rPr>
          <w:rFonts w:eastAsia="Arial" w:cs="Arial"/>
          <w:szCs w:val="20"/>
        </w:rPr>
        <w:t xml:space="preserve">Report an initial and at least one subsequent Circumstances SCORE for </w:t>
      </w:r>
      <w:r w:rsidRPr="00623035">
        <w:rPr>
          <w:rFonts w:eastAsia="Arial" w:cs="Arial"/>
          <w:b/>
          <w:szCs w:val="20"/>
        </w:rPr>
        <w:t>at least</w:t>
      </w:r>
      <w:r w:rsidRPr="00623035">
        <w:rPr>
          <w:rFonts w:eastAsia="Arial" w:cs="Arial"/>
          <w:szCs w:val="20"/>
        </w:rPr>
        <w:t xml:space="preserve"> </w:t>
      </w:r>
      <w:r w:rsidRPr="00623035">
        <w:rPr>
          <w:rFonts w:eastAsia="Arial" w:cs="Arial"/>
          <w:b/>
          <w:szCs w:val="20"/>
        </w:rPr>
        <w:t>50 per cent</w:t>
      </w:r>
      <w:r w:rsidRPr="00623035">
        <w:rPr>
          <w:rFonts w:eastAsia="Arial" w:cs="Arial"/>
          <w:szCs w:val="20"/>
        </w:rPr>
        <w:t xml:space="preserve"> of identified clients. </w:t>
      </w:r>
    </w:p>
    <w:p w14:paraId="0C19FB15" w14:textId="77777777" w:rsidR="00F014DD" w:rsidRPr="00623035" w:rsidRDefault="00F014DD" w:rsidP="00F5168B">
      <w:pPr>
        <w:pStyle w:val="ListParagraph"/>
        <w:widowControl w:val="0"/>
        <w:numPr>
          <w:ilvl w:val="0"/>
          <w:numId w:val="33"/>
        </w:numPr>
        <w:spacing w:before="120" w:after="120" w:line="240" w:lineRule="auto"/>
        <w:ind w:left="1003" w:hanging="357"/>
        <w:contextualSpacing w:val="0"/>
        <w:jc w:val="both"/>
        <w:rPr>
          <w:rFonts w:eastAsia="Arial" w:cs="Arial"/>
          <w:szCs w:val="20"/>
        </w:rPr>
      </w:pPr>
      <w:r w:rsidRPr="00623035">
        <w:rPr>
          <w:rFonts w:eastAsia="Arial" w:cs="Arial"/>
          <w:szCs w:val="20"/>
        </w:rPr>
        <w:t xml:space="preserve">Report an initial and at least one subsequent Goals SCORE for </w:t>
      </w:r>
      <w:r w:rsidRPr="00623035">
        <w:rPr>
          <w:rFonts w:eastAsia="Arial" w:cs="Arial"/>
          <w:b/>
          <w:szCs w:val="20"/>
        </w:rPr>
        <w:t>at least</w:t>
      </w:r>
      <w:r w:rsidRPr="00623035">
        <w:rPr>
          <w:rFonts w:eastAsia="Arial" w:cs="Arial"/>
          <w:szCs w:val="20"/>
        </w:rPr>
        <w:t xml:space="preserve"> </w:t>
      </w:r>
      <w:r w:rsidRPr="00623035">
        <w:rPr>
          <w:rFonts w:eastAsia="Arial" w:cs="Arial"/>
          <w:b/>
          <w:szCs w:val="20"/>
        </w:rPr>
        <w:t>50 per cent</w:t>
      </w:r>
      <w:r w:rsidRPr="00623035">
        <w:rPr>
          <w:rFonts w:eastAsia="Arial" w:cs="Arial"/>
          <w:szCs w:val="20"/>
        </w:rPr>
        <w:t xml:space="preserve"> of identified clients. </w:t>
      </w:r>
    </w:p>
    <w:p w14:paraId="5BC20B1A" w14:textId="77777777" w:rsidR="00F014DD" w:rsidRPr="00623035" w:rsidRDefault="00F014DD" w:rsidP="00F5168B">
      <w:pPr>
        <w:pStyle w:val="ListParagraph"/>
        <w:widowControl w:val="0"/>
        <w:numPr>
          <w:ilvl w:val="0"/>
          <w:numId w:val="33"/>
        </w:numPr>
        <w:spacing w:before="120" w:after="240" w:line="240" w:lineRule="auto"/>
        <w:ind w:left="1003" w:hanging="357"/>
        <w:contextualSpacing w:val="0"/>
        <w:jc w:val="both"/>
        <w:rPr>
          <w:rFonts w:eastAsia="Arial" w:cs="Arial"/>
          <w:szCs w:val="20"/>
        </w:rPr>
      </w:pPr>
      <w:r w:rsidRPr="00623035">
        <w:rPr>
          <w:rFonts w:eastAsia="Arial" w:cs="Arial"/>
          <w:szCs w:val="20"/>
        </w:rPr>
        <w:t xml:space="preserve">Report Satisfaction SCOREs for </w:t>
      </w:r>
      <w:r w:rsidRPr="00623035">
        <w:rPr>
          <w:rFonts w:eastAsia="Arial" w:cs="Arial"/>
          <w:b/>
          <w:szCs w:val="20"/>
        </w:rPr>
        <w:t>at least</w:t>
      </w:r>
      <w:r w:rsidRPr="00623035">
        <w:rPr>
          <w:rFonts w:eastAsia="Arial" w:cs="Arial"/>
          <w:szCs w:val="20"/>
        </w:rPr>
        <w:t xml:space="preserve"> </w:t>
      </w:r>
      <w:r w:rsidRPr="00623035">
        <w:rPr>
          <w:rFonts w:eastAsia="Arial" w:cs="Arial"/>
          <w:b/>
          <w:szCs w:val="20"/>
        </w:rPr>
        <w:t>10 per cent</w:t>
      </w:r>
      <w:r w:rsidRPr="00623035">
        <w:rPr>
          <w:rFonts w:eastAsia="Arial" w:cs="Arial"/>
          <w:szCs w:val="20"/>
        </w:rPr>
        <w:t xml:space="preserve"> of identified clients.</w:t>
      </w:r>
    </w:p>
    <w:p w14:paraId="3E30C04F" w14:textId="77777777" w:rsidR="00F014DD" w:rsidRPr="00623035" w:rsidRDefault="00F014DD" w:rsidP="00CC774F">
      <w:pPr>
        <w:widowControl w:val="0"/>
        <w:spacing w:before="120" w:after="240" w:line="288" w:lineRule="auto"/>
        <w:ind w:left="284"/>
        <w:jc w:val="both"/>
        <w:rPr>
          <w:rFonts w:cs="Arial"/>
        </w:rPr>
      </w:pPr>
      <w:r w:rsidRPr="00623035">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623035">
        <w:rPr>
          <w:rFonts w:eastAsia="Arial" w:cs="Arial"/>
          <w:szCs w:val="20"/>
        </w:rPr>
        <w:t>at </w:t>
      </w:r>
      <w:r w:rsidRPr="00623035">
        <w:rPr>
          <w:rFonts w:eastAsia="Arial" w:cs="Arial"/>
          <w:szCs w:val="20"/>
        </w:rPr>
        <w:t xml:space="preserve">regular intervals to track how the client’s outcomes change over time. Please refer to the Data Exchange </w:t>
      </w:r>
      <w:hyperlink r:id="rId21" w:history="1">
        <w:r w:rsidRPr="00623035">
          <w:rPr>
            <w:rStyle w:val="Hyperlink"/>
            <w:rFonts w:eastAsia="Arial"/>
            <w:szCs w:val="20"/>
          </w:rPr>
          <w:t>Protocols</w:t>
        </w:r>
      </w:hyperlink>
      <w:r w:rsidRPr="00623035">
        <w:rPr>
          <w:rFonts w:eastAsia="Arial" w:cs="Arial"/>
          <w:szCs w:val="20"/>
        </w:rPr>
        <w:t xml:space="preserve"> (section 7) for more information.</w:t>
      </w:r>
    </w:p>
    <w:p w14:paraId="6F4E64B2" w14:textId="77777777" w:rsidR="00F014DD" w:rsidRPr="00623035" w:rsidRDefault="00F014DD" w:rsidP="003D4178">
      <w:pPr>
        <w:pageBreakBefore/>
        <w:spacing w:before="180" w:after="120"/>
        <w:rPr>
          <w:rFonts w:cs="Arial"/>
          <w:b/>
          <w:sz w:val="24"/>
        </w:rPr>
      </w:pPr>
      <w:r w:rsidRPr="00623035">
        <w:rPr>
          <w:rFonts w:cs="Arial"/>
          <w:b/>
          <w:sz w:val="24"/>
        </w:rPr>
        <w:lastRenderedPageBreak/>
        <w:t>What areas of SCORE are most relevant?</w:t>
      </w:r>
    </w:p>
    <w:p w14:paraId="2D7A043D" w14:textId="77777777" w:rsidR="00F014DD" w:rsidRPr="00623035" w:rsidRDefault="00F014DD" w:rsidP="00CC774F">
      <w:pPr>
        <w:pStyle w:val="BodyText"/>
        <w:spacing w:before="120" w:after="120" w:line="288" w:lineRule="auto"/>
        <w:ind w:left="284"/>
        <w:jc w:val="both"/>
        <w:rPr>
          <w:rFonts w:cs="Arial"/>
          <w:sz w:val="22"/>
          <w:lang w:val="en-AU"/>
        </w:rPr>
      </w:pPr>
      <w:r w:rsidRPr="00623035">
        <w:rPr>
          <w:rFonts w:cs="Arial"/>
          <w:sz w:val="22"/>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F014DD" w:rsidRPr="00623035" w14:paraId="3ED26D30" w14:textId="77777777" w:rsidTr="00051478">
        <w:trPr>
          <w:trHeight w:val="397"/>
          <w:tblHeader/>
        </w:trPr>
        <w:tc>
          <w:tcPr>
            <w:tcW w:w="1250" w:type="pct"/>
            <w:shd w:val="clear" w:color="auto" w:fill="04617B" w:themeFill="text2"/>
            <w:vAlign w:val="center"/>
          </w:tcPr>
          <w:p w14:paraId="3D017080" w14:textId="77777777"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Circumstances</w:t>
            </w:r>
          </w:p>
        </w:tc>
        <w:tc>
          <w:tcPr>
            <w:tcW w:w="1250" w:type="pct"/>
            <w:shd w:val="clear" w:color="auto" w:fill="04617B" w:themeFill="text2"/>
            <w:vAlign w:val="center"/>
          </w:tcPr>
          <w:p w14:paraId="7B45BE41" w14:textId="77777777"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Goals</w:t>
            </w:r>
          </w:p>
        </w:tc>
        <w:tc>
          <w:tcPr>
            <w:tcW w:w="1250" w:type="pct"/>
            <w:shd w:val="clear" w:color="auto" w:fill="04617B" w:themeFill="text2"/>
            <w:vAlign w:val="center"/>
          </w:tcPr>
          <w:p w14:paraId="3DA0C910" w14:textId="77777777"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Satisfaction</w:t>
            </w:r>
          </w:p>
        </w:tc>
        <w:tc>
          <w:tcPr>
            <w:tcW w:w="1250" w:type="pct"/>
            <w:shd w:val="clear" w:color="auto" w:fill="04617B" w:themeFill="text2"/>
            <w:vAlign w:val="center"/>
          </w:tcPr>
          <w:p w14:paraId="5C4E319E" w14:textId="77777777" w:rsidR="00F014DD" w:rsidRPr="00623035" w:rsidRDefault="00F014DD" w:rsidP="00EA7681">
            <w:pPr>
              <w:pStyle w:val="BodyText"/>
              <w:spacing w:before="120" w:after="120" w:line="288" w:lineRule="auto"/>
              <w:ind w:left="0"/>
              <w:rPr>
                <w:rFonts w:cs="Arial"/>
                <w:b/>
                <w:color w:val="FFFFFF" w:themeColor="background1"/>
                <w:sz w:val="24"/>
                <w:szCs w:val="22"/>
                <w:lang w:val="en-AU"/>
              </w:rPr>
            </w:pPr>
            <w:r w:rsidRPr="00623035">
              <w:rPr>
                <w:rFonts w:cs="Arial"/>
                <w:b/>
                <w:color w:val="FFFFFF" w:themeColor="background1"/>
                <w:sz w:val="24"/>
                <w:lang w:val="en-AU"/>
              </w:rPr>
              <w:t>Community</w:t>
            </w:r>
          </w:p>
        </w:tc>
      </w:tr>
      <w:tr w:rsidR="00F014DD" w:rsidRPr="00623035" w14:paraId="44E5FD91" w14:textId="77777777" w:rsidTr="00051478">
        <w:tc>
          <w:tcPr>
            <w:tcW w:w="1250" w:type="pct"/>
          </w:tcPr>
          <w:p w14:paraId="29B3AEC5"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Family functioning</w:t>
            </w:r>
          </w:p>
          <w:p w14:paraId="6D44775B"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Age-appropriate development</w:t>
            </w:r>
          </w:p>
          <w:p w14:paraId="76A3DC4F"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Community participation and networks</w:t>
            </w:r>
          </w:p>
          <w:p w14:paraId="0747C574"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Education and skills training</w:t>
            </w:r>
          </w:p>
          <w:p w14:paraId="676EA544"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Mental health, wellbeing and self-care</w:t>
            </w:r>
          </w:p>
          <w:p w14:paraId="1AC70F67"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Personal and family safety</w:t>
            </w:r>
          </w:p>
          <w:p w14:paraId="61A692E5" w14:textId="77777777" w:rsidR="00F014DD" w:rsidRPr="00623035" w:rsidRDefault="00F014DD" w:rsidP="00F5168B">
            <w:pPr>
              <w:widowControl w:val="0"/>
              <w:numPr>
                <w:ilvl w:val="0"/>
                <w:numId w:val="5"/>
              </w:numPr>
              <w:spacing w:before="60" w:after="60" w:line="288" w:lineRule="auto"/>
              <w:ind w:left="284" w:hanging="284"/>
              <w:rPr>
                <w:rFonts w:cs="Arial"/>
                <w:szCs w:val="20"/>
              </w:rPr>
            </w:pPr>
            <w:r w:rsidRPr="00623035">
              <w:rPr>
                <w:rFonts w:eastAsia="Arial" w:cs="Arial"/>
                <w:szCs w:val="20"/>
              </w:rPr>
              <w:t>Physical health</w:t>
            </w:r>
          </w:p>
        </w:tc>
        <w:tc>
          <w:tcPr>
            <w:tcW w:w="1250" w:type="pct"/>
          </w:tcPr>
          <w:p w14:paraId="4E5E4909"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1224C30D"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275B88F7"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7DA22AE4"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515471C0"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2F9CB595" w14:textId="77777777" w:rsidR="00F014DD"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14:paraId="29EEDF0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4BEE2D50"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0B4D2AE3" w14:textId="77777777" w:rsidR="00F014DD"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14:paraId="2A72EB42" w14:textId="77777777" w:rsidR="00F014DD" w:rsidRPr="00623035" w:rsidRDefault="00F014DD" w:rsidP="00F5168B">
            <w:pPr>
              <w:widowControl w:val="0"/>
              <w:numPr>
                <w:ilvl w:val="0"/>
                <w:numId w:val="5"/>
              </w:numPr>
              <w:spacing w:before="60" w:after="60" w:line="288" w:lineRule="auto"/>
              <w:ind w:left="284" w:hanging="284"/>
              <w:rPr>
                <w:rFonts w:eastAsia="Arial" w:cs="Arial"/>
                <w:szCs w:val="20"/>
              </w:rPr>
            </w:pPr>
            <w:r w:rsidRPr="00623035">
              <w:rPr>
                <w:rFonts w:eastAsia="Arial" w:cs="Arial"/>
                <w:szCs w:val="20"/>
              </w:rPr>
              <w:t>Community infrastructure and networks</w:t>
            </w:r>
          </w:p>
          <w:p w14:paraId="15B7FD93" w14:textId="77777777" w:rsidR="00F014DD" w:rsidRPr="00623035" w:rsidRDefault="00F014DD" w:rsidP="00F5168B">
            <w:pPr>
              <w:widowControl w:val="0"/>
              <w:numPr>
                <w:ilvl w:val="0"/>
                <w:numId w:val="5"/>
              </w:numPr>
              <w:spacing w:before="60" w:after="60" w:line="288" w:lineRule="auto"/>
              <w:ind w:left="284" w:hanging="284"/>
              <w:rPr>
                <w:rFonts w:eastAsia="Arial" w:cs="Arial"/>
                <w:szCs w:val="20"/>
              </w:rPr>
            </w:pPr>
            <w:r w:rsidRPr="00623035">
              <w:rPr>
                <w:rFonts w:eastAsia="Arial" w:cs="Arial"/>
                <w:szCs w:val="20"/>
              </w:rPr>
              <w:t>Group/community knowledge, skills, attitudes and behaviours</w:t>
            </w:r>
          </w:p>
          <w:p w14:paraId="4E87A587" w14:textId="77777777" w:rsidR="00F014DD" w:rsidRPr="00623035" w:rsidRDefault="00F014DD" w:rsidP="00F5168B">
            <w:pPr>
              <w:widowControl w:val="0"/>
              <w:numPr>
                <w:ilvl w:val="0"/>
                <w:numId w:val="5"/>
              </w:numPr>
              <w:spacing w:before="60" w:after="60" w:line="288" w:lineRule="auto"/>
              <w:ind w:left="284" w:hanging="284"/>
              <w:rPr>
                <w:rFonts w:eastAsia="Arial" w:cs="Arial"/>
                <w:szCs w:val="20"/>
              </w:rPr>
            </w:pPr>
            <w:r w:rsidRPr="00623035">
              <w:rPr>
                <w:rFonts w:eastAsia="Arial" w:cs="Arial"/>
                <w:szCs w:val="20"/>
              </w:rPr>
              <w:t>Organisational knowledge, skills and practices</w:t>
            </w:r>
          </w:p>
        </w:tc>
      </w:tr>
    </w:tbl>
    <w:p w14:paraId="463D6F21" w14:textId="77777777" w:rsidR="00F014DD" w:rsidRPr="00623035" w:rsidRDefault="00F014DD" w:rsidP="003D4178">
      <w:pPr>
        <w:spacing w:before="120" w:after="120"/>
        <w:ind w:left="283"/>
        <w:jc w:val="both"/>
        <w:rPr>
          <w:b/>
          <w:sz w:val="24"/>
        </w:rPr>
      </w:pPr>
      <w:r w:rsidRPr="00623035">
        <w:rPr>
          <w:szCs w:val="20"/>
        </w:rPr>
        <w:t>You may record other outcomes and extended client details, if you think it is appropriate for your program and for your clients to do so.</w:t>
      </w:r>
      <w:r w:rsidRPr="00623035" w:rsidDel="0089628F">
        <w:rPr>
          <w:rFonts w:cs="Arial"/>
          <w:szCs w:val="20"/>
        </w:rPr>
        <w:t xml:space="preserve"> </w:t>
      </w:r>
    </w:p>
    <w:p w14:paraId="3DDD1B75" w14:textId="77777777" w:rsidR="00F014DD" w:rsidRPr="00623035" w:rsidRDefault="00F014DD" w:rsidP="003D4178">
      <w:pPr>
        <w:keepNext/>
        <w:spacing w:before="180" w:after="120"/>
        <w:jc w:val="both"/>
        <w:rPr>
          <w:b/>
          <w:sz w:val="24"/>
        </w:rPr>
      </w:pPr>
      <w:r w:rsidRPr="00623035">
        <w:rPr>
          <w:b/>
          <w:sz w:val="24"/>
        </w:rPr>
        <w:t>For this program activity, when should each service type be used?</w:t>
      </w:r>
    </w:p>
    <w:p w14:paraId="66732281" w14:textId="77777777" w:rsidR="00F014DD" w:rsidRPr="00623035" w:rsidRDefault="00F014DD" w:rsidP="00CC774F">
      <w:pPr>
        <w:pStyle w:val="BodyText"/>
        <w:spacing w:before="120" w:after="120" w:line="288" w:lineRule="auto"/>
        <w:ind w:left="285"/>
        <w:jc w:val="both"/>
        <w:rPr>
          <w:b/>
          <w:sz w:val="22"/>
          <w:lang w:val="en-AU"/>
        </w:rPr>
      </w:pPr>
      <w:r w:rsidRPr="00623035">
        <w:rPr>
          <w:rFonts w:cs="Arial"/>
          <w:sz w:val="22"/>
          <w:lang w:val="en-AU"/>
        </w:rPr>
        <w:t xml:space="preserve">A service type describes the main focus of a session with one or more clients. If a session covers multiple service types, the person delivering the session should record only the most relevant service type, </w:t>
      </w:r>
      <w:r w:rsidRPr="00623035">
        <w:rPr>
          <w:sz w:val="22"/>
          <w:lang w:val="en-AU"/>
        </w:rPr>
        <w:t>which is typically the one that required the most amount of time or contributed most significantly to an outcome</w:t>
      </w:r>
      <w:r w:rsidRPr="00623035">
        <w:rPr>
          <w:rFonts w:cs="Arial"/>
          <w:sz w:val="22"/>
          <w:lang w:val="en-AU"/>
        </w:rPr>
        <w:t xml:space="preserve">. </w:t>
      </w:r>
    </w:p>
    <w:tbl>
      <w:tblPr>
        <w:tblStyle w:val="LightList-Accent3"/>
        <w:tblW w:w="104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service type table"/>
        <w:tblDescription w:val="This table lists the Service types suitable for this program."/>
      </w:tblPr>
      <w:tblGrid>
        <w:gridCol w:w="3452"/>
        <w:gridCol w:w="7038"/>
      </w:tblGrid>
      <w:tr w:rsidR="00F014DD" w:rsidRPr="00623035" w14:paraId="137BEA2D" w14:textId="77777777" w:rsidTr="001F5CD2">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452" w:type="dxa"/>
            <w:vAlign w:val="center"/>
          </w:tcPr>
          <w:p w14:paraId="69FFA83F" w14:textId="77777777" w:rsidR="00F014DD" w:rsidRPr="00623035" w:rsidRDefault="00F014DD" w:rsidP="00EA7681">
            <w:pPr>
              <w:rPr>
                <w:rFonts w:cs="Arial"/>
                <w:bCs w:val="0"/>
                <w:sz w:val="24"/>
              </w:rPr>
            </w:pPr>
            <w:r w:rsidRPr="00623035">
              <w:rPr>
                <w:rFonts w:cs="Arial"/>
                <w:iCs/>
                <w:sz w:val="24"/>
              </w:rPr>
              <w:t>Service Type</w:t>
            </w:r>
          </w:p>
        </w:tc>
        <w:tc>
          <w:tcPr>
            <w:tcW w:w="7038" w:type="dxa"/>
            <w:vAlign w:val="center"/>
          </w:tcPr>
          <w:p w14:paraId="0FE65C9F" w14:textId="77777777" w:rsidR="00F014DD" w:rsidRPr="00623035"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sz w:val="24"/>
              </w:rPr>
            </w:pPr>
            <w:r w:rsidRPr="00623035">
              <w:rPr>
                <w:rFonts w:cs="Arial"/>
                <w:iCs/>
                <w:sz w:val="24"/>
              </w:rPr>
              <w:t xml:space="preserve">Example </w:t>
            </w:r>
          </w:p>
        </w:tc>
      </w:tr>
      <w:tr w:rsidR="00F014DD" w:rsidRPr="00623035" w14:paraId="05DD50CD" w14:textId="77777777"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14:paraId="13D36C7C" w14:textId="77777777" w:rsidR="00F014DD" w:rsidRPr="00623035" w:rsidRDefault="00F014DD" w:rsidP="00623035">
            <w:pPr>
              <w:spacing w:before="60" w:after="60"/>
              <w:rPr>
                <w:rFonts w:cs="Arial"/>
                <w:bCs w:val="0"/>
                <w:szCs w:val="20"/>
              </w:rPr>
            </w:pPr>
            <w:r w:rsidRPr="00623035">
              <w:rPr>
                <w:rFonts w:cs="Arial"/>
                <w:szCs w:val="20"/>
              </w:rPr>
              <w:t>Intake and assessment</w:t>
            </w:r>
          </w:p>
        </w:tc>
        <w:tc>
          <w:tcPr>
            <w:tcW w:w="7038" w:type="dxa"/>
            <w:tcBorders>
              <w:top w:val="none" w:sz="0" w:space="0" w:color="auto"/>
              <w:bottom w:val="none" w:sz="0" w:space="0" w:color="auto"/>
              <w:right w:val="none" w:sz="0" w:space="0" w:color="auto"/>
            </w:tcBorders>
            <w:shd w:val="clear" w:color="auto" w:fill="auto"/>
            <w:vAlign w:val="center"/>
          </w:tcPr>
          <w:p w14:paraId="30F58400" w14:textId="77777777"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The initial meeting with a client during which the organisation gathers information on the client’s needs, defines the outcomes sought for the client and determines the support they need. This is usually (but not limited to) the first session attended by a client.</w:t>
            </w:r>
          </w:p>
          <w:p w14:paraId="55D5BB41"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623035">
              <w:rPr>
                <w:rFonts w:eastAsiaTheme="minorHAnsi" w:cs="Arial"/>
                <w:sz w:val="22"/>
                <w:lang w:val="en-AU"/>
              </w:rPr>
              <w:t>The primary client should be recorded as an individual client.</w:t>
            </w:r>
          </w:p>
          <w:p w14:paraId="037DA2DB"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623035">
              <w:rPr>
                <w:rFonts w:eastAsiaTheme="minorHAnsi" w:cs="Arial"/>
                <w:sz w:val="22"/>
                <w:lang w:val="en-AU"/>
              </w:rPr>
              <w:t>Other people participating in the session, including family members, can be individually recorded as support persons if appropriate.</w:t>
            </w:r>
          </w:p>
        </w:tc>
      </w:tr>
      <w:tr w:rsidR="00F014DD" w:rsidRPr="00623035" w14:paraId="6851BDDE" w14:textId="77777777"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14:paraId="16718684" w14:textId="77777777" w:rsidR="00F014DD" w:rsidRPr="00623035" w:rsidRDefault="00F014DD" w:rsidP="00623035">
            <w:pPr>
              <w:spacing w:before="60" w:after="60"/>
              <w:rPr>
                <w:rFonts w:cs="Arial"/>
                <w:bCs w:val="0"/>
                <w:szCs w:val="20"/>
              </w:rPr>
            </w:pPr>
            <w:r w:rsidRPr="00623035">
              <w:rPr>
                <w:rFonts w:cs="Arial"/>
                <w:szCs w:val="20"/>
              </w:rPr>
              <w:lastRenderedPageBreak/>
              <w:t>Information/Advice/Referral</w:t>
            </w:r>
          </w:p>
        </w:tc>
        <w:tc>
          <w:tcPr>
            <w:tcW w:w="7038" w:type="dxa"/>
            <w:shd w:val="clear" w:color="auto" w:fill="auto"/>
            <w:vAlign w:val="center"/>
          </w:tcPr>
          <w:p w14:paraId="1C4238B7"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Providing standard advice/guidance or information relevant to a client’s immediate needs. It can include advice to a family member or support person. It also applies where the service offered was primarily a referral to another service provided within or external to your organisation.</w:t>
            </w:r>
          </w:p>
          <w:p w14:paraId="33869840"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This service type can be used for engaging with an individual client </w:t>
            </w:r>
            <w:r w:rsidR="005C4359" w:rsidRPr="00623035">
              <w:rPr>
                <w:rFonts w:cs="Arial"/>
                <w:szCs w:val="20"/>
              </w:rPr>
              <w:t>or a </w:t>
            </w:r>
            <w:r w:rsidRPr="00623035">
              <w:rPr>
                <w:rFonts w:cs="Arial"/>
                <w:szCs w:val="20"/>
              </w:rPr>
              <w:t>group of clients on a particular topic.</w:t>
            </w:r>
          </w:p>
          <w:p w14:paraId="4D8BABF0"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The primary client should be recorded as an individual client.</w:t>
            </w:r>
          </w:p>
          <w:p w14:paraId="024FE41E"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 xml:space="preserve">If details of the primary client are not yet known, no client should </w:t>
            </w:r>
            <w:r w:rsidR="005C4359" w:rsidRPr="00623035">
              <w:rPr>
                <w:rFonts w:eastAsiaTheme="minorHAnsi" w:cs="Arial"/>
                <w:sz w:val="22"/>
                <w:lang w:val="en-AU"/>
              </w:rPr>
              <w:t>be </w:t>
            </w:r>
            <w:r w:rsidRPr="00623035">
              <w:rPr>
                <w:rFonts w:eastAsiaTheme="minorHAnsi" w:cs="Arial"/>
                <w:sz w:val="22"/>
                <w:lang w:val="en-AU"/>
              </w:rPr>
              <w:t>attached to the session.</w:t>
            </w:r>
          </w:p>
          <w:p w14:paraId="4DEF02C7"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Other people participating in the session, receiving advice or being referred, can be individually recorded as support persons.</w:t>
            </w:r>
          </w:p>
          <w:p w14:paraId="654A68C1"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Information sessions to community groups may also be reflected under this service type.</w:t>
            </w:r>
          </w:p>
          <w:p w14:paraId="72A1AA7F"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2"/>
                <w:lang w:val="en-AU"/>
              </w:rPr>
            </w:pPr>
            <w:r w:rsidRPr="00623035">
              <w:rPr>
                <w:sz w:val="22"/>
                <w:lang w:val="en-AU"/>
              </w:rPr>
              <w:t xml:space="preserve">‘Unidentified’ clients are acceptable when the session primarily provides general information to a group, or advice to a broad audience of at-risk people. Details of these activities should </w:t>
            </w:r>
            <w:r w:rsidR="005C4359" w:rsidRPr="00623035">
              <w:rPr>
                <w:sz w:val="22"/>
                <w:lang w:val="en-AU"/>
              </w:rPr>
              <w:t>be </w:t>
            </w:r>
            <w:r w:rsidRPr="00623035">
              <w:rPr>
                <w:sz w:val="22"/>
                <w:lang w:val="en-AU"/>
              </w:rPr>
              <w:t xml:space="preserve">provided in AWP Reports. </w:t>
            </w:r>
          </w:p>
          <w:p w14:paraId="3F16CA0A"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623035">
              <w:rPr>
                <w:rFonts w:eastAsiaTheme="minorHAnsi" w:cs="Arial"/>
                <w:sz w:val="22"/>
                <w:lang w:val="en-AU"/>
              </w:rPr>
              <w:t>Primary clients (where applicable) can also attend these sessions.</w:t>
            </w:r>
          </w:p>
        </w:tc>
      </w:tr>
      <w:tr w:rsidR="00F014DD" w:rsidRPr="00623035" w14:paraId="28B9BD08" w14:textId="77777777"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14:paraId="22EDDE7E" w14:textId="77777777" w:rsidR="00F014DD" w:rsidRPr="00623035" w:rsidRDefault="00F014DD" w:rsidP="00623035">
            <w:pPr>
              <w:spacing w:before="60" w:after="60"/>
              <w:rPr>
                <w:rFonts w:cs="Arial"/>
                <w:bCs w:val="0"/>
                <w:szCs w:val="20"/>
              </w:rPr>
            </w:pPr>
            <w:r w:rsidRPr="00623035">
              <w:rPr>
                <w:rFonts w:cs="Arial"/>
                <w:szCs w:val="20"/>
              </w:rPr>
              <w:t>Education and skills training</w:t>
            </w:r>
          </w:p>
        </w:tc>
        <w:tc>
          <w:tcPr>
            <w:tcW w:w="7038" w:type="dxa"/>
            <w:tcBorders>
              <w:top w:val="none" w:sz="0" w:space="0" w:color="auto"/>
              <w:bottom w:val="none" w:sz="0" w:space="0" w:color="auto"/>
              <w:right w:val="none" w:sz="0" w:space="0" w:color="auto"/>
            </w:tcBorders>
            <w:shd w:val="clear" w:color="auto" w:fill="auto"/>
            <w:vAlign w:val="center"/>
          </w:tcPr>
          <w:p w14:paraId="1A7D5062" w14:textId="77777777"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 xml:space="preserve">Providing services with the intention to build knowledge about a topic </w:t>
            </w:r>
            <w:r w:rsidR="005C4359" w:rsidRPr="00623035">
              <w:rPr>
                <w:rFonts w:cs="Arial"/>
                <w:szCs w:val="20"/>
              </w:rPr>
              <w:t>or </w:t>
            </w:r>
            <w:r w:rsidRPr="00623035">
              <w:rPr>
                <w:rFonts w:cs="Arial"/>
                <w:szCs w:val="20"/>
              </w:rPr>
              <w:t>develop a skill that is relevant to the client’s circumstances. This includes accessing education and training, including re-engaging with the education system.</w:t>
            </w:r>
          </w:p>
          <w:p w14:paraId="54817373"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 xml:space="preserve">The primary client should be recorded as an individual client. </w:t>
            </w:r>
          </w:p>
          <w:p w14:paraId="0536F74B"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Other people participating in the session, such as family members, can be individually recorded as support persons.</w:t>
            </w:r>
          </w:p>
        </w:tc>
      </w:tr>
      <w:tr w:rsidR="00F014DD" w:rsidRPr="00623035" w14:paraId="35CE63D2" w14:textId="77777777"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14:paraId="7895AC00" w14:textId="77777777" w:rsidR="00F014DD" w:rsidRPr="00623035" w:rsidRDefault="00F014DD" w:rsidP="00623035">
            <w:pPr>
              <w:spacing w:before="60" w:after="60"/>
              <w:rPr>
                <w:rFonts w:cs="Arial"/>
                <w:szCs w:val="20"/>
              </w:rPr>
            </w:pPr>
            <w:r w:rsidRPr="00623035">
              <w:rPr>
                <w:rFonts w:cs="Arial"/>
                <w:szCs w:val="20"/>
              </w:rPr>
              <w:t>Child/Youth focussed groups</w:t>
            </w:r>
          </w:p>
        </w:tc>
        <w:tc>
          <w:tcPr>
            <w:tcW w:w="7038" w:type="dxa"/>
            <w:shd w:val="clear" w:color="auto" w:fill="auto"/>
            <w:vAlign w:val="center"/>
          </w:tcPr>
          <w:p w14:paraId="20F482E0"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Sessions targeted at children or youth, and delivered in a group setting rather than on an individual basis. Examples include school-based groups and awareness raising activities for children/youth. </w:t>
            </w:r>
          </w:p>
          <w:p w14:paraId="5F4D7D0D"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 xml:space="preserve">The primary client should be recorded as an individual client. </w:t>
            </w:r>
          </w:p>
          <w:p w14:paraId="3AC345F9"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Where consent has been gained to work with a child or young person, that child or young person should be recorded as an individual client.</w:t>
            </w:r>
          </w:p>
          <w:p w14:paraId="70602AA9"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‘Unidentified’ clients are acceptable if details of the primary client are not known, such as in the case of group awareness raising activities where consent is not required. Details of these activities should be provided in AWP Reports.</w:t>
            </w:r>
          </w:p>
          <w:p w14:paraId="345180FE" w14:textId="77777777" w:rsidR="00F014DD" w:rsidRPr="00623035" w:rsidRDefault="00F014DD" w:rsidP="00F5168B">
            <w:pPr>
              <w:pStyle w:val="BodyText"/>
              <w:numPr>
                <w:ilvl w:val="0"/>
                <w:numId w:val="3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Other people participating in the session, receiving advice or being referred, can be individually recorded as support persons.</w:t>
            </w:r>
          </w:p>
        </w:tc>
      </w:tr>
      <w:tr w:rsidR="00F014DD" w:rsidRPr="00623035" w14:paraId="7E8989B5" w14:textId="77777777"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14:paraId="49D83712" w14:textId="77777777" w:rsidR="00F014DD" w:rsidRPr="00623035" w:rsidRDefault="00F014DD" w:rsidP="00623035">
            <w:pPr>
              <w:spacing w:before="60" w:after="60"/>
              <w:rPr>
                <w:rFonts w:cs="Arial"/>
                <w:bCs w:val="0"/>
                <w:szCs w:val="20"/>
              </w:rPr>
            </w:pPr>
            <w:r w:rsidRPr="00623035">
              <w:rPr>
                <w:rFonts w:cs="Arial"/>
                <w:szCs w:val="20"/>
              </w:rPr>
              <w:t>Advocacy/Support</w:t>
            </w:r>
          </w:p>
        </w:tc>
        <w:tc>
          <w:tcPr>
            <w:tcW w:w="7038" w:type="dxa"/>
            <w:tcBorders>
              <w:top w:val="none" w:sz="0" w:space="0" w:color="auto"/>
              <w:bottom w:val="none" w:sz="0" w:space="0" w:color="auto"/>
              <w:right w:val="none" w:sz="0" w:space="0" w:color="auto"/>
            </w:tcBorders>
            <w:shd w:val="clear" w:color="auto" w:fill="auto"/>
            <w:vAlign w:val="center"/>
          </w:tcPr>
          <w:p w14:paraId="06C587D5" w14:textId="77777777"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 xml:space="preserve">Advocating on a client’s behalf; helping the client access a service, </w:t>
            </w:r>
            <w:r w:rsidR="005C4359" w:rsidRPr="00623035">
              <w:rPr>
                <w:rFonts w:cs="Arial"/>
                <w:szCs w:val="20"/>
              </w:rPr>
              <w:t>or </w:t>
            </w:r>
            <w:r w:rsidRPr="00623035">
              <w:rPr>
                <w:rFonts w:cs="Arial"/>
                <w:szCs w:val="20"/>
              </w:rPr>
              <w:t>contacting an organisation on their behalf.</w:t>
            </w:r>
          </w:p>
          <w:p w14:paraId="62F8A522"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The primary client should be recorded as an individual client.</w:t>
            </w:r>
          </w:p>
          <w:p w14:paraId="77E3F060" w14:textId="77777777" w:rsidR="00F014DD" w:rsidRPr="00623035" w:rsidRDefault="00F014DD" w:rsidP="00F5168B">
            <w:pPr>
              <w:pStyle w:val="BodyText"/>
              <w:numPr>
                <w:ilvl w:val="0"/>
                <w:numId w:val="30"/>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sz w:val="22"/>
                <w:lang w:val="en-AU"/>
              </w:rPr>
            </w:pPr>
            <w:r w:rsidRPr="00623035">
              <w:rPr>
                <w:rFonts w:eastAsiaTheme="minorHAnsi" w:cs="Arial"/>
                <w:sz w:val="22"/>
                <w:lang w:val="en-AU"/>
              </w:rPr>
              <w:t>You cannot advocate on behalf of unidentified clients or support persons.</w:t>
            </w:r>
          </w:p>
        </w:tc>
      </w:tr>
      <w:tr w:rsidR="00F014DD" w:rsidRPr="00623035" w14:paraId="29BE7F47" w14:textId="77777777"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14:paraId="7D74E840" w14:textId="77777777" w:rsidR="00F014DD" w:rsidRPr="00623035" w:rsidRDefault="00F014DD" w:rsidP="00623035">
            <w:pPr>
              <w:spacing w:before="60" w:after="60" w:line="288" w:lineRule="auto"/>
              <w:jc w:val="both"/>
              <w:rPr>
                <w:rFonts w:cs="Arial"/>
                <w:szCs w:val="20"/>
              </w:rPr>
            </w:pPr>
            <w:r w:rsidRPr="00623035">
              <w:rPr>
                <w:rFonts w:cs="Arial"/>
                <w:szCs w:val="20"/>
              </w:rPr>
              <w:lastRenderedPageBreak/>
              <w:t>Community capacity building</w:t>
            </w:r>
          </w:p>
        </w:tc>
        <w:tc>
          <w:tcPr>
            <w:tcW w:w="7038" w:type="dxa"/>
            <w:shd w:val="clear" w:color="auto" w:fill="auto"/>
            <w:vAlign w:val="center"/>
          </w:tcPr>
          <w:p w14:paraId="08FED710" w14:textId="77777777" w:rsidR="00F014DD" w:rsidRPr="00623035" w:rsidRDefault="00F014D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This service type should be used when organising a community event that builds and/or strengthens a community’s skills/cohesion </w:t>
            </w:r>
            <w:r w:rsidR="005C4359" w:rsidRPr="00623035">
              <w:rPr>
                <w:rFonts w:cs="Arial"/>
                <w:szCs w:val="20"/>
              </w:rPr>
              <w:t>or </w:t>
            </w:r>
            <w:r w:rsidRPr="00623035">
              <w:rPr>
                <w:rFonts w:cs="Arial"/>
                <w:szCs w:val="20"/>
              </w:rPr>
              <w:t>understanding of a topic or subject.</w:t>
            </w:r>
          </w:p>
          <w:p w14:paraId="338D455F" w14:textId="77777777" w:rsidR="00F014DD" w:rsidRPr="00623035" w:rsidRDefault="00F014DD" w:rsidP="00F5168B">
            <w:pPr>
              <w:pStyle w:val="ListParagraph"/>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Primary clients (where applicable) are recorded as individual clients.</w:t>
            </w:r>
          </w:p>
          <w:p w14:paraId="4DAB2F11" w14:textId="77777777" w:rsidR="00F014DD" w:rsidRPr="00623035" w:rsidRDefault="00F014DD" w:rsidP="00F5168B">
            <w:pPr>
              <w:pStyle w:val="ListParagraph"/>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Support persons are recorded only where they accompany the primary client to the activity.</w:t>
            </w:r>
          </w:p>
          <w:p w14:paraId="3B398C0C" w14:textId="77777777" w:rsidR="00F014DD" w:rsidRPr="00623035" w:rsidRDefault="00F014DD" w:rsidP="00F5168B">
            <w:pPr>
              <w:pStyle w:val="ListParagraph"/>
              <w:numPr>
                <w:ilvl w:val="0"/>
                <w:numId w:val="31"/>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‘Unidentified’ clients are acceptable when the session primarily provides general information to a group, or advice to a broad audience. Details of these activities should be provided in AWP Reports. </w:t>
            </w:r>
          </w:p>
        </w:tc>
      </w:tr>
      <w:tr w:rsidR="00F014DD" w:rsidRPr="00623035" w14:paraId="118CE935" w14:textId="77777777" w:rsidTr="001F5CD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2" w:type="dxa"/>
            <w:tcBorders>
              <w:top w:val="none" w:sz="0" w:space="0" w:color="auto"/>
              <w:left w:val="none" w:sz="0" w:space="0" w:color="auto"/>
              <w:bottom w:val="none" w:sz="0" w:space="0" w:color="auto"/>
            </w:tcBorders>
            <w:shd w:val="clear" w:color="auto" w:fill="auto"/>
            <w:vAlign w:val="center"/>
          </w:tcPr>
          <w:p w14:paraId="0C25953F" w14:textId="77777777" w:rsidR="00F014DD" w:rsidRPr="00623035" w:rsidRDefault="00F014DD" w:rsidP="00623035">
            <w:pPr>
              <w:spacing w:before="60" w:after="60" w:line="288" w:lineRule="auto"/>
              <w:jc w:val="both"/>
              <w:rPr>
                <w:rFonts w:cs="Arial"/>
                <w:szCs w:val="20"/>
              </w:rPr>
            </w:pPr>
            <w:r w:rsidRPr="00623035">
              <w:rPr>
                <w:rFonts w:cs="Arial"/>
                <w:szCs w:val="20"/>
              </w:rPr>
              <w:t>Family capacity building</w:t>
            </w:r>
          </w:p>
        </w:tc>
        <w:tc>
          <w:tcPr>
            <w:tcW w:w="7038" w:type="dxa"/>
            <w:tcBorders>
              <w:top w:val="none" w:sz="0" w:space="0" w:color="auto"/>
              <w:bottom w:val="none" w:sz="0" w:space="0" w:color="auto"/>
              <w:right w:val="none" w:sz="0" w:space="0" w:color="auto"/>
            </w:tcBorders>
            <w:shd w:val="clear" w:color="auto" w:fill="auto"/>
            <w:vAlign w:val="center"/>
          </w:tcPr>
          <w:p w14:paraId="18DB4C2F" w14:textId="77777777" w:rsidR="00F014DD" w:rsidRPr="00623035" w:rsidRDefault="00F014DD" w:rsidP="0062303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 xml:space="preserve">Provision of services to children and parents together with a focus </w:t>
            </w:r>
            <w:r w:rsidR="005C4359" w:rsidRPr="00623035">
              <w:rPr>
                <w:rFonts w:cs="Arial"/>
                <w:szCs w:val="20"/>
              </w:rPr>
              <w:t>on </w:t>
            </w:r>
            <w:r w:rsidRPr="00623035">
              <w:rPr>
                <w:rFonts w:cs="Arial"/>
                <w:szCs w:val="20"/>
              </w:rPr>
              <w:t>supports such as relationship building and communication. For example: supported and community playgroups, peer support groups; home-based support including assistance with developing family</w:t>
            </w:r>
            <w:r w:rsidRPr="00623035">
              <w:rPr>
                <w:rFonts w:cs="Arial"/>
                <w:szCs w:val="20"/>
              </w:rPr>
              <w:noBreakHyphen/>
              <w:t>centred activities, establishing routines and practical help with tasks.</w:t>
            </w:r>
          </w:p>
          <w:p w14:paraId="300666B1" w14:textId="77777777" w:rsidR="00F014DD" w:rsidRPr="00623035" w:rsidRDefault="00F014DD" w:rsidP="00F5168B">
            <w:pPr>
              <w:pStyle w:val="ListParagraph"/>
              <w:numPr>
                <w:ilvl w:val="0"/>
                <w:numId w:val="32"/>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Primary clients (where applicable) are recorded as individual clients.</w:t>
            </w:r>
          </w:p>
          <w:p w14:paraId="009E4FF3" w14:textId="77777777" w:rsidR="00F014DD" w:rsidRPr="00623035" w:rsidRDefault="00F014DD" w:rsidP="00F5168B">
            <w:pPr>
              <w:pStyle w:val="ListParagraph"/>
              <w:numPr>
                <w:ilvl w:val="0"/>
                <w:numId w:val="32"/>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Support persons are recorded only where they accompany the primary client to the activity.</w:t>
            </w:r>
          </w:p>
          <w:p w14:paraId="546DC0DE" w14:textId="77777777" w:rsidR="00F014DD" w:rsidRPr="00623035" w:rsidRDefault="00F014DD" w:rsidP="00F5168B">
            <w:pPr>
              <w:pStyle w:val="ListParagraph"/>
              <w:numPr>
                <w:ilvl w:val="0"/>
                <w:numId w:val="32"/>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623035">
              <w:rPr>
                <w:rFonts w:cs="Arial"/>
                <w:szCs w:val="20"/>
              </w:rPr>
              <w:t>‘Unidentified’ clients are acceptable when the session primarily provides general information to a group, or advice to a broad audience. Details of these activities should be provided in AWP Reports.</w:t>
            </w:r>
          </w:p>
        </w:tc>
      </w:tr>
      <w:tr w:rsidR="00B9118D" w:rsidRPr="00623035" w14:paraId="146E7A8B" w14:textId="77777777" w:rsidTr="001F5CD2">
        <w:trPr>
          <w:cantSplit/>
          <w:trHeight w:val="567"/>
        </w:trPr>
        <w:tc>
          <w:tcPr>
            <w:cnfStyle w:val="001000000000" w:firstRow="0" w:lastRow="0" w:firstColumn="1" w:lastColumn="0" w:oddVBand="0" w:evenVBand="0" w:oddHBand="0" w:evenHBand="0" w:firstRowFirstColumn="0" w:firstRowLastColumn="0" w:lastRowFirstColumn="0" w:lastRowLastColumn="0"/>
            <w:tcW w:w="3452" w:type="dxa"/>
            <w:shd w:val="clear" w:color="auto" w:fill="auto"/>
            <w:vAlign w:val="center"/>
          </w:tcPr>
          <w:p w14:paraId="65DB4C0D" w14:textId="77777777" w:rsidR="00B9118D" w:rsidRPr="00623035" w:rsidRDefault="00B9118D" w:rsidP="00623035">
            <w:pPr>
              <w:spacing w:before="60" w:after="60" w:line="288" w:lineRule="auto"/>
              <w:jc w:val="both"/>
              <w:rPr>
                <w:rFonts w:cs="Arial"/>
                <w:szCs w:val="20"/>
              </w:rPr>
            </w:pPr>
            <w:r w:rsidRPr="00623035">
              <w:rPr>
                <w:rFonts w:cs="Arial"/>
                <w:szCs w:val="20"/>
              </w:rPr>
              <w:t>Exit Interview</w:t>
            </w:r>
          </w:p>
        </w:tc>
        <w:tc>
          <w:tcPr>
            <w:tcW w:w="7038" w:type="dxa"/>
            <w:shd w:val="clear" w:color="auto" w:fill="auto"/>
            <w:vAlign w:val="center"/>
          </w:tcPr>
          <w:p w14:paraId="29017899" w14:textId="77777777" w:rsidR="00B9118D" w:rsidRPr="00623035" w:rsidRDefault="00B9118D" w:rsidP="0062303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A client is exiting the program and will no longer be receiving services. </w:t>
            </w:r>
          </w:p>
          <w:p w14:paraId="387C524F" w14:textId="77777777" w:rsidR="00B9118D" w:rsidRPr="00623035" w:rsidRDefault="00B9118D" w:rsidP="00623035">
            <w:pPr>
              <w:spacing w:before="60" w:after="60"/>
              <w:jc w:val="both"/>
              <w:cnfStyle w:val="000000000000" w:firstRow="0" w:lastRow="0" w:firstColumn="0" w:lastColumn="0" w:oddVBand="0" w:evenVBand="0" w:oddHBand="0" w:evenHBand="0" w:firstRowFirstColumn="0" w:firstRowLastColumn="0" w:lastRowFirstColumn="0" w:lastRowLastColumn="0"/>
              <w:rPr>
                <w:rFonts w:cs="Arial"/>
                <w:szCs w:val="20"/>
              </w:rPr>
            </w:pPr>
            <w:r w:rsidRPr="00623035">
              <w:rPr>
                <w:rFonts w:cs="Arial"/>
                <w:szCs w:val="20"/>
              </w:rPr>
              <w:t xml:space="preserve">A SCORE assessment could be conducted at this time. Use the 'Exit Reason' field at the Case level to indicate why the client is exiting the program. </w:t>
            </w:r>
          </w:p>
        </w:tc>
      </w:tr>
    </w:tbl>
    <w:p w14:paraId="7F7A7F9D" w14:textId="777DD63B" w:rsidR="00F43715" w:rsidRPr="00C72404" w:rsidRDefault="00F43715" w:rsidP="00F43715">
      <w:pPr>
        <w:pStyle w:val="Heading3"/>
        <w:pageBreakBefore/>
        <w:spacing w:after="180" w:line="288" w:lineRule="auto"/>
        <w:rPr>
          <w:rFonts w:cs="Arial"/>
          <w:sz w:val="22"/>
          <w:szCs w:val="20"/>
        </w:rPr>
      </w:pPr>
      <w:bookmarkStart w:id="14" w:name="_Toc158040456"/>
      <w:r>
        <w:rPr>
          <w:rStyle w:val="BookTitle"/>
          <w:rFonts w:cs="Arial"/>
          <w:i w:val="0"/>
          <w:iCs w:val="0"/>
          <w:smallCaps w:val="0"/>
          <w:spacing w:val="0"/>
          <w:sz w:val="28"/>
        </w:rPr>
        <w:lastRenderedPageBreak/>
        <w:t xml:space="preserve">Community Mental Health – </w:t>
      </w:r>
      <w:r w:rsidRPr="00C72404">
        <w:rPr>
          <w:rStyle w:val="BookTitle"/>
          <w:rFonts w:cs="Arial"/>
          <w:i w:val="0"/>
          <w:iCs w:val="0"/>
          <w:smallCaps w:val="0"/>
          <w:spacing w:val="0"/>
          <w:sz w:val="28"/>
        </w:rPr>
        <w:t xml:space="preserve">A Better Life </w:t>
      </w:r>
      <w:bookmarkEnd w:id="14"/>
    </w:p>
    <w:p w14:paraId="197EB601" w14:textId="77777777" w:rsidR="00F43715" w:rsidRPr="00C72404" w:rsidRDefault="00F43715" w:rsidP="00F43715">
      <w:pPr>
        <w:spacing w:before="180" w:after="120"/>
        <w:jc w:val="both"/>
        <w:rPr>
          <w:rFonts w:cs="Arial"/>
          <w:b/>
          <w:sz w:val="24"/>
        </w:rPr>
      </w:pPr>
      <w:r w:rsidRPr="00C72404">
        <w:rPr>
          <w:rFonts w:cs="Arial"/>
          <w:b/>
          <w:sz w:val="24"/>
          <w:szCs w:val="24"/>
        </w:rPr>
        <w:t>Description</w:t>
      </w:r>
    </w:p>
    <w:p w14:paraId="2D190388" w14:textId="77777777" w:rsidR="00F43715" w:rsidRPr="00C72404" w:rsidRDefault="00F43715" w:rsidP="00F43715">
      <w:pPr>
        <w:spacing w:before="120" w:after="120" w:line="288" w:lineRule="auto"/>
        <w:ind w:left="284"/>
        <w:jc w:val="both"/>
        <w:rPr>
          <w:rFonts w:cs="Arial"/>
          <w:szCs w:val="20"/>
        </w:rPr>
      </w:pPr>
      <w:r w:rsidRPr="00C72404">
        <w:rPr>
          <w:rFonts w:cs="Arial"/>
          <w:szCs w:val="20"/>
        </w:rPr>
        <w:t>A Better Life (ABLe) provides increased opportunities for recovery for people aged 16 years and over whose lives are affected by mental illness. ABLe assists clients in overcoming social isolation and increases their connections to the community. Participants are supported through a recovery-focused and strengths-based approach that recognises recovery as a personal journey driven by the participant.</w:t>
      </w:r>
    </w:p>
    <w:p w14:paraId="33A9309B" w14:textId="77777777" w:rsidR="00F43715" w:rsidRPr="00C72404" w:rsidRDefault="00F43715" w:rsidP="00F43715">
      <w:pPr>
        <w:spacing w:before="180" w:after="120"/>
        <w:jc w:val="both"/>
        <w:rPr>
          <w:rFonts w:cs="Arial"/>
          <w:b/>
          <w:sz w:val="24"/>
        </w:rPr>
      </w:pPr>
      <w:r w:rsidRPr="00C72404">
        <w:rPr>
          <w:rFonts w:cs="Arial"/>
          <w:b/>
          <w:sz w:val="24"/>
        </w:rPr>
        <w:t>Who is the primary client?</w:t>
      </w:r>
    </w:p>
    <w:p w14:paraId="7CBA669F" w14:textId="77777777" w:rsidR="00F43715" w:rsidRPr="00C72404" w:rsidRDefault="00F43715" w:rsidP="00F43715">
      <w:pPr>
        <w:spacing w:before="120" w:after="120" w:line="288" w:lineRule="auto"/>
        <w:ind w:left="284"/>
        <w:jc w:val="both"/>
        <w:rPr>
          <w:rFonts w:cs="Arial"/>
          <w:szCs w:val="20"/>
        </w:rPr>
      </w:pPr>
      <w:r w:rsidRPr="00C72404">
        <w:rPr>
          <w:rFonts w:cs="Arial"/>
          <w:szCs w:val="20"/>
        </w:rPr>
        <w:t>Primary clients for this program activity are people aged 16 to 65 residing in a Cashless Debit Card locations, who have a mental illness that includes drug and alcohol misuse and/or problem gambling disorders.</w:t>
      </w:r>
    </w:p>
    <w:p w14:paraId="15FFEA6F" w14:textId="77777777" w:rsidR="00F43715" w:rsidRPr="00C72404" w:rsidRDefault="00F43715" w:rsidP="00F43715">
      <w:pPr>
        <w:spacing w:before="180" w:after="120"/>
        <w:jc w:val="both"/>
        <w:rPr>
          <w:rFonts w:cs="Arial"/>
          <w:sz w:val="24"/>
        </w:rPr>
      </w:pPr>
      <w:r w:rsidRPr="00C72404">
        <w:rPr>
          <w:rFonts w:cs="Arial"/>
          <w:b/>
          <w:sz w:val="24"/>
        </w:rPr>
        <w:t>What are the key client characteristics?</w:t>
      </w:r>
    </w:p>
    <w:p w14:paraId="15D163CB" w14:textId="77777777" w:rsidR="00F43715" w:rsidRPr="00C72404" w:rsidRDefault="00F43715" w:rsidP="00F5168B">
      <w:pPr>
        <w:pStyle w:val="BodyText"/>
        <w:numPr>
          <w:ilvl w:val="1"/>
          <w:numId w:val="3"/>
        </w:numPr>
        <w:spacing w:before="120" w:after="120"/>
        <w:ind w:left="709" w:hanging="425"/>
        <w:jc w:val="both"/>
        <w:rPr>
          <w:rFonts w:cs="Arial"/>
          <w:b/>
          <w:sz w:val="22"/>
          <w:lang w:val="en-AU"/>
        </w:rPr>
      </w:pPr>
      <w:r w:rsidRPr="00C72404">
        <w:rPr>
          <w:rFonts w:cs="Arial"/>
          <w:sz w:val="22"/>
          <w:lang w:val="en-AU"/>
        </w:rPr>
        <w:t>People aged 16 to 65 years of age, who have a mental illness that includes drug and alcohol misuse and/or problem gambling disorders</w:t>
      </w:r>
    </w:p>
    <w:p w14:paraId="1CEE1074" w14:textId="77777777" w:rsidR="00F43715" w:rsidRPr="00C72404" w:rsidRDefault="00F43715" w:rsidP="00F5168B">
      <w:pPr>
        <w:pStyle w:val="BodyText"/>
        <w:numPr>
          <w:ilvl w:val="0"/>
          <w:numId w:val="3"/>
        </w:numPr>
        <w:spacing w:before="120" w:after="120"/>
        <w:ind w:left="709" w:hanging="425"/>
        <w:jc w:val="both"/>
        <w:rPr>
          <w:rFonts w:cs="Arial"/>
          <w:sz w:val="22"/>
          <w:lang w:val="en-AU"/>
        </w:rPr>
      </w:pPr>
      <w:r w:rsidRPr="00C72404">
        <w:rPr>
          <w:rFonts w:cs="Arial"/>
          <w:sz w:val="22"/>
          <w:lang w:val="en-AU"/>
        </w:rPr>
        <w:t>People issued with a Cashless Debit Card or reside in a Cashless Debit Card location</w:t>
      </w:r>
    </w:p>
    <w:p w14:paraId="73FA0456" w14:textId="77777777" w:rsidR="00F43715" w:rsidRPr="00C72404" w:rsidRDefault="00F43715" w:rsidP="00F5168B">
      <w:pPr>
        <w:pStyle w:val="BodyText"/>
        <w:numPr>
          <w:ilvl w:val="1"/>
          <w:numId w:val="3"/>
        </w:numPr>
        <w:spacing w:before="120" w:after="120"/>
        <w:ind w:left="709" w:hanging="425"/>
        <w:jc w:val="both"/>
        <w:rPr>
          <w:rFonts w:cs="Arial"/>
          <w:b/>
          <w:sz w:val="22"/>
          <w:lang w:val="en-AU"/>
        </w:rPr>
      </w:pPr>
      <w:r w:rsidRPr="00C72404">
        <w:rPr>
          <w:rFonts w:cs="Arial"/>
          <w:sz w:val="22"/>
          <w:lang w:val="en-AU"/>
        </w:rPr>
        <w:t>People willing to participate in the service voluntarily, to address drug or alcohol misuse and/or problem gambling.</w:t>
      </w:r>
    </w:p>
    <w:p w14:paraId="59853B0C" w14:textId="77777777" w:rsidR="00F43715" w:rsidRPr="00C72404" w:rsidRDefault="00F43715" w:rsidP="00F43715">
      <w:pPr>
        <w:pStyle w:val="BodyText"/>
        <w:spacing w:before="120" w:after="120" w:line="288" w:lineRule="auto"/>
        <w:ind w:left="283"/>
        <w:jc w:val="both"/>
        <w:rPr>
          <w:rFonts w:cs="Arial"/>
          <w:b/>
          <w:sz w:val="22"/>
          <w:lang w:val="en-AU"/>
        </w:rPr>
      </w:pPr>
      <w:r w:rsidRPr="00C72404">
        <w:rPr>
          <w:rFonts w:cs="Arial"/>
          <w:sz w:val="22"/>
          <w:lang w:val="en-AU"/>
        </w:rPr>
        <w:t>Priority access to the following target groups:</w:t>
      </w:r>
    </w:p>
    <w:p w14:paraId="67371319" w14:textId="77777777" w:rsidR="00F43715" w:rsidRPr="00C72404" w:rsidRDefault="00F43715" w:rsidP="00F5168B">
      <w:pPr>
        <w:pStyle w:val="BodyText"/>
        <w:numPr>
          <w:ilvl w:val="1"/>
          <w:numId w:val="3"/>
        </w:numPr>
        <w:spacing w:before="120" w:after="120"/>
        <w:ind w:left="709" w:hanging="425"/>
        <w:jc w:val="both"/>
        <w:rPr>
          <w:rFonts w:cs="Arial"/>
          <w:b/>
          <w:sz w:val="22"/>
          <w:lang w:val="en-AU"/>
        </w:rPr>
      </w:pPr>
      <w:r w:rsidRPr="00C72404">
        <w:rPr>
          <w:rFonts w:cs="Arial"/>
          <w:sz w:val="22"/>
          <w:lang w:val="en-AU"/>
        </w:rPr>
        <w:t>Young people aged 16 to 24 years of age</w:t>
      </w:r>
    </w:p>
    <w:p w14:paraId="46E49AD2"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People who are homeless or at risk of homelessness</w:t>
      </w:r>
    </w:p>
    <w:p w14:paraId="4B1443FA"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People who have previously been institutionalised (including Forgotten Australians, care leavers and child immigrants)</w:t>
      </w:r>
    </w:p>
    <w:p w14:paraId="6380B7EB"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Young people leaving out-of-home care</w:t>
      </w:r>
    </w:p>
    <w:p w14:paraId="5C1C9400"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 xml:space="preserve">People who have been previously incarcerated </w:t>
      </w:r>
    </w:p>
    <w:p w14:paraId="4F66B7D7"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People from a cultural and linguistically diverse background, including humanitarian entrants and recently arrived migrants and refugees</w:t>
      </w:r>
    </w:p>
    <w:p w14:paraId="32A785E7" w14:textId="77777777" w:rsidR="00F43715" w:rsidRPr="00C72404" w:rsidRDefault="00F43715" w:rsidP="00F5168B">
      <w:pPr>
        <w:pStyle w:val="BodyText"/>
        <w:numPr>
          <w:ilvl w:val="1"/>
          <w:numId w:val="3"/>
        </w:numPr>
        <w:spacing w:before="120" w:after="120"/>
        <w:ind w:left="709" w:hanging="426"/>
        <w:jc w:val="both"/>
        <w:rPr>
          <w:rFonts w:cs="Arial"/>
          <w:b/>
          <w:sz w:val="22"/>
          <w:lang w:val="en-AU"/>
        </w:rPr>
      </w:pPr>
      <w:r w:rsidRPr="00C72404">
        <w:rPr>
          <w:rFonts w:cs="Arial"/>
          <w:sz w:val="22"/>
          <w:lang w:val="en-AU"/>
        </w:rPr>
        <w:t>People identifying as Aboriginal and/or Torres Strait Islander.</w:t>
      </w:r>
    </w:p>
    <w:p w14:paraId="5FC8BDBE" w14:textId="77777777" w:rsidR="00F43715" w:rsidRPr="00C72404" w:rsidRDefault="00F43715" w:rsidP="00F43715">
      <w:pPr>
        <w:spacing w:before="180" w:after="120"/>
        <w:jc w:val="both"/>
        <w:rPr>
          <w:rFonts w:cs="Arial"/>
          <w:b/>
          <w:sz w:val="24"/>
        </w:rPr>
      </w:pPr>
      <w:r w:rsidRPr="00C72404">
        <w:rPr>
          <w:rFonts w:cs="Arial"/>
          <w:b/>
          <w:sz w:val="24"/>
        </w:rPr>
        <w:t>Who might be considered ‘support persons’?</w:t>
      </w:r>
    </w:p>
    <w:p w14:paraId="3323FF29"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22" w:history="1">
        <w:r w:rsidRPr="00C72404">
          <w:rPr>
            <w:rStyle w:val="Hyperlink"/>
            <w:rFonts w:cs="Arial"/>
            <w:sz w:val="22"/>
            <w:lang w:val="en-AU"/>
          </w:rPr>
          <w:t>website</w:t>
        </w:r>
      </w:hyperlink>
      <w:r w:rsidRPr="00C72404">
        <w:rPr>
          <w:rFonts w:cs="Arial"/>
          <w:sz w:val="22"/>
          <w:lang w:val="en-AU"/>
        </w:rPr>
        <w:t>.</w:t>
      </w:r>
    </w:p>
    <w:p w14:paraId="07009945"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For this program activity, support persons may include families, children, parents or guardians of clients, or a carer or care recipient (who are present but not directly receiving a service).</w:t>
      </w:r>
    </w:p>
    <w:p w14:paraId="3D04A995" w14:textId="77777777" w:rsidR="00F43715" w:rsidRPr="00C72404" w:rsidRDefault="00F43715" w:rsidP="00F43715">
      <w:pPr>
        <w:spacing w:before="180" w:after="120"/>
        <w:jc w:val="both"/>
        <w:rPr>
          <w:rFonts w:cs="Arial"/>
          <w:sz w:val="24"/>
        </w:rPr>
      </w:pPr>
      <w:r w:rsidRPr="00C72404">
        <w:rPr>
          <w:rFonts w:cs="Arial"/>
          <w:b/>
          <w:sz w:val="24"/>
        </w:rPr>
        <w:t>Should unidentified clients be recorded?</w:t>
      </w:r>
    </w:p>
    <w:p w14:paraId="76EA97D6"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 xml:space="preserve">ABLe has limited use for unidentified clients. This program provides face-to-face support where clients are known to the service, therefore it is expected that only </w:t>
      </w:r>
      <w:r w:rsidRPr="00C72404">
        <w:rPr>
          <w:rFonts w:cs="Arial"/>
          <w:b/>
          <w:bCs/>
          <w:sz w:val="22"/>
          <w:lang w:val="en-AU"/>
        </w:rPr>
        <w:t>10 per cent</w:t>
      </w:r>
      <w:r w:rsidRPr="00C72404">
        <w:rPr>
          <w:rFonts w:cs="Arial"/>
          <w:sz w:val="22"/>
          <w:lang w:val="en-AU"/>
        </w:rPr>
        <w:t xml:space="preserve"> of your clients </w:t>
      </w:r>
      <w:r w:rsidRPr="00C72404">
        <w:rPr>
          <w:rFonts w:cs="Arial"/>
          <w:b/>
          <w:sz w:val="22"/>
          <w:lang w:val="en-AU"/>
        </w:rPr>
        <w:t>or less</w:t>
      </w:r>
      <w:r w:rsidRPr="00C72404">
        <w:rPr>
          <w:rFonts w:cs="Arial"/>
          <w:sz w:val="22"/>
          <w:lang w:val="en-AU"/>
        </w:rPr>
        <w:t xml:space="preserve"> should be recorded as unidentified clients in each reporting period.</w:t>
      </w:r>
    </w:p>
    <w:p w14:paraId="20CFDD5D"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 xml:space="preserve">Please refer to the Data Exchange </w:t>
      </w:r>
      <w:hyperlink r:id="rId23" w:history="1">
        <w:r w:rsidRPr="00C72404">
          <w:rPr>
            <w:rStyle w:val="Hyperlink"/>
            <w:rFonts w:cs="Arial"/>
            <w:sz w:val="22"/>
            <w:lang w:val="en-AU"/>
          </w:rPr>
          <w:t>Protocols</w:t>
        </w:r>
      </w:hyperlink>
      <w:r w:rsidRPr="00C72404">
        <w:rPr>
          <w:rFonts w:cs="Arial"/>
          <w:sz w:val="22"/>
          <w:lang w:val="en-AU"/>
        </w:rPr>
        <w:t xml:space="preserve"> for further guidance on appropriate use of unidentified clients.</w:t>
      </w:r>
    </w:p>
    <w:p w14:paraId="616BEC8F" w14:textId="77777777" w:rsidR="00F43715" w:rsidRPr="00C72404" w:rsidRDefault="00F43715" w:rsidP="00F43715">
      <w:pPr>
        <w:keepNext/>
        <w:spacing w:before="180" w:after="120"/>
        <w:jc w:val="both"/>
        <w:rPr>
          <w:rFonts w:cs="Arial"/>
          <w:b/>
          <w:sz w:val="24"/>
        </w:rPr>
      </w:pPr>
      <w:r w:rsidRPr="00C72404">
        <w:rPr>
          <w:rFonts w:cs="Arial"/>
          <w:b/>
          <w:sz w:val="24"/>
        </w:rPr>
        <w:lastRenderedPageBreak/>
        <w:t>How should cases be set up?</w:t>
      </w:r>
    </w:p>
    <w:p w14:paraId="045F1780" w14:textId="77777777" w:rsidR="00F43715" w:rsidRPr="00C72404" w:rsidRDefault="00F43715" w:rsidP="00F43715">
      <w:pPr>
        <w:pStyle w:val="BodyText"/>
        <w:keepLines/>
        <w:spacing w:before="120" w:after="120" w:line="288" w:lineRule="auto"/>
        <w:ind w:left="284"/>
        <w:jc w:val="both"/>
        <w:rPr>
          <w:rFonts w:cs="Arial"/>
          <w:sz w:val="22"/>
          <w:lang w:val="en-AU"/>
        </w:rPr>
      </w:pPr>
      <w:r w:rsidRPr="00C72404">
        <w:rPr>
          <w:rFonts w:cs="Arial"/>
          <w:sz w:val="22"/>
          <w:lang w:val="en-AU"/>
        </w:rPr>
        <w:t>There is no formal case structure recommended for this program activity. However, organisations can create a separate case for each individual accessing service. To protect client privacy, family names should never be recorded in the Case ID field. To easily navigate cases, organisations should use other identifying descriptions, such as Client ID numbers. e.g.: 1286. This works well for ongoing one-on-one contact with clients.</w:t>
      </w:r>
    </w:p>
    <w:p w14:paraId="4F152C0B" w14:textId="77777777" w:rsidR="00F43715" w:rsidRPr="00C72404" w:rsidRDefault="00F43715" w:rsidP="00F43715">
      <w:pPr>
        <w:pStyle w:val="BodyText"/>
        <w:keepLines/>
        <w:spacing w:before="120" w:after="120" w:line="288" w:lineRule="auto"/>
        <w:ind w:left="284"/>
        <w:jc w:val="both"/>
        <w:rPr>
          <w:rFonts w:cs="Arial"/>
          <w:sz w:val="22"/>
          <w:lang w:val="en-AU"/>
        </w:rPr>
      </w:pPr>
      <w:r w:rsidRPr="00C72404">
        <w:rPr>
          <w:rFonts w:cs="Arial"/>
          <w:sz w:val="22"/>
          <w:lang w:val="en-AU"/>
        </w:rPr>
        <w:t>For organisations that deliver services in large group settings (such as an information session or education program), cases can also be created to record these interactions, and should be titled in a way that allows staff to easily enter data and use the case over multiple reporting periods, i.e.: Case ID = ‘Drug Rehabilitation Workshop’.</w:t>
      </w:r>
    </w:p>
    <w:p w14:paraId="7A4771B7" w14:textId="77777777" w:rsidR="00F43715" w:rsidRPr="00C72404" w:rsidRDefault="00F43715" w:rsidP="00F43715">
      <w:pPr>
        <w:spacing w:before="180" w:after="120"/>
        <w:jc w:val="both"/>
        <w:rPr>
          <w:b/>
          <w:bCs/>
          <w:sz w:val="24"/>
        </w:rPr>
      </w:pPr>
      <w:r w:rsidRPr="00C72404">
        <w:rPr>
          <w:b/>
          <w:bCs/>
          <w:sz w:val="24"/>
        </w:rPr>
        <w:t xml:space="preserve">Recording </w:t>
      </w:r>
      <w:r w:rsidRPr="00C72404">
        <w:rPr>
          <w:rFonts w:cs="Arial"/>
          <w:b/>
          <w:sz w:val="24"/>
        </w:rPr>
        <w:t>outcomes</w:t>
      </w:r>
      <w:r w:rsidRPr="00C72404">
        <w:rPr>
          <w:b/>
          <w:bCs/>
          <w:sz w:val="24"/>
        </w:rPr>
        <w:t xml:space="preserve"> data using SCORE</w:t>
      </w:r>
    </w:p>
    <w:p w14:paraId="21E283E0"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 xml:space="preserve">Organisations can choose to record client outcomes through Standard Client/Community Outcomes Reporting (SCORE). </w:t>
      </w:r>
    </w:p>
    <w:p w14:paraId="09E9EEBC"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 xml:space="preserve">A client SCORE assessment is typically recorded at least twice – towards the beginning of the client’s service delivery and again towards the end of service delivery. If it is appropriate, you can also collect SCORE assessments periodically throughout service delivery. </w:t>
      </w:r>
    </w:p>
    <w:p w14:paraId="6E786B46" w14:textId="77777777" w:rsidR="00F43715" w:rsidRPr="0082215F" w:rsidRDefault="00F43715" w:rsidP="00F43715">
      <w:pPr>
        <w:spacing w:before="180" w:after="120"/>
        <w:jc w:val="both"/>
        <w:rPr>
          <w:rFonts w:cs="Arial"/>
        </w:rPr>
      </w:pPr>
      <w:r w:rsidRPr="00C72404">
        <w:rPr>
          <w:rFonts w:cs="Arial"/>
          <w:b/>
          <w:sz w:val="24"/>
        </w:rPr>
        <w:t>What areas of SCORE are most relevant?</w:t>
      </w:r>
    </w:p>
    <w:p w14:paraId="1CB8597D" w14:textId="77777777" w:rsidR="00F43715" w:rsidRPr="00C72404" w:rsidRDefault="00F43715" w:rsidP="00F43715">
      <w:pPr>
        <w:pStyle w:val="BodyText"/>
        <w:spacing w:before="120" w:after="120" w:line="288" w:lineRule="auto"/>
        <w:ind w:left="284"/>
        <w:jc w:val="both"/>
        <w:rPr>
          <w:rFonts w:cs="Arial"/>
          <w:sz w:val="22"/>
          <w:lang w:val="en-AU"/>
        </w:rPr>
      </w:pPr>
      <w:r w:rsidRPr="00C72404">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622"/>
        <w:gridCol w:w="2623"/>
      </w:tblGrid>
      <w:tr w:rsidR="00F43715" w:rsidRPr="00322E7D" w14:paraId="16068C48" w14:textId="77777777" w:rsidTr="004C03F4">
        <w:trPr>
          <w:trHeight w:val="399"/>
          <w:tblHeader/>
        </w:trPr>
        <w:tc>
          <w:tcPr>
            <w:tcW w:w="2622" w:type="dxa"/>
            <w:shd w:val="clear" w:color="auto" w:fill="04617B" w:themeFill="text2"/>
            <w:vAlign w:val="center"/>
          </w:tcPr>
          <w:p w14:paraId="674DCA07" w14:textId="77777777" w:rsidR="00F43715" w:rsidRPr="00C72404" w:rsidRDefault="00F43715" w:rsidP="004C03F4">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Circumstances</w:t>
            </w:r>
          </w:p>
        </w:tc>
        <w:tc>
          <w:tcPr>
            <w:tcW w:w="2623" w:type="dxa"/>
            <w:shd w:val="clear" w:color="auto" w:fill="04617B" w:themeFill="text2"/>
            <w:vAlign w:val="center"/>
          </w:tcPr>
          <w:p w14:paraId="2E4C6289" w14:textId="77777777" w:rsidR="00F43715" w:rsidRPr="00C72404" w:rsidRDefault="00F43715" w:rsidP="004C03F4">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Goals</w:t>
            </w:r>
          </w:p>
        </w:tc>
        <w:tc>
          <w:tcPr>
            <w:tcW w:w="2622" w:type="dxa"/>
            <w:shd w:val="clear" w:color="auto" w:fill="04617B" w:themeFill="text2"/>
            <w:vAlign w:val="center"/>
          </w:tcPr>
          <w:p w14:paraId="436CDC24" w14:textId="77777777" w:rsidR="00F43715" w:rsidRPr="00C72404" w:rsidRDefault="00F43715" w:rsidP="004C03F4">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Satisfaction</w:t>
            </w:r>
          </w:p>
        </w:tc>
        <w:tc>
          <w:tcPr>
            <w:tcW w:w="2623" w:type="dxa"/>
            <w:shd w:val="clear" w:color="auto" w:fill="04617B" w:themeFill="text2"/>
            <w:vAlign w:val="center"/>
          </w:tcPr>
          <w:p w14:paraId="424617A9" w14:textId="77777777" w:rsidR="00F43715" w:rsidRPr="00C72404" w:rsidRDefault="00F43715" w:rsidP="004C03F4">
            <w:pPr>
              <w:pStyle w:val="BodyText"/>
              <w:spacing w:before="120" w:after="120" w:line="288" w:lineRule="auto"/>
              <w:ind w:left="0"/>
              <w:rPr>
                <w:rFonts w:cs="Arial"/>
                <w:b/>
                <w:color w:val="FFFFFF" w:themeColor="background1"/>
                <w:sz w:val="24"/>
                <w:szCs w:val="22"/>
                <w:lang w:val="en-AU"/>
              </w:rPr>
            </w:pPr>
            <w:r w:rsidRPr="00C72404">
              <w:rPr>
                <w:rFonts w:cs="Arial"/>
                <w:b/>
                <w:color w:val="FFFFFF" w:themeColor="background1"/>
                <w:sz w:val="24"/>
                <w:lang w:val="en-AU"/>
              </w:rPr>
              <w:t>Community</w:t>
            </w:r>
          </w:p>
        </w:tc>
      </w:tr>
      <w:tr w:rsidR="00F43715" w:rsidRPr="00322E7D" w14:paraId="11284DF6" w14:textId="77777777" w:rsidTr="004C03F4">
        <w:trPr>
          <w:trHeight w:val="4376"/>
        </w:trPr>
        <w:tc>
          <w:tcPr>
            <w:tcW w:w="2622" w:type="dxa"/>
          </w:tcPr>
          <w:p w14:paraId="1440707D"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Community participation and networks</w:t>
            </w:r>
          </w:p>
          <w:p w14:paraId="07282615"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Education and skills training</w:t>
            </w:r>
          </w:p>
          <w:p w14:paraId="2A49AFB9"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 xml:space="preserve">Employment </w:t>
            </w:r>
          </w:p>
          <w:p w14:paraId="67E7199B"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 xml:space="preserve">Family functioning </w:t>
            </w:r>
          </w:p>
          <w:p w14:paraId="27CE4180"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Housing</w:t>
            </w:r>
          </w:p>
          <w:p w14:paraId="2EB39E72"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Financial resilience</w:t>
            </w:r>
          </w:p>
          <w:p w14:paraId="3BD2582D"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Material wellbeing and basic necessities</w:t>
            </w:r>
          </w:p>
          <w:p w14:paraId="0F8D8B3F"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Mental health, wellbeing and self-care</w:t>
            </w:r>
          </w:p>
          <w:p w14:paraId="44239BA5"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Personal and family safety</w:t>
            </w:r>
          </w:p>
          <w:p w14:paraId="2516E5C8" w14:textId="77777777" w:rsidR="00F43715" w:rsidRPr="00C72404" w:rsidRDefault="00F43715" w:rsidP="00F5168B">
            <w:pPr>
              <w:widowControl w:val="0"/>
              <w:numPr>
                <w:ilvl w:val="0"/>
                <w:numId w:val="5"/>
              </w:numPr>
              <w:spacing w:before="60" w:after="60" w:line="288" w:lineRule="auto"/>
              <w:ind w:left="284" w:hanging="284"/>
              <w:rPr>
                <w:rFonts w:cs="Arial"/>
                <w:sz w:val="24"/>
              </w:rPr>
            </w:pPr>
            <w:r w:rsidRPr="00C72404">
              <w:rPr>
                <w:rFonts w:eastAsia="Arial" w:cs="Arial"/>
                <w:szCs w:val="20"/>
              </w:rPr>
              <w:t>Physical health</w:t>
            </w:r>
          </w:p>
        </w:tc>
        <w:tc>
          <w:tcPr>
            <w:tcW w:w="2623" w:type="dxa"/>
          </w:tcPr>
          <w:p w14:paraId="7A79DF27"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3072CF88"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3F9071B1"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2366729D"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2C47A650" w14:textId="77777777" w:rsidR="00F43715"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53C40428" w14:textId="77777777" w:rsidR="00F43715" w:rsidRPr="00C72404" w:rsidRDefault="00F43715" w:rsidP="00F5168B">
            <w:pPr>
              <w:widowControl w:val="0"/>
              <w:numPr>
                <w:ilvl w:val="0"/>
                <w:numId w:val="5"/>
              </w:numPr>
              <w:spacing w:before="60" w:after="60" w:line="288" w:lineRule="auto"/>
              <w:ind w:left="318" w:hanging="284"/>
              <w:rPr>
                <w:rFonts w:eastAsia="Arial" w:cs="Arial"/>
                <w:szCs w:val="20"/>
              </w:rPr>
            </w:pPr>
            <w:r w:rsidRPr="00C54746">
              <w:rPr>
                <w:rFonts w:eastAsia="Arial" w:cs="Arial"/>
                <w:szCs w:val="20"/>
              </w:rPr>
              <w:t>Engagement with relevant support services</w:t>
            </w:r>
          </w:p>
        </w:tc>
        <w:tc>
          <w:tcPr>
            <w:tcW w:w="2622" w:type="dxa"/>
          </w:tcPr>
          <w:p w14:paraId="21E05C1B" w14:textId="77777777" w:rsidR="00F43715" w:rsidRPr="00C53B7E"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373A4F07" w14:textId="77777777" w:rsidR="00F43715" w:rsidRDefault="00F43715"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2F68381" w14:textId="77777777" w:rsidR="00F43715" w:rsidRPr="00C72404" w:rsidRDefault="00F43715" w:rsidP="00F5168B">
            <w:pPr>
              <w:widowControl w:val="0"/>
              <w:numPr>
                <w:ilvl w:val="0"/>
                <w:numId w:val="5"/>
              </w:numPr>
              <w:spacing w:before="60" w:after="60" w:line="288" w:lineRule="auto"/>
              <w:ind w:left="318" w:hanging="284"/>
              <w:rPr>
                <w:rFonts w:eastAsia="Arial" w:cs="Arial"/>
                <w:szCs w:val="20"/>
              </w:rPr>
            </w:pPr>
            <w:r w:rsidRPr="00C54746">
              <w:rPr>
                <w:rFonts w:eastAsia="Arial" w:cs="Arial"/>
                <w:szCs w:val="20"/>
              </w:rPr>
              <w:t>The service listened to me and understood my issues</w:t>
            </w:r>
          </w:p>
        </w:tc>
        <w:tc>
          <w:tcPr>
            <w:tcW w:w="2623" w:type="dxa"/>
          </w:tcPr>
          <w:p w14:paraId="561FBC09" w14:textId="77777777" w:rsidR="00F43715" w:rsidRPr="00C72404" w:rsidRDefault="00F43715" w:rsidP="00F5168B">
            <w:pPr>
              <w:pStyle w:val="ListParagraph"/>
              <w:widowControl w:val="0"/>
              <w:numPr>
                <w:ilvl w:val="0"/>
                <w:numId w:val="5"/>
              </w:numPr>
              <w:spacing w:before="60" w:after="60" w:line="288" w:lineRule="auto"/>
              <w:ind w:left="284" w:hanging="284"/>
              <w:rPr>
                <w:rFonts w:eastAsia="Arial" w:cs="Arial"/>
                <w:szCs w:val="20"/>
              </w:rPr>
            </w:pPr>
            <w:r w:rsidRPr="00C72404">
              <w:rPr>
                <w:rFonts w:eastAsia="Arial" w:cs="Arial"/>
                <w:szCs w:val="20"/>
              </w:rPr>
              <w:t>Community infrastructure and networks</w:t>
            </w:r>
          </w:p>
          <w:p w14:paraId="1A7D8CC0" w14:textId="77777777" w:rsidR="00F43715" w:rsidRPr="00C72404" w:rsidRDefault="00F43715" w:rsidP="00F5168B">
            <w:pPr>
              <w:pStyle w:val="ListParagraph"/>
              <w:widowControl w:val="0"/>
              <w:numPr>
                <w:ilvl w:val="0"/>
                <w:numId w:val="5"/>
              </w:numPr>
              <w:spacing w:before="60" w:after="60" w:line="288" w:lineRule="auto"/>
              <w:ind w:left="284" w:hanging="284"/>
              <w:rPr>
                <w:rFonts w:eastAsia="Arial" w:cs="Arial"/>
                <w:szCs w:val="20"/>
              </w:rPr>
            </w:pPr>
            <w:r w:rsidRPr="00C72404">
              <w:rPr>
                <w:rFonts w:eastAsia="Arial" w:cs="Arial"/>
                <w:szCs w:val="20"/>
              </w:rPr>
              <w:t>Group/community knowledge, skills, attitudes and behaviours</w:t>
            </w:r>
          </w:p>
          <w:p w14:paraId="5D8D4F4E" w14:textId="77777777" w:rsidR="00F43715" w:rsidRPr="00C72404" w:rsidRDefault="00F43715" w:rsidP="00F5168B">
            <w:pPr>
              <w:pStyle w:val="ListParagraph"/>
              <w:widowControl w:val="0"/>
              <w:numPr>
                <w:ilvl w:val="0"/>
                <w:numId w:val="5"/>
              </w:numPr>
              <w:spacing w:before="60" w:after="60" w:line="288" w:lineRule="auto"/>
              <w:ind w:left="284" w:hanging="284"/>
              <w:rPr>
                <w:rFonts w:eastAsia="Arial" w:cs="Arial"/>
                <w:szCs w:val="20"/>
              </w:rPr>
            </w:pPr>
            <w:r w:rsidRPr="00C72404">
              <w:rPr>
                <w:rFonts w:eastAsia="Arial" w:cs="Arial"/>
                <w:szCs w:val="20"/>
              </w:rPr>
              <w:t>Organisational knowledge, skills and practices</w:t>
            </w:r>
          </w:p>
        </w:tc>
      </w:tr>
    </w:tbl>
    <w:p w14:paraId="68FF852B" w14:textId="77777777" w:rsidR="006C4EE2" w:rsidRDefault="006C4EE2" w:rsidP="00F43715">
      <w:pPr>
        <w:pStyle w:val="BodyText"/>
        <w:keepNext/>
        <w:spacing w:before="180" w:after="120" w:line="288" w:lineRule="auto"/>
        <w:ind w:left="0"/>
        <w:rPr>
          <w:rFonts w:cs="Arial"/>
          <w:b/>
          <w:sz w:val="24"/>
          <w:szCs w:val="22"/>
          <w:lang w:val="en-AU"/>
        </w:rPr>
      </w:pPr>
    </w:p>
    <w:p w14:paraId="52439C0D" w14:textId="1B7CE6C5" w:rsidR="00F43715" w:rsidRDefault="006C4EE2" w:rsidP="003D7F5A">
      <w:pPr>
        <w:rPr>
          <w:rFonts w:cs="Arial"/>
          <w:b/>
          <w:sz w:val="24"/>
        </w:rPr>
      </w:pPr>
      <w:r>
        <w:rPr>
          <w:rFonts w:cs="Arial"/>
          <w:b/>
          <w:sz w:val="24"/>
        </w:rPr>
        <w:br w:type="page"/>
      </w:r>
      <w:r w:rsidR="00F43715" w:rsidRPr="00C72404">
        <w:rPr>
          <w:rFonts w:cs="Arial"/>
          <w:b/>
          <w:sz w:val="24"/>
        </w:rPr>
        <w:lastRenderedPageBreak/>
        <w:t>For this program activity, when should each service type be used?</w:t>
      </w:r>
    </w:p>
    <w:p w14:paraId="58E7591D" w14:textId="77777777" w:rsidR="006C4EE2" w:rsidRPr="0000685F" w:rsidRDefault="006C4EE2" w:rsidP="006C4EE2">
      <w:pPr>
        <w:widowControl w:val="0"/>
        <w:spacing w:before="120" w:after="120" w:line="288" w:lineRule="auto"/>
        <w:ind w:left="284"/>
        <w:jc w:val="both"/>
        <w:rPr>
          <w:rFonts w:eastAsia="Arial" w:cs="Arial"/>
          <w:b/>
          <w:sz w:val="28"/>
          <w:szCs w:val="26"/>
        </w:rPr>
      </w:pPr>
      <w:r w:rsidRPr="0000685F">
        <w:rPr>
          <w:rFonts w:eastAsia="Arial" w:cs="Arial"/>
          <w:szCs w:val="20"/>
        </w:rPr>
        <w:t xml:space="preserve">A service type describes the main focus of a session with one or more clients. If a session covers multiple service types, the person delivering the session should record only the most relevant service type, </w:t>
      </w:r>
      <w:r w:rsidRPr="0000685F">
        <w:rPr>
          <w:rFonts w:eastAsia="Arial" w:cs="Times New Roman"/>
          <w:szCs w:val="20"/>
        </w:rPr>
        <w:t>which is typically the one that required the most amount of time or contributed most significantly to an outcome</w:t>
      </w:r>
      <w:r w:rsidRPr="0000685F">
        <w:rPr>
          <w:rFonts w:eastAsia="Arial" w:cs="Arial"/>
          <w:szCs w:val="20"/>
        </w:rPr>
        <w:t xml:space="preserve">.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61"/>
        <w:gridCol w:w="7229"/>
      </w:tblGrid>
      <w:tr w:rsidR="00F43715" w:rsidRPr="00322E7D" w14:paraId="13A7CE18" w14:textId="77777777" w:rsidTr="006C4EE2">
        <w:trPr>
          <w:cnfStyle w:val="100000000000" w:firstRow="1" w:lastRow="0" w:firstColumn="0" w:lastColumn="0" w:oddVBand="0" w:evenVBand="0" w:oddHBand="0" w:evenHBand="0" w:firstRowFirstColumn="0" w:firstRowLastColumn="0" w:lastRowFirstColumn="0" w:lastRowLastColumn="0"/>
          <w:cantSplit/>
          <w:trHeight w:val="571"/>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vAlign w:val="center"/>
          </w:tcPr>
          <w:p w14:paraId="06C675B8" w14:textId="77777777" w:rsidR="00F43715" w:rsidRPr="00C72404" w:rsidRDefault="00F43715" w:rsidP="004C03F4">
            <w:pPr>
              <w:pStyle w:val="BodyText"/>
              <w:spacing w:before="120" w:after="120" w:line="288" w:lineRule="auto"/>
              <w:ind w:left="0"/>
              <w:rPr>
                <w:rFonts w:cs="Arial"/>
                <w:bCs w:val="0"/>
                <w:sz w:val="24"/>
              </w:rPr>
            </w:pPr>
            <w:r w:rsidRPr="00C72404">
              <w:rPr>
                <w:rFonts w:cs="Arial"/>
                <w:sz w:val="24"/>
                <w:lang w:val="en-AU"/>
              </w:rPr>
              <w:t>Service Type</w:t>
            </w:r>
          </w:p>
        </w:tc>
        <w:tc>
          <w:tcPr>
            <w:tcW w:w="7229" w:type="dxa"/>
            <w:tcBorders>
              <w:bottom w:val="single" w:sz="4" w:space="0" w:color="auto"/>
            </w:tcBorders>
            <w:vAlign w:val="center"/>
          </w:tcPr>
          <w:p w14:paraId="069EC2E7" w14:textId="77777777" w:rsidR="00F43715" w:rsidRPr="00C72404" w:rsidRDefault="00F43715" w:rsidP="004C03F4">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rPr>
            </w:pPr>
            <w:r w:rsidRPr="00C72404">
              <w:rPr>
                <w:rFonts w:cs="Arial"/>
                <w:sz w:val="24"/>
                <w:lang w:val="en-AU"/>
              </w:rPr>
              <w:t xml:space="preserve">Example </w:t>
            </w:r>
          </w:p>
        </w:tc>
      </w:tr>
      <w:tr w:rsidR="00F43715" w:rsidRPr="00322E7D" w14:paraId="265563E0" w14:textId="77777777" w:rsidTr="006C4EE2">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79A2EB6" w14:textId="77777777" w:rsidR="00F43715" w:rsidRPr="00C72404" w:rsidRDefault="00F43715" w:rsidP="004C03F4">
            <w:pPr>
              <w:spacing w:before="60" w:after="60"/>
              <w:rPr>
                <w:rFonts w:cs="Arial"/>
                <w:szCs w:val="20"/>
              </w:rPr>
            </w:pPr>
            <w:r w:rsidRPr="00C72404">
              <w:rPr>
                <w:rFonts w:cs="Arial"/>
                <w:szCs w:val="20"/>
              </w:rPr>
              <w:t>Intake and assessment</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60FEB43D" w14:textId="77777777" w:rsidR="00F43715" w:rsidRPr="00C72404" w:rsidRDefault="00F43715" w:rsidP="004C03F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 xml:space="preserve">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 </w:t>
            </w:r>
          </w:p>
        </w:tc>
      </w:tr>
      <w:tr w:rsidR="00F43715" w:rsidRPr="00322E7D" w14:paraId="62DBFAAB" w14:textId="77777777" w:rsidTr="006C4EE2">
        <w:trPr>
          <w:cantSplit/>
          <w:trHeight w:val="571"/>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vAlign w:val="center"/>
          </w:tcPr>
          <w:p w14:paraId="34E54871" w14:textId="77777777" w:rsidR="00F43715" w:rsidRPr="00C72404" w:rsidRDefault="00F43715" w:rsidP="004C03F4">
            <w:pPr>
              <w:spacing w:before="60" w:after="60"/>
              <w:rPr>
                <w:rFonts w:cs="Arial"/>
                <w:szCs w:val="20"/>
              </w:rPr>
            </w:pPr>
            <w:r w:rsidRPr="00C72404">
              <w:rPr>
                <w:rFonts w:cs="Arial"/>
                <w:szCs w:val="20"/>
              </w:rPr>
              <w:t>Information/Advice/Referral</w:t>
            </w:r>
          </w:p>
        </w:tc>
        <w:tc>
          <w:tcPr>
            <w:tcW w:w="7229" w:type="dxa"/>
            <w:shd w:val="clear" w:color="auto" w:fill="auto"/>
            <w:vAlign w:val="center"/>
          </w:tcPr>
          <w:p w14:paraId="5B18D624" w14:textId="77777777" w:rsidR="00F43715" w:rsidRPr="00C72404" w:rsidRDefault="00F43715" w:rsidP="004C03F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Provision of standard advice/guidance or information in relation to a specific topic such as an information session on drug and alcohol awareness, referrals to another service internal or external for example housing, Drug and Rehabilitation Centres etc.</w:t>
            </w:r>
          </w:p>
        </w:tc>
      </w:tr>
      <w:tr w:rsidR="00F43715" w:rsidRPr="00322E7D" w14:paraId="38D05E1C" w14:textId="77777777" w:rsidTr="006C4EE2">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C2C58ED" w14:textId="77777777" w:rsidR="00F43715" w:rsidRPr="00C72404" w:rsidRDefault="00F43715" w:rsidP="004C03F4">
            <w:pPr>
              <w:spacing w:before="60" w:after="60"/>
              <w:rPr>
                <w:rFonts w:cs="Arial"/>
                <w:szCs w:val="20"/>
              </w:rPr>
            </w:pPr>
            <w:r w:rsidRPr="00C72404">
              <w:rPr>
                <w:rFonts w:cs="Arial"/>
                <w:szCs w:val="20"/>
              </w:rPr>
              <w:t>Education and skills training</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C5C37AB" w14:textId="77777777" w:rsidR="00F43715" w:rsidRPr="00C72404" w:rsidRDefault="00F43715" w:rsidP="004C03F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C72404">
              <w:rPr>
                <w:rFonts w:cs="Arial"/>
                <w:szCs w:val="20"/>
              </w:rPr>
              <w:t>Assisting a client in learning or building knowledge about a topic or aimed at developing a skill, such as drug and alcohol awareness and problem gambling addiction courses. This includes accessing education and training including re</w:t>
            </w:r>
            <w:r w:rsidRPr="00C72404">
              <w:rPr>
                <w:rFonts w:cs="Arial"/>
                <w:szCs w:val="20"/>
              </w:rPr>
              <w:noBreakHyphen/>
              <w:t>engaging with the education system.</w:t>
            </w:r>
          </w:p>
        </w:tc>
      </w:tr>
      <w:tr w:rsidR="00F43715" w:rsidRPr="00322E7D" w14:paraId="4E76268F" w14:textId="77777777" w:rsidTr="006C4EE2">
        <w:trPr>
          <w:cantSplit/>
          <w:trHeight w:val="571"/>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vAlign w:val="center"/>
          </w:tcPr>
          <w:p w14:paraId="2CB71A7C" w14:textId="77777777" w:rsidR="00F43715" w:rsidRPr="00C72404" w:rsidRDefault="00F43715" w:rsidP="004C03F4">
            <w:pPr>
              <w:spacing w:before="60" w:after="60"/>
              <w:rPr>
                <w:rFonts w:cs="Arial"/>
                <w:szCs w:val="20"/>
              </w:rPr>
            </w:pPr>
            <w:r w:rsidRPr="00C72404">
              <w:rPr>
                <w:rFonts w:cs="Arial"/>
                <w:szCs w:val="20"/>
              </w:rPr>
              <w:t>Counselling</w:t>
            </w:r>
          </w:p>
        </w:tc>
        <w:tc>
          <w:tcPr>
            <w:tcW w:w="7229" w:type="dxa"/>
            <w:shd w:val="clear" w:color="auto" w:fill="auto"/>
            <w:vAlign w:val="center"/>
          </w:tcPr>
          <w:p w14:paraId="077FD760" w14:textId="77777777" w:rsidR="00F43715" w:rsidRPr="00C72404" w:rsidRDefault="00F43715" w:rsidP="004C03F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C72404">
              <w:rPr>
                <w:rFonts w:cs="Arial"/>
                <w:szCs w:val="20"/>
              </w:rPr>
              <w:t>Working through a particular issue such as relationship concerns or financial concerns, personal support and family interventions and employment, as delivered by an industry recognised qualified staff member.</w:t>
            </w:r>
          </w:p>
        </w:tc>
      </w:tr>
      <w:tr w:rsidR="00F43715" w:rsidRPr="00322E7D" w14:paraId="3F4B6529" w14:textId="77777777" w:rsidTr="006C4EE2">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5B22DFE" w14:textId="77777777" w:rsidR="00F43715" w:rsidRPr="00C72404" w:rsidRDefault="00F43715" w:rsidP="004C03F4">
            <w:pPr>
              <w:spacing w:before="60" w:after="60"/>
              <w:rPr>
                <w:rFonts w:cs="Arial"/>
                <w:bCs w:val="0"/>
                <w:szCs w:val="20"/>
              </w:rPr>
            </w:pPr>
            <w:r w:rsidRPr="00C72404">
              <w:rPr>
                <w:rFonts w:cs="Arial"/>
                <w:szCs w:val="20"/>
              </w:rPr>
              <w:t>Advocacy/Support</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F9B2E48" w14:textId="77777777" w:rsidR="00F43715" w:rsidRPr="00C72404" w:rsidRDefault="00F43715" w:rsidP="004C03F4">
            <w:pPr>
              <w:pStyle w:val="BodyText"/>
              <w:spacing w:before="60" w:after="60" w:line="288" w:lineRule="auto"/>
              <w:ind w:left="0"/>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C72404">
              <w:rPr>
                <w:rFonts w:cs="Arial"/>
                <w:sz w:val="22"/>
                <w:lang w:val="en-AU"/>
              </w:rPr>
              <w:t>Advocating on a client’s behalf to an entity such as a government body, or where support to the client was given in a particular circumstance such as a court appearance.</w:t>
            </w:r>
          </w:p>
        </w:tc>
      </w:tr>
      <w:tr w:rsidR="00F43715" w:rsidRPr="00322E7D" w14:paraId="210BBAF0" w14:textId="77777777" w:rsidTr="006C4EE2">
        <w:trPr>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tcBorders>
            <w:shd w:val="clear" w:color="auto" w:fill="auto"/>
            <w:vAlign w:val="center"/>
          </w:tcPr>
          <w:p w14:paraId="4A74AA0A" w14:textId="77777777" w:rsidR="00F43715" w:rsidRPr="00C72404" w:rsidRDefault="00F43715" w:rsidP="004C03F4">
            <w:pPr>
              <w:spacing w:before="60" w:after="60"/>
              <w:rPr>
                <w:rFonts w:cs="Arial"/>
                <w:bCs w:val="0"/>
                <w:szCs w:val="20"/>
              </w:rPr>
            </w:pPr>
            <w:r w:rsidRPr="00C72404">
              <w:rPr>
                <w:rFonts w:cs="Arial"/>
                <w:szCs w:val="20"/>
              </w:rPr>
              <w:t>Mentoring/Peer support</w:t>
            </w:r>
          </w:p>
        </w:tc>
        <w:tc>
          <w:tcPr>
            <w:tcW w:w="7229" w:type="dxa"/>
            <w:tcBorders>
              <w:top w:val="single" w:sz="4" w:space="0" w:color="auto"/>
            </w:tcBorders>
            <w:shd w:val="clear" w:color="auto" w:fill="auto"/>
            <w:vAlign w:val="center"/>
          </w:tcPr>
          <w:p w14:paraId="78AC1ACB" w14:textId="77777777" w:rsidR="00F43715" w:rsidRPr="00C72404" w:rsidRDefault="00F43715" w:rsidP="004C03F4">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specialised support, information and role-modelling from a person who identifies as having lived experience of disability and/or mental health condition, or a person who is a carer of someone with a disability and/or mental health condition.</w:t>
            </w:r>
          </w:p>
          <w:p w14:paraId="7D8CE3CA" w14:textId="77777777" w:rsidR="00F43715" w:rsidRPr="00C72404" w:rsidRDefault="00F43715" w:rsidP="004C03F4">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C72404">
              <w:rPr>
                <w:rFonts w:ascii="Arial" w:hAnsi="Arial" w:cs="Arial"/>
                <w:sz w:val="22"/>
                <w:szCs w:val="16"/>
              </w:rPr>
              <w:t>This service type is not limited to just ABLe peer support workers but can be selected for any service where the primary goal was to provide mentoring or peer support.</w:t>
            </w:r>
          </w:p>
        </w:tc>
      </w:tr>
      <w:tr w:rsidR="00F43715" w:rsidRPr="00322E7D" w14:paraId="44169FF6" w14:textId="77777777" w:rsidTr="006C4EE2">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A0F5B15" w14:textId="77777777" w:rsidR="00F43715" w:rsidRPr="00C72404" w:rsidRDefault="00F43715" w:rsidP="004C03F4">
            <w:pPr>
              <w:spacing w:before="60" w:after="60" w:line="288" w:lineRule="auto"/>
              <w:rPr>
                <w:rFonts w:cs="Arial"/>
                <w:bCs w:val="0"/>
                <w:szCs w:val="20"/>
              </w:rPr>
            </w:pPr>
            <w:r w:rsidRPr="00C72404">
              <w:rPr>
                <w:rFonts w:cs="Arial"/>
                <w:szCs w:val="20"/>
              </w:rPr>
              <w:t xml:space="preserve">Facilitate employment pathways </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A2622ED" w14:textId="77777777" w:rsidR="00F43715" w:rsidRPr="00C72404" w:rsidRDefault="00F43715" w:rsidP="004C03F4">
            <w:pPr>
              <w:pStyle w:val="Defaul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mallCaps/>
                <w:color w:val="auto"/>
                <w:sz w:val="22"/>
                <w:szCs w:val="20"/>
              </w:rPr>
            </w:pPr>
            <w:r w:rsidRPr="00C72404">
              <w:rPr>
                <w:rStyle w:val="BookTitle"/>
                <w:rFonts w:ascii="Arial" w:hAnsi="Arial" w:cs="Arial"/>
                <w:i w:val="0"/>
                <w:iCs w:val="0"/>
                <w:smallCaps w:val="0"/>
                <w:color w:val="auto"/>
                <w:sz w:val="22"/>
                <w:szCs w:val="20"/>
              </w:rPr>
              <w:t>Assistance in applying for work/training courses, creating CVs/resumes/selection criteria, supporting a client at interview, career and education development, assisting with navigating employment sites, education on preparing for an interview, practice interviews.</w:t>
            </w:r>
          </w:p>
        </w:tc>
      </w:tr>
      <w:tr w:rsidR="00F43715" w:rsidRPr="00322E7D" w14:paraId="25BE1268" w14:textId="77777777" w:rsidTr="006C4EE2">
        <w:trPr>
          <w:cantSplit/>
          <w:trHeight w:val="571"/>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vAlign w:val="center"/>
          </w:tcPr>
          <w:p w14:paraId="33036D3F" w14:textId="77777777" w:rsidR="00F43715" w:rsidRPr="00C72404" w:rsidRDefault="00F43715" w:rsidP="004C03F4">
            <w:pPr>
              <w:spacing w:before="60" w:after="60"/>
              <w:rPr>
                <w:rFonts w:cs="Arial"/>
                <w:bCs w:val="0"/>
                <w:szCs w:val="20"/>
              </w:rPr>
            </w:pPr>
            <w:r w:rsidRPr="00C72404">
              <w:rPr>
                <w:rFonts w:cs="Arial"/>
                <w:szCs w:val="20"/>
              </w:rPr>
              <w:t>Transportation services</w:t>
            </w:r>
          </w:p>
        </w:tc>
        <w:tc>
          <w:tcPr>
            <w:tcW w:w="7229" w:type="dxa"/>
            <w:shd w:val="clear" w:color="auto" w:fill="auto"/>
            <w:vAlign w:val="center"/>
          </w:tcPr>
          <w:p w14:paraId="2582CB4D" w14:textId="77777777" w:rsidR="00F43715" w:rsidRPr="00C72404" w:rsidRDefault="00F43715" w:rsidP="004C03F4">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16"/>
              </w:rPr>
            </w:pPr>
            <w:r w:rsidRPr="00C72404">
              <w:rPr>
                <w:rFonts w:ascii="Arial" w:hAnsi="Arial" w:cs="Arial"/>
                <w:sz w:val="22"/>
                <w:szCs w:val="16"/>
              </w:rPr>
              <w:t>Provision of transport to assist clients to access services and attend appointments, such as attendance at rehabilitation or other clinical services.</w:t>
            </w:r>
          </w:p>
        </w:tc>
      </w:tr>
    </w:tbl>
    <w:p w14:paraId="07D4D38F" w14:textId="77777777" w:rsidR="00F43715" w:rsidRPr="005D47C8" w:rsidRDefault="00F43715" w:rsidP="00F43715">
      <w:pPr>
        <w:rPr>
          <w:rStyle w:val="BookTitle"/>
          <w:rFonts w:cs="Arial"/>
          <w:i w:val="0"/>
          <w:iCs w:val="0"/>
          <w:smallCaps w:val="0"/>
          <w:spacing w:val="0"/>
        </w:rPr>
      </w:pPr>
    </w:p>
    <w:p w14:paraId="6D5FD1CD" w14:textId="0DAE8FFA" w:rsidR="0000685F" w:rsidRPr="007D1F97" w:rsidRDefault="0000685F" w:rsidP="007D1F97">
      <w:pPr>
        <w:pStyle w:val="Heading3"/>
        <w:pageBreakBefore/>
        <w:rPr>
          <w:rFonts w:eastAsia="Times New Roman" w:cs="Times New Roman"/>
          <w:b w:val="0"/>
          <w:bCs w:val="0"/>
          <w:sz w:val="28"/>
          <w:szCs w:val="28"/>
        </w:rPr>
      </w:pPr>
      <w:bookmarkStart w:id="15" w:name="_Toc158040457"/>
      <w:r w:rsidRPr="007D1F97">
        <w:rPr>
          <w:rStyle w:val="BookTitle"/>
          <w:rFonts w:cs="Arial"/>
          <w:i w:val="0"/>
          <w:iCs w:val="0"/>
          <w:smallCaps w:val="0"/>
          <w:spacing w:val="0"/>
        </w:rPr>
        <w:t>Family and Relationship Services</w:t>
      </w:r>
      <w:bookmarkEnd w:id="15"/>
    </w:p>
    <w:p w14:paraId="1000A53B" w14:textId="77777777" w:rsidR="0000685F" w:rsidRPr="0000685F" w:rsidRDefault="0000685F" w:rsidP="0000685F">
      <w:pPr>
        <w:widowControl w:val="0"/>
        <w:spacing w:before="180" w:after="120" w:line="288" w:lineRule="auto"/>
        <w:ind w:left="850" w:hanging="850"/>
        <w:rPr>
          <w:rFonts w:eastAsia="Arial" w:cs="Arial"/>
          <w:b/>
          <w:szCs w:val="20"/>
        </w:rPr>
      </w:pPr>
      <w:r w:rsidRPr="0000685F">
        <w:rPr>
          <w:rFonts w:eastAsia="Arial" w:cs="Arial"/>
          <w:b/>
          <w:sz w:val="24"/>
        </w:rPr>
        <w:t>Description</w:t>
      </w:r>
    </w:p>
    <w:p w14:paraId="03CF7060"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Family and Relationship Services (FaRS) aims to strengthen family relationships, prevent breakdown and ensure the wellbeing and safety of children through the provision of broad-based counselling and education to families of different forms and sizes. Services focus primarily on early intervention and prevention, and target critical family transition points including formation, expansion of family, and separation.</w:t>
      </w:r>
    </w:p>
    <w:p w14:paraId="4816BF3B" w14:textId="77777777" w:rsidR="0000685F" w:rsidRPr="0000685F" w:rsidRDefault="0000685F" w:rsidP="0000685F">
      <w:pPr>
        <w:widowControl w:val="0"/>
        <w:spacing w:before="180" w:after="120" w:line="288" w:lineRule="auto"/>
        <w:jc w:val="both"/>
        <w:rPr>
          <w:rFonts w:eastAsia="Arial" w:cs="Arial"/>
          <w:sz w:val="24"/>
        </w:rPr>
      </w:pPr>
      <w:r w:rsidRPr="0000685F">
        <w:rPr>
          <w:rFonts w:eastAsia="Arial" w:cs="Arial"/>
          <w:b/>
          <w:sz w:val="24"/>
        </w:rPr>
        <w:t>Who is the primary client?</w:t>
      </w:r>
    </w:p>
    <w:p w14:paraId="2BB328A8" w14:textId="77777777" w:rsidR="0000685F" w:rsidRPr="0000685F" w:rsidRDefault="0000685F" w:rsidP="0000685F">
      <w:pPr>
        <w:widowControl w:val="0"/>
        <w:spacing w:before="120" w:after="120" w:line="240" w:lineRule="auto"/>
        <w:ind w:left="284"/>
        <w:jc w:val="both"/>
        <w:rPr>
          <w:rFonts w:eastAsia="Arial" w:cs="Arial"/>
          <w:szCs w:val="20"/>
        </w:rPr>
      </w:pPr>
      <w:r w:rsidRPr="0000685F">
        <w:rPr>
          <w:rFonts w:eastAsia="Arial" w:cs="Arial"/>
          <w:szCs w:val="20"/>
        </w:rPr>
        <w:t>FaRS is a universal service that provides support for families, couples, children and individuals.</w:t>
      </w:r>
    </w:p>
    <w:p w14:paraId="132B6FEE" w14:textId="77777777" w:rsidR="0000685F" w:rsidRPr="0000685F" w:rsidRDefault="0000685F" w:rsidP="0000685F">
      <w:pPr>
        <w:widowControl w:val="0"/>
        <w:spacing w:before="180" w:after="120" w:line="288" w:lineRule="auto"/>
        <w:jc w:val="both"/>
        <w:rPr>
          <w:rFonts w:eastAsia="Arial" w:cs="Arial"/>
          <w:sz w:val="24"/>
        </w:rPr>
      </w:pPr>
      <w:r w:rsidRPr="0000685F">
        <w:rPr>
          <w:rFonts w:eastAsia="Arial" w:cs="Arial"/>
          <w:b/>
          <w:sz w:val="24"/>
        </w:rPr>
        <w:t>What are the key client characteristics?</w:t>
      </w:r>
    </w:p>
    <w:p w14:paraId="0471A819" w14:textId="77777777" w:rsidR="0000685F" w:rsidRPr="0000685F" w:rsidRDefault="0000685F" w:rsidP="0000685F">
      <w:pPr>
        <w:widowControl w:val="0"/>
        <w:spacing w:before="120" w:after="120" w:line="240" w:lineRule="auto"/>
        <w:ind w:left="284"/>
        <w:jc w:val="both"/>
        <w:rPr>
          <w:rFonts w:eastAsia="Arial" w:cs="Arial"/>
          <w:szCs w:val="20"/>
        </w:rPr>
      </w:pPr>
      <w:r w:rsidRPr="0000685F">
        <w:rPr>
          <w:rFonts w:eastAsia="Arial" w:cs="Arial"/>
          <w:szCs w:val="20"/>
        </w:rPr>
        <w:t>Families, couples, children and individuals, but priority should be given to:</w:t>
      </w:r>
    </w:p>
    <w:p w14:paraId="174A881F" w14:textId="77777777" w:rsidR="0000685F" w:rsidRPr="0000685F" w:rsidRDefault="0000685F" w:rsidP="0000685F">
      <w:pPr>
        <w:widowControl w:val="0"/>
        <w:numPr>
          <w:ilvl w:val="0"/>
          <w:numId w:val="2"/>
        </w:numPr>
        <w:spacing w:before="120" w:after="120" w:line="240" w:lineRule="auto"/>
        <w:jc w:val="both"/>
        <w:rPr>
          <w:rFonts w:eastAsia="Arial" w:cs="Arial"/>
          <w:szCs w:val="20"/>
        </w:rPr>
      </w:pPr>
      <w:r w:rsidRPr="0000685F">
        <w:rPr>
          <w:rFonts w:eastAsia="Arial" w:cs="Arial"/>
          <w:szCs w:val="20"/>
        </w:rPr>
        <w:t>couples forming long-term relationships</w:t>
      </w:r>
    </w:p>
    <w:p w14:paraId="2154DA37" w14:textId="77777777" w:rsidR="0000685F" w:rsidRPr="0000685F" w:rsidRDefault="0000685F" w:rsidP="0000685F">
      <w:pPr>
        <w:widowControl w:val="0"/>
        <w:numPr>
          <w:ilvl w:val="0"/>
          <w:numId w:val="2"/>
        </w:numPr>
        <w:spacing w:before="120" w:after="120" w:line="240" w:lineRule="auto"/>
        <w:jc w:val="both"/>
        <w:rPr>
          <w:rFonts w:eastAsia="Arial" w:cs="Arial"/>
          <w:szCs w:val="20"/>
        </w:rPr>
      </w:pPr>
      <w:r w:rsidRPr="0000685F">
        <w:rPr>
          <w:rFonts w:eastAsia="Arial" w:cs="Arial"/>
          <w:szCs w:val="20"/>
        </w:rPr>
        <w:t>families experiencing relationship issues or at risk of breakdown</w:t>
      </w:r>
    </w:p>
    <w:p w14:paraId="4F44385C" w14:textId="77777777" w:rsidR="0000685F" w:rsidRPr="0000685F" w:rsidRDefault="0000685F" w:rsidP="0000685F">
      <w:pPr>
        <w:widowControl w:val="0"/>
        <w:numPr>
          <w:ilvl w:val="0"/>
          <w:numId w:val="2"/>
        </w:numPr>
        <w:spacing w:before="120" w:after="120" w:line="240" w:lineRule="auto"/>
        <w:jc w:val="both"/>
        <w:rPr>
          <w:rFonts w:eastAsia="Arial" w:cs="Arial"/>
          <w:szCs w:val="20"/>
        </w:rPr>
      </w:pPr>
      <w:r w:rsidRPr="0000685F">
        <w:rPr>
          <w:rFonts w:eastAsia="Arial" w:cs="Arial"/>
          <w:szCs w:val="20"/>
        </w:rPr>
        <w:t>families with children at risk of abuse or neglect</w:t>
      </w:r>
    </w:p>
    <w:p w14:paraId="07330D19" w14:textId="77777777" w:rsidR="0000685F" w:rsidRPr="0000685F" w:rsidRDefault="0000685F" w:rsidP="0000685F">
      <w:pPr>
        <w:widowControl w:val="0"/>
        <w:numPr>
          <w:ilvl w:val="0"/>
          <w:numId w:val="2"/>
        </w:numPr>
        <w:spacing w:before="120" w:after="120" w:line="240" w:lineRule="auto"/>
        <w:ind w:left="714" w:hanging="357"/>
        <w:jc w:val="both"/>
        <w:rPr>
          <w:rFonts w:eastAsia="Arial" w:cs="Arial"/>
          <w:szCs w:val="20"/>
        </w:rPr>
      </w:pPr>
      <w:r w:rsidRPr="0000685F">
        <w:rPr>
          <w:rFonts w:eastAsia="Arial" w:cs="Arial"/>
          <w:szCs w:val="20"/>
        </w:rPr>
        <w:t>families experiencing disadvantage or vulnerability</w:t>
      </w:r>
    </w:p>
    <w:p w14:paraId="4C8A2C3B" w14:textId="77777777" w:rsidR="0000685F" w:rsidRPr="0000685F" w:rsidRDefault="0000685F" w:rsidP="0000685F">
      <w:pPr>
        <w:widowControl w:val="0"/>
        <w:numPr>
          <w:ilvl w:val="0"/>
          <w:numId w:val="2"/>
        </w:numPr>
        <w:spacing w:before="120" w:after="120" w:line="240" w:lineRule="auto"/>
        <w:ind w:left="714" w:hanging="357"/>
        <w:jc w:val="both"/>
        <w:rPr>
          <w:rFonts w:eastAsia="Arial" w:cs="Arial"/>
          <w:szCs w:val="20"/>
        </w:rPr>
      </w:pPr>
      <w:r w:rsidRPr="0000685F">
        <w:rPr>
          <w:rFonts w:eastAsia="Arial" w:cs="Arial"/>
          <w:szCs w:val="20"/>
        </w:rPr>
        <w:t xml:space="preserve">individuals, couples, children and families who are experiencing or at risk of family or domestic violence </w:t>
      </w:r>
    </w:p>
    <w:p w14:paraId="6BCFBD74" w14:textId="77777777" w:rsidR="0000685F" w:rsidRPr="0000685F" w:rsidRDefault="0000685F" w:rsidP="0000685F">
      <w:pPr>
        <w:widowControl w:val="0"/>
        <w:spacing w:before="180" w:after="120" w:line="240" w:lineRule="auto"/>
        <w:jc w:val="both"/>
        <w:rPr>
          <w:rFonts w:eastAsia="Arial" w:cs="Arial"/>
          <w:b/>
          <w:sz w:val="24"/>
          <w:szCs w:val="20"/>
        </w:rPr>
      </w:pPr>
      <w:r w:rsidRPr="0000685F">
        <w:rPr>
          <w:rFonts w:eastAsia="Arial" w:cs="Arial"/>
          <w:b/>
          <w:sz w:val="24"/>
          <w:szCs w:val="20"/>
        </w:rPr>
        <w:t>Who might be considered ‘support persons’?</w:t>
      </w:r>
    </w:p>
    <w:p w14:paraId="1BA40C2B" w14:textId="77777777" w:rsidR="0000685F" w:rsidRPr="0000685F" w:rsidRDefault="0000685F" w:rsidP="0000685F">
      <w:pPr>
        <w:widowControl w:val="0"/>
        <w:spacing w:after="120" w:line="288" w:lineRule="auto"/>
        <w:ind w:left="284"/>
        <w:jc w:val="both"/>
        <w:rPr>
          <w:rFonts w:eastAsia="Arial" w:cs="Arial"/>
          <w:szCs w:val="20"/>
        </w:rPr>
      </w:pPr>
      <w:r w:rsidRPr="0000685F">
        <w:rPr>
          <w:rFonts w:eastAsia="Arial" w:cs="Arial"/>
          <w:szCs w:val="20"/>
        </w:rPr>
        <w:t>A support person is anyone who attends a session with a client but is not directly receiving services. Support persons may include, but are not limited to, family members, guardians, carers, case workers, friends or mentors.</w:t>
      </w:r>
    </w:p>
    <w:p w14:paraId="7F739F5D"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Recording the details of support persons is voluntary. Instructions on how to record support persons in the web</w:t>
      </w:r>
      <w:r w:rsidRPr="0000685F">
        <w:rPr>
          <w:rFonts w:eastAsia="Arial" w:cs="Arial"/>
          <w:szCs w:val="20"/>
        </w:rPr>
        <w:noBreakHyphen/>
        <w:t xml:space="preserve">based portal can be found on the Data Exchange </w:t>
      </w:r>
      <w:hyperlink r:id="rId24" w:history="1">
        <w:r w:rsidRPr="0000685F">
          <w:rPr>
            <w:rFonts w:eastAsia="Arial" w:cs="Arial"/>
            <w:color w:val="04617B"/>
            <w:szCs w:val="20"/>
            <w:u w:val="single"/>
          </w:rPr>
          <w:t>website</w:t>
        </w:r>
      </w:hyperlink>
      <w:r w:rsidRPr="0000685F">
        <w:rPr>
          <w:rFonts w:eastAsia="Arial" w:cs="Arial"/>
          <w:szCs w:val="20"/>
        </w:rPr>
        <w:t>.</w:t>
      </w:r>
    </w:p>
    <w:p w14:paraId="11B5B982" w14:textId="77777777" w:rsidR="0000685F" w:rsidRPr="0000685F" w:rsidRDefault="0000685F" w:rsidP="0000685F">
      <w:pPr>
        <w:widowControl w:val="0"/>
        <w:spacing w:before="180" w:after="120" w:line="288" w:lineRule="auto"/>
        <w:jc w:val="both"/>
        <w:rPr>
          <w:rFonts w:eastAsia="Arial" w:cs="Arial"/>
          <w:b/>
          <w:sz w:val="24"/>
          <w:szCs w:val="20"/>
        </w:rPr>
      </w:pPr>
      <w:r w:rsidRPr="0000685F">
        <w:rPr>
          <w:rFonts w:eastAsia="Arial" w:cs="Arial"/>
          <w:b/>
          <w:sz w:val="24"/>
          <w:szCs w:val="20"/>
        </w:rPr>
        <w:t>Should unidentified clients be recorded?</w:t>
      </w:r>
    </w:p>
    <w:p w14:paraId="039A7A7C"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b/>
          <w:szCs w:val="20"/>
        </w:rPr>
        <w:t>No more than</w:t>
      </w:r>
      <w:r w:rsidRPr="0000685F">
        <w:rPr>
          <w:rFonts w:eastAsia="Arial" w:cs="Times New Roman"/>
          <w:b/>
          <w:szCs w:val="20"/>
        </w:rPr>
        <w:t xml:space="preserve"> 10 per cent </w:t>
      </w:r>
      <w:r w:rsidRPr="0000685F">
        <w:rPr>
          <w:rFonts w:eastAsia="Arial" w:cs="Arial"/>
          <w:szCs w:val="20"/>
        </w:rPr>
        <w:t>of an organisation’s clients in a reporting period should be recorded as unidentified clients. The department expects organisations to deliver services to clients who are known to their staff.</w:t>
      </w:r>
    </w:p>
    <w:p w14:paraId="58599ABF"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While organisations might deliver education, skills or information sessions to groups of people, they should collect client details for each individual participant and record them as individual clients in the Data Exchange, where possible. </w:t>
      </w:r>
    </w:p>
    <w:p w14:paraId="009277F8"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Please refer to the Data Exchange </w:t>
      </w:r>
      <w:hyperlink r:id="rId25" w:history="1">
        <w:r w:rsidRPr="0000685F">
          <w:rPr>
            <w:rFonts w:eastAsia="Arial" w:cs="Arial"/>
            <w:color w:val="04617B"/>
            <w:szCs w:val="20"/>
            <w:u w:val="single"/>
          </w:rPr>
          <w:t>Protocols</w:t>
        </w:r>
      </w:hyperlink>
      <w:r w:rsidRPr="0000685F">
        <w:rPr>
          <w:rFonts w:eastAsia="Arial" w:cs="Arial"/>
          <w:szCs w:val="20"/>
        </w:rPr>
        <w:t xml:space="preserve"> for further guidance on recording unidentified clients.</w:t>
      </w:r>
    </w:p>
    <w:p w14:paraId="0E110BC3" w14:textId="77777777" w:rsidR="0000685F" w:rsidRPr="0000685F" w:rsidRDefault="0000685F" w:rsidP="0000685F">
      <w:pPr>
        <w:keepNext/>
        <w:widowControl w:val="0"/>
        <w:spacing w:before="180" w:after="120" w:line="288" w:lineRule="auto"/>
        <w:jc w:val="both"/>
        <w:rPr>
          <w:rFonts w:eastAsia="Arial" w:cs="Arial"/>
          <w:sz w:val="24"/>
          <w:szCs w:val="20"/>
        </w:rPr>
      </w:pPr>
      <w:r w:rsidRPr="0000685F">
        <w:rPr>
          <w:rFonts w:eastAsia="Arial" w:cs="Arial"/>
          <w:b/>
          <w:sz w:val="24"/>
          <w:szCs w:val="20"/>
        </w:rPr>
        <w:t>How should cases be set up?</w:t>
      </w:r>
    </w:p>
    <w:p w14:paraId="3EFCE0D4"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Organisations can create a separate case for each couple or family unit. This means all contact with members of a group, whether some or all, is recorded in the same place and is easy to find for future use. </w:t>
      </w:r>
    </w:p>
    <w:p w14:paraId="0649F1B5"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If an organisation delivers one-on-one services, it can create a case for each individual client. This means all contact with a specific client is recorded in the same place and is easy to find for future use.</w:t>
      </w:r>
    </w:p>
    <w:p w14:paraId="5DCA6FE3" w14:textId="77777777" w:rsidR="0000685F" w:rsidRPr="0000685F" w:rsidRDefault="0000685F" w:rsidP="0000685F">
      <w:pPr>
        <w:widowControl w:val="0"/>
        <w:spacing w:before="120" w:after="120" w:line="288" w:lineRule="auto"/>
        <w:ind w:left="284"/>
        <w:jc w:val="both"/>
        <w:rPr>
          <w:rFonts w:eastAsia="Arial" w:cs="Times New Roman"/>
          <w:szCs w:val="20"/>
        </w:rPr>
      </w:pPr>
      <w:r w:rsidRPr="0000685F">
        <w:rPr>
          <w:rFonts w:eastAsia="Arial" w:cs="Arial"/>
          <w:szCs w:val="20"/>
        </w:rPr>
        <w:t>To protect client privacy, names should never be used in the Case ID field; organisations should use other identifying nomenclature such as ‘FamilyA24’, ‘Couple 26’ or an individual’s Client ID.</w:t>
      </w:r>
    </w:p>
    <w:p w14:paraId="3A334E14" w14:textId="77777777" w:rsidR="0000685F" w:rsidRPr="0000685F" w:rsidRDefault="0000685F" w:rsidP="0000685F">
      <w:pPr>
        <w:pageBreakBefore/>
        <w:widowControl w:val="0"/>
        <w:spacing w:before="180" w:after="120" w:line="288" w:lineRule="auto"/>
        <w:jc w:val="both"/>
        <w:rPr>
          <w:rFonts w:eastAsia="Arial" w:cs="Arial"/>
          <w:b/>
          <w:sz w:val="24"/>
          <w:szCs w:val="20"/>
        </w:rPr>
      </w:pPr>
      <w:r w:rsidRPr="0000685F">
        <w:rPr>
          <w:rFonts w:eastAsia="Arial" w:cs="Arial"/>
          <w:b/>
          <w:sz w:val="24"/>
          <w:szCs w:val="20"/>
        </w:rPr>
        <w:t xml:space="preserve">The partnership approach </w:t>
      </w:r>
    </w:p>
    <w:p w14:paraId="5D471D58"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All organisations are required to participate in the partnership approach. For FaRS, participation means organisations must record client outcomes, known as Standard Client/Community Outcomes Reporting (SCORE) reporting. Organisations are </w:t>
      </w:r>
      <w:r w:rsidRPr="0000685F">
        <w:rPr>
          <w:rFonts w:eastAsia="Arial" w:cs="Arial"/>
          <w:b/>
          <w:szCs w:val="20"/>
        </w:rPr>
        <w:t xml:space="preserve">not required </w:t>
      </w:r>
      <w:r w:rsidRPr="0000685F">
        <w:rPr>
          <w:rFonts w:eastAsia="Arial" w:cs="Arial"/>
          <w:szCs w:val="20"/>
        </w:rPr>
        <w:t>to collect extended demographics data from their clients, but may choose to do so for their own purposes.</w:t>
      </w:r>
    </w:p>
    <w:p w14:paraId="0C3DAF22"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Organisations must meet the following minimum requirements:</w:t>
      </w:r>
    </w:p>
    <w:p w14:paraId="35746FFD" w14:textId="77777777" w:rsidR="0000685F" w:rsidRPr="0000685F" w:rsidRDefault="0000685F" w:rsidP="00F5168B">
      <w:pPr>
        <w:widowControl w:val="0"/>
        <w:numPr>
          <w:ilvl w:val="0"/>
          <w:numId w:val="34"/>
        </w:numPr>
        <w:spacing w:before="120" w:after="120" w:line="240" w:lineRule="auto"/>
        <w:contextualSpacing/>
        <w:jc w:val="both"/>
        <w:rPr>
          <w:rFonts w:eastAsia="Arial" w:cs="Arial"/>
          <w:szCs w:val="20"/>
        </w:rPr>
      </w:pPr>
      <w:r w:rsidRPr="0000685F">
        <w:rPr>
          <w:rFonts w:eastAsia="Arial" w:cs="Arial"/>
          <w:szCs w:val="20"/>
        </w:rPr>
        <w:t xml:space="preserve">Report an initial and at least one subsequent Circumstances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14:paraId="4EF8FF12" w14:textId="77777777" w:rsidR="0000685F" w:rsidRPr="0000685F" w:rsidRDefault="0000685F" w:rsidP="00F5168B">
      <w:pPr>
        <w:widowControl w:val="0"/>
        <w:numPr>
          <w:ilvl w:val="0"/>
          <w:numId w:val="34"/>
        </w:numPr>
        <w:spacing w:before="120" w:after="120" w:line="240" w:lineRule="auto"/>
        <w:contextualSpacing/>
        <w:jc w:val="both"/>
        <w:rPr>
          <w:rFonts w:eastAsia="Arial" w:cs="Arial"/>
          <w:szCs w:val="20"/>
        </w:rPr>
      </w:pPr>
      <w:r w:rsidRPr="0000685F">
        <w:rPr>
          <w:rFonts w:eastAsia="Arial" w:cs="Arial"/>
          <w:szCs w:val="20"/>
        </w:rPr>
        <w:t xml:space="preserve">Report an initial and at least one subsequent Goals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14:paraId="415E3E4A" w14:textId="77777777" w:rsidR="0000685F" w:rsidRPr="0000685F" w:rsidRDefault="0000685F" w:rsidP="00F5168B">
      <w:pPr>
        <w:widowControl w:val="0"/>
        <w:numPr>
          <w:ilvl w:val="0"/>
          <w:numId w:val="34"/>
        </w:numPr>
        <w:spacing w:before="120" w:after="120" w:line="240" w:lineRule="auto"/>
        <w:ind w:left="1003" w:hanging="357"/>
        <w:contextualSpacing/>
        <w:jc w:val="both"/>
        <w:rPr>
          <w:rFonts w:eastAsia="Arial" w:cs="Arial"/>
          <w:szCs w:val="20"/>
        </w:rPr>
      </w:pPr>
      <w:r w:rsidRPr="0000685F">
        <w:rPr>
          <w:rFonts w:eastAsia="Arial" w:cs="Arial"/>
          <w:szCs w:val="20"/>
        </w:rPr>
        <w:t xml:space="preserve">Report Satisfaction SCOREs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10 per cent</w:t>
      </w:r>
      <w:r w:rsidRPr="0000685F">
        <w:rPr>
          <w:rFonts w:eastAsia="Arial" w:cs="Arial"/>
          <w:szCs w:val="20"/>
        </w:rPr>
        <w:t xml:space="preserve"> of identified clients.</w:t>
      </w:r>
    </w:p>
    <w:p w14:paraId="5788742C" w14:textId="77777777" w:rsidR="0000685F" w:rsidRPr="0000685F" w:rsidRDefault="0000685F" w:rsidP="0000685F">
      <w:pPr>
        <w:widowControl w:val="0"/>
        <w:spacing w:before="120" w:after="240" w:line="240" w:lineRule="auto"/>
        <w:contextualSpacing/>
        <w:jc w:val="both"/>
        <w:rPr>
          <w:rFonts w:eastAsia="Arial" w:cs="Arial"/>
          <w:szCs w:val="20"/>
        </w:rPr>
      </w:pPr>
    </w:p>
    <w:p w14:paraId="28DDAD47" w14:textId="77777777" w:rsidR="0000685F" w:rsidRPr="0000685F" w:rsidRDefault="0000685F" w:rsidP="0000685F">
      <w:pPr>
        <w:spacing w:before="120" w:after="120"/>
        <w:ind w:left="284"/>
        <w:jc w:val="both"/>
        <w:rPr>
          <w:rFonts w:eastAsia="Calibri" w:cs="Times New Roman"/>
          <w:sz w:val="24"/>
        </w:rPr>
      </w:pPr>
      <w:r w:rsidRPr="0000685F">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at regular intervals to track how the client’s outcomes change over time. Please refer to the Data Exchange </w:t>
      </w:r>
      <w:hyperlink r:id="rId26" w:history="1">
        <w:r w:rsidRPr="0000685F">
          <w:rPr>
            <w:rFonts w:eastAsia="Arial" w:cs="Times New Roman"/>
            <w:color w:val="04617B"/>
            <w:szCs w:val="20"/>
            <w:u w:val="single"/>
          </w:rPr>
          <w:t>Protocols</w:t>
        </w:r>
      </w:hyperlink>
      <w:r w:rsidRPr="0000685F">
        <w:rPr>
          <w:rFonts w:eastAsia="Arial" w:cs="Arial"/>
          <w:szCs w:val="20"/>
        </w:rPr>
        <w:t xml:space="preserve"> (section 7) for more information.</w:t>
      </w:r>
    </w:p>
    <w:p w14:paraId="5B4D48D8" w14:textId="77777777" w:rsidR="0000685F" w:rsidRPr="0000685F" w:rsidRDefault="0000685F" w:rsidP="0000685F">
      <w:pPr>
        <w:widowControl w:val="0"/>
        <w:spacing w:before="180" w:after="120" w:line="288" w:lineRule="auto"/>
        <w:jc w:val="both"/>
        <w:rPr>
          <w:rFonts w:eastAsia="Arial" w:cs="Arial"/>
          <w:b/>
          <w:sz w:val="24"/>
          <w:szCs w:val="20"/>
        </w:rPr>
      </w:pPr>
      <w:r w:rsidRPr="0000685F">
        <w:rPr>
          <w:rFonts w:eastAsia="Arial" w:cs="Arial"/>
          <w:b/>
          <w:sz w:val="24"/>
          <w:szCs w:val="20"/>
        </w:rPr>
        <w:t>What areas of SCORE are most relevant?</w:t>
      </w:r>
    </w:p>
    <w:p w14:paraId="3EF06E52" w14:textId="77777777" w:rsidR="0000685F" w:rsidRPr="0000685F" w:rsidRDefault="0000685F" w:rsidP="0000685F">
      <w:pPr>
        <w:widowControl w:val="0"/>
        <w:tabs>
          <w:tab w:val="left" w:pos="284"/>
        </w:tabs>
        <w:spacing w:before="120" w:after="120" w:line="288" w:lineRule="auto"/>
        <w:ind w:left="284"/>
        <w:jc w:val="both"/>
        <w:rPr>
          <w:rFonts w:eastAsia="Arial" w:cs="Arial"/>
          <w:szCs w:val="20"/>
        </w:rPr>
      </w:pPr>
      <w:r w:rsidRPr="0000685F">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00685F" w:rsidRPr="0000685F" w14:paraId="100401A6" w14:textId="77777777" w:rsidTr="00C72404">
        <w:trPr>
          <w:trHeight w:val="397"/>
          <w:tblHeader/>
        </w:trPr>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8C51030"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B0AD775"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9F86B0F"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A300A33"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Community</w:t>
            </w:r>
          </w:p>
        </w:tc>
      </w:tr>
      <w:tr w:rsidR="0000685F" w:rsidRPr="0000685F" w14:paraId="537A4E63" w14:textId="77777777" w:rsidTr="00C72404">
        <w:tc>
          <w:tcPr>
            <w:tcW w:w="1250" w:type="pct"/>
            <w:tcBorders>
              <w:top w:val="single" w:sz="4" w:space="0" w:color="auto"/>
              <w:left w:val="single" w:sz="4" w:space="0" w:color="auto"/>
              <w:bottom w:val="single" w:sz="4" w:space="0" w:color="auto"/>
              <w:right w:val="single" w:sz="4" w:space="0" w:color="auto"/>
            </w:tcBorders>
            <w:hideMark/>
          </w:tcPr>
          <w:p w14:paraId="04BFFCD9"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Family functioning</w:t>
            </w:r>
          </w:p>
          <w:p w14:paraId="5453C581"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Age-appropriate development</w:t>
            </w:r>
          </w:p>
          <w:p w14:paraId="2CCCDA4E"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Community participation and networks</w:t>
            </w:r>
          </w:p>
          <w:p w14:paraId="49DFA027"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Employment</w:t>
            </w:r>
          </w:p>
          <w:p w14:paraId="230FCC64"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Housing</w:t>
            </w:r>
          </w:p>
          <w:p w14:paraId="3020D219"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Material wellbeing</w:t>
            </w:r>
          </w:p>
          <w:p w14:paraId="7628E4A4"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Mental health, wellbeing and self-care</w:t>
            </w:r>
          </w:p>
          <w:p w14:paraId="19D8666F"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Personal and family safety</w:t>
            </w:r>
          </w:p>
          <w:p w14:paraId="1DDE77BC" w14:textId="77777777" w:rsidR="0000685F" w:rsidRPr="0000685F" w:rsidRDefault="0000685F" w:rsidP="00F5168B">
            <w:pPr>
              <w:widowControl w:val="0"/>
              <w:numPr>
                <w:ilvl w:val="0"/>
                <w:numId w:val="43"/>
              </w:numPr>
              <w:spacing w:before="60" w:after="60" w:line="288" w:lineRule="auto"/>
              <w:ind w:left="284" w:hanging="284"/>
              <w:rPr>
                <w:rFonts w:eastAsia="Calibri" w:cs="Arial"/>
                <w:sz w:val="24"/>
              </w:rPr>
            </w:pPr>
            <w:r w:rsidRPr="0000685F">
              <w:rPr>
                <w:rFonts w:eastAsia="Arial" w:cs="Arial"/>
                <w:szCs w:val="20"/>
              </w:rPr>
              <w:t>Physical health</w:t>
            </w:r>
          </w:p>
        </w:tc>
        <w:tc>
          <w:tcPr>
            <w:tcW w:w="1250" w:type="pct"/>
            <w:tcBorders>
              <w:top w:val="single" w:sz="4" w:space="0" w:color="auto"/>
              <w:left w:val="single" w:sz="4" w:space="0" w:color="auto"/>
              <w:bottom w:val="single" w:sz="4" w:space="0" w:color="auto"/>
              <w:right w:val="single" w:sz="4" w:space="0" w:color="auto"/>
            </w:tcBorders>
            <w:hideMark/>
          </w:tcPr>
          <w:p w14:paraId="7AA41EBE"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CC4A2A">
              <w:rPr>
                <w:rFonts w:eastAsia="Arial" w:cs="Arial"/>
              </w:rPr>
              <w:t>Changed</w:t>
            </w:r>
            <w:r w:rsidRPr="0000685F">
              <w:rPr>
                <w:rFonts w:eastAsia="Arial" w:cs="Arial"/>
                <w:sz w:val="24"/>
                <w:szCs w:val="20"/>
              </w:rPr>
              <w:t xml:space="preserve"> </w:t>
            </w:r>
            <w:r w:rsidRPr="0000685F">
              <w:rPr>
                <w:rFonts w:eastAsia="Arial" w:cs="Arial"/>
                <w:szCs w:val="20"/>
              </w:rPr>
              <w:t>behaviours</w:t>
            </w:r>
          </w:p>
          <w:p w14:paraId="053C48C0"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00685F">
              <w:rPr>
                <w:rFonts w:eastAsia="Arial" w:cs="Arial"/>
                <w:szCs w:val="20"/>
              </w:rPr>
              <w:t xml:space="preserve">Changed impact of immediate crisis </w:t>
            </w:r>
          </w:p>
          <w:p w14:paraId="74BFAC9D"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00685F">
              <w:rPr>
                <w:rFonts w:eastAsia="Arial" w:cs="Arial"/>
                <w:szCs w:val="20"/>
              </w:rPr>
              <w:t>Changed knowledge and access to information</w:t>
            </w:r>
          </w:p>
          <w:p w14:paraId="784DEC15"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00685F">
              <w:rPr>
                <w:rFonts w:eastAsia="Arial" w:cs="Arial"/>
                <w:szCs w:val="20"/>
              </w:rPr>
              <w:t>Changed skills</w:t>
            </w:r>
          </w:p>
          <w:p w14:paraId="6066D4F1" w14:textId="77777777" w:rsidR="0000685F" w:rsidRPr="0000685F" w:rsidRDefault="0000685F" w:rsidP="00F5168B">
            <w:pPr>
              <w:widowControl w:val="0"/>
              <w:numPr>
                <w:ilvl w:val="0"/>
                <w:numId w:val="43"/>
              </w:numPr>
              <w:spacing w:before="60" w:after="60" w:line="288" w:lineRule="auto"/>
              <w:ind w:left="284" w:hanging="284"/>
              <w:rPr>
                <w:rFonts w:eastAsia="Arial" w:cs="Arial"/>
                <w:szCs w:val="20"/>
              </w:rPr>
            </w:pPr>
            <w:r w:rsidRPr="0000685F">
              <w:rPr>
                <w:rFonts w:eastAsia="Arial" w:cs="Arial"/>
                <w:szCs w:val="20"/>
              </w:rPr>
              <w:t>Empowerment, choice and control to make own decisions</w:t>
            </w:r>
          </w:p>
          <w:p w14:paraId="6404105E" w14:textId="77777777" w:rsidR="0000685F" w:rsidRPr="006C4EE2" w:rsidRDefault="0000685F" w:rsidP="00F5168B">
            <w:pPr>
              <w:widowControl w:val="0"/>
              <w:numPr>
                <w:ilvl w:val="0"/>
                <w:numId w:val="43"/>
              </w:numPr>
              <w:spacing w:before="60" w:after="60" w:line="288" w:lineRule="auto"/>
              <w:ind w:left="284" w:hanging="284"/>
              <w:rPr>
                <w:rFonts w:eastAsia="Arial" w:cs="Arial"/>
              </w:rPr>
            </w:pPr>
            <w:r w:rsidRPr="006C4EE2">
              <w:rPr>
                <w:rFonts w:eastAsia="Arial" w:cs="Arial"/>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0AF4D8CB" w14:textId="77777777" w:rsidR="0000685F" w:rsidRPr="0000685F" w:rsidRDefault="0000685F" w:rsidP="00F5168B">
            <w:pPr>
              <w:widowControl w:val="0"/>
              <w:numPr>
                <w:ilvl w:val="0"/>
                <w:numId w:val="5"/>
              </w:numPr>
              <w:spacing w:before="60" w:after="60" w:line="288" w:lineRule="auto"/>
              <w:ind w:left="318" w:hanging="284"/>
              <w:rPr>
                <w:rFonts w:eastAsia="Arial" w:cs="Arial"/>
                <w:szCs w:val="20"/>
              </w:rPr>
            </w:pPr>
            <w:r w:rsidRPr="0000685F">
              <w:rPr>
                <w:rFonts w:eastAsia="Arial" w:cs="Arial"/>
                <w:szCs w:val="20"/>
              </w:rPr>
              <w:t xml:space="preserve">I am better able to deal with issues that I sought help with </w:t>
            </w:r>
          </w:p>
          <w:p w14:paraId="6E2D93C6" w14:textId="77777777" w:rsidR="0000685F" w:rsidRPr="0000685F" w:rsidRDefault="0000685F" w:rsidP="00F5168B">
            <w:pPr>
              <w:widowControl w:val="0"/>
              <w:numPr>
                <w:ilvl w:val="0"/>
                <w:numId w:val="5"/>
              </w:numPr>
              <w:spacing w:before="60" w:after="60" w:line="288" w:lineRule="auto"/>
              <w:ind w:left="318" w:hanging="284"/>
              <w:rPr>
                <w:rFonts w:eastAsia="Arial" w:cs="Arial"/>
                <w:szCs w:val="20"/>
              </w:rPr>
            </w:pPr>
            <w:r w:rsidRPr="0000685F">
              <w:rPr>
                <w:rFonts w:eastAsia="Arial" w:cs="Arial"/>
                <w:szCs w:val="20"/>
              </w:rPr>
              <w:t>I am satisfied with the services I have received</w:t>
            </w:r>
          </w:p>
          <w:p w14:paraId="658AFD53" w14:textId="77777777" w:rsidR="0000685F" w:rsidRPr="0000685F" w:rsidRDefault="0000685F" w:rsidP="00F5168B">
            <w:pPr>
              <w:widowControl w:val="0"/>
              <w:numPr>
                <w:ilvl w:val="0"/>
                <w:numId w:val="5"/>
              </w:numPr>
              <w:spacing w:before="60" w:after="60" w:line="288" w:lineRule="auto"/>
              <w:ind w:left="318" w:hanging="284"/>
              <w:rPr>
                <w:rFonts w:eastAsia="Arial" w:cs="Arial"/>
                <w:szCs w:val="20"/>
              </w:rPr>
            </w:pPr>
            <w:r w:rsidRPr="0000685F">
              <w:rPr>
                <w:rFonts w:eastAsia="Arial" w:cs="Arial"/>
                <w:szCs w:val="20"/>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hideMark/>
          </w:tcPr>
          <w:p w14:paraId="202556A9" w14:textId="77777777" w:rsidR="0000685F" w:rsidRPr="0000685F" w:rsidRDefault="0000685F" w:rsidP="00F5168B">
            <w:pPr>
              <w:widowControl w:val="0"/>
              <w:numPr>
                <w:ilvl w:val="0"/>
                <w:numId w:val="43"/>
              </w:numPr>
              <w:spacing w:before="60" w:after="60" w:line="288" w:lineRule="auto"/>
              <w:ind w:left="284" w:hanging="284"/>
              <w:rPr>
                <w:rFonts w:eastAsia="Calibri" w:cs="Times New Roman"/>
                <w:b/>
                <w:sz w:val="24"/>
              </w:rPr>
            </w:pPr>
            <w:r w:rsidRPr="0000685F">
              <w:rPr>
                <w:rFonts w:eastAsia="Calibri" w:cs="Times New Roman"/>
                <w:szCs w:val="20"/>
              </w:rPr>
              <w:t xml:space="preserve">Community infrastructure and networks </w:t>
            </w:r>
          </w:p>
        </w:tc>
      </w:tr>
    </w:tbl>
    <w:p w14:paraId="161E0043" w14:textId="77777777" w:rsidR="0000685F" w:rsidRPr="0000685F" w:rsidRDefault="0000685F" w:rsidP="0000685F">
      <w:pPr>
        <w:widowControl w:val="0"/>
        <w:tabs>
          <w:tab w:val="left" w:pos="284"/>
        </w:tabs>
        <w:spacing w:before="120" w:after="120" w:line="288" w:lineRule="auto"/>
        <w:ind w:left="284"/>
        <w:jc w:val="both"/>
        <w:rPr>
          <w:rFonts w:eastAsia="Arial" w:cs="Times New Roman"/>
          <w:szCs w:val="20"/>
        </w:rPr>
      </w:pPr>
      <w:r w:rsidRPr="0000685F">
        <w:rPr>
          <w:rFonts w:eastAsia="Arial" w:cs="Times New Roman"/>
          <w:szCs w:val="20"/>
        </w:rPr>
        <w:t>You may record other outcomes and extended client details, if you think it is appropriate for your program and for your clients to do so.</w:t>
      </w:r>
      <w:r w:rsidRPr="0000685F">
        <w:rPr>
          <w:rFonts w:eastAsia="Arial" w:cs="Arial"/>
          <w:szCs w:val="20"/>
        </w:rPr>
        <w:t xml:space="preserve"> </w:t>
      </w:r>
    </w:p>
    <w:p w14:paraId="17FCCB15" w14:textId="77777777" w:rsidR="0000685F" w:rsidRPr="0000685F" w:rsidRDefault="0000685F" w:rsidP="0000685F">
      <w:pPr>
        <w:pageBreakBefore/>
        <w:spacing w:before="180" w:after="120"/>
        <w:jc w:val="both"/>
        <w:rPr>
          <w:rFonts w:eastAsia="Calibri" w:cs="Times New Roman"/>
          <w:b/>
          <w:sz w:val="24"/>
        </w:rPr>
      </w:pPr>
      <w:r w:rsidRPr="0000685F">
        <w:rPr>
          <w:rFonts w:eastAsia="Calibri" w:cs="Times New Roman"/>
          <w:b/>
          <w:sz w:val="24"/>
        </w:rPr>
        <w:t>For this program activity, when should each service type be used?</w:t>
      </w:r>
    </w:p>
    <w:p w14:paraId="580795B5" w14:textId="77777777" w:rsidR="0000685F" w:rsidRPr="0000685F" w:rsidRDefault="0000685F" w:rsidP="0000685F">
      <w:pPr>
        <w:widowControl w:val="0"/>
        <w:spacing w:before="120" w:after="120" w:line="288" w:lineRule="auto"/>
        <w:ind w:left="284"/>
        <w:jc w:val="both"/>
        <w:rPr>
          <w:rFonts w:eastAsia="Arial" w:cs="Arial"/>
          <w:b/>
          <w:sz w:val="28"/>
          <w:szCs w:val="26"/>
        </w:rPr>
      </w:pPr>
      <w:r w:rsidRPr="0000685F">
        <w:rPr>
          <w:rFonts w:eastAsia="Arial" w:cs="Arial"/>
          <w:szCs w:val="20"/>
        </w:rPr>
        <w:t xml:space="preserve">A service type describes the main focus of a session with one or more clients. If a session covers multiple service types, the person delivering the session should record only the most relevant service type, </w:t>
      </w:r>
      <w:r w:rsidRPr="0000685F">
        <w:rPr>
          <w:rFonts w:eastAsia="Arial" w:cs="Times New Roman"/>
          <w:szCs w:val="20"/>
        </w:rPr>
        <w:t>which is typically the one that required the most amount of time or contributed most significantly to an outcome</w:t>
      </w:r>
      <w:r w:rsidRPr="0000685F">
        <w:rPr>
          <w:rFonts w:eastAsia="Arial" w:cs="Arial"/>
          <w:szCs w:val="20"/>
        </w:rPr>
        <w:t xml:space="preserve">. </w:t>
      </w:r>
    </w:p>
    <w:tbl>
      <w:tblPr>
        <w:tblStyle w:val="LightList-Accent11"/>
        <w:tblW w:w="104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00685F" w:rsidRPr="0000685F" w14:paraId="35DF45A4" w14:textId="77777777"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607199F" w14:textId="77777777" w:rsidR="0000685F" w:rsidRPr="0000685F" w:rsidRDefault="0000685F" w:rsidP="0000685F">
            <w:pPr>
              <w:widowControl w:val="0"/>
              <w:spacing w:before="120" w:after="120" w:line="288" w:lineRule="auto"/>
              <w:rPr>
                <w:rFonts w:eastAsia="Arial" w:cs="Arial"/>
                <w:sz w:val="24"/>
                <w:szCs w:val="20"/>
              </w:rPr>
            </w:pPr>
            <w:r w:rsidRPr="0000685F">
              <w:rPr>
                <w:rFonts w:eastAsia="Arial" w:cs="Arial"/>
                <w:sz w:val="24"/>
                <w:szCs w:val="20"/>
              </w:rPr>
              <w:t>Service Type</w:t>
            </w:r>
          </w:p>
        </w:tc>
        <w:tc>
          <w:tcPr>
            <w:tcW w:w="7031" w:type="dxa"/>
            <w:tcBorders>
              <w:top w:val="single" w:sz="4" w:space="0" w:color="auto"/>
              <w:left w:val="single" w:sz="4" w:space="0" w:color="auto"/>
              <w:bottom w:val="single" w:sz="4" w:space="0" w:color="auto"/>
              <w:right w:val="single" w:sz="4" w:space="0" w:color="auto"/>
            </w:tcBorders>
            <w:vAlign w:val="center"/>
            <w:hideMark/>
          </w:tcPr>
          <w:p w14:paraId="496EAC92" w14:textId="77777777" w:rsidR="0000685F" w:rsidRPr="0000685F" w:rsidRDefault="0000685F" w:rsidP="0000685F">
            <w:pPr>
              <w:widowControl w:val="0"/>
              <w:spacing w:before="120" w:after="120" w:line="288" w:lineRule="auto"/>
              <w:ind w:left="33"/>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00685F">
              <w:rPr>
                <w:rFonts w:eastAsia="Arial" w:cs="Arial"/>
                <w:sz w:val="24"/>
                <w:szCs w:val="20"/>
              </w:rPr>
              <w:t xml:space="preserve">Example </w:t>
            </w:r>
          </w:p>
        </w:tc>
      </w:tr>
      <w:tr w:rsidR="0000685F" w:rsidRPr="0000685F" w14:paraId="1795CDF1"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517F6DEF" w14:textId="77777777" w:rsidR="0000685F" w:rsidRPr="0000685F" w:rsidRDefault="0000685F" w:rsidP="0000685F">
            <w:pPr>
              <w:spacing w:before="60" w:after="60" w:line="288" w:lineRule="auto"/>
              <w:jc w:val="both"/>
              <w:rPr>
                <w:szCs w:val="20"/>
              </w:rPr>
            </w:pPr>
            <w:r w:rsidRPr="0000685F">
              <w:rPr>
                <w:rFonts w:cs="Arial"/>
                <w:szCs w:val="20"/>
              </w:rPr>
              <w:t>Advocacy/Support</w:t>
            </w:r>
          </w:p>
        </w:tc>
        <w:tc>
          <w:tcPr>
            <w:tcW w:w="7031" w:type="dxa"/>
            <w:tcBorders>
              <w:top w:val="single" w:sz="4" w:space="0" w:color="auto"/>
              <w:left w:val="single" w:sz="4" w:space="0" w:color="auto"/>
              <w:bottom w:val="single" w:sz="4" w:space="0" w:color="auto"/>
              <w:right w:val="single" w:sz="4" w:space="0" w:color="auto"/>
            </w:tcBorders>
            <w:vAlign w:val="center"/>
            <w:hideMark/>
          </w:tcPr>
          <w:p w14:paraId="20A93CFF"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Providing support to a family member making an appearance in the Family Court or Children’s Courts.</w:t>
            </w:r>
          </w:p>
        </w:tc>
      </w:tr>
      <w:tr w:rsidR="0000685F" w:rsidRPr="0000685F" w14:paraId="511312A5"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90A5F14" w14:textId="77777777" w:rsidR="0000685F" w:rsidRPr="0000685F" w:rsidRDefault="0000685F" w:rsidP="0000685F">
            <w:pPr>
              <w:spacing w:before="60" w:after="60" w:line="288" w:lineRule="auto"/>
              <w:jc w:val="both"/>
              <w:rPr>
                <w:rFonts w:cs="Arial"/>
                <w:szCs w:val="20"/>
              </w:rPr>
            </w:pPr>
            <w:r w:rsidRPr="0000685F">
              <w:rPr>
                <w:rFonts w:cs="Arial"/>
                <w:szCs w:val="20"/>
              </w:rPr>
              <w:t>Child/youth focussed groups</w:t>
            </w:r>
          </w:p>
        </w:tc>
        <w:tc>
          <w:tcPr>
            <w:tcW w:w="7031" w:type="dxa"/>
            <w:tcBorders>
              <w:top w:val="single" w:sz="4" w:space="0" w:color="auto"/>
              <w:left w:val="single" w:sz="4" w:space="0" w:color="auto"/>
              <w:bottom w:val="single" w:sz="4" w:space="0" w:color="auto"/>
              <w:right w:val="single" w:sz="4" w:space="0" w:color="auto"/>
            </w:tcBorders>
            <w:vAlign w:val="center"/>
            <w:hideMark/>
          </w:tcPr>
          <w:p w14:paraId="4DEE7BE0"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Sessions targeted at children or youth, and delivered in a group setting rather than on an individual basis.</w:t>
            </w:r>
          </w:p>
        </w:tc>
      </w:tr>
      <w:tr w:rsidR="0000685F" w:rsidRPr="0000685F" w14:paraId="3A411232"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3BF2EB6" w14:textId="77777777" w:rsidR="0000685F" w:rsidRPr="0000685F" w:rsidRDefault="0000685F" w:rsidP="0000685F">
            <w:pPr>
              <w:spacing w:before="60" w:after="60" w:line="288" w:lineRule="auto"/>
              <w:jc w:val="both"/>
              <w:rPr>
                <w:rFonts w:cs="Arial"/>
                <w:szCs w:val="20"/>
              </w:rPr>
            </w:pPr>
            <w:r w:rsidRPr="0000685F">
              <w:rPr>
                <w:rFonts w:cs="Arial"/>
                <w:szCs w:val="20"/>
              </w:rPr>
              <w:t>Community capacity building</w:t>
            </w:r>
          </w:p>
        </w:tc>
        <w:tc>
          <w:tcPr>
            <w:tcW w:w="7031" w:type="dxa"/>
            <w:tcBorders>
              <w:top w:val="single" w:sz="4" w:space="0" w:color="auto"/>
              <w:left w:val="single" w:sz="4" w:space="0" w:color="auto"/>
              <w:bottom w:val="single" w:sz="4" w:space="0" w:color="auto"/>
              <w:right w:val="single" w:sz="4" w:space="0" w:color="auto"/>
            </w:tcBorders>
            <w:vAlign w:val="center"/>
            <w:hideMark/>
          </w:tcPr>
          <w:p w14:paraId="386FF61A"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szCs w:val="20"/>
              </w:rPr>
              <w:t>Developing a community’s skills in strengthening family relationships.</w:t>
            </w:r>
          </w:p>
        </w:tc>
      </w:tr>
      <w:tr w:rsidR="0000685F" w:rsidRPr="0000685F" w14:paraId="7F607816"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D63DE54" w14:textId="77777777" w:rsidR="0000685F" w:rsidRPr="0000685F" w:rsidRDefault="0000685F" w:rsidP="0000685F">
            <w:pPr>
              <w:spacing w:before="60" w:after="60" w:line="288" w:lineRule="auto"/>
              <w:jc w:val="both"/>
              <w:rPr>
                <w:szCs w:val="20"/>
              </w:rPr>
            </w:pPr>
            <w:r w:rsidRPr="0000685F">
              <w:rPr>
                <w:rFonts w:cs="Arial"/>
                <w:szCs w:val="20"/>
              </w:rPr>
              <w:t>Counselling</w:t>
            </w:r>
          </w:p>
        </w:tc>
        <w:tc>
          <w:tcPr>
            <w:tcW w:w="7031" w:type="dxa"/>
            <w:tcBorders>
              <w:top w:val="single" w:sz="4" w:space="0" w:color="auto"/>
              <w:left w:val="single" w:sz="4" w:space="0" w:color="auto"/>
              <w:bottom w:val="single" w:sz="4" w:space="0" w:color="auto"/>
              <w:right w:val="single" w:sz="4" w:space="0" w:color="auto"/>
            </w:tcBorders>
            <w:vAlign w:val="center"/>
            <w:hideMark/>
          </w:tcPr>
          <w:p w14:paraId="2B553860"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0685F">
              <w:rPr>
                <w:szCs w:val="20"/>
              </w:rPr>
              <w:t>Counselling for couples, families, children or vulnerable people experiencing relationship issues.</w:t>
            </w:r>
          </w:p>
        </w:tc>
      </w:tr>
      <w:tr w:rsidR="0000685F" w:rsidRPr="0000685F" w14:paraId="02346DB9"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2EBF38E" w14:textId="77777777" w:rsidR="0000685F" w:rsidRPr="0000685F" w:rsidRDefault="0000685F" w:rsidP="0000685F">
            <w:pPr>
              <w:spacing w:before="60" w:after="60" w:line="288" w:lineRule="auto"/>
              <w:jc w:val="both"/>
              <w:rPr>
                <w:rFonts w:cs="Arial"/>
                <w:szCs w:val="20"/>
              </w:rPr>
            </w:pPr>
            <w:r w:rsidRPr="0000685F">
              <w:rPr>
                <w:rFonts w:cs="Arial"/>
                <w:szCs w:val="20"/>
              </w:rPr>
              <w:t>Education and skills training</w:t>
            </w:r>
          </w:p>
        </w:tc>
        <w:tc>
          <w:tcPr>
            <w:tcW w:w="7031" w:type="dxa"/>
            <w:tcBorders>
              <w:top w:val="single" w:sz="4" w:space="0" w:color="auto"/>
              <w:left w:val="single" w:sz="4" w:space="0" w:color="auto"/>
              <w:bottom w:val="single" w:sz="4" w:space="0" w:color="auto"/>
              <w:right w:val="single" w:sz="4" w:space="0" w:color="auto"/>
            </w:tcBorders>
            <w:vAlign w:val="center"/>
            <w:hideMark/>
          </w:tcPr>
          <w:p w14:paraId="20EB6954"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szCs w:val="20"/>
              </w:rPr>
              <w:t>Relationship education courses, or skills and education training for families, children and couples.</w:t>
            </w:r>
          </w:p>
        </w:tc>
      </w:tr>
      <w:tr w:rsidR="0000685F" w:rsidRPr="0000685F" w14:paraId="03329A1F"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061FA25" w14:textId="77777777" w:rsidR="0000685F" w:rsidRPr="0000685F" w:rsidRDefault="0000685F" w:rsidP="0000685F">
            <w:pPr>
              <w:spacing w:before="60" w:after="60" w:line="288" w:lineRule="auto"/>
              <w:jc w:val="both"/>
              <w:rPr>
                <w:szCs w:val="20"/>
              </w:rPr>
            </w:pPr>
            <w:r w:rsidRPr="0000685F">
              <w:rPr>
                <w:rFonts w:cs="Arial"/>
                <w:szCs w:val="20"/>
              </w:rPr>
              <w:t xml:space="preserve">Family capacity building </w:t>
            </w:r>
          </w:p>
        </w:tc>
        <w:tc>
          <w:tcPr>
            <w:tcW w:w="7031" w:type="dxa"/>
            <w:tcBorders>
              <w:top w:val="single" w:sz="4" w:space="0" w:color="auto"/>
              <w:left w:val="single" w:sz="4" w:space="0" w:color="auto"/>
              <w:bottom w:val="single" w:sz="4" w:space="0" w:color="auto"/>
              <w:right w:val="single" w:sz="4" w:space="0" w:color="auto"/>
            </w:tcBorders>
            <w:vAlign w:val="center"/>
            <w:hideMark/>
          </w:tcPr>
          <w:p w14:paraId="39C6302A"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0685F">
              <w:rPr>
                <w:szCs w:val="20"/>
              </w:rPr>
              <w:t>Strengthening family capacity by improving communication skills between parents and children.</w:t>
            </w:r>
          </w:p>
        </w:tc>
      </w:tr>
      <w:tr w:rsidR="0000685F" w:rsidRPr="0000685F" w14:paraId="5739C1AD" w14:textId="77777777" w:rsidTr="009403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74F4917" w14:textId="77777777" w:rsidR="0000685F" w:rsidRPr="0000685F" w:rsidRDefault="0000685F" w:rsidP="0000685F">
            <w:pPr>
              <w:spacing w:before="60" w:after="60" w:line="288" w:lineRule="auto"/>
              <w:jc w:val="both"/>
              <w:rPr>
                <w:rFonts w:cs="Arial"/>
                <w:szCs w:val="20"/>
              </w:rPr>
            </w:pPr>
            <w:r w:rsidRPr="0000685F">
              <w:rPr>
                <w:rFonts w:cs="Arial"/>
                <w:szCs w:val="20"/>
              </w:rPr>
              <w:t>Information/Advice/Referral</w:t>
            </w:r>
          </w:p>
        </w:tc>
        <w:tc>
          <w:tcPr>
            <w:tcW w:w="7031" w:type="dxa"/>
            <w:tcBorders>
              <w:top w:val="single" w:sz="4" w:space="0" w:color="auto"/>
              <w:left w:val="single" w:sz="4" w:space="0" w:color="auto"/>
              <w:bottom w:val="single" w:sz="4" w:space="0" w:color="auto"/>
              <w:right w:val="single" w:sz="4" w:space="0" w:color="auto"/>
            </w:tcBorders>
            <w:vAlign w:val="center"/>
            <w:hideMark/>
          </w:tcPr>
          <w:p w14:paraId="47B3C92E"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Information session, brokerage to obtain other services or referral to another service (e.g. legal, mental health etc.).</w:t>
            </w:r>
          </w:p>
        </w:tc>
      </w:tr>
      <w:tr w:rsidR="0000685F" w:rsidRPr="0000685F" w14:paraId="21D76049" w14:textId="77777777" w:rsidTr="009403FC">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5DC7ED20" w14:textId="77777777" w:rsidR="0000685F" w:rsidRPr="0000685F" w:rsidRDefault="0000685F" w:rsidP="0000685F">
            <w:pPr>
              <w:spacing w:before="60" w:after="60" w:line="288" w:lineRule="auto"/>
              <w:jc w:val="both"/>
              <w:rPr>
                <w:szCs w:val="20"/>
              </w:rPr>
            </w:pPr>
            <w:r w:rsidRPr="0000685F">
              <w:rPr>
                <w:rFonts w:cs="Arial"/>
                <w:szCs w:val="20"/>
              </w:rPr>
              <w:t>Intake and assessment</w:t>
            </w:r>
          </w:p>
        </w:tc>
        <w:tc>
          <w:tcPr>
            <w:tcW w:w="7031" w:type="dxa"/>
            <w:tcBorders>
              <w:top w:val="single" w:sz="4" w:space="0" w:color="auto"/>
              <w:left w:val="single" w:sz="4" w:space="0" w:color="auto"/>
              <w:bottom w:val="single" w:sz="4" w:space="0" w:color="auto"/>
              <w:right w:val="single" w:sz="4" w:space="0" w:color="auto"/>
            </w:tcBorders>
            <w:vAlign w:val="center"/>
            <w:hideMark/>
          </w:tcPr>
          <w:p w14:paraId="59E0D850"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0685F">
              <w:rPr>
                <w:rFonts w:cs="Arial"/>
                <w:szCs w:val="20"/>
              </w:rPr>
              <w:t>Assessing a client in an initial session.</w:t>
            </w:r>
          </w:p>
        </w:tc>
      </w:tr>
      <w:tr w:rsidR="0000685F" w:rsidRPr="0000685F" w14:paraId="5BFDD7E5" w14:textId="77777777" w:rsidTr="009403F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5E95A796" w14:textId="77777777" w:rsidR="0000685F" w:rsidRPr="0000685F" w:rsidRDefault="0000685F" w:rsidP="0000685F">
            <w:pPr>
              <w:spacing w:before="60" w:after="60" w:line="288" w:lineRule="auto"/>
              <w:jc w:val="both"/>
              <w:rPr>
                <w:rFonts w:cs="Arial"/>
                <w:szCs w:val="20"/>
              </w:rPr>
            </w:pPr>
            <w:r w:rsidRPr="0000685F">
              <w:rPr>
                <w:rFonts w:cs="Arial"/>
                <w:szCs w:val="20"/>
              </w:rPr>
              <w:t>Exit Interview</w:t>
            </w:r>
          </w:p>
        </w:tc>
        <w:tc>
          <w:tcPr>
            <w:tcW w:w="7031" w:type="dxa"/>
            <w:tcBorders>
              <w:top w:val="single" w:sz="4" w:space="0" w:color="auto"/>
              <w:left w:val="single" w:sz="4" w:space="0" w:color="auto"/>
              <w:bottom w:val="single" w:sz="4" w:space="0" w:color="auto"/>
              <w:right w:val="single" w:sz="4" w:space="0" w:color="auto"/>
            </w:tcBorders>
            <w:vAlign w:val="center"/>
            <w:hideMark/>
          </w:tcPr>
          <w:p w14:paraId="2E4B01E1"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 xml:space="preserve">A client is exiting the program and will no longer be receiving services. </w:t>
            </w:r>
          </w:p>
          <w:p w14:paraId="0E93ED28"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 xml:space="preserve">A SCORE assessment could be conducted at this time. Use the 'Exit Reason' field at the Case level to indicate why the client is exiting the program. </w:t>
            </w:r>
          </w:p>
        </w:tc>
      </w:tr>
    </w:tbl>
    <w:p w14:paraId="34504728" w14:textId="77777777" w:rsidR="0000685F" w:rsidRPr="0000685F" w:rsidRDefault="0000685F" w:rsidP="0000685F">
      <w:pPr>
        <w:rPr>
          <w:rFonts w:eastAsia="Calibri" w:cs="Times New Roman"/>
          <w:sz w:val="24"/>
        </w:rPr>
      </w:pPr>
    </w:p>
    <w:p w14:paraId="06C690A4" w14:textId="77777777" w:rsidR="001C0651" w:rsidRPr="008E6D77" w:rsidRDefault="001C0651" w:rsidP="00623035">
      <w:pPr>
        <w:pStyle w:val="Heading3"/>
        <w:pageBreakBefore/>
        <w:spacing w:line="288" w:lineRule="auto"/>
        <w:rPr>
          <w:rFonts w:cs="Arial"/>
          <w:sz w:val="28"/>
        </w:rPr>
      </w:pPr>
      <w:bookmarkStart w:id="16" w:name="_Toc158040458"/>
      <w:r w:rsidRPr="008E6D77">
        <w:rPr>
          <w:rStyle w:val="BookTitle"/>
          <w:rFonts w:cs="Arial"/>
          <w:i w:val="0"/>
          <w:iCs w:val="0"/>
          <w:smallCaps w:val="0"/>
          <w:spacing w:val="0"/>
          <w:sz w:val="28"/>
        </w:rPr>
        <w:t>Family and Relationship Services – Specialised Family Violence Services</w:t>
      </w:r>
      <w:bookmarkEnd w:id="16"/>
    </w:p>
    <w:p w14:paraId="0AA7A585" w14:textId="77777777" w:rsidR="001C0651" w:rsidRPr="008E6D77" w:rsidRDefault="001C0651" w:rsidP="00464207">
      <w:pPr>
        <w:pStyle w:val="BodyText"/>
        <w:spacing w:before="180" w:after="120" w:line="288" w:lineRule="auto"/>
        <w:ind w:left="0"/>
        <w:jc w:val="both"/>
        <w:rPr>
          <w:rFonts w:cs="Arial"/>
          <w:b/>
          <w:sz w:val="24"/>
          <w:szCs w:val="22"/>
          <w:lang w:val="en-AU"/>
        </w:rPr>
      </w:pPr>
      <w:r w:rsidRPr="008E6D77">
        <w:rPr>
          <w:rFonts w:cs="Arial"/>
          <w:b/>
          <w:sz w:val="24"/>
          <w:szCs w:val="22"/>
          <w:lang w:val="en-AU"/>
        </w:rPr>
        <w:t>Description</w:t>
      </w:r>
    </w:p>
    <w:p w14:paraId="5C858CCC" w14:textId="1EA08941"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Family and Relationship Services (FaRS) – Specialised Family Violence Services (SFVS) is a component of FaRS. It contributes to the strategic vision of the </w:t>
      </w:r>
      <w:r w:rsidRPr="008E6D77">
        <w:rPr>
          <w:i/>
          <w:sz w:val="22"/>
          <w:lang w:val="en-AU"/>
        </w:rPr>
        <w:t>National Plan to Reduce Violence against Women and their Children 2010</w:t>
      </w:r>
      <w:r w:rsidR="005C4359" w:rsidRPr="008E6D77">
        <w:rPr>
          <w:i/>
          <w:sz w:val="22"/>
          <w:lang w:val="en-AU"/>
        </w:rPr>
        <w:noBreakHyphen/>
      </w:r>
      <w:r w:rsidRPr="008E6D77">
        <w:rPr>
          <w:i/>
          <w:sz w:val="22"/>
          <w:lang w:val="en-AU"/>
        </w:rPr>
        <w:t>2022</w:t>
      </w:r>
      <w:r w:rsidRPr="008E6D77">
        <w:rPr>
          <w:rFonts w:cs="Arial"/>
          <w:sz w:val="22"/>
          <w:lang w:val="en-AU"/>
        </w:rPr>
        <w:t xml:space="preserve"> that ‘Australian women and their children live free from violence in safe communities’, and its action plans. FaRS SFVS delivers services to support individuals, couples, children and families affected by family or domestic violence.</w:t>
      </w:r>
    </w:p>
    <w:p w14:paraId="0A7751C5" w14:textId="77777777" w:rsidR="001C0651" w:rsidRPr="008E6D77" w:rsidRDefault="001C0651" w:rsidP="00464207">
      <w:pPr>
        <w:pStyle w:val="BodyText"/>
        <w:spacing w:before="180" w:after="120" w:line="288" w:lineRule="auto"/>
        <w:ind w:left="0"/>
        <w:jc w:val="both"/>
        <w:rPr>
          <w:rFonts w:cs="Arial"/>
          <w:b/>
          <w:sz w:val="24"/>
          <w:szCs w:val="22"/>
          <w:lang w:val="en-AU"/>
        </w:rPr>
      </w:pPr>
      <w:r w:rsidRPr="008E6D77">
        <w:rPr>
          <w:rFonts w:cs="Arial"/>
          <w:b/>
          <w:sz w:val="24"/>
          <w:szCs w:val="22"/>
          <w:lang w:val="en-AU"/>
        </w:rPr>
        <w:t>Who is the primary client?</w:t>
      </w:r>
    </w:p>
    <w:p w14:paraId="1E889603" w14:textId="77777777" w:rsidR="001C0651" w:rsidRPr="008E6D77" w:rsidRDefault="001C0651" w:rsidP="00464207">
      <w:pPr>
        <w:pStyle w:val="BodyText"/>
        <w:spacing w:before="120" w:after="120" w:line="288" w:lineRule="auto"/>
        <w:ind w:left="284"/>
        <w:jc w:val="both"/>
        <w:rPr>
          <w:rFonts w:cs="Arial"/>
          <w:sz w:val="22"/>
          <w:lang w:val="en-AU"/>
        </w:rPr>
      </w:pPr>
      <w:r w:rsidRPr="008E6D77">
        <w:rPr>
          <w:rFonts w:cs="Arial"/>
          <w:sz w:val="22"/>
          <w:lang w:val="en-AU"/>
        </w:rPr>
        <w:t xml:space="preserve">FaRS SFVS is a universal service that provides support for families, couples, children and individuals who are experiencing, or at risk of experiencing, family or domestic violence. </w:t>
      </w:r>
    </w:p>
    <w:p w14:paraId="78EFA157" w14:textId="77777777" w:rsidR="001C0651" w:rsidRPr="008E6D77" w:rsidRDefault="001C0651" w:rsidP="00464207">
      <w:pPr>
        <w:pStyle w:val="BodyText"/>
        <w:spacing w:before="180" w:after="120" w:line="288" w:lineRule="auto"/>
        <w:ind w:left="0"/>
        <w:jc w:val="both"/>
        <w:rPr>
          <w:rFonts w:cs="Arial"/>
          <w:sz w:val="24"/>
          <w:szCs w:val="22"/>
          <w:lang w:val="en-AU"/>
        </w:rPr>
      </w:pPr>
      <w:r w:rsidRPr="008E6D77">
        <w:rPr>
          <w:rFonts w:cs="Arial"/>
          <w:b/>
          <w:sz w:val="24"/>
          <w:szCs w:val="22"/>
          <w:lang w:val="en-AU"/>
        </w:rPr>
        <w:t>What are the key target group client characteristics?</w:t>
      </w:r>
    </w:p>
    <w:p w14:paraId="1C0D85E9" w14:textId="77777777" w:rsidR="001C0651" w:rsidRPr="008E6D77" w:rsidRDefault="001C0651" w:rsidP="001C0651">
      <w:pPr>
        <w:pStyle w:val="BodyText"/>
        <w:spacing w:before="120" w:after="120"/>
        <w:ind w:left="284"/>
        <w:jc w:val="both"/>
        <w:rPr>
          <w:rFonts w:cs="Arial"/>
          <w:sz w:val="22"/>
          <w:lang w:val="en-AU"/>
        </w:rPr>
      </w:pPr>
      <w:r w:rsidRPr="008E6D77">
        <w:rPr>
          <w:rFonts w:cs="Arial"/>
          <w:sz w:val="22"/>
          <w:lang w:val="en-AU"/>
        </w:rPr>
        <w:t>Families, couples, children and individuals, but priority should be given to:</w:t>
      </w:r>
    </w:p>
    <w:p w14:paraId="4DD7067F"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people who identify as Aboriginal and Torres Strait Islander</w:t>
      </w:r>
    </w:p>
    <w:p w14:paraId="4D212195"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people from cultural and linguistically diverse backgrounds</w:t>
      </w:r>
    </w:p>
    <w:p w14:paraId="0B123D1B"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women with disability</w:t>
      </w:r>
    </w:p>
    <w:p w14:paraId="55BEDE78"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children and young people</w:t>
      </w:r>
    </w:p>
    <w:p w14:paraId="16697B23" w14:textId="77777777" w:rsidR="001C0651" w:rsidRPr="008E6D77" w:rsidRDefault="001C0651" w:rsidP="001C0651">
      <w:pPr>
        <w:pStyle w:val="BodyText"/>
        <w:numPr>
          <w:ilvl w:val="0"/>
          <w:numId w:val="2"/>
        </w:numPr>
        <w:spacing w:before="120" w:after="120"/>
        <w:ind w:left="709" w:hanging="426"/>
        <w:jc w:val="both"/>
        <w:rPr>
          <w:rFonts w:cs="Arial"/>
          <w:sz w:val="22"/>
          <w:lang w:val="en-AU"/>
        </w:rPr>
      </w:pPr>
      <w:r w:rsidRPr="008E6D77">
        <w:rPr>
          <w:rFonts w:cs="Arial"/>
          <w:sz w:val="22"/>
          <w:lang w:val="en-AU"/>
        </w:rPr>
        <w:t>LGBTIQ communities</w:t>
      </w:r>
    </w:p>
    <w:p w14:paraId="67A5A383" w14:textId="77777777" w:rsidR="001C0651" w:rsidRPr="008E6D77" w:rsidRDefault="001C0651" w:rsidP="00464207">
      <w:pPr>
        <w:pStyle w:val="BodyText"/>
        <w:numPr>
          <w:ilvl w:val="0"/>
          <w:numId w:val="2"/>
        </w:numPr>
        <w:spacing w:before="120" w:after="120"/>
        <w:ind w:left="709" w:hanging="425"/>
        <w:jc w:val="both"/>
        <w:rPr>
          <w:rFonts w:cs="Arial"/>
          <w:sz w:val="22"/>
          <w:lang w:val="en-AU"/>
        </w:rPr>
      </w:pPr>
      <w:r w:rsidRPr="008E6D77">
        <w:rPr>
          <w:rFonts w:cs="Arial"/>
          <w:sz w:val="22"/>
          <w:lang w:val="en-AU"/>
        </w:rPr>
        <w:t>people who use violence.</w:t>
      </w:r>
    </w:p>
    <w:p w14:paraId="587EC276" w14:textId="77777777" w:rsidR="001C0651" w:rsidRPr="008E6D77" w:rsidRDefault="001C0651" w:rsidP="00464207">
      <w:pPr>
        <w:pStyle w:val="BodyText"/>
        <w:spacing w:before="180" w:after="120"/>
        <w:ind w:left="0"/>
        <w:jc w:val="both"/>
        <w:rPr>
          <w:rFonts w:cs="Arial"/>
          <w:b/>
          <w:sz w:val="24"/>
          <w:lang w:val="en-AU"/>
        </w:rPr>
      </w:pPr>
      <w:r w:rsidRPr="008E6D77">
        <w:rPr>
          <w:rFonts w:cs="Arial"/>
          <w:b/>
          <w:sz w:val="24"/>
          <w:lang w:val="en-AU"/>
        </w:rPr>
        <w:t>Who might be considered ‘support persons’?</w:t>
      </w:r>
    </w:p>
    <w:p w14:paraId="11F71BF6"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A support person is anyone who attends a session with a client but is not directly receiving services. Support persons may include, but are not limited to, family members, guardians, carers, case workers, friends or mentors.</w:t>
      </w:r>
    </w:p>
    <w:p w14:paraId="4FF85FD8"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Recording the details of support persons is voluntary. Instructions on how to record support persons in the web</w:t>
      </w:r>
      <w:r w:rsidRPr="008E6D77">
        <w:rPr>
          <w:rFonts w:cs="Arial"/>
          <w:sz w:val="22"/>
          <w:lang w:val="en-AU"/>
        </w:rPr>
        <w:noBreakHyphen/>
        <w:t xml:space="preserve">based portal can be found on the Data Exchange </w:t>
      </w:r>
      <w:hyperlink r:id="rId27" w:history="1">
        <w:r w:rsidRPr="008E6D77">
          <w:rPr>
            <w:rStyle w:val="Hyperlink"/>
            <w:rFonts w:cs="Arial"/>
            <w:sz w:val="22"/>
            <w:lang w:val="en-AU"/>
          </w:rPr>
          <w:t>website</w:t>
        </w:r>
      </w:hyperlink>
      <w:r w:rsidRPr="008E6D77">
        <w:rPr>
          <w:rFonts w:cs="Arial"/>
          <w:sz w:val="22"/>
          <w:lang w:val="en-AU"/>
        </w:rPr>
        <w:t>.</w:t>
      </w:r>
    </w:p>
    <w:p w14:paraId="0681B325" w14:textId="77777777"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Should unidentified clients be recorded?</w:t>
      </w:r>
    </w:p>
    <w:p w14:paraId="38C24578" w14:textId="77777777" w:rsidR="001C0651" w:rsidRPr="008E6D77" w:rsidRDefault="001C0651" w:rsidP="001C0651">
      <w:pPr>
        <w:pStyle w:val="BodyText"/>
        <w:spacing w:before="120" w:after="120" w:line="288" w:lineRule="auto"/>
        <w:ind w:left="284"/>
        <w:jc w:val="both"/>
        <w:rPr>
          <w:rFonts w:cs="Arial"/>
          <w:b/>
          <w:sz w:val="22"/>
          <w:lang w:val="en-AU"/>
        </w:rPr>
      </w:pPr>
      <w:r w:rsidRPr="008E6D77">
        <w:rPr>
          <w:rFonts w:cs="Arial"/>
          <w:sz w:val="22"/>
          <w:lang w:val="en-AU"/>
        </w:rPr>
        <w:t>FaRS SFVS has limited use for unidentified clients.</w:t>
      </w:r>
    </w:p>
    <w:p w14:paraId="0FEFDAD2"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b/>
          <w:sz w:val="22"/>
          <w:lang w:val="en-AU"/>
        </w:rPr>
        <w:t>No more than</w:t>
      </w:r>
      <w:r w:rsidRPr="008E6D77">
        <w:rPr>
          <w:b/>
          <w:sz w:val="22"/>
          <w:lang w:val="en-AU"/>
        </w:rPr>
        <w:t xml:space="preserve"> 10 per cent </w:t>
      </w:r>
      <w:r w:rsidRPr="008E6D77">
        <w:rPr>
          <w:rFonts w:cs="Arial"/>
          <w:sz w:val="22"/>
          <w:lang w:val="en-AU"/>
        </w:rPr>
        <w:t>of an organisation’s clients in a reporting period should be recorded as unidentified clients. The department expects organisations to deliver services to clients who are known to their staff.</w:t>
      </w:r>
    </w:p>
    <w:p w14:paraId="7FAA760A"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Please refer to the Data Exchange </w:t>
      </w:r>
      <w:hyperlink r:id="rId28" w:history="1">
        <w:r w:rsidRPr="008E6D77">
          <w:rPr>
            <w:rStyle w:val="Hyperlink"/>
            <w:rFonts w:cs="Arial"/>
            <w:sz w:val="22"/>
            <w:lang w:val="en-AU"/>
          </w:rPr>
          <w:t>Protocols</w:t>
        </w:r>
      </w:hyperlink>
      <w:r w:rsidRPr="008E6D77">
        <w:rPr>
          <w:rFonts w:cs="Arial"/>
          <w:sz w:val="22"/>
          <w:lang w:val="en-AU"/>
        </w:rPr>
        <w:t xml:space="preserve"> for further guidance on recording unidentified clients.</w:t>
      </w:r>
    </w:p>
    <w:p w14:paraId="497F4FF9" w14:textId="77777777"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How should cases be set up?</w:t>
      </w:r>
    </w:p>
    <w:p w14:paraId="342BE47D"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There is no specific case structure recommended for this program. If an organisation uses the web-based portal, </w:t>
      </w:r>
      <w:r w:rsidR="005C4359" w:rsidRPr="008E6D77">
        <w:rPr>
          <w:rFonts w:cs="Arial"/>
          <w:sz w:val="22"/>
          <w:lang w:val="en-AU"/>
        </w:rPr>
        <w:t>it </w:t>
      </w:r>
      <w:r w:rsidRPr="008E6D77">
        <w:rPr>
          <w:rFonts w:cs="Arial"/>
          <w:sz w:val="22"/>
          <w:lang w:val="en-AU"/>
        </w:rPr>
        <w:t>should create cases in a way that works best for its staff and is useful over multiple reporting periods.</w:t>
      </w:r>
    </w:p>
    <w:p w14:paraId="12E971DE"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If an organisation primarily delivers one-on-one services, it can create a case for each individual client. This means all contact with a specific client is recorded in the same place and is easy to find for future use.</w:t>
      </w:r>
    </w:p>
    <w:p w14:paraId="20C21F0D"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If an organisation primarily delivers services to couples or families, a case can be created for each group </w:t>
      </w:r>
      <w:r w:rsidR="005C4359" w:rsidRPr="008E6D77">
        <w:rPr>
          <w:rFonts w:cs="Arial"/>
          <w:sz w:val="22"/>
          <w:lang w:val="en-AU"/>
        </w:rPr>
        <w:t>of </w:t>
      </w:r>
      <w:r w:rsidRPr="008E6D77">
        <w:rPr>
          <w:rFonts w:cs="Arial"/>
          <w:sz w:val="22"/>
          <w:lang w:val="en-AU"/>
        </w:rPr>
        <w:t xml:space="preserve">individuals. This means all contact with members of a group, whether some or all, is recorded in the same place and is easy to find for future use. </w:t>
      </w:r>
    </w:p>
    <w:p w14:paraId="522E018D"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To protect client privacy, names should never be used in the Case ID field; organisations should use other identifying nomenclature such as ‘FamilyA24’, ‘Couple 26’ or an individual’s Client ID.</w:t>
      </w:r>
    </w:p>
    <w:p w14:paraId="49FE512B" w14:textId="77777777" w:rsidR="001C0651" w:rsidRPr="008E6D77" w:rsidRDefault="001C0651" w:rsidP="008E6D77">
      <w:pPr>
        <w:spacing w:before="180" w:after="120"/>
        <w:jc w:val="both"/>
        <w:rPr>
          <w:b/>
          <w:sz w:val="24"/>
        </w:rPr>
      </w:pPr>
      <w:r w:rsidRPr="008E6D77">
        <w:rPr>
          <w:b/>
          <w:sz w:val="24"/>
        </w:rPr>
        <w:t xml:space="preserve">The partnership approach </w:t>
      </w:r>
    </w:p>
    <w:p w14:paraId="3C7CBB62" w14:textId="77777777" w:rsidR="001C0651" w:rsidRPr="008E6D77" w:rsidRDefault="001C0651" w:rsidP="001C0651">
      <w:pPr>
        <w:widowControl w:val="0"/>
        <w:spacing w:before="120" w:after="120" w:line="288" w:lineRule="auto"/>
        <w:ind w:left="284"/>
        <w:jc w:val="both"/>
      </w:pPr>
      <w:r w:rsidRPr="008E6D77">
        <w:rPr>
          <w:rFonts w:eastAsia="Arial" w:cs="Arial"/>
          <w:szCs w:val="20"/>
        </w:rPr>
        <w:t xml:space="preserve">All organisations are required to participate in the partnership approach. For FaRS SFVS, participation means organisations must record client outcomes, known as Standard Client/Community Outcomes Reporting (SCORE) reporting. Organisations are </w:t>
      </w:r>
      <w:r w:rsidRPr="008E6D77">
        <w:rPr>
          <w:rFonts w:eastAsia="Arial" w:cs="Arial"/>
          <w:b/>
          <w:szCs w:val="20"/>
        </w:rPr>
        <w:t>not required</w:t>
      </w:r>
      <w:r w:rsidRPr="008E6D77">
        <w:rPr>
          <w:rFonts w:eastAsia="Arial" w:cs="Arial"/>
          <w:szCs w:val="20"/>
        </w:rPr>
        <w:t xml:space="preserve"> to collect extended demographics data from their clients, but may choose to do so for their own purposes</w:t>
      </w:r>
      <w:r w:rsidRPr="008E6D77">
        <w:t>.</w:t>
      </w:r>
    </w:p>
    <w:p w14:paraId="182D7380" w14:textId="77777777"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Organisations must meet the following minimum requirements:</w:t>
      </w:r>
    </w:p>
    <w:p w14:paraId="22B4A143" w14:textId="77777777" w:rsidR="001C0651" w:rsidRPr="008E6D77" w:rsidRDefault="001C0651" w:rsidP="00F5168B">
      <w:pPr>
        <w:pStyle w:val="ListParagraph"/>
        <w:widowControl w:val="0"/>
        <w:numPr>
          <w:ilvl w:val="0"/>
          <w:numId w:val="35"/>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Circumstances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14:paraId="069B3DD1" w14:textId="77777777" w:rsidR="001C0651" w:rsidRPr="008E6D77" w:rsidRDefault="001C0651" w:rsidP="00F5168B">
      <w:pPr>
        <w:pStyle w:val="ListParagraph"/>
        <w:widowControl w:val="0"/>
        <w:numPr>
          <w:ilvl w:val="0"/>
          <w:numId w:val="35"/>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Goals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14:paraId="0C9F306E" w14:textId="77777777" w:rsidR="001C0651" w:rsidRPr="008E6D77" w:rsidRDefault="001C0651" w:rsidP="00F5168B">
      <w:pPr>
        <w:pStyle w:val="ListParagraph"/>
        <w:widowControl w:val="0"/>
        <w:numPr>
          <w:ilvl w:val="0"/>
          <w:numId w:val="35"/>
        </w:numPr>
        <w:spacing w:before="120" w:line="240" w:lineRule="auto"/>
        <w:contextualSpacing w:val="0"/>
        <w:jc w:val="both"/>
        <w:rPr>
          <w:rFonts w:eastAsia="Arial" w:cs="Arial"/>
          <w:szCs w:val="20"/>
        </w:rPr>
      </w:pPr>
      <w:r w:rsidRPr="008E6D77">
        <w:rPr>
          <w:rFonts w:eastAsia="Arial" w:cs="Arial"/>
          <w:szCs w:val="20"/>
        </w:rPr>
        <w:t xml:space="preserve">Report Satisfaction SCOREs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10 per cent</w:t>
      </w:r>
      <w:r w:rsidRPr="008E6D77">
        <w:rPr>
          <w:rFonts w:eastAsia="Arial" w:cs="Arial"/>
          <w:szCs w:val="20"/>
        </w:rPr>
        <w:t xml:space="preserve"> of identified clients.</w:t>
      </w:r>
    </w:p>
    <w:p w14:paraId="52119399" w14:textId="77777777"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8E6D77">
        <w:rPr>
          <w:rFonts w:eastAsia="Arial" w:cs="Arial"/>
          <w:szCs w:val="20"/>
        </w:rPr>
        <w:t>at </w:t>
      </w:r>
      <w:r w:rsidRPr="008E6D77">
        <w:rPr>
          <w:rFonts w:eastAsia="Arial" w:cs="Arial"/>
          <w:szCs w:val="20"/>
        </w:rPr>
        <w:t xml:space="preserve">regular intervals to track how the client’s outcomes change over time. Please refer to the Data Exchange </w:t>
      </w:r>
      <w:hyperlink r:id="rId29" w:history="1">
        <w:r w:rsidRPr="008E6D77">
          <w:rPr>
            <w:rStyle w:val="Hyperlink"/>
            <w:rFonts w:eastAsia="Arial"/>
            <w:szCs w:val="20"/>
          </w:rPr>
          <w:t>Protocols</w:t>
        </w:r>
      </w:hyperlink>
      <w:r w:rsidRPr="008E6D77">
        <w:rPr>
          <w:rFonts w:eastAsia="Arial" w:cs="Arial"/>
          <w:szCs w:val="20"/>
        </w:rPr>
        <w:t xml:space="preserve"> (section 7) for more information.</w:t>
      </w:r>
    </w:p>
    <w:p w14:paraId="075831CC" w14:textId="77777777" w:rsidR="001C0651" w:rsidRPr="008E6D77" w:rsidRDefault="001C0651" w:rsidP="00464207">
      <w:pPr>
        <w:widowControl w:val="0"/>
        <w:spacing w:before="180" w:after="120" w:line="288" w:lineRule="auto"/>
        <w:jc w:val="both"/>
        <w:rPr>
          <w:rFonts w:cs="Arial"/>
          <w:b/>
          <w:sz w:val="24"/>
        </w:rPr>
      </w:pPr>
      <w:r w:rsidRPr="008E6D77">
        <w:rPr>
          <w:rFonts w:cs="Arial"/>
          <w:b/>
          <w:sz w:val="24"/>
        </w:rPr>
        <w:t>What areas of SCORE are most relevant?</w:t>
      </w:r>
    </w:p>
    <w:p w14:paraId="5D7B1116" w14:textId="77777777" w:rsidR="001C0651" w:rsidRPr="008E6D77" w:rsidRDefault="001C0651" w:rsidP="00464207">
      <w:pPr>
        <w:spacing w:after="120"/>
        <w:ind w:left="284"/>
        <w:jc w:val="both"/>
        <w:rPr>
          <w:rFonts w:cs="Arial"/>
        </w:rPr>
      </w:pPr>
      <w:r w:rsidRPr="008E6D77">
        <w:rPr>
          <w:rFonts w:cs="Arial"/>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1C0651" w:rsidRPr="008E6D77" w14:paraId="59E917BE" w14:textId="77777777" w:rsidTr="00051478">
        <w:trPr>
          <w:trHeight w:val="397"/>
          <w:tblHeader/>
        </w:trPr>
        <w:tc>
          <w:tcPr>
            <w:tcW w:w="1250" w:type="pct"/>
            <w:shd w:val="clear" w:color="auto" w:fill="04617B" w:themeFill="text2"/>
            <w:vAlign w:val="center"/>
          </w:tcPr>
          <w:p w14:paraId="554B58C0"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Circumstances</w:t>
            </w:r>
          </w:p>
        </w:tc>
        <w:tc>
          <w:tcPr>
            <w:tcW w:w="1250" w:type="pct"/>
            <w:shd w:val="clear" w:color="auto" w:fill="04617B" w:themeFill="text2"/>
            <w:vAlign w:val="center"/>
          </w:tcPr>
          <w:p w14:paraId="46989CD5"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Goals</w:t>
            </w:r>
          </w:p>
        </w:tc>
        <w:tc>
          <w:tcPr>
            <w:tcW w:w="1250" w:type="pct"/>
            <w:shd w:val="clear" w:color="auto" w:fill="04617B" w:themeFill="text2"/>
            <w:vAlign w:val="center"/>
          </w:tcPr>
          <w:p w14:paraId="67C58479"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Satisfaction</w:t>
            </w:r>
          </w:p>
        </w:tc>
        <w:tc>
          <w:tcPr>
            <w:tcW w:w="1250" w:type="pct"/>
            <w:shd w:val="clear" w:color="auto" w:fill="04617B" w:themeFill="text2"/>
            <w:vAlign w:val="center"/>
          </w:tcPr>
          <w:p w14:paraId="1F7801C8"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Community</w:t>
            </w:r>
          </w:p>
        </w:tc>
      </w:tr>
      <w:tr w:rsidR="001C0651" w:rsidRPr="008E6D77" w14:paraId="5B2E0A72" w14:textId="77777777" w:rsidTr="00051478">
        <w:tc>
          <w:tcPr>
            <w:tcW w:w="1250" w:type="pct"/>
          </w:tcPr>
          <w:p w14:paraId="5E40B5CE"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Family functioning</w:t>
            </w:r>
          </w:p>
          <w:p w14:paraId="738B7B3F"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Community participation and networks</w:t>
            </w:r>
          </w:p>
          <w:p w14:paraId="490410CE"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Mental health, wellbeing and self-care</w:t>
            </w:r>
          </w:p>
          <w:p w14:paraId="3C057E7C"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Personal and family safety</w:t>
            </w:r>
          </w:p>
          <w:p w14:paraId="39D2381C"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Physical health</w:t>
            </w:r>
          </w:p>
          <w:p w14:paraId="50BF5493" w14:textId="77777777" w:rsidR="001C0651" w:rsidRPr="008E6D77" w:rsidRDefault="001C0651" w:rsidP="00F5168B">
            <w:pPr>
              <w:widowControl w:val="0"/>
              <w:numPr>
                <w:ilvl w:val="0"/>
                <w:numId w:val="5"/>
              </w:numPr>
              <w:spacing w:before="60" w:after="60" w:line="288" w:lineRule="auto"/>
              <w:ind w:left="284" w:hanging="284"/>
              <w:rPr>
                <w:rFonts w:cs="Arial"/>
                <w:sz w:val="24"/>
              </w:rPr>
            </w:pPr>
            <w:r w:rsidRPr="008E6D77">
              <w:rPr>
                <w:rFonts w:eastAsia="Arial" w:cs="Arial"/>
                <w:szCs w:val="20"/>
              </w:rPr>
              <w:t>Housing</w:t>
            </w:r>
          </w:p>
        </w:tc>
        <w:tc>
          <w:tcPr>
            <w:tcW w:w="1250" w:type="pct"/>
          </w:tcPr>
          <w:p w14:paraId="571C7367"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798414C0"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5B1CFDE3"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0244DC4A"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26C3A8CC"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3B2F7081" w14:textId="77777777" w:rsidR="001C0651"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Engagement with relevant support services</w:t>
            </w:r>
          </w:p>
        </w:tc>
        <w:tc>
          <w:tcPr>
            <w:tcW w:w="1250" w:type="pct"/>
          </w:tcPr>
          <w:p w14:paraId="25FBDFE7"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4AC96EFE"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2CB3EA74" w14:textId="77777777" w:rsidR="001C0651"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r w:rsidR="001C0651" w:rsidRPr="00DF512A">
              <w:rPr>
                <w:szCs w:val="20"/>
              </w:rPr>
              <w:t>.</w:t>
            </w:r>
          </w:p>
        </w:tc>
        <w:tc>
          <w:tcPr>
            <w:tcW w:w="1250" w:type="pct"/>
          </w:tcPr>
          <w:p w14:paraId="0D36385D"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Community infrastructure and networks</w:t>
            </w:r>
          </w:p>
          <w:p w14:paraId="741D018D"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Group/community knowledge, skills, attitudes and behaviours</w:t>
            </w:r>
          </w:p>
          <w:p w14:paraId="17D18027"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Organisational knowledge, skills and practices</w:t>
            </w:r>
          </w:p>
        </w:tc>
      </w:tr>
    </w:tbl>
    <w:p w14:paraId="10538CB0" w14:textId="77777777" w:rsidR="008E6D77" w:rsidRDefault="001C0651" w:rsidP="008E6D77">
      <w:pPr>
        <w:widowControl w:val="0"/>
        <w:spacing w:before="120" w:after="120" w:line="288" w:lineRule="auto"/>
        <w:ind w:left="284"/>
        <w:jc w:val="both"/>
        <w:rPr>
          <w:rFonts w:cs="Arial"/>
          <w:b/>
          <w:sz w:val="24"/>
        </w:rPr>
      </w:pPr>
      <w:r w:rsidRPr="008E6D77">
        <w:rPr>
          <w:szCs w:val="20"/>
        </w:rPr>
        <w:t>You may record other outcomes and extended client details, if you think it is appropriate for your program and for your clients to do so</w:t>
      </w:r>
      <w:r w:rsidRPr="008E6D77">
        <w:rPr>
          <w:rFonts w:cs="Arial"/>
          <w:b/>
          <w:sz w:val="24"/>
        </w:rPr>
        <w:t>.</w:t>
      </w:r>
    </w:p>
    <w:p w14:paraId="7048E42C" w14:textId="77777777" w:rsidR="001C0651" w:rsidRPr="008E6D77" w:rsidRDefault="001C0651" w:rsidP="008E6D77">
      <w:pPr>
        <w:keepNext/>
        <w:widowControl w:val="0"/>
        <w:spacing w:before="120" w:after="120" w:line="288" w:lineRule="auto"/>
        <w:ind w:left="284"/>
        <w:jc w:val="both"/>
        <w:rPr>
          <w:rFonts w:cs="Arial"/>
          <w:b/>
          <w:sz w:val="24"/>
        </w:rPr>
      </w:pPr>
      <w:r w:rsidRPr="008E6D77">
        <w:rPr>
          <w:rFonts w:cs="Arial"/>
          <w:b/>
          <w:sz w:val="24"/>
        </w:rPr>
        <w:t>For this program activity, when should each service type be used?</w:t>
      </w:r>
    </w:p>
    <w:p w14:paraId="37665A94" w14:textId="77777777" w:rsidR="001C0651" w:rsidRPr="008E6D77" w:rsidRDefault="001C0651" w:rsidP="005E071A">
      <w:pPr>
        <w:keepNext/>
        <w:keepLines/>
        <w:widowControl w:val="0"/>
        <w:spacing w:before="120" w:after="120" w:line="288" w:lineRule="auto"/>
        <w:ind w:left="284"/>
        <w:jc w:val="both"/>
        <w:rPr>
          <w:rStyle w:val="Heading3Char"/>
          <w:rFonts w:eastAsia="Arial" w:cs="Arial"/>
          <w:bCs w:val="0"/>
          <w:color w:val="auto"/>
          <w:sz w:val="24"/>
          <w:szCs w:val="22"/>
        </w:rPr>
      </w:pPr>
      <w:r w:rsidRPr="008E6D77">
        <w:rPr>
          <w:rFonts w:cs="Arial"/>
        </w:rPr>
        <w:t xml:space="preserve">A service type describes the main focus of a session with one or more clients. If a session covers multiple service types, the person delivering the session should record only the most relevant service type, </w:t>
      </w:r>
      <w:r w:rsidRPr="008E6D77">
        <w:t>which is typically the one that required the most amount of time or contributed most significantly to an outcome</w:t>
      </w:r>
      <w:r w:rsidRPr="008E6D77">
        <w:rPr>
          <w:rFonts w:cs="Arial"/>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1C0651" w:rsidRPr="008E6D77" w14:paraId="54353909" w14:textId="77777777" w:rsidTr="0000685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311" w:type="dxa"/>
          </w:tcPr>
          <w:p w14:paraId="6CADBD80" w14:textId="77777777" w:rsidR="001C0651" w:rsidRPr="008E6D77" w:rsidRDefault="001C0651" w:rsidP="00C72404">
            <w:pPr>
              <w:pStyle w:val="BodyText"/>
              <w:keepNext/>
              <w:keepLines/>
              <w:spacing w:before="120" w:after="120"/>
              <w:ind w:left="34" w:right="-249"/>
              <w:rPr>
                <w:rFonts w:cs="Arial"/>
                <w:bCs w:val="0"/>
                <w:sz w:val="24"/>
                <w:szCs w:val="22"/>
                <w:lang w:val="en-AU"/>
              </w:rPr>
            </w:pPr>
            <w:r w:rsidRPr="008E6D77">
              <w:rPr>
                <w:rFonts w:cs="Arial"/>
                <w:iCs/>
                <w:sz w:val="24"/>
                <w:szCs w:val="22"/>
                <w:lang w:val="en-AU"/>
              </w:rPr>
              <w:t>Service Type</w:t>
            </w:r>
          </w:p>
        </w:tc>
        <w:tc>
          <w:tcPr>
            <w:tcW w:w="7179" w:type="dxa"/>
          </w:tcPr>
          <w:p w14:paraId="604BBA41" w14:textId="77777777" w:rsidR="001C0651" w:rsidRPr="008E6D77" w:rsidRDefault="001C0651" w:rsidP="00C72404">
            <w:pPr>
              <w:pStyle w:val="BodyText"/>
              <w:keepNext/>
              <w:keepLines/>
              <w:spacing w:before="120" w:after="120"/>
              <w:ind w:left="34" w:right="-249"/>
              <w:cnfStyle w:val="100000000000" w:firstRow="1" w:lastRow="0" w:firstColumn="0" w:lastColumn="0" w:oddVBand="0" w:evenVBand="0" w:oddHBand="0" w:evenHBand="0" w:firstRowFirstColumn="0" w:firstRowLastColumn="0" w:lastRowFirstColumn="0" w:lastRowLastColumn="0"/>
              <w:rPr>
                <w:rFonts w:cs="Arial"/>
                <w:bCs w:val="0"/>
                <w:sz w:val="24"/>
                <w:szCs w:val="22"/>
                <w:lang w:val="en-AU"/>
              </w:rPr>
            </w:pPr>
            <w:r w:rsidRPr="008E6D77">
              <w:rPr>
                <w:rFonts w:cs="Arial"/>
                <w:iCs/>
                <w:sz w:val="24"/>
                <w:szCs w:val="22"/>
                <w:lang w:val="en-AU"/>
              </w:rPr>
              <w:t xml:space="preserve">Example </w:t>
            </w:r>
          </w:p>
        </w:tc>
      </w:tr>
      <w:tr w:rsidR="001C0651" w:rsidRPr="008E6D77" w14:paraId="4C36D50A"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tcBorders>
              <w:top w:val="none" w:sz="0" w:space="0" w:color="auto"/>
              <w:left w:val="none" w:sz="0" w:space="0" w:color="auto"/>
              <w:bottom w:val="none" w:sz="0" w:space="0" w:color="auto"/>
            </w:tcBorders>
            <w:shd w:val="clear" w:color="auto" w:fill="auto"/>
            <w:vAlign w:val="center"/>
          </w:tcPr>
          <w:p w14:paraId="18D9FDEA" w14:textId="77777777" w:rsidR="001C0651" w:rsidRPr="008E6D77" w:rsidRDefault="001C0651" w:rsidP="008E6D77">
            <w:pPr>
              <w:keepNext/>
              <w:keepLines/>
              <w:spacing w:before="60" w:after="60" w:line="288" w:lineRule="auto"/>
              <w:jc w:val="both"/>
              <w:rPr>
                <w:rFonts w:cs="Arial"/>
                <w:sz w:val="24"/>
              </w:rPr>
            </w:pPr>
            <w:r w:rsidRPr="008E6D77">
              <w:rPr>
                <w:rFonts w:cs="Arial"/>
                <w:szCs w:val="20"/>
              </w:rPr>
              <w:t>Advocacy/Support</w:t>
            </w:r>
          </w:p>
        </w:tc>
        <w:tc>
          <w:tcPr>
            <w:tcW w:w="7179" w:type="dxa"/>
            <w:tcBorders>
              <w:top w:val="none" w:sz="0" w:space="0" w:color="auto"/>
              <w:bottom w:val="none" w:sz="0" w:space="0" w:color="auto"/>
              <w:right w:val="none" w:sz="0" w:space="0" w:color="auto"/>
            </w:tcBorders>
            <w:shd w:val="clear" w:color="auto" w:fill="auto"/>
            <w:vAlign w:val="center"/>
          </w:tcPr>
          <w:p w14:paraId="7DEEC635" w14:textId="77777777" w:rsidR="001C0651" w:rsidRPr="008E6D77" w:rsidRDefault="001C0651" w:rsidP="008E6D77">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Support to people impacted by family violence who are involved in either the Family Court or Children’s Courts.</w:t>
            </w:r>
          </w:p>
        </w:tc>
      </w:tr>
      <w:tr w:rsidR="001C0651" w:rsidRPr="008E6D77" w14:paraId="10D274DB"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6E97CF26" w14:textId="77777777" w:rsidR="001C0651" w:rsidRPr="008E6D77" w:rsidRDefault="001C0651" w:rsidP="008E6D77">
            <w:pPr>
              <w:keepNext/>
              <w:keepLines/>
              <w:spacing w:before="60" w:after="60" w:line="288" w:lineRule="auto"/>
              <w:jc w:val="both"/>
              <w:rPr>
                <w:rFonts w:cs="Arial"/>
                <w:sz w:val="24"/>
              </w:rPr>
            </w:pPr>
            <w:r w:rsidRPr="008E6D77">
              <w:rPr>
                <w:rFonts w:cs="Arial"/>
                <w:szCs w:val="20"/>
              </w:rPr>
              <w:t>Child/ Youth focussed groups</w:t>
            </w:r>
          </w:p>
        </w:tc>
        <w:tc>
          <w:tcPr>
            <w:tcW w:w="7179" w:type="dxa"/>
            <w:shd w:val="clear" w:color="auto" w:fill="auto"/>
            <w:vAlign w:val="center"/>
          </w:tcPr>
          <w:p w14:paraId="50F2E1EF" w14:textId="77777777" w:rsidR="001C0651" w:rsidRPr="008E6D77" w:rsidRDefault="001C0651" w:rsidP="008E6D77">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 xml:space="preserve">Group interventions for children and/or youth who have experienced </w:t>
            </w:r>
            <w:r w:rsidR="005C4359" w:rsidRPr="008E6D77">
              <w:rPr>
                <w:rFonts w:cs="Arial"/>
                <w:szCs w:val="20"/>
              </w:rPr>
              <w:t>or </w:t>
            </w:r>
            <w:r w:rsidRPr="008E6D77">
              <w:rPr>
                <w:rFonts w:cs="Arial"/>
                <w:szCs w:val="20"/>
              </w:rPr>
              <w:t>witnessed family or domestic violence, focusing on child therapeutic approaches.</w:t>
            </w:r>
          </w:p>
        </w:tc>
      </w:tr>
      <w:tr w:rsidR="001C0651" w:rsidRPr="008E6D77" w14:paraId="38DB35AF"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74D99FAA" w14:textId="77777777" w:rsidR="001C0651" w:rsidRPr="008E6D77" w:rsidRDefault="001C0651" w:rsidP="008E6D77">
            <w:pPr>
              <w:keepNext/>
              <w:keepLines/>
              <w:spacing w:before="60" w:after="60" w:line="288" w:lineRule="auto"/>
              <w:jc w:val="both"/>
              <w:rPr>
                <w:rFonts w:cs="Arial"/>
                <w:sz w:val="24"/>
              </w:rPr>
            </w:pPr>
            <w:r w:rsidRPr="008E6D77">
              <w:rPr>
                <w:rFonts w:cs="Arial"/>
                <w:szCs w:val="20"/>
              </w:rPr>
              <w:t>Community capacity building</w:t>
            </w:r>
          </w:p>
        </w:tc>
        <w:tc>
          <w:tcPr>
            <w:tcW w:w="7179" w:type="dxa"/>
            <w:shd w:val="clear" w:color="auto" w:fill="auto"/>
            <w:vAlign w:val="center"/>
          </w:tcPr>
          <w:p w14:paraId="5BCF401B" w14:textId="77777777" w:rsidR="001C0651" w:rsidRPr="008E6D77" w:rsidRDefault="001C0651" w:rsidP="008E6D77">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Capacity sessions for community organisations (e.g. sporting clubs, Men’s Sheds) to target clients who could be violent against family members. Sessions engaging clients to promote cultural change.</w:t>
            </w:r>
          </w:p>
        </w:tc>
      </w:tr>
      <w:tr w:rsidR="001C0651" w:rsidRPr="008E6D77" w14:paraId="397BB33C"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4CA7474D" w14:textId="77777777" w:rsidR="001C0651" w:rsidRPr="008E6D77" w:rsidRDefault="001C0651" w:rsidP="008E6D77">
            <w:pPr>
              <w:spacing w:before="60" w:after="60" w:line="288" w:lineRule="auto"/>
              <w:jc w:val="both"/>
              <w:rPr>
                <w:rFonts w:cs="Arial"/>
                <w:sz w:val="24"/>
              </w:rPr>
            </w:pPr>
            <w:r w:rsidRPr="008E6D77">
              <w:rPr>
                <w:rFonts w:cs="Arial"/>
                <w:szCs w:val="20"/>
              </w:rPr>
              <w:t>Counselling</w:t>
            </w:r>
          </w:p>
        </w:tc>
        <w:tc>
          <w:tcPr>
            <w:tcW w:w="7179" w:type="dxa"/>
            <w:shd w:val="clear" w:color="auto" w:fill="auto"/>
            <w:vAlign w:val="center"/>
          </w:tcPr>
          <w:p w14:paraId="48672ED0"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Domestic violence counselling services.</w:t>
            </w:r>
          </w:p>
        </w:tc>
      </w:tr>
      <w:tr w:rsidR="001C0651" w:rsidRPr="008E6D77" w14:paraId="02673684"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tcBorders>
              <w:top w:val="none" w:sz="0" w:space="0" w:color="auto"/>
              <w:left w:val="none" w:sz="0" w:space="0" w:color="auto"/>
              <w:bottom w:val="none" w:sz="0" w:space="0" w:color="auto"/>
            </w:tcBorders>
            <w:shd w:val="clear" w:color="auto" w:fill="auto"/>
            <w:vAlign w:val="center"/>
          </w:tcPr>
          <w:p w14:paraId="5997DE2F" w14:textId="77777777" w:rsidR="001C0651" w:rsidRPr="008E6D77" w:rsidRDefault="001C0651" w:rsidP="008E6D77">
            <w:pPr>
              <w:spacing w:before="60" w:after="60" w:line="288" w:lineRule="auto"/>
              <w:jc w:val="both"/>
              <w:rPr>
                <w:rFonts w:cs="Arial"/>
                <w:sz w:val="24"/>
              </w:rPr>
            </w:pPr>
            <w:r w:rsidRPr="008E6D77">
              <w:rPr>
                <w:rFonts w:cs="Arial"/>
                <w:szCs w:val="20"/>
              </w:rPr>
              <w:t>Education and skills training</w:t>
            </w:r>
          </w:p>
        </w:tc>
        <w:tc>
          <w:tcPr>
            <w:tcW w:w="7179" w:type="dxa"/>
            <w:tcBorders>
              <w:top w:val="none" w:sz="0" w:space="0" w:color="auto"/>
              <w:bottom w:val="none" w:sz="0" w:space="0" w:color="auto"/>
              <w:right w:val="none" w:sz="0" w:space="0" w:color="auto"/>
            </w:tcBorders>
            <w:shd w:val="clear" w:color="auto" w:fill="auto"/>
            <w:vAlign w:val="center"/>
          </w:tcPr>
          <w:p w14:paraId="3233A5AA"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A program for people who have experienced abuse in their family relationships, or a behavioural change program.</w:t>
            </w:r>
          </w:p>
        </w:tc>
      </w:tr>
      <w:tr w:rsidR="001C0651" w:rsidRPr="008E6D77" w14:paraId="59D94B78"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tcPr>
          <w:p w14:paraId="4CA30B91" w14:textId="77777777" w:rsidR="001C0651" w:rsidRPr="008E6D77" w:rsidRDefault="001C0651" w:rsidP="008E6D77">
            <w:pPr>
              <w:spacing w:before="60" w:after="60" w:line="288" w:lineRule="auto"/>
              <w:jc w:val="both"/>
              <w:rPr>
                <w:rFonts w:cs="Arial"/>
                <w:sz w:val="24"/>
              </w:rPr>
            </w:pPr>
            <w:r w:rsidRPr="008E6D77">
              <w:rPr>
                <w:rFonts w:cs="Arial"/>
                <w:szCs w:val="20"/>
              </w:rPr>
              <w:t>Family capacity building</w:t>
            </w:r>
          </w:p>
        </w:tc>
        <w:tc>
          <w:tcPr>
            <w:tcW w:w="7179" w:type="dxa"/>
            <w:shd w:val="clear" w:color="auto" w:fill="auto"/>
            <w:vAlign w:val="center"/>
          </w:tcPr>
          <w:p w14:paraId="25FF9A90"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Group program to strengthen relationships between parents and their children.</w:t>
            </w:r>
          </w:p>
        </w:tc>
      </w:tr>
      <w:tr w:rsidR="001C0651" w:rsidRPr="008E6D77" w14:paraId="70691C66"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tcBorders>
              <w:top w:val="none" w:sz="0" w:space="0" w:color="auto"/>
              <w:left w:val="none" w:sz="0" w:space="0" w:color="auto"/>
              <w:bottom w:val="none" w:sz="0" w:space="0" w:color="auto"/>
            </w:tcBorders>
            <w:shd w:val="clear" w:color="auto" w:fill="auto"/>
            <w:vAlign w:val="center"/>
          </w:tcPr>
          <w:p w14:paraId="00312D8A" w14:textId="77777777" w:rsidR="001C0651" w:rsidRPr="008E6D77" w:rsidRDefault="001C0651" w:rsidP="008E6D77">
            <w:pPr>
              <w:spacing w:before="60" w:after="60" w:line="288" w:lineRule="auto"/>
              <w:jc w:val="both"/>
              <w:rPr>
                <w:rFonts w:cs="Arial"/>
                <w:sz w:val="24"/>
              </w:rPr>
            </w:pPr>
            <w:r w:rsidRPr="008E6D77">
              <w:rPr>
                <w:rFonts w:cs="Arial"/>
                <w:szCs w:val="20"/>
              </w:rPr>
              <w:t>Information/Advice/Referral</w:t>
            </w:r>
          </w:p>
        </w:tc>
        <w:tc>
          <w:tcPr>
            <w:tcW w:w="7179" w:type="dxa"/>
            <w:tcBorders>
              <w:top w:val="none" w:sz="0" w:space="0" w:color="auto"/>
              <w:bottom w:val="none" w:sz="0" w:space="0" w:color="auto"/>
              <w:right w:val="none" w:sz="0" w:space="0" w:color="auto"/>
            </w:tcBorders>
            <w:shd w:val="clear" w:color="auto" w:fill="auto"/>
            <w:vAlign w:val="center"/>
          </w:tcPr>
          <w:p w14:paraId="79ACACAB"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Information session, brokerage to obtain other services or referral to another service (e.g. legal, mental health, etc.)</w:t>
            </w:r>
          </w:p>
        </w:tc>
      </w:tr>
      <w:tr w:rsidR="001C0651" w:rsidRPr="008E6D77" w14:paraId="1AE33C4E"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0B735C16" w14:textId="77777777" w:rsidR="001C0651" w:rsidRPr="008E6D77" w:rsidRDefault="001C0651" w:rsidP="008E6D77">
            <w:pPr>
              <w:spacing w:before="60" w:after="60" w:line="288" w:lineRule="auto"/>
              <w:jc w:val="both"/>
              <w:rPr>
                <w:rFonts w:cs="Arial"/>
                <w:sz w:val="24"/>
              </w:rPr>
            </w:pPr>
            <w:r w:rsidRPr="008E6D77">
              <w:rPr>
                <w:rFonts w:cs="Arial"/>
                <w:szCs w:val="20"/>
              </w:rPr>
              <w:t>Intake/Assessment</w:t>
            </w:r>
          </w:p>
        </w:tc>
        <w:tc>
          <w:tcPr>
            <w:tcW w:w="7179" w:type="dxa"/>
            <w:shd w:val="clear" w:color="auto" w:fill="auto"/>
            <w:vAlign w:val="center"/>
          </w:tcPr>
          <w:p w14:paraId="63A0622D"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8E6D77">
              <w:rPr>
                <w:rFonts w:cs="Arial"/>
                <w:szCs w:val="20"/>
              </w:rPr>
              <w:t>Assessing a client in an initial session.</w:t>
            </w:r>
          </w:p>
        </w:tc>
      </w:tr>
      <w:tr w:rsidR="001C0651" w:rsidRPr="008E6D77" w14:paraId="59D32AB3"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11" w:type="dxa"/>
            <w:shd w:val="clear" w:color="auto" w:fill="auto"/>
            <w:vAlign w:val="center"/>
          </w:tcPr>
          <w:p w14:paraId="1A8D3BA7" w14:textId="77777777" w:rsidR="001C0651" w:rsidRPr="008E6D77" w:rsidRDefault="001C0651" w:rsidP="008E6D77">
            <w:pPr>
              <w:spacing w:before="60" w:after="60" w:line="288" w:lineRule="auto"/>
              <w:jc w:val="both"/>
              <w:rPr>
                <w:rFonts w:cs="Arial"/>
                <w:sz w:val="24"/>
              </w:rPr>
            </w:pPr>
            <w:r w:rsidRPr="008E6D77">
              <w:rPr>
                <w:rFonts w:cs="Arial"/>
                <w:szCs w:val="20"/>
              </w:rPr>
              <w:t>Exit Interview</w:t>
            </w:r>
          </w:p>
        </w:tc>
        <w:tc>
          <w:tcPr>
            <w:tcW w:w="7179" w:type="dxa"/>
            <w:shd w:val="clear" w:color="auto" w:fill="auto"/>
            <w:vAlign w:val="center"/>
          </w:tcPr>
          <w:p w14:paraId="37363BCD"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A client is exiting the program and will n</w:t>
            </w:r>
            <w:r w:rsidR="008E6D77">
              <w:rPr>
                <w:rFonts w:cs="Arial"/>
                <w:szCs w:val="20"/>
              </w:rPr>
              <w:t>o longer be receiving services.</w:t>
            </w:r>
          </w:p>
          <w:p w14:paraId="36A101E9"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8E6D77">
              <w:rPr>
                <w:rFonts w:cs="Arial"/>
                <w:szCs w:val="20"/>
              </w:rPr>
              <w:t xml:space="preserve">A SCORE assessment could be conducted at this time. Use the 'Exit Reason' field at the Case level to indicate why the client is exiting the program. </w:t>
            </w:r>
          </w:p>
        </w:tc>
      </w:tr>
    </w:tbl>
    <w:p w14:paraId="1519F3D1" w14:textId="77777777" w:rsidR="0000685F" w:rsidRPr="00C72404" w:rsidRDefault="0000685F" w:rsidP="00C72404">
      <w:pPr>
        <w:pStyle w:val="Heading3"/>
        <w:pageBreakBefore/>
        <w:rPr>
          <w:rStyle w:val="BookTitle"/>
          <w:i w:val="0"/>
          <w:iCs w:val="0"/>
          <w:spacing w:val="0"/>
        </w:rPr>
      </w:pPr>
      <w:bookmarkStart w:id="17" w:name="_Toc127955822"/>
      <w:bookmarkStart w:id="18" w:name="_Toc158040459"/>
      <w:r w:rsidRPr="00C72404">
        <w:rPr>
          <w:rStyle w:val="BookTitle"/>
          <w:i w:val="0"/>
          <w:iCs w:val="0"/>
          <w:smallCaps w:val="0"/>
          <w:spacing w:val="0"/>
        </w:rPr>
        <w:t>Family Mental Health Support Services (FMHSS)</w:t>
      </w:r>
      <w:bookmarkEnd w:id="17"/>
      <w:bookmarkEnd w:id="18"/>
    </w:p>
    <w:p w14:paraId="1FAB43C9" w14:textId="77777777" w:rsidR="0000685F" w:rsidRPr="0000685F" w:rsidRDefault="0000685F" w:rsidP="0000685F">
      <w:pPr>
        <w:spacing w:before="180" w:after="120" w:line="288" w:lineRule="auto"/>
        <w:jc w:val="both"/>
        <w:rPr>
          <w:rFonts w:eastAsia="Calibri" w:cs="Times New Roman"/>
          <w:b/>
          <w:sz w:val="24"/>
        </w:rPr>
      </w:pPr>
      <w:r w:rsidRPr="0000685F">
        <w:rPr>
          <w:rFonts w:eastAsia="Calibri" w:cs="Arial"/>
          <w:b/>
          <w:sz w:val="24"/>
        </w:rPr>
        <w:t>Description</w:t>
      </w:r>
    </w:p>
    <w:p w14:paraId="08544BF7" w14:textId="77777777" w:rsidR="0000685F" w:rsidRPr="0000685F" w:rsidRDefault="0000685F" w:rsidP="0000685F">
      <w:pPr>
        <w:widowControl w:val="0"/>
        <w:spacing w:before="120" w:after="120" w:line="288" w:lineRule="auto"/>
        <w:ind w:left="284"/>
        <w:jc w:val="both"/>
        <w:rPr>
          <w:rFonts w:eastAsia="Arial" w:cs="Times New Roman"/>
          <w:szCs w:val="20"/>
        </w:rPr>
      </w:pPr>
      <w:r w:rsidRPr="0000685F">
        <w:rPr>
          <w:rFonts w:eastAsia="Arial" w:cs="Times New Roman"/>
          <w:szCs w:val="20"/>
        </w:rPr>
        <w:t>Family Mental Health Support Services (FMHSS</w:t>
      </w:r>
      <w:r w:rsidRPr="0000685F">
        <w:rPr>
          <w:rFonts w:eastAsia="Arial" w:cs="Arial"/>
          <w:szCs w:val="20"/>
        </w:rPr>
        <w:t>)</w:t>
      </w:r>
      <w:r w:rsidRPr="0000685F">
        <w:rPr>
          <w:rFonts w:eastAsia="Arial" w:cs="Times New Roman"/>
          <w:szCs w:val="20"/>
        </w:rPr>
        <w:t xml:space="preserve"> aims to improve </w:t>
      </w:r>
      <w:r w:rsidRPr="0000685F">
        <w:rPr>
          <w:rFonts w:eastAsia="Arial" w:cs="Arial"/>
          <w:szCs w:val="20"/>
        </w:rPr>
        <w:t>the wellbeing and community participation of </w:t>
      </w:r>
      <w:r w:rsidRPr="0000685F">
        <w:rPr>
          <w:rFonts w:eastAsia="Arial" w:cs="Times New Roman"/>
          <w:szCs w:val="20"/>
        </w:rPr>
        <w:t>children and young people up to the age of 18 who are showing early signs of</w:t>
      </w:r>
      <w:r w:rsidRPr="0000685F">
        <w:rPr>
          <w:rFonts w:eastAsia="Arial" w:cs="Arial"/>
          <w:szCs w:val="20"/>
        </w:rPr>
        <w:t>, or at risk of developing,</w:t>
      </w:r>
      <w:r w:rsidRPr="0000685F">
        <w:rPr>
          <w:rFonts w:eastAsia="Arial" w:cs="Times New Roman"/>
          <w:szCs w:val="20"/>
        </w:rPr>
        <w:t xml:space="preserve"> mental illness. </w:t>
      </w:r>
      <w:r w:rsidRPr="0000685F">
        <w:rPr>
          <w:rFonts w:eastAsia="Arial" w:cs="Arial"/>
          <w:szCs w:val="20"/>
        </w:rPr>
        <w:t>FMHSS</w:t>
      </w:r>
      <w:r w:rsidRPr="0000685F">
        <w:rPr>
          <w:rFonts w:eastAsia="Arial" w:cs="Times New Roman"/>
          <w:szCs w:val="20"/>
        </w:rPr>
        <w:t xml:space="preserve"> provides early intervention and </w:t>
      </w:r>
      <w:r w:rsidRPr="0000685F">
        <w:rPr>
          <w:rFonts w:eastAsia="Arial" w:cs="Arial"/>
          <w:szCs w:val="20"/>
        </w:rPr>
        <w:t xml:space="preserve">non-clinical community mental health </w:t>
      </w:r>
      <w:r w:rsidRPr="0000685F">
        <w:rPr>
          <w:rFonts w:eastAsia="Arial" w:cs="Times New Roman"/>
          <w:szCs w:val="20"/>
        </w:rPr>
        <w:t xml:space="preserve">support </w:t>
      </w:r>
      <w:r w:rsidRPr="0000685F">
        <w:rPr>
          <w:rFonts w:eastAsia="Arial" w:cs="Arial"/>
          <w:szCs w:val="20"/>
        </w:rPr>
        <w:t xml:space="preserve">through intensive and/or immediate support to </w:t>
      </w:r>
      <w:r w:rsidRPr="0000685F">
        <w:rPr>
          <w:rFonts w:eastAsia="Arial" w:cs="Times New Roman"/>
          <w:szCs w:val="20"/>
        </w:rPr>
        <w:t>children and young people</w:t>
      </w:r>
      <w:r w:rsidRPr="0000685F">
        <w:rPr>
          <w:rFonts w:eastAsia="Arial" w:cs="Arial"/>
          <w:szCs w:val="20"/>
        </w:rPr>
        <w:t xml:space="preserve">, support for </w:t>
      </w:r>
      <w:r w:rsidRPr="0000685F">
        <w:rPr>
          <w:rFonts w:eastAsia="Arial" w:cs="Times New Roman"/>
          <w:szCs w:val="20"/>
        </w:rPr>
        <w:t>their families</w:t>
      </w:r>
      <w:r w:rsidRPr="0000685F">
        <w:rPr>
          <w:rFonts w:eastAsia="Arial" w:cs="Arial"/>
          <w:szCs w:val="20"/>
        </w:rPr>
        <w:t xml:space="preserve"> or carers,</w:t>
      </w:r>
      <w:r w:rsidRPr="0000685F">
        <w:rPr>
          <w:rFonts w:eastAsia="Arial" w:cs="Times New Roman"/>
          <w:szCs w:val="20"/>
        </w:rPr>
        <w:t xml:space="preserve"> and community outreach</w:t>
      </w:r>
      <w:r w:rsidRPr="0000685F">
        <w:rPr>
          <w:rFonts w:eastAsia="Arial" w:cs="Arial"/>
          <w:szCs w:val="20"/>
        </w:rPr>
        <w:t>, mental health education</w:t>
      </w:r>
      <w:r w:rsidRPr="0000685F">
        <w:rPr>
          <w:rFonts w:eastAsia="Arial" w:cs="Times New Roman"/>
          <w:szCs w:val="20"/>
        </w:rPr>
        <w:t xml:space="preserve"> and </w:t>
      </w:r>
      <w:r w:rsidRPr="0000685F">
        <w:rPr>
          <w:rFonts w:eastAsia="Arial" w:cs="Arial"/>
          <w:szCs w:val="20"/>
        </w:rPr>
        <w:t>community development activities.</w:t>
      </w:r>
    </w:p>
    <w:p w14:paraId="24F30352" w14:textId="77777777" w:rsidR="0000685F" w:rsidRPr="0000685F" w:rsidRDefault="0000685F" w:rsidP="0000685F">
      <w:pPr>
        <w:spacing w:before="180" w:after="120" w:line="288" w:lineRule="auto"/>
        <w:jc w:val="both"/>
        <w:rPr>
          <w:rFonts w:eastAsia="Calibri" w:cs="Arial"/>
          <w:b/>
          <w:sz w:val="24"/>
          <w:szCs w:val="20"/>
        </w:rPr>
      </w:pPr>
      <w:r w:rsidRPr="0000685F">
        <w:rPr>
          <w:rFonts w:eastAsia="Calibri" w:cs="Arial"/>
          <w:b/>
          <w:sz w:val="24"/>
          <w:szCs w:val="20"/>
        </w:rPr>
        <w:t>Who is the primary client for this program activity?</w:t>
      </w:r>
    </w:p>
    <w:p w14:paraId="19D32A4C" w14:textId="77777777" w:rsidR="0000685F" w:rsidRPr="00B575AB" w:rsidRDefault="0000685F" w:rsidP="0000685F">
      <w:pPr>
        <w:widowControl w:val="0"/>
        <w:spacing w:before="120" w:after="120" w:line="288" w:lineRule="auto"/>
        <w:ind w:left="284"/>
        <w:jc w:val="both"/>
        <w:rPr>
          <w:rFonts w:eastAsia="Arial" w:cs="Arial"/>
          <w:b/>
        </w:rPr>
      </w:pPr>
      <w:r w:rsidRPr="00B575AB">
        <w:rPr>
          <w:rFonts w:eastAsia="Calibri" w:cs="Arial"/>
        </w:rPr>
        <w:t xml:space="preserve">Primary clients for FMHSS are children and young people. Highest priority is directed towards vulnerable children, young people and their families including those from Indigenous or culturally and linguistically diverse backgrounds, children and families in contact with the child protection system, and young people transitioning from out-of-home care. </w:t>
      </w:r>
    </w:p>
    <w:p w14:paraId="550A605A" w14:textId="77777777" w:rsidR="0000685F" w:rsidRPr="0000685F" w:rsidRDefault="0000685F" w:rsidP="0000685F">
      <w:pPr>
        <w:widowControl w:val="0"/>
        <w:spacing w:before="180" w:after="120" w:line="288" w:lineRule="auto"/>
        <w:jc w:val="both"/>
        <w:rPr>
          <w:rFonts w:eastAsia="Arial" w:cs="Arial"/>
          <w:sz w:val="24"/>
        </w:rPr>
      </w:pPr>
      <w:r w:rsidRPr="0000685F">
        <w:rPr>
          <w:rFonts w:eastAsia="Arial" w:cs="Arial"/>
          <w:b/>
          <w:sz w:val="24"/>
        </w:rPr>
        <w:t>What are the key client characteristics?</w:t>
      </w:r>
    </w:p>
    <w:p w14:paraId="0A1F461F" w14:textId="77777777" w:rsidR="0000685F" w:rsidRPr="00057A67" w:rsidRDefault="0000685F" w:rsidP="0000685F">
      <w:pPr>
        <w:widowControl w:val="0"/>
        <w:spacing w:before="120" w:after="120" w:line="288" w:lineRule="auto"/>
        <w:ind w:left="284"/>
        <w:jc w:val="both"/>
        <w:rPr>
          <w:rFonts w:eastAsia="Arial" w:cs="Arial"/>
        </w:rPr>
      </w:pPr>
      <w:r w:rsidRPr="00057A67">
        <w:rPr>
          <w:rFonts w:eastAsia="Arial" w:cs="Arial"/>
        </w:rPr>
        <w:t xml:space="preserve">Children and young people </w:t>
      </w:r>
      <w:r w:rsidRPr="00B575AB">
        <w:rPr>
          <w:rFonts w:eastAsia="Calibri" w:cs="Arial"/>
        </w:rPr>
        <w:t>up to the age of 18 who are showing early signs of, or at risk of developing, mental illness</w:t>
      </w:r>
      <w:r w:rsidRPr="00057A67">
        <w:rPr>
          <w:rFonts w:eastAsia="Arial" w:cs="Arial"/>
        </w:rPr>
        <w:t xml:space="preserve">. </w:t>
      </w:r>
    </w:p>
    <w:p w14:paraId="6CD1DC8A" w14:textId="77777777" w:rsidR="0000685F" w:rsidRPr="0000685F" w:rsidRDefault="0000685F" w:rsidP="0000685F">
      <w:pPr>
        <w:widowControl w:val="0"/>
        <w:spacing w:before="180" w:after="120" w:line="288" w:lineRule="auto"/>
        <w:jc w:val="both"/>
        <w:rPr>
          <w:rFonts w:eastAsia="Arial" w:cs="Arial"/>
          <w:b/>
          <w:sz w:val="24"/>
          <w:szCs w:val="20"/>
        </w:rPr>
      </w:pPr>
      <w:r w:rsidRPr="0000685F">
        <w:rPr>
          <w:rFonts w:eastAsia="Arial" w:cs="Arial"/>
          <w:b/>
          <w:sz w:val="24"/>
          <w:szCs w:val="20"/>
        </w:rPr>
        <w:t>Who might be considered ‘support persons’?</w:t>
      </w:r>
    </w:p>
    <w:p w14:paraId="4A068CB3"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A support person is anyone who attends a session with a client but is not directly receiving services. Support persons may include, but are not limited to, family members, guardians, carers, case workers, friends or mentors.</w:t>
      </w:r>
    </w:p>
    <w:p w14:paraId="78507E86" w14:textId="77777777" w:rsidR="0000685F" w:rsidRPr="0000685F" w:rsidRDefault="0000685F" w:rsidP="0000685F">
      <w:pPr>
        <w:widowControl w:val="0"/>
        <w:spacing w:before="120" w:after="120" w:line="288" w:lineRule="auto"/>
        <w:ind w:left="284"/>
        <w:jc w:val="both"/>
        <w:rPr>
          <w:rFonts w:eastAsia="Arial" w:cs="Arial"/>
          <w:color w:val="000000"/>
          <w:szCs w:val="20"/>
        </w:rPr>
      </w:pPr>
      <w:r w:rsidRPr="0000685F">
        <w:rPr>
          <w:rFonts w:eastAsia="Arial" w:cs="Arial"/>
          <w:color w:val="000000"/>
          <w:szCs w:val="20"/>
        </w:rPr>
        <w:t xml:space="preserve">Parents or family members of a client are considered support persons even if the client doesn’t attend a session. For example: </w:t>
      </w:r>
    </w:p>
    <w:p w14:paraId="4312D02B" w14:textId="77777777" w:rsidR="0000685F" w:rsidRPr="0000685F" w:rsidRDefault="0000685F" w:rsidP="00F5168B">
      <w:pPr>
        <w:widowControl w:val="0"/>
        <w:numPr>
          <w:ilvl w:val="0"/>
          <w:numId w:val="19"/>
        </w:numPr>
        <w:spacing w:before="120" w:after="120" w:line="288" w:lineRule="auto"/>
        <w:jc w:val="both"/>
        <w:rPr>
          <w:rFonts w:eastAsia="Arial" w:cs="Arial"/>
          <w:color w:val="000000"/>
          <w:szCs w:val="20"/>
        </w:rPr>
      </w:pPr>
      <w:r w:rsidRPr="0000685F">
        <w:rPr>
          <w:rFonts w:eastAsia="Arial" w:cs="Arial"/>
          <w:color w:val="000000"/>
          <w:szCs w:val="20"/>
        </w:rPr>
        <w:t xml:space="preserve">A parent attends a session without their child. The session is recorded, identifying the child as the client and the parent as a ‘support person’. </w:t>
      </w:r>
    </w:p>
    <w:p w14:paraId="43C8D444" w14:textId="77777777" w:rsidR="0000685F" w:rsidRPr="0000685F" w:rsidRDefault="0000685F" w:rsidP="00F5168B">
      <w:pPr>
        <w:widowControl w:val="0"/>
        <w:numPr>
          <w:ilvl w:val="0"/>
          <w:numId w:val="19"/>
        </w:numPr>
        <w:spacing w:before="120" w:after="120" w:line="288" w:lineRule="auto"/>
        <w:jc w:val="both"/>
        <w:rPr>
          <w:rFonts w:eastAsia="Arial" w:cs="Arial"/>
          <w:color w:val="000000"/>
          <w:szCs w:val="20"/>
        </w:rPr>
      </w:pPr>
      <w:r w:rsidRPr="0000685F">
        <w:rPr>
          <w:rFonts w:eastAsia="Arial" w:cs="Arial"/>
          <w:color w:val="000000"/>
          <w:szCs w:val="20"/>
        </w:rPr>
        <w:t xml:space="preserve">The parent is receiving support and a benefit from the service and will have a positive result, but the net effect of the parent’s improvement is having a positive effect on the child. </w:t>
      </w:r>
    </w:p>
    <w:p w14:paraId="0A841BF5"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It is important to note that clients must have suitable adults who are willing and able to work with them and engage with services. FMHSS does not work in isolation with family members or children and young people. All assistance is provided in a whole-of-family context.</w:t>
      </w:r>
    </w:p>
    <w:p w14:paraId="09314506"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 xml:space="preserve">Recording support persons is voluntary. Instructions on how to record support persons in the web-based portal can be found on the Data Exchange </w:t>
      </w:r>
      <w:hyperlink r:id="rId30" w:history="1">
        <w:r w:rsidRPr="0000685F">
          <w:rPr>
            <w:rFonts w:eastAsia="Arial" w:cs="Arial"/>
            <w:color w:val="04617B"/>
            <w:szCs w:val="20"/>
            <w:u w:val="single"/>
          </w:rPr>
          <w:t>website</w:t>
        </w:r>
      </w:hyperlink>
      <w:r w:rsidRPr="0000685F">
        <w:rPr>
          <w:rFonts w:eastAsia="Arial" w:cs="Arial"/>
          <w:szCs w:val="20"/>
        </w:rPr>
        <w:t>.</w:t>
      </w:r>
    </w:p>
    <w:p w14:paraId="4231A170" w14:textId="77777777" w:rsidR="0000685F" w:rsidRPr="0000685F" w:rsidRDefault="0000685F" w:rsidP="0000685F">
      <w:pPr>
        <w:widowControl w:val="0"/>
        <w:spacing w:before="180" w:after="120" w:line="288" w:lineRule="auto"/>
        <w:jc w:val="both"/>
        <w:rPr>
          <w:rFonts w:eastAsia="Arial" w:cs="Arial"/>
          <w:sz w:val="24"/>
          <w:szCs w:val="20"/>
        </w:rPr>
      </w:pPr>
      <w:r w:rsidRPr="0000685F">
        <w:rPr>
          <w:rFonts w:eastAsia="Arial" w:cs="Arial"/>
          <w:b/>
          <w:sz w:val="24"/>
          <w:szCs w:val="20"/>
        </w:rPr>
        <w:t>Should unidentified clients be recorded?</w:t>
      </w:r>
    </w:p>
    <w:p w14:paraId="050B309D" w14:textId="77777777" w:rsidR="0000685F" w:rsidRPr="0000685F" w:rsidRDefault="0000685F" w:rsidP="0000685F">
      <w:pPr>
        <w:widowControl w:val="0"/>
        <w:spacing w:before="120" w:after="120" w:line="288" w:lineRule="auto"/>
        <w:ind w:left="284"/>
        <w:jc w:val="both"/>
        <w:rPr>
          <w:rFonts w:eastAsia="Arial" w:cs="Arial"/>
          <w:color w:val="000000"/>
          <w:szCs w:val="20"/>
        </w:rPr>
      </w:pPr>
      <w:r w:rsidRPr="0000685F">
        <w:rPr>
          <w:rFonts w:eastAsia="Arial" w:cs="Arial"/>
          <w:b/>
          <w:szCs w:val="20"/>
        </w:rPr>
        <w:t>No</w:t>
      </w:r>
      <w:r w:rsidRPr="0000685F">
        <w:rPr>
          <w:rFonts w:eastAsia="Arial" w:cs="Times New Roman"/>
          <w:b/>
          <w:szCs w:val="20"/>
        </w:rPr>
        <w:t xml:space="preserve"> more than 10 per cent </w:t>
      </w:r>
      <w:r w:rsidRPr="0000685F">
        <w:rPr>
          <w:rFonts w:eastAsia="Arial" w:cs="Times New Roman"/>
          <w:szCs w:val="20"/>
        </w:rPr>
        <w:t xml:space="preserve">of </w:t>
      </w:r>
      <w:r w:rsidRPr="0000685F">
        <w:rPr>
          <w:rFonts w:eastAsia="Arial" w:cs="Arial"/>
          <w:szCs w:val="20"/>
        </w:rPr>
        <w:t>an organisation’s</w:t>
      </w:r>
      <w:r w:rsidRPr="0000685F">
        <w:rPr>
          <w:rFonts w:eastAsia="Arial" w:cs="Times New Roman"/>
          <w:szCs w:val="20"/>
        </w:rPr>
        <w:t xml:space="preserve"> clients</w:t>
      </w:r>
      <w:r w:rsidRPr="0000685F">
        <w:rPr>
          <w:rFonts w:eastAsia="Arial" w:cs="Arial"/>
          <w:szCs w:val="20"/>
        </w:rPr>
        <w:t xml:space="preserve"> in a reporting period</w:t>
      </w:r>
      <w:r w:rsidRPr="0000685F">
        <w:rPr>
          <w:rFonts w:eastAsia="Arial" w:cs="Times New Roman"/>
          <w:szCs w:val="20"/>
        </w:rPr>
        <w:t xml:space="preserve"> should be recorded as unidentified clients</w:t>
      </w:r>
      <w:r w:rsidRPr="0000685F">
        <w:rPr>
          <w:rFonts w:eastAsia="Arial" w:cs="Arial"/>
          <w:szCs w:val="20"/>
        </w:rPr>
        <w:t>. The department expects organisations to deliver services to clients who are known to their staff</w:t>
      </w:r>
      <w:r w:rsidRPr="0000685F">
        <w:rPr>
          <w:rFonts w:eastAsia="Arial" w:cs="Times New Roman"/>
          <w:szCs w:val="20"/>
        </w:rPr>
        <w:t>.</w:t>
      </w:r>
    </w:p>
    <w:p w14:paraId="1954B23B" w14:textId="77777777" w:rsidR="0000685F" w:rsidRPr="0000685F" w:rsidRDefault="0000685F" w:rsidP="0000685F">
      <w:pPr>
        <w:widowControl w:val="0"/>
        <w:spacing w:before="120" w:after="120" w:line="288" w:lineRule="auto"/>
        <w:ind w:left="284"/>
        <w:jc w:val="both"/>
        <w:rPr>
          <w:rFonts w:eastAsia="Arial" w:cs="Arial"/>
          <w:color w:val="000000"/>
          <w:szCs w:val="20"/>
        </w:rPr>
      </w:pPr>
      <w:r w:rsidRPr="0000685F">
        <w:rPr>
          <w:rFonts w:eastAsia="Arial" w:cs="Arial"/>
          <w:color w:val="000000"/>
          <w:szCs w:val="20"/>
        </w:rPr>
        <w:t xml:space="preserve">Please refer to the Data Exchange </w:t>
      </w:r>
      <w:hyperlink r:id="rId31" w:history="1">
        <w:r w:rsidRPr="0000685F">
          <w:rPr>
            <w:rFonts w:eastAsia="Arial" w:cs="Times New Roman"/>
            <w:color w:val="04617B"/>
            <w:szCs w:val="20"/>
            <w:u w:val="single"/>
          </w:rPr>
          <w:t>Protocols</w:t>
        </w:r>
      </w:hyperlink>
      <w:r w:rsidRPr="0000685F">
        <w:rPr>
          <w:rFonts w:eastAsia="Arial" w:cs="Arial"/>
          <w:color w:val="000000"/>
          <w:szCs w:val="20"/>
        </w:rPr>
        <w:t xml:space="preserve"> for further guidance on recording unidentified clients.</w:t>
      </w:r>
    </w:p>
    <w:p w14:paraId="614647F0" w14:textId="77777777" w:rsidR="0000685F" w:rsidRPr="0000685F" w:rsidRDefault="0000685F" w:rsidP="0000685F">
      <w:pPr>
        <w:keepNext/>
        <w:widowControl w:val="0"/>
        <w:spacing w:before="180" w:after="120" w:line="288" w:lineRule="auto"/>
        <w:jc w:val="both"/>
        <w:rPr>
          <w:rFonts w:eastAsia="Arial" w:cs="Arial"/>
          <w:sz w:val="24"/>
          <w:szCs w:val="20"/>
        </w:rPr>
      </w:pPr>
      <w:r w:rsidRPr="0000685F">
        <w:rPr>
          <w:rFonts w:eastAsia="Arial" w:cs="Arial"/>
          <w:b/>
          <w:sz w:val="24"/>
          <w:szCs w:val="20"/>
        </w:rPr>
        <w:t>How should cases be set up?</w:t>
      </w:r>
    </w:p>
    <w:p w14:paraId="6042BF77"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14:paraId="7BB82D0A" w14:textId="77777777" w:rsidR="0000685F" w:rsidRPr="0000685F" w:rsidRDefault="0000685F" w:rsidP="007D1F97">
      <w:pPr>
        <w:keepLines/>
        <w:widowControl w:val="0"/>
        <w:spacing w:before="120" w:after="120" w:line="288" w:lineRule="auto"/>
        <w:ind w:left="284"/>
        <w:jc w:val="both"/>
        <w:rPr>
          <w:rFonts w:eastAsia="Arial" w:cs="Arial"/>
          <w:szCs w:val="20"/>
        </w:rPr>
      </w:pPr>
      <w:r w:rsidRPr="0000685F">
        <w:rPr>
          <w:rFonts w:eastAsia="Arial" w:cs="Arial"/>
          <w:szCs w:val="20"/>
        </w:rPr>
        <w:t>If an organisation primarily delivers one-on-one services, it can create a case for each individual client. This means all contact with a specific client is recorded in the same place and is easy to find for future use.</w:t>
      </w:r>
    </w:p>
    <w:p w14:paraId="63A4DFA7" w14:textId="77777777" w:rsidR="0000685F" w:rsidRPr="0000685F" w:rsidRDefault="0000685F" w:rsidP="0000685F">
      <w:pPr>
        <w:widowControl w:val="0"/>
        <w:spacing w:before="120" w:after="120" w:line="288" w:lineRule="auto"/>
        <w:ind w:left="284"/>
        <w:jc w:val="both"/>
        <w:rPr>
          <w:rFonts w:eastAsia="Arial" w:cs="Arial"/>
          <w:szCs w:val="20"/>
        </w:rPr>
      </w:pPr>
      <w:r w:rsidRPr="0000685F">
        <w:rPr>
          <w:rFonts w:eastAsia="Arial" w:cs="Arial"/>
          <w:szCs w:val="20"/>
        </w:rPr>
        <w:t>If an organisation primarily delivers services to couples or families, a case can be created for each couple or family unit. This means all contact with members of a group, whether some or all, is recorded in the same place and is easy to find for future use.</w:t>
      </w:r>
    </w:p>
    <w:p w14:paraId="4724EFCC" w14:textId="77777777" w:rsidR="0000685F" w:rsidRPr="0000685F" w:rsidRDefault="0000685F" w:rsidP="0000685F">
      <w:pPr>
        <w:widowControl w:val="0"/>
        <w:spacing w:before="120" w:after="120" w:line="288" w:lineRule="auto"/>
        <w:ind w:left="284"/>
        <w:jc w:val="both"/>
        <w:rPr>
          <w:rFonts w:eastAsia="Arial" w:cs="Times New Roman"/>
          <w:szCs w:val="20"/>
        </w:rPr>
      </w:pPr>
      <w:r w:rsidRPr="0000685F">
        <w:rPr>
          <w:rFonts w:eastAsia="Arial" w:cs="Arial"/>
          <w:szCs w:val="20"/>
        </w:rPr>
        <w:t>To protect client privacy, names should never be used in the Case ID field; organisations should use other identifying nomenclature such as ‘FamilyA24’, ‘Couple 26’, or an individual’s Client ID.</w:t>
      </w:r>
    </w:p>
    <w:p w14:paraId="6F102EB0" w14:textId="77777777" w:rsidR="0000685F" w:rsidRPr="0000685F" w:rsidRDefault="0000685F" w:rsidP="0000685F">
      <w:pPr>
        <w:keepNext/>
        <w:keepLines/>
        <w:widowControl w:val="0"/>
        <w:spacing w:before="180" w:after="120" w:line="288" w:lineRule="auto"/>
        <w:jc w:val="both"/>
        <w:rPr>
          <w:rFonts w:eastAsia="Arial" w:cs="Arial"/>
          <w:b/>
          <w:sz w:val="24"/>
          <w:szCs w:val="20"/>
        </w:rPr>
      </w:pPr>
      <w:r w:rsidRPr="0000685F">
        <w:rPr>
          <w:rFonts w:eastAsia="Arial" w:cs="Arial"/>
          <w:b/>
          <w:sz w:val="24"/>
          <w:szCs w:val="20"/>
        </w:rPr>
        <w:t xml:space="preserve">The partnership approach </w:t>
      </w:r>
    </w:p>
    <w:p w14:paraId="5ADBFE03" w14:textId="77777777" w:rsidR="0000685F" w:rsidRPr="0000685F" w:rsidRDefault="0000685F" w:rsidP="00B575AB">
      <w:pPr>
        <w:keepNext/>
        <w:keepLines/>
        <w:widowControl w:val="0"/>
        <w:spacing w:before="120" w:after="120" w:line="288" w:lineRule="auto"/>
        <w:ind w:left="284"/>
        <w:jc w:val="both"/>
        <w:rPr>
          <w:rFonts w:eastAsia="Arial" w:cs="Arial"/>
          <w:szCs w:val="20"/>
        </w:rPr>
      </w:pPr>
      <w:r w:rsidRPr="0000685F">
        <w:rPr>
          <w:rFonts w:eastAsia="Arial" w:cs="Arial"/>
          <w:szCs w:val="20"/>
        </w:rPr>
        <w:t xml:space="preserve">All organisations are required to participate in the partnership approach. For FMHSS, participation means all organisations must record client outcomes, known as Standard Client/Community Outcomes Reporting (SCORE) reporting. Organisations are </w:t>
      </w:r>
      <w:r w:rsidRPr="0000685F">
        <w:rPr>
          <w:rFonts w:eastAsia="Arial" w:cs="Arial"/>
          <w:b/>
          <w:szCs w:val="20"/>
        </w:rPr>
        <w:t xml:space="preserve">not required </w:t>
      </w:r>
      <w:r w:rsidRPr="0000685F">
        <w:rPr>
          <w:rFonts w:eastAsia="Arial" w:cs="Arial"/>
          <w:szCs w:val="20"/>
        </w:rPr>
        <w:t>to collect extended demographics data from their clients, but may choose to do so for their own purposes.</w:t>
      </w:r>
    </w:p>
    <w:p w14:paraId="44AC9E78" w14:textId="77777777" w:rsidR="0000685F" w:rsidRPr="0000685F" w:rsidRDefault="0000685F" w:rsidP="00B575AB">
      <w:pPr>
        <w:widowControl w:val="0"/>
        <w:spacing w:before="120" w:after="120" w:line="288" w:lineRule="auto"/>
        <w:ind w:left="284"/>
        <w:jc w:val="both"/>
        <w:rPr>
          <w:rFonts w:eastAsia="Arial" w:cs="Arial"/>
          <w:szCs w:val="20"/>
        </w:rPr>
      </w:pPr>
      <w:r w:rsidRPr="0000685F">
        <w:rPr>
          <w:rFonts w:eastAsia="Arial" w:cs="Arial"/>
          <w:szCs w:val="20"/>
        </w:rPr>
        <w:t>Organisations must meet the following minimum requirements for SCORE data:</w:t>
      </w:r>
    </w:p>
    <w:p w14:paraId="2D483238" w14:textId="77777777" w:rsidR="0000685F" w:rsidRPr="0000685F" w:rsidRDefault="0000685F" w:rsidP="00F5168B">
      <w:pPr>
        <w:widowControl w:val="0"/>
        <w:numPr>
          <w:ilvl w:val="0"/>
          <w:numId w:val="36"/>
        </w:numPr>
        <w:spacing w:before="120" w:after="120" w:line="288" w:lineRule="auto"/>
        <w:contextualSpacing/>
        <w:jc w:val="both"/>
        <w:rPr>
          <w:rFonts w:eastAsia="Arial" w:cs="Arial"/>
          <w:szCs w:val="20"/>
        </w:rPr>
      </w:pPr>
      <w:r w:rsidRPr="0000685F">
        <w:rPr>
          <w:rFonts w:eastAsia="Arial" w:cs="Arial"/>
          <w:szCs w:val="20"/>
        </w:rPr>
        <w:t xml:space="preserve">Report an initial and at least one subsequent Circumstances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14:paraId="45BB52E7" w14:textId="77777777" w:rsidR="0000685F" w:rsidRPr="0000685F" w:rsidRDefault="0000685F" w:rsidP="00F5168B">
      <w:pPr>
        <w:widowControl w:val="0"/>
        <w:numPr>
          <w:ilvl w:val="0"/>
          <w:numId w:val="36"/>
        </w:numPr>
        <w:spacing w:before="120" w:after="120" w:line="288" w:lineRule="auto"/>
        <w:contextualSpacing/>
        <w:jc w:val="both"/>
        <w:rPr>
          <w:rFonts w:eastAsia="Arial" w:cs="Arial"/>
          <w:szCs w:val="20"/>
        </w:rPr>
      </w:pPr>
      <w:r w:rsidRPr="0000685F">
        <w:rPr>
          <w:rFonts w:eastAsia="Arial" w:cs="Arial"/>
          <w:szCs w:val="20"/>
        </w:rPr>
        <w:t xml:space="preserve">Report an initial and at least one subsequent Goals SCORE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50 per cent</w:t>
      </w:r>
      <w:r w:rsidRPr="0000685F">
        <w:rPr>
          <w:rFonts w:eastAsia="Arial" w:cs="Arial"/>
          <w:szCs w:val="20"/>
        </w:rPr>
        <w:t xml:space="preserve"> of identified clients. </w:t>
      </w:r>
    </w:p>
    <w:p w14:paraId="3E68497A" w14:textId="77777777" w:rsidR="0000685F" w:rsidRPr="0000685F" w:rsidRDefault="0000685F" w:rsidP="00F5168B">
      <w:pPr>
        <w:widowControl w:val="0"/>
        <w:numPr>
          <w:ilvl w:val="0"/>
          <w:numId w:val="36"/>
        </w:numPr>
        <w:spacing w:before="120" w:line="288" w:lineRule="auto"/>
        <w:contextualSpacing/>
        <w:jc w:val="both"/>
        <w:rPr>
          <w:rFonts w:eastAsia="Arial" w:cs="Arial"/>
          <w:szCs w:val="20"/>
        </w:rPr>
      </w:pPr>
      <w:r w:rsidRPr="0000685F">
        <w:rPr>
          <w:rFonts w:eastAsia="Arial" w:cs="Arial"/>
          <w:szCs w:val="20"/>
        </w:rPr>
        <w:t xml:space="preserve">Report Satisfaction SCOREs for </w:t>
      </w:r>
      <w:r w:rsidRPr="0000685F">
        <w:rPr>
          <w:rFonts w:eastAsia="Arial" w:cs="Arial"/>
          <w:b/>
          <w:szCs w:val="20"/>
        </w:rPr>
        <w:t>at least</w:t>
      </w:r>
      <w:r w:rsidRPr="0000685F">
        <w:rPr>
          <w:rFonts w:eastAsia="Arial" w:cs="Arial"/>
          <w:szCs w:val="20"/>
        </w:rPr>
        <w:t xml:space="preserve"> </w:t>
      </w:r>
      <w:r w:rsidRPr="0000685F">
        <w:rPr>
          <w:rFonts w:eastAsia="Arial" w:cs="Arial"/>
          <w:b/>
          <w:szCs w:val="20"/>
        </w:rPr>
        <w:t>10 per cent</w:t>
      </w:r>
      <w:r w:rsidRPr="0000685F">
        <w:rPr>
          <w:rFonts w:eastAsia="Arial" w:cs="Arial"/>
          <w:szCs w:val="20"/>
        </w:rPr>
        <w:t xml:space="preserve"> of identified clients.</w:t>
      </w:r>
    </w:p>
    <w:p w14:paraId="41D793D4" w14:textId="77777777" w:rsidR="0000685F" w:rsidRPr="0000685F" w:rsidRDefault="0000685F" w:rsidP="00B575AB">
      <w:pPr>
        <w:widowControl w:val="0"/>
        <w:spacing w:before="240" w:after="120" w:line="288" w:lineRule="auto"/>
        <w:ind w:left="284"/>
        <w:jc w:val="both"/>
        <w:rPr>
          <w:rFonts w:eastAsia="Arial" w:cs="Arial"/>
          <w:szCs w:val="20"/>
        </w:rPr>
      </w:pPr>
      <w:r w:rsidRPr="0000685F">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at regular intervals to track how the client’s outcomes change over time. Please refer to the Data Exchange </w:t>
      </w:r>
      <w:hyperlink r:id="rId32" w:history="1">
        <w:r w:rsidRPr="0000685F">
          <w:rPr>
            <w:rFonts w:eastAsia="Arial" w:cs="Times New Roman"/>
            <w:color w:val="04617B"/>
            <w:szCs w:val="20"/>
            <w:u w:val="single"/>
          </w:rPr>
          <w:t>Protocols</w:t>
        </w:r>
      </w:hyperlink>
      <w:r w:rsidRPr="0000685F">
        <w:rPr>
          <w:rFonts w:eastAsia="Arial" w:cs="Arial"/>
          <w:szCs w:val="20"/>
        </w:rPr>
        <w:t xml:space="preserve"> (section 7) for more information.</w:t>
      </w:r>
    </w:p>
    <w:p w14:paraId="064F02F0" w14:textId="77777777" w:rsidR="0000685F" w:rsidRPr="0000685F" w:rsidRDefault="0000685F" w:rsidP="0000685F">
      <w:pPr>
        <w:spacing w:before="180"/>
        <w:contextualSpacing/>
        <w:jc w:val="both"/>
        <w:rPr>
          <w:rFonts w:eastAsia="Calibri" w:cs="Times New Roman"/>
          <w:b/>
          <w:sz w:val="24"/>
        </w:rPr>
      </w:pPr>
      <w:r w:rsidRPr="0000685F">
        <w:rPr>
          <w:rFonts w:eastAsia="Calibri" w:cs="Arial"/>
          <w:b/>
          <w:sz w:val="24"/>
        </w:rPr>
        <w:t>What areas of SCORE are most relevant for this program activity?</w:t>
      </w:r>
    </w:p>
    <w:p w14:paraId="20305947" w14:textId="77777777" w:rsidR="0000685F" w:rsidRPr="0000685F" w:rsidRDefault="0000685F" w:rsidP="0000685F">
      <w:pPr>
        <w:spacing w:after="120"/>
        <w:ind w:left="283"/>
        <w:contextualSpacing/>
        <w:jc w:val="both"/>
        <w:rPr>
          <w:rFonts w:eastAsia="Calibri" w:cs="Arial"/>
          <w:szCs w:val="20"/>
        </w:rPr>
      </w:pPr>
      <w:r w:rsidRPr="0000685F">
        <w:rPr>
          <w:rFonts w:eastAsia="Calibri"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90"/>
        <w:gridCol w:w="2555"/>
        <w:gridCol w:w="2830"/>
        <w:gridCol w:w="2415"/>
      </w:tblGrid>
      <w:tr w:rsidR="0000685F" w:rsidRPr="0000685F" w14:paraId="3B30AE80" w14:textId="77777777" w:rsidTr="00C72404">
        <w:trPr>
          <w:trHeight w:val="402"/>
          <w:tblHeader/>
        </w:trPr>
        <w:tc>
          <w:tcPr>
            <w:tcW w:w="1282"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9DDB315"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Circumstances</w:t>
            </w:r>
          </w:p>
        </w:tc>
        <w:tc>
          <w:tcPr>
            <w:tcW w:w="1218"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92C38F8"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Goals</w:t>
            </w:r>
          </w:p>
        </w:tc>
        <w:tc>
          <w:tcPr>
            <w:tcW w:w="134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092642D"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Satisfaction</w:t>
            </w:r>
          </w:p>
        </w:tc>
        <w:tc>
          <w:tcPr>
            <w:tcW w:w="1151"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B19E345" w14:textId="77777777" w:rsidR="0000685F" w:rsidRPr="0000685F" w:rsidRDefault="0000685F" w:rsidP="0000685F">
            <w:pPr>
              <w:widowControl w:val="0"/>
              <w:spacing w:before="120" w:after="120" w:line="288" w:lineRule="auto"/>
              <w:rPr>
                <w:rFonts w:eastAsia="Arial" w:cs="Arial"/>
                <w:b/>
                <w:color w:val="FFFFFF"/>
                <w:sz w:val="24"/>
              </w:rPr>
            </w:pPr>
            <w:r w:rsidRPr="0000685F">
              <w:rPr>
                <w:rFonts w:eastAsia="Arial" w:cs="Arial"/>
                <w:b/>
                <w:color w:val="FFFFFF"/>
                <w:sz w:val="24"/>
                <w:szCs w:val="20"/>
              </w:rPr>
              <w:t>Community</w:t>
            </w:r>
          </w:p>
        </w:tc>
      </w:tr>
      <w:tr w:rsidR="0000685F" w:rsidRPr="0000685F" w14:paraId="128DDB18" w14:textId="77777777" w:rsidTr="00F5168B">
        <w:trPr>
          <w:trHeight w:val="403"/>
        </w:trPr>
        <w:tc>
          <w:tcPr>
            <w:tcW w:w="1282" w:type="pct"/>
            <w:tcBorders>
              <w:top w:val="single" w:sz="4" w:space="0" w:color="auto"/>
              <w:left w:val="single" w:sz="4" w:space="0" w:color="auto"/>
              <w:bottom w:val="single" w:sz="4" w:space="0" w:color="auto"/>
              <w:right w:val="single" w:sz="4" w:space="0" w:color="auto"/>
            </w:tcBorders>
            <w:hideMark/>
          </w:tcPr>
          <w:p w14:paraId="55A33592"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Family functioning</w:t>
            </w:r>
          </w:p>
          <w:p w14:paraId="714B1068"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Age-appropriate development</w:t>
            </w:r>
          </w:p>
          <w:p w14:paraId="67C154F9"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Community participation and networks</w:t>
            </w:r>
          </w:p>
          <w:p w14:paraId="7EE5C392"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Education and training</w:t>
            </w:r>
          </w:p>
          <w:p w14:paraId="4F8CC68D"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Employment</w:t>
            </w:r>
          </w:p>
          <w:p w14:paraId="66A9FBA4"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Housing</w:t>
            </w:r>
          </w:p>
          <w:p w14:paraId="2227BC6A"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Material wellbeing and basic necessities</w:t>
            </w:r>
          </w:p>
          <w:p w14:paraId="6973EF52"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Mental health, wellbeing and self-care</w:t>
            </w:r>
          </w:p>
          <w:p w14:paraId="1FB0FB33"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Personal and family sa</w:t>
            </w:r>
            <w:r w:rsidRPr="00833B29">
              <w:rPr>
                <w:rFonts w:eastAsia="Arial" w:cs="Arial"/>
              </w:rPr>
              <w:t>fety</w:t>
            </w:r>
          </w:p>
          <w:p w14:paraId="63A1A845"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Physical health</w:t>
            </w:r>
          </w:p>
        </w:tc>
        <w:tc>
          <w:tcPr>
            <w:tcW w:w="1218" w:type="pct"/>
            <w:tcBorders>
              <w:top w:val="single" w:sz="4" w:space="0" w:color="auto"/>
              <w:left w:val="single" w:sz="4" w:space="0" w:color="auto"/>
              <w:bottom w:val="single" w:sz="4" w:space="0" w:color="auto"/>
              <w:right w:val="single" w:sz="4" w:space="0" w:color="auto"/>
            </w:tcBorders>
            <w:hideMark/>
          </w:tcPr>
          <w:p w14:paraId="4BC1499D" w14:textId="77777777" w:rsidR="0000685F" w:rsidRPr="00C376E4"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 xml:space="preserve">Changed </w:t>
            </w:r>
            <w:r w:rsidRPr="00C376E4">
              <w:rPr>
                <w:rFonts w:eastAsia="Arial" w:cs="Arial"/>
              </w:rPr>
              <w:t>behaviours</w:t>
            </w:r>
          </w:p>
          <w:p w14:paraId="5131F11D"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 xml:space="preserve">Changed impact of immediate crisis </w:t>
            </w:r>
          </w:p>
          <w:p w14:paraId="03FBC0A7"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Changed knowledge and access to information</w:t>
            </w:r>
          </w:p>
          <w:p w14:paraId="6C1A7559"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Changed skills</w:t>
            </w:r>
          </w:p>
          <w:p w14:paraId="4E14B764"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Empowerment, choice and control to make own decisions</w:t>
            </w:r>
          </w:p>
          <w:p w14:paraId="0BCC4C13" w14:textId="77777777" w:rsidR="0000685F" w:rsidRPr="00833B29" w:rsidRDefault="0000685F" w:rsidP="00F5168B">
            <w:pPr>
              <w:widowControl w:val="0"/>
              <w:numPr>
                <w:ilvl w:val="0"/>
                <w:numId w:val="43"/>
              </w:numPr>
              <w:spacing w:before="60" w:after="60" w:line="288" w:lineRule="auto"/>
              <w:ind w:left="284" w:hanging="284"/>
              <w:rPr>
                <w:rFonts w:eastAsia="Arial" w:cs="Arial"/>
              </w:rPr>
            </w:pPr>
            <w:r w:rsidRPr="00833B29">
              <w:rPr>
                <w:rFonts w:eastAsia="Arial" w:cs="Arial"/>
              </w:rPr>
              <w:t xml:space="preserve">Engagement with relevant </w:t>
            </w:r>
            <w:r w:rsidRPr="00C376E4">
              <w:rPr>
                <w:rFonts w:eastAsia="Arial" w:cs="Arial"/>
              </w:rPr>
              <w:t>support</w:t>
            </w:r>
            <w:r w:rsidRPr="00833B29">
              <w:rPr>
                <w:rFonts w:eastAsia="Arial" w:cs="Arial"/>
              </w:rPr>
              <w:t xml:space="preserve"> services</w:t>
            </w:r>
          </w:p>
        </w:tc>
        <w:tc>
          <w:tcPr>
            <w:tcW w:w="1349" w:type="pct"/>
            <w:tcBorders>
              <w:top w:val="single" w:sz="4" w:space="0" w:color="auto"/>
              <w:left w:val="single" w:sz="4" w:space="0" w:color="auto"/>
              <w:bottom w:val="single" w:sz="4" w:space="0" w:color="auto"/>
              <w:right w:val="single" w:sz="4" w:space="0" w:color="auto"/>
            </w:tcBorders>
            <w:hideMark/>
          </w:tcPr>
          <w:p w14:paraId="378F3917" w14:textId="77777777" w:rsidR="0000685F" w:rsidRPr="00833B29" w:rsidRDefault="0000685F" w:rsidP="00F5168B">
            <w:pPr>
              <w:widowControl w:val="0"/>
              <w:numPr>
                <w:ilvl w:val="0"/>
                <w:numId w:val="5"/>
              </w:numPr>
              <w:spacing w:before="60" w:after="60" w:line="288" w:lineRule="auto"/>
              <w:ind w:left="318" w:hanging="284"/>
              <w:rPr>
                <w:rFonts w:eastAsia="Arial" w:cs="Arial"/>
              </w:rPr>
            </w:pPr>
            <w:r w:rsidRPr="00C376E4">
              <w:rPr>
                <w:rFonts w:eastAsia="Arial" w:cs="Arial"/>
              </w:rPr>
              <w:t xml:space="preserve">I am better able to deal </w:t>
            </w:r>
            <w:r w:rsidRPr="00833B29">
              <w:rPr>
                <w:rFonts w:eastAsia="Arial" w:cs="Arial"/>
              </w:rPr>
              <w:t xml:space="preserve">with issues that I sought help with </w:t>
            </w:r>
          </w:p>
          <w:p w14:paraId="0C8DE613" w14:textId="77777777" w:rsidR="0000685F" w:rsidRPr="00833B29" w:rsidRDefault="0000685F" w:rsidP="00F5168B">
            <w:pPr>
              <w:widowControl w:val="0"/>
              <w:numPr>
                <w:ilvl w:val="0"/>
                <w:numId w:val="5"/>
              </w:numPr>
              <w:spacing w:before="60" w:after="60" w:line="288" w:lineRule="auto"/>
              <w:ind w:left="318" w:hanging="284"/>
              <w:rPr>
                <w:rFonts w:eastAsia="Arial" w:cs="Arial"/>
              </w:rPr>
            </w:pPr>
            <w:r w:rsidRPr="00833B29">
              <w:rPr>
                <w:rFonts w:eastAsia="Arial" w:cs="Arial"/>
              </w:rPr>
              <w:t>I am satisfied with the services I have received</w:t>
            </w:r>
          </w:p>
          <w:p w14:paraId="3AC01BA7" w14:textId="77777777" w:rsidR="0000685F" w:rsidRPr="00833B29" w:rsidRDefault="0000685F" w:rsidP="00F5168B">
            <w:pPr>
              <w:widowControl w:val="0"/>
              <w:numPr>
                <w:ilvl w:val="0"/>
                <w:numId w:val="5"/>
              </w:numPr>
              <w:spacing w:before="60" w:after="60" w:line="288" w:lineRule="auto"/>
              <w:ind w:left="318" w:hanging="284"/>
              <w:rPr>
                <w:rFonts w:eastAsia="Arial" w:cs="Arial"/>
              </w:rPr>
            </w:pPr>
            <w:r w:rsidRPr="00833B29">
              <w:rPr>
                <w:rFonts w:eastAsia="Arial" w:cs="Arial"/>
              </w:rPr>
              <w:t>The service listened to me and understood my issues</w:t>
            </w:r>
          </w:p>
        </w:tc>
        <w:tc>
          <w:tcPr>
            <w:tcW w:w="1151" w:type="pct"/>
            <w:tcBorders>
              <w:top w:val="single" w:sz="4" w:space="0" w:color="auto"/>
              <w:left w:val="single" w:sz="4" w:space="0" w:color="auto"/>
              <w:bottom w:val="single" w:sz="4" w:space="0" w:color="auto"/>
              <w:right w:val="single" w:sz="4" w:space="0" w:color="auto"/>
            </w:tcBorders>
            <w:hideMark/>
          </w:tcPr>
          <w:p w14:paraId="76F1AAB5"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833B29">
              <w:rPr>
                <w:rFonts w:eastAsia="Arial" w:cs="Arial"/>
              </w:rPr>
              <w:t>Community infrastructure and networks</w:t>
            </w:r>
          </w:p>
          <w:p w14:paraId="302EE82D" w14:textId="77777777" w:rsidR="0000685F" w:rsidRPr="00833B29" w:rsidRDefault="0000685F" w:rsidP="00F5168B">
            <w:pPr>
              <w:widowControl w:val="0"/>
              <w:numPr>
                <w:ilvl w:val="0"/>
                <w:numId w:val="43"/>
              </w:numPr>
              <w:spacing w:before="60" w:after="60" w:line="288" w:lineRule="auto"/>
              <w:ind w:left="284" w:hanging="284"/>
              <w:rPr>
                <w:rFonts w:eastAsia="Calibri" w:cs="Arial"/>
              </w:rPr>
            </w:pPr>
            <w:r w:rsidRPr="00C376E4">
              <w:rPr>
                <w:rFonts w:eastAsia="Arial" w:cs="Arial"/>
              </w:rPr>
              <w:t>Group/community knowledge, skills, attitudes and behaviours</w:t>
            </w:r>
          </w:p>
        </w:tc>
      </w:tr>
    </w:tbl>
    <w:p w14:paraId="671AEBE7" w14:textId="77777777" w:rsidR="0000685F" w:rsidRPr="0000685F" w:rsidRDefault="0000685F" w:rsidP="007D1F97">
      <w:pPr>
        <w:keepLines/>
        <w:widowControl w:val="0"/>
        <w:spacing w:before="120" w:after="120" w:line="288" w:lineRule="auto"/>
        <w:ind w:left="284"/>
        <w:jc w:val="both"/>
        <w:rPr>
          <w:rFonts w:eastAsia="Arial" w:cs="Arial"/>
          <w:b/>
          <w:szCs w:val="20"/>
          <w:lang w:val="en-US"/>
        </w:rPr>
      </w:pPr>
      <w:r w:rsidRPr="0000685F">
        <w:rPr>
          <w:rFonts w:eastAsia="Arial" w:cs="Times New Roman"/>
          <w:szCs w:val="20"/>
        </w:rPr>
        <w:t xml:space="preserve">You may record other outcomes and extended client details, if you think it is appropriate for your program and for your clients to do so. </w:t>
      </w:r>
    </w:p>
    <w:p w14:paraId="0ED8E200" w14:textId="77777777" w:rsidR="0000685F" w:rsidRPr="0000685F" w:rsidRDefault="0000685F" w:rsidP="0000685F">
      <w:pPr>
        <w:keepNext/>
        <w:keepLines/>
        <w:spacing w:before="180"/>
        <w:contextualSpacing/>
        <w:jc w:val="both"/>
        <w:rPr>
          <w:rFonts w:eastAsia="Calibri" w:cs="Times New Roman"/>
          <w:b/>
          <w:sz w:val="24"/>
        </w:rPr>
      </w:pPr>
      <w:r w:rsidRPr="0000685F">
        <w:rPr>
          <w:rFonts w:eastAsia="Calibri" w:cs="Arial"/>
          <w:b/>
          <w:sz w:val="24"/>
        </w:rPr>
        <w:t>For this program activity, when should each service type be used?</w:t>
      </w:r>
    </w:p>
    <w:p w14:paraId="3162CEC0" w14:textId="77777777" w:rsidR="0000685F" w:rsidRPr="0000685F" w:rsidRDefault="0000685F" w:rsidP="0000685F">
      <w:pPr>
        <w:keepNext/>
        <w:keepLines/>
        <w:widowControl w:val="0"/>
        <w:spacing w:before="120" w:after="120" w:line="288" w:lineRule="auto"/>
        <w:ind w:left="284"/>
        <w:jc w:val="both"/>
        <w:rPr>
          <w:rFonts w:eastAsia="Arial" w:cs="Arial"/>
          <w:b/>
          <w:sz w:val="28"/>
          <w:szCs w:val="26"/>
        </w:rPr>
      </w:pPr>
      <w:r w:rsidRPr="0000685F">
        <w:rPr>
          <w:rFonts w:eastAsia="Calibri" w:cs="Arial"/>
        </w:rPr>
        <w:t xml:space="preserve">A service type describes the main focus of a session with one or more clients. If a session covers multiple service types, the person delivering the session should record only the most relevant service type, </w:t>
      </w:r>
      <w:r w:rsidRPr="0000685F">
        <w:rPr>
          <w:rFonts w:eastAsia="Calibri" w:cs="Times New Roman"/>
        </w:rPr>
        <w:t>which is typically the one that required the most amount of time or contributed most significantly to an outcome</w:t>
      </w:r>
      <w:r w:rsidRPr="0000685F">
        <w:rPr>
          <w:rFonts w:eastAsia="Calibri" w:cs="Arial"/>
        </w:rPr>
        <w:t>.</w:t>
      </w:r>
    </w:p>
    <w:tbl>
      <w:tblPr>
        <w:tblStyle w:val="LightList-Accent311"/>
        <w:tblW w:w="104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97"/>
        <w:gridCol w:w="7093"/>
      </w:tblGrid>
      <w:tr w:rsidR="0000685F" w:rsidRPr="0000685F" w14:paraId="4941E26E" w14:textId="77777777"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36A270CB" w14:textId="77777777" w:rsidR="0000685F" w:rsidRPr="0000685F" w:rsidRDefault="0000685F" w:rsidP="0000685F">
            <w:pPr>
              <w:widowControl w:val="0"/>
              <w:spacing w:before="120" w:after="120" w:line="288" w:lineRule="auto"/>
              <w:rPr>
                <w:rFonts w:eastAsia="Arial"/>
                <w:sz w:val="24"/>
                <w:szCs w:val="20"/>
              </w:rPr>
            </w:pPr>
            <w:r w:rsidRPr="0000685F">
              <w:rPr>
                <w:rFonts w:eastAsia="Arial" w:cs="Arial"/>
                <w:sz w:val="24"/>
                <w:szCs w:val="20"/>
              </w:rPr>
              <w:t>Service Type</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0CDFBCF" w14:textId="77777777" w:rsidR="0000685F" w:rsidRPr="0000685F" w:rsidRDefault="0000685F" w:rsidP="0000685F">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00685F">
              <w:rPr>
                <w:rFonts w:eastAsia="Arial" w:cs="Arial"/>
                <w:sz w:val="24"/>
                <w:szCs w:val="20"/>
              </w:rPr>
              <w:t>Example of service type use within this program activity</w:t>
            </w:r>
          </w:p>
        </w:tc>
      </w:tr>
      <w:tr w:rsidR="0000685F" w:rsidRPr="0000685F" w14:paraId="6A2EFBDC"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7F987292" w14:textId="77777777" w:rsidR="0000685F" w:rsidRPr="0000685F" w:rsidRDefault="0000685F" w:rsidP="0000685F">
            <w:pPr>
              <w:keepLines/>
              <w:spacing w:before="60" w:after="60" w:line="288" w:lineRule="auto"/>
              <w:jc w:val="both"/>
              <w:rPr>
                <w:rFonts w:cs="Arial"/>
                <w:szCs w:val="20"/>
              </w:rPr>
            </w:pPr>
            <w:r w:rsidRPr="0000685F">
              <w:rPr>
                <w:rFonts w:cs="Arial"/>
                <w:szCs w:val="20"/>
              </w:rPr>
              <w:t>Intake and assessment</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670385D" w14:textId="77777777" w:rsidR="0000685F" w:rsidRPr="0000685F" w:rsidRDefault="0000685F" w:rsidP="0000685F">
            <w:pPr>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Initial meeting with a client in which the organisation gathers information on the client’s needs and matches them to services available, and/or assesses the client’s eligibility for participation in a particular service. This service type is usually applicable, but not limited to, the first session a client attends.</w:t>
            </w:r>
          </w:p>
        </w:tc>
      </w:tr>
      <w:tr w:rsidR="0000685F" w:rsidRPr="0000685F" w14:paraId="73FFFD87"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278109FB" w14:textId="77777777" w:rsidR="0000685F" w:rsidRPr="0000685F" w:rsidRDefault="0000685F" w:rsidP="0000685F">
            <w:pPr>
              <w:spacing w:before="60" w:after="60" w:line="288" w:lineRule="auto"/>
              <w:jc w:val="both"/>
              <w:rPr>
                <w:rFonts w:cs="Arial"/>
                <w:szCs w:val="20"/>
              </w:rPr>
            </w:pPr>
            <w:r w:rsidRPr="0000685F">
              <w:rPr>
                <w:rFonts w:cs="Arial"/>
                <w:szCs w:val="20"/>
              </w:rPr>
              <w:t>Information/Advice/Referral</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C689A9B"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Provision of standard advice/guidance or information in relation to a specific topic such as an information session on grief and loss. Collaborative meetings with schools. Referrals to another service provided internally or externally, such as housing, child protection, etc.</w:t>
            </w:r>
          </w:p>
        </w:tc>
      </w:tr>
      <w:tr w:rsidR="0000685F" w:rsidRPr="0000685F" w14:paraId="7D07E2E4"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3EAE2059" w14:textId="77777777" w:rsidR="0000685F" w:rsidRPr="0000685F" w:rsidRDefault="0000685F" w:rsidP="0000685F">
            <w:pPr>
              <w:spacing w:before="60" w:after="60" w:line="288" w:lineRule="auto"/>
              <w:jc w:val="both"/>
              <w:rPr>
                <w:rFonts w:cs="Arial"/>
                <w:szCs w:val="20"/>
              </w:rPr>
            </w:pPr>
            <w:r w:rsidRPr="0000685F">
              <w:rPr>
                <w:rFonts w:cs="Arial"/>
                <w:szCs w:val="20"/>
              </w:rPr>
              <w:t>Education and skills training</w:t>
            </w:r>
          </w:p>
        </w:tc>
        <w:tc>
          <w:tcPr>
            <w:tcW w:w="7093" w:type="dxa"/>
            <w:tcBorders>
              <w:top w:val="single" w:sz="4" w:space="0" w:color="auto"/>
              <w:left w:val="single" w:sz="4" w:space="0" w:color="auto"/>
              <w:bottom w:val="single" w:sz="4" w:space="0" w:color="auto"/>
              <w:right w:val="single" w:sz="4" w:space="0" w:color="auto"/>
            </w:tcBorders>
            <w:vAlign w:val="center"/>
            <w:hideMark/>
          </w:tcPr>
          <w:p w14:paraId="391BDD5C"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Assisting a client in learning/building knowledge about a topic or developing/enhancing a skill that is relevant to the client’s circumstances. This includes accessing education and training, re</w:t>
            </w:r>
            <w:r w:rsidRPr="0000685F">
              <w:rPr>
                <w:rFonts w:cs="Arial"/>
                <w:szCs w:val="20"/>
              </w:rPr>
              <w:noBreakHyphen/>
              <w:t>engaging with the education system, emotional wisdom skills, social skills workshops, and/or mental health awareness seminars.</w:t>
            </w:r>
          </w:p>
        </w:tc>
      </w:tr>
      <w:tr w:rsidR="0000685F" w:rsidRPr="0000685F" w14:paraId="3AE1E76F"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3298482E" w14:textId="77777777" w:rsidR="0000685F" w:rsidRPr="0000685F" w:rsidRDefault="0000685F" w:rsidP="0000685F">
            <w:pPr>
              <w:spacing w:before="60" w:after="60" w:line="288" w:lineRule="auto"/>
              <w:jc w:val="both"/>
              <w:rPr>
                <w:rFonts w:cs="Arial"/>
                <w:szCs w:val="20"/>
              </w:rPr>
            </w:pPr>
            <w:r w:rsidRPr="0000685F">
              <w:rPr>
                <w:rFonts w:cs="Arial"/>
                <w:szCs w:val="20"/>
              </w:rPr>
              <w:t>Child/Youth focussed groups</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715D039"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Sessions targeted at children or youth and delivered in a group setting rather than on an individual basis. Examples include playgroups, breakfast clubs, school holiday activity groups and other similar services.</w:t>
            </w:r>
          </w:p>
        </w:tc>
      </w:tr>
      <w:tr w:rsidR="0000685F" w:rsidRPr="0000685F" w14:paraId="61DD8ED9"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0778672B" w14:textId="77777777" w:rsidR="0000685F" w:rsidRPr="0000685F" w:rsidRDefault="0000685F" w:rsidP="0000685F">
            <w:pPr>
              <w:spacing w:before="60" w:after="60" w:line="288" w:lineRule="auto"/>
              <w:jc w:val="both"/>
              <w:rPr>
                <w:rFonts w:cs="Arial"/>
                <w:szCs w:val="20"/>
              </w:rPr>
            </w:pPr>
            <w:r w:rsidRPr="0000685F">
              <w:rPr>
                <w:rFonts w:cs="Arial"/>
                <w:szCs w:val="20"/>
              </w:rPr>
              <w:t>Counselling</w:t>
            </w:r>
          </w:p>
        </w:tc>
        <w:tc>
          <w:tcPr>
            <w:tcW w:w="7093" w:type="dxa"/>
            <w:tcBorders>
              <w:top w:val="single" w:sz="4" w:space="0" w:color="auto"/>
              <w:left w:val="single" w:sz="4" w:space="0" w:color="auto"/>
              <w:bottom w:val="single" w:sz="4" w:space="0" w:color="auto"/>
              <w:right w:val="single" w:sz="4" w:space="0" w:color="auto"/>
            </w:tcBorders>
            <w:vAlign w:val="center"/>
            <w:hideMark/>
          </w:tcPr>
          <w:p w14:paraId="311A87EE"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Working through a particular issue such as relationship concerns or financial concerns, in-home family support, or grief and loss counselling. Counselling must be delivered by a qualified practitioner.</w:t>
            </w:r>
          </w:p>
        </w:tc>
      </w:tr>
      <w:tr w:rsidR="0000685F" w:rsidRPr="0000685F" w14:paraId="7C224EE2"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0BBE0F6D" w14:textId="77777777" w:rsidR="0000685F" w:rsidRPr="0000685F" w:rsidRDefault="0000685F" w:rsidP="0000685F">
            <w:pPr>
              <w:spacing w:before="60" w:after="60" w:line="288" w:lineRule="auto"/>
              <w:jc w:val="both"/>
              <w:rPr>
                <w:rFonts w:cs="Arial"/>
                <w:szCs w:val="20"/>
              </w:rPr>
            </w:pPr>
            <w:r w:rsidRPr="0000685F">
              <w:rPr>
                <w:rFonts w:cs="Arial"/>
                <w:szCs w:val="20"/>
              </w:rPr>
              <w:t>Advocacy/Support</w:t>
            </w:r>
          </w:p>
        </w:tc>
        <w:tc>
          <w:tcPr>
            <w:tcW w:w="7093" w:type="dxa"/>
            <w:tcBorders>
              <w:top w:val="single" w:sz="4" w:space="0" w:color="auto"/>
              <w:left w:val="single" w:sz="4" w:space="0" w:color="auto"/>
              <w:bottom w:val="single" w:sz="4" w:space="0" w:color="auto"/>
              <w:right w:val="single" w:sz="4" w:space="0" w:color="auto"/>
            </w:tcBorders>
            <w:vAlign w:val="center"/>
            <w:hideMark/>
          </w:tcPr>
          <w:p w14:paraId="15626DFD" w14:textId="77777777" w:rsidR="0000685F" w:rsidRPr="0000685F" w:rsidRDefault="0000685F" w:rsidP="0000685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Advocating on a client’s behalf to an entity such as a government body, or where support to the client was given in a particular circumstance such as a court appearance.</w:t>
            </w:r>
          </w:p>
        </w:tc>
      </w:tr>
      <w:tr w:rsidR="0000685F" w:rsidRPr="0000685F" w14:paraId="2B6BF5B6"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4B393B59" w14:textId="77777777" w:rsidR="0000685F" w:rsidRPr="0000685F" w:rsidRDefault="0000685F" w:rsidP="0000685F">
            <w:pPr>
              <w:spacing w:before="60" w:after="60" w:line="288" w:lineRule="auto"/>
              <w:jc w:val="both"/>
              <w:rPr>
                <w:rFonts w:cs="Arial"/>
                <w:szCs w:val="20"/>
              </w:rPr>
            </w:pPr>
            <w:r w:rsidRPr="0000685F">
              <w:rPr>
                <w:rFonts w:cs="Arial"/>
                <w:szCs w:val="20"/>
              </w:rPr>
              <w:t>Community capacity building</w:t>
            </w:r>
          </w:p>
        </w:tc>
        <w:tc>
          <w:tcPr>
            <w:tcW w:w="7093" w:type="dxa"/>
            <w:tcBorders>
              <w:top w:val="single" w:sz="4" w:space="0" w:color="auto"/>
              <w:left w:val="single" w:sz="4" w:space="0" w:color="auto"/>
              <w:bottom w:val="single" w:sz="4" w:space="0" w:color="auto"/>
              <w:right w:val="single" w:sz="4" w:space="0" w:color="auto"/>
            </w:tcBorders>
            <w:vAlign w:val="center"/>
            <w:hideMark/>
          </w:tcPr>
          <w:p w14:paraId="6DA699EC" w14:textId="77777777" w:rsidR="0000685F" w:rsidRPr="0000685F" w:rsidRDefault="0000685F" w:rsidP="0000685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Development of a community’s skills/cohesion or understanding of a topic. Community capacity activities are delivered to a group of people rather than an individual. Examples include Harmony Day, Karoonda Farm Fair, Mental Health week, RUOK?, Mental Health Awareness at schools, and Children’s week/day events. These types of activities should be for the purpose of building effective referral networks or initiating contact with potential participants.</w:t>
            </w:r>
          </w:p>
        </w:tc>
      </w:tr>
      <w:tr w:rsidR="0000685F" w:rsidRPr="0000685F" w14:paraId="7AEC11C9"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vAlign w:val="center"/>
            <w:hideMark/>
          </w:tcPr>
          <w:p w14:paraId="67BE0E12" w14:textId="77777777" w:rsidR="0000685F" w:rsidRPr="0000685F" w:rsidRDefault="0000685F" w:rsidP="0000685F">
            <w:pPr>
              <w:spacing w:before="60" w:after="60" w:line="288" w:lineRule="auto"/>
              <w:jc w:val="both"/>
              <w:rPr>
                <w:rFonts w:cs="Arial"/>
                <w:szCs w:val="20"/>
              </w:rPr>
            </w:pPr>
            <w:r w:rsidRPr="0000685F">
              <w:rPr>
                <w:rFonts w:cs="Arial"/>
                <w:szCs w:val="20"/>
              </w:rPr>
              <w:t>Family capacity building</w:t>
            </w:r>
          </w:p>
        </w:tc>
        <w:tc>
          <w:tcPr>
            <w:tcW w:w="7093" w:type="dxa"/>
            <w:tcBorders>
              <w:top w:val="single" w:sz="4" w:space="0" w:color="auto"/>
              <w:left w:val="single" w:sz="4" w:space="0" w:color="auto"/>
              <w:bottom w:val="single" w:sz="4" w:space="0" w:color="auto"/>
              <w:right w:val="single" w:sz="4" w:space="0" w:color="auto"/>
            </w:tcBorders>
            <w:vAlign w:val="center"/>
            <w:hideMark/>
          </w:tcPr>
          <w:p w14:paraId="012EC945" w14:textId="77777777" w:rsidR="0000685F" w:rsidRPr="0000685F" w:rsidRDefault="0000685F" w:rsidP="0000685F">
            <w:pPr>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Provide appropriate support that helps families manage their lives effectively. For example: relationship building; conflict resolution and communication; home-based support, including assistance with developing family-centred activities; tools to increase family coping skills/knowledge, establish routines, provide practical help with tasks or improve housing stability.</w:t>
            </w:r>
          </w:p>
        </w:tc>
      </w:tr>
      <w:tr w:rsidR="0000685F" w:rsidRPr="0000685F" w14:paraId="612B337B"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3554A" w14:textId="77777777" w:rsidR="0000685F" w:rsidRPr="0000685F" w:rsidRDefault="0000685F" w:rsidP="0000685F">
            <w:pPr>
              <w:keepNext/>
              <w:keepLines/>
              <w:spacing w:before="60" w:after="60" w:line="288" w:lineRule="auto"/>
              <w:jc w:val="both"/>
              <w:rPr>
                <w:rFonts w:cs="Arial"/>
                <w:szCs w:val="20"/>
              </w:rPr>
            </w:pPr>
            <w:r w:rsidRPr="0000685F">
              <w:rPr>
                <w:rFonts w:cs="Arial"/>
                <w:szCs w:val="20"/>
              </w:rPr>
              <w:t>Mentoring/Peer Support</w:t>
            </w:r>
          </w:p>
        </w:tc>
        <w:tc>
          <w:tcPr>
            <w:tcW w:w="70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9BD445" w14:textId="77777777" w:rsidR="0000685F" w:rsidRPr="0000685F" w:rsidRDefault="0000685F" w:rsidP="0000685F">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0685F">
              <w:rPr>
                <w:rFonts w:cs="Arial"/>
                <w:szCs w:val="20"/>
              </w:rPr>
              <w:t>Group work offering participants support through discussion and activities. Generally includes a facilitator.</w:t>
            </w:r>
          </w:p>
        </w:tc>
      </w:tr>
      <w:tr w:rsidR="0000685F" w:rsidRPr="0000685F" w14:paraId="29F3DC18"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4617B"/>
            </w:tcBorders>
            <w:shd w:val="clear" w:color="auto" w:fill="FFFFFF"/>
            <w:vAlign w:val="center"/>
            <w:hideMark/>
          </w:tcPr>
          <w:p w14:paraId="5162DC69" w14:textId="77777777" w:rsidR="0000685F" w:rsidRPr="0000685F" w:rsidRDefault="0000685F" w:rsidP="0000685F">
            <w:pPr>
              <w:keepNext/>
              <w:keepLines/>
              <w:spacing w:before="60" w:after="60" w:line="288" w:lineRule="auto"/>
              <w:jc w:val="both"/>
              <w:rPr>
                <w:rFonts w:cs="Arial"/>
                <w:szCs w:val="20"/>
              </w:rPr>
            </w:pPr>
            <w:r w:rsidRPr="0000685F">
              <w:rPr>
                <w:rFonts w:cs="Arial"/>
                <w:szCs w:val="20"/>
              </w:rPr>
              <w:t>Exit Interview</w:t>
            </w:r>
          </w:p>
        </w:tc>
        <w:tc>
          <w:tcPr>
            <w:tcW w:w="7093" w:type="dxa"/>
            <w:tcBorders>
              <w:left w:val="single" w:sz="4" w:space="0" w:color="auto"/>
            </w:tcBorders>
            <w:shd w:val="clear" w:color="auto" w:fill="FFFFFF"/>
            <w:vAlign w:val="center"/>
          </w:tcPr>
          <w:p w14:paraId="58AE831B" w14:textId="77777777" w:rsidR="0000685F" w:rsidRPr="0000685F" w:rsidRDefault="0000685F" w:rsidP="0000685F">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 xml:space="preserve">A client is exiting the program and will no longer be receiving services. </w:t>
            </w:r>
          </w:p>
          <w:p w14:paraId="39E89048" w14:textId="77777777" w:rsidR="0000685F" w:rsidRPr="0000685F" w:rsidRDefault="0000685F" w:rsidP="0000685F">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00685F">
              <w:rPr>
                <w:rFonts w:cs="Arial"/>
                <w:szCs w:val="20"/>
              </w:rPr>
              <w:t>A SCORE assessment could be conducted at this time. Use the 'Exit Reason' field at the Case level to indicate why the client is exiting the program.</w:t>
            </w:r>
          </w:p>
        </w:tc>
      </w:tr>
    </w:tbl>
    <w:p w14:paraId="0B4F5891" w14:textId="77777777" w:rsidR="0000685F" w:rsidRPr="0000685F" w:rsidRDefault="0000685F" w:rsidP="0000685F">
      <w:pPr>
        <w:rPr>
          <w:rFonts w:eastAsia="Calibri" w:cs="Times New Roman"/>
          <w:sz w:val="24"/>
        </w:rPr>
      </w:pPr>
    </w:p>
    <w:p w14:paraId="7E056FF7" w14:textId="77777777" w:rsidR="00475A40" w:rsidRPr="008E6D77" w:rsidRDefault="00475A40" w:rsidP="00464207">
      <w:pPr>
        <w:pStyle w:val="Heading3"/>
        <w:pageBreakBefore/>
        <w:rPr>
          <w:rFonts w:cs="Arial"/>
          <w:sz w:val="28"/>
        </w:rPr>
      </w:pPr>
      <w:bookmarkStart w:id="19" w:name="_Toc158040460"/>
      <w:r w:rsidRPr="008E6D77">
        <w:rPr>
          <w:rStyle w:val="BookTitle"/>
          <w:rFonts w:cs="Arial"/>
          <w:i w:val="0"/>
          <w:iCs w:val="0"/>
          <w:smallCaps w:val="0"/>
          <w:spacing w:val="0"/>
          <w:sz w:val="28"/>
        </w:rPr>
        <w:t>Forced Adoption Support Services (FASS)</w:t>
      </w:r>
      <w:bookmarkEnd w:id="19"/>
    </w:p>
    <w:p w14:paraId="31A546E6" w14:textId="77777777" w:rsidR="001C0651" w:rsidRPr="008E6D77" w:rsidRDefault="001C0651" w:rsidP="00464207">
      <w:pPr>
        <w:spacing w:before="180" w:after="120" w:line="288" w:lineRule="auto"/>
        <w:jc w:val="both"/>
        <w:rPr>
          <w:rFonts w:cs="Arial"/>
          <w:b/>
          <w:sz w:val="24"/>
        </w:rPr>
      </w:pPr>
      <w:r w:rsidRPr="008E6D77">
        <w:rPr>
          <w:rFonts w:cs="Arial"/>
          <w:b/>
          <w:sz w:val="24"/>
        </w:rPr>
        <w:t>Description</w:t>
      </w:r>
    </w:p>
    <w:p w14:paraId="2C9DBC40" w14:textId="77777777" w:rsidR="001C0651" w:rsidRPr="008E6D77" w:rsidRDefault="001C0651" w:rsidP="001C0651">
      <w:pPr>
        <w:spacing w:before="120" w:after="120" w:line="288" w:lineRule="auto"/>
        <w:ind w:left="284"/>
        <w:jc w:val="both"/>
        <w:rPr>
          <w:rFonts w:cs="Arial"/>
          <w:b/>
          <w:szCs w:val="20"/>
        </w:rPr>
      </w:pPr>
      <w:r w:rsidRPr="008E6D77">
        <w:rPr>
          <w:rFonts w:cs="Arial"/>
          <w:szCs w:val="20"/>
        </w:rPr>
        <w:t xml:space="preserve">Forced Adoption Support Services provide specialist support to people affected by forced adoption. The services complement and enhance existing services funded by state and territory governments and aim to improve access </w:t>
      </w:r>
      <w:r w:rsidR="005C4359" w:rsidRPr="008E6D77">
        <w:rPr>
          <w:rFonts w:cs="Arial"/>
          <w:szCs w:val="20"/>
        </w:rPr>
        <w:t>to </w:t>
      </w:r>
      <w:r w:rsidRPr="008E6D77">
        <w:rPr>
          <w:rFonts w:cs="Arial"/>
          <w:szCs w:val="20"/>
        </w:rPr>
        <w:t>peer support, professional counselling and records/family tracing.</w:t>
      </w:r>
    </w:p>
    <w:p w14:paraId="3A4B9CCC" w14:textId="77777777" w:rsidR="001C0651" w:rsidRPr="008E6D77" w:rsidRDefault="001C0651" w:rsidP="00464207">
      <w:pPr>
        <w:spacing w:before="180" w:after="120" w:line="288" w:lineRule="auto"/>
        <w:jc w:val="both"/>
        <w:rPr>
          <w:rFonts w:cs="Arial"/>
          <w:b/>
          <w:sz w:val="24"/>
        </w:rPr>
      </w:pPr>
      <w:r w:rsidRPr="008E6D77">
        <w:rPr>
          <w:rFonts w:cs="Arial"/>
          <w:b/>
          <w:sz w:val="24"/>
        </w:rPr>
        <w:t>Who is the primary client?</w:t>
      </w:r>
    </w:p>
    <w:p w14:paraId="01CB04C5" w14:textId="77777777" w:rsidR="001C0651" w:rsidRPr="008E6D77" w:rsidRDefault="001C0651" w:rsidP="001C0651">
      <w:pPr>
        <w:spacing w:before="120" w:after="120" w:line="288" w:lineRule="auto"/>
        <w:ind w:left="284"/>
        <w:jc w:val="both"/>
        <w:rPr>
          <w:rFonts w:cs="Arial"/>
          <w:szCs w:val="20"/>
        </w:rPr>
      </w:pPr>
      <w:r w:rsidRPr="008E6D77">
        <w:rPr>
          <w:rFonts w:cs="Arial"/>
          <w:szCs w:val="20"/>
        </w:rPr>
        <w:t xml:space="preserve">The primary clients for this program activity include anyone affected by forced adoption policies and practices. This can include mothers, fathers, adopted people and extended family members. The priority of service should </w:t>
      </w:r>
      <w:r w:rsidR="005C4359" w:rsidRPr="008E6D77">
        <w:rPr>
          <w:rFonts w:cs="Arial"/>
          <w:szCs w:val="20"/>
        </w:rPr>
        <w:t>be to </w:t>
      </w:r>
      <w:r w:rsidRPr="008E6D77">
        <w:rPr>
          <w:rFonts w:cs="Arial"/>
          <w:szCs w:val="20"/>
        </w:rPr>
        <w:t xml:space="preserve">those directly involved. Services to extended family members can also be accessed through warm referrals </w:t>
      </w:r>
      <w:r w:rsidR="005C4359" w:rsidRPr="008E6D77">
        <w:rPr>
          <w:rFonts w:cs="Arial"/>
          <w:szCs w:val="20"/>
        </w:rPr>
        <w:t>on </w:t>
      </w:r>
      <w:r w:rsidRPr="008E6D77">
        <w:rPr>
          <w:rFonts w:cs="Arial"/>
          <w:szCs w:val="20"/>
        </w:rPr>
        <w:t>to other relevant organisations and services.</w:t>
      </w:r>
    </w:p>
    <w:p w14:paraId="6482B80E" w14:textId="77777777" w:rsidR="001C0651" w:rsidRPr="008E6D77" w:rsidRDefault="001C0651" w:rsidP="00464207">
      <w:pPr>
        <w:pStyle w:val="BodyText"/>
        <w:spacing w:before="180" w:after="120" w:line="288" w:lineRule="auto"/>
        <w:ind w:left="0"/>
        <w:jc w:val="both"/>
        <w:rPr>
          <w:rFonts w:cs="Arial"/>
          <w:sz w:val="24"/>
          <w:szCs w:val="22"/>
          <w:lang w:val="en-AU"/>
        </w:rPr>
      </w:pPr>
      <w:r w:rsidRPr="008E6D77">
        <w:rPr>
          <w:rFonts w:cs="Arial"/>
          <w:b/>
          <w:sz w:val="24"/>
          <w:szCs w:val="22"/>
          <w:lang w:val="en-AU"/>
        </w:rPr>
        <w:t>What are the key client characteristics?</w:t>
      </w:r>
    </w:p>
    <w:p w14:paraId="05DBDDAA" w14:textId="77777777" w:rsidR="001C0651" w:rsidRPr="008E6D77" w:rsidRDefault="001C0651" w:rsidP="001C0651">
      <w:pPr>
        <w:pStyle w:val="BodyText"/>
        <w:spacing w:before="120" w:after="120" w:line="288" w:lineRule="auto"/>
        <w:ind w:left="0" w:firstLine="284"/>
        <w:jc w:val="both"/>
        <w:rPr>
          <w:rFonts w:cs="Arial"/>
          <w:sz w:val="22"/>
          <w:lang w:val="en-AU"/>
        </w:rPr>
      </w:pPr>
      <w:r w:rsidRPr="008E6D77">
        <w:rPr>
          <w:rFonts w:cs="Arial"/>
          <w:sz w:val="22"/>
          <w:lang w:val="en-AU"/>
        </w:rPr>
        <w:t>People affected by forced adoption policies and practices.</w:t>
      </w:r>
    </w:p>
    <w:p w14:paraId="5ED36E71" w14:textId="77777777" w:rsidR="001C0651" w:rsidRPr="008E6D77" w:rsidRDefault="001C0651" w:rsidP="00464207">
      <w:pPr>
        <w:pStyle w:val="BodyText"/>
        <w:spacing w:before="180" w:after="120" w:line="288" w:lineRule="auto"/>
        <w:ind w:left="0"/>
        <w:jc w:val="both"/>
        <w:rPr>
          <w:rFonts w:cs="Arial"/>
          <w:b/>
          <w:sz w:val="24"/>
          <w:lang w:val="en-AU"/>
        </w:rPr>
      </w:pPr>
      <w:r w:rsidRPr="008E6D77">
        <w:rPr>
          <w:rFonts w:cs="Arial"/>
          <w:b/>
          <w:sz w:val="24"/>
          <w:lang w:val="en-AU"/>
        </w:rPr>
        <w:t>Who might be considered ‘support persons’?</w:t>
      </w:r>
    </w:p>
    <w:p w14:paraId="7040BAEA"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Recording support persons is voluntary; staff can record support persons if they feel it is relevant. Instructions </w:t>
      </w:r>
      <w:r w:rsidR="005C4359" w:rsidRPr="008E6D77">
        <w:rPr>
          <w:rFonts w:cs="Arial"/>
          <w:sz w:val="22"/>
          <w:lang w:val="en-AU"/>
        </w:rPr>
        <w:t>on </w:t>
      </w:r>
      <w:r w:rsidRPr="008E6D77">
        <w:rPr>
          <w:rFonts w:cs="Arial"/>
          <w:sz w:val="22"/>
          <w:lang w:val="en-AU"/>
        </w:rPr>
        <w:t xml:space="preserve">how to record them in the web-based portal can be found on the Data Exchange </w:t>
      </w:r>
      <w:hyperlink r:id="rId33" w:history="1">
        <w:r w:rsidRPr="008E6D77">
          <w:rPr>
            <w:rStyle w:val="Hyperlink"/>
            <w:rFonts w:cs="Arial"/>
            <w:sz w:val="22"/>
            <w:lang w:val="en-AU"/>
          </w:rPr>
          <w:t>website</w:t>
        </w:r>
      </w:hyperlink>
      <w:r w:rsidRPr="008E6D77">
        <w:rPr>
          <w:rFonts w:cs="Arial"/>
          <w:sz w:val="22"/>
          <w:lang w:val="en-AU"/>
        </w:rPr>
        <w:t>.</w:t>
      </w:r>
    </w:p>
    <w:p w14:paraId="7E4FA95A"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For this program activity, support persons may include families of clients.</w:t>
      </w:r>
    </w:p>
    <w:p w14:paraId="5120D5C2" w14:textId="77777777"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Should unidentified clients be recorded?</w:t>
      </w:r>
    </w:p>
    <w:p w14:paraId="73B55B40"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This program provides face-to-face support where clients are known to the service, therefore it is expected that </w:t>
      </w:r>
      <w:r w:rsidR="00C0019D" w:rsidRPr="008E6D77">
        <w:rPr>
          <w:rFonts w:cs="Arial"/>
          <w:b/>
          <w:sz w:val="22"/>
          <w:lang w:val="en-AU"/>
        </w:rPr>
        <w:t>no </w:t>
      </w:r>
      <w:r w:rsidRPr="008E6D77">
        <w:rPr>
          <w:rFonts w:cs="Arial"/>
          <w:b/>
          <w:sz w:val="22"/>
          <w:lang w:val="en-AU"/>
        </w:rPr>
        <w:t>more</w:t>
      </w:r>
      <w:r w:rsidR="008C4145" w:rsidRPr="008E6D77">
        <w:rPr>
          <w:rFonts w:cs="Arial"/>
          <w:b/>
          <w:sz w:val="22"/>
          <w:lang w:val="en-AU"/>
        </w:rPr>
        <w:t xml:space="preserve"> than</w:t>
      </w:r>
      <w:r w:rsidRPr="008E6D77">
        <w:rPr>
          <w:rFonts w:cs="Arial"/>
          <w:b/>
          <w:sz w:val="22"/>
          <w:lang w:val="en-AU"/>
        </w:rPr>
        <w:t xml:space="preserve"> 15 per cent</w:t>
      </w:r>
      <w:r w:rsidRPr="008E6D77">
        <w:rPr>
          <w:rFonts w:cs="Arial"/>
          <w:sz w:val="22"/>
          <w:lang w:val="en-AU"/>
        </w:rPr>
        <w:t xml:space="preserve"> of your clients should be recorded as unidentified clients in each reporting period.</w:t>
      </w:r>
    </w:p>
    <w:p w14:paraId="0F7A960C"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Please refer to the Data Exchange </w:t>
      </w:r>
      <w:hyperlink r:id="rId34" w:history="1">
        <w:r w:rsidRPr="008E6D77">
          <w:rPr>
            <w:rStyle w:val="Hyperlink"/>
            <w:rFonts w:cs="Arial"/>
            <w:sz w:val="22"/>
            <w:lang w:val="en-AU"/>
          </w:rPr>
          <w:t>Protocols</w:t>
        </w:r>
      </w:hyperlink>
      <w:r w:rsidRPr="008E6D77">
        <w:rPr>
          <w:rFonts w:cs="Arial"/>
          <w:sz w:val="22"/>
          <w:lang w:val="en-AU"/>
        </w:rPr>
        <w:t xml:space="preserve"> for further guidance on appropriate use of unidentified clients.</w:t>
      </w:r>
    </w:p>
    <w:p w14:paraId="6CDAFE22" w14:textId="77777777" w:rsidR="001C0651" w:rsidRPr="008E6D77" w:rsidRDefault="001C0651" w:rsidP="00464207">
      <w:pPr>
        <w:pStyle w:val="BodyText"/>
        <w:spacing w:before="180" w:after="120" w:line="288" w:lineRule="auto"/>
        <w:ind w:left="0"/>
        <w:jc w:val="both"/>
        <w:rPr>
          <w:rFonts w:cs="Arial"/>
          <w:sz w:val="24"/>
          <w:lang w:val="en-AU"/>
        </w:rPr>
      </w:pPr>
      <w:r w:rsidRPr="008E6D77">
        <w:rPr>
          <w:rFonts w:cs="Arial"/>
          <w:b/>
          <w:sz w:val="24"/>
          <w:lang w:val="en-AU"/>
        </w:rPr>
        <w:t>How should cases be set up?</w:t>
      </w:r>
    </w:p>
    <w:p w14:paraId="28544BE6"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 xml:space="preserve">There is no specific case structure recommended for this program. If an organisation uses the web-based portal, </w:t>
      </w:r>
      <w:r w:rsidR="00C0019D" w:rsidRPr="008E6D77">
        <w:rPr>
          <w:rFonts w:cs="Arial"/>
          <w:sz w:val="22"/>
          <w:lang w:val="en-AU"/>
        </w:rPr>
        <w:t>it </w:t>
      </w:r>
      <w:r w:rsidRPr="008E6D77">
        <w:rPr>
          <w:rFonts w:cs="Arial"/>
          <w:sz w:val="22"/>
          <w:lang w:val="en-AU"/>
        </w:rPr>
        <w:t xml:space="preserve">should create cases in a way that works best for its staff and is useful over multiple reporting periods. </w:t>
      </w:r>
    </w:p>
    <w:p w14:paraId="44F07F9C" w14:textId="77777777" w:rsidR="001C0651" w:rsidRPr="008E6D77" w:rsidRDefault="001C0651" w:rsidP="00464207">
      <w:pPr>
        <w:pStyle w:val="BodyText"/>
        <w:keepNext/>
        <w:spacing w:before="180" w:after="120" w:line="288" w:lineRule="auto"/>
        <w:ind w:left="0"/>
        <w:jc w:val="both"/>
        <w:rPr>
          <w:rFonts w:cs="Arial"/>
          <w:b/>
          <w:sz w:val="24"/>
          <w:lang w:val="en-AU"/>
        </w:rPr>
      </w:pPr>
      <w:r w:rsidRPr="008E6D77">
        <w:rPr>
          <w:rFonts w:cs="Arial"/>
          <w:b/>
          <w:sz w:val="24"/>
          <w:lang w:val="en-AU"/>
        </w:rPr>
        <w:t xml:space="preserve">The partnership approach </w:t>
      </w:r>
    </w:p>
    <w:p w14:paraId="595C6155" w14:textId="77777777"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 xml:space="preserve">All organisations are required to participate in the partnership approach. For FASS, participation means all organisations must record client outcomes, known as Standard Client/Community Outcomes Reporting (SCORE) reporting. Organisations are </w:t>
      </w:r>
      <w:r w:rsidRPr="008E6D77">
        <w:rPr>
          <w:rFonts w:eastAsia="Arial" w:cs="Arial"/>
          <w:b/>
          <w:szCs w:val="20"/>
        </w:rPr>
        <w:t xml:space="preserve">not required </w:t>
      </w:r>
      <w:r w:rsidRPr="008E6D77">
        <w:rPr>
          <w:rFonts w:eastAsia="Arial" w:cs="Arial"/>
          <w:szCs w:val="20"/>
        </w:rPr>
        <w:t>to collect extended demographics data from their clients, but may choose to do so for their own purposes.</w:t>
      </w:r>
    </w:p>
    <w:p w14:paraId="480ED5AA" w14:textId="77777777" w:rsidR="001C0651" w:rsidRPr="008E6D77" w:rsidRDefault="001C0651" w:rsidP="001C0651">
      <w:pPr>
        <w:widowControl w:val="0"/>
        <w:spacing w:before="120" w:after="120" w:line="288" w:lineRule="auto"/>
        <w:ind w:left="284"/>
        <w:jc w:val="both"/>
        <w:rPr>
          <w:rFonts w:eastAsia="Arial" w:cs="Arial"/>
          <w:szCs w:val="20"/>
        </w:rPr>
      </w:pPr>
      <w:r w:rsidRPr="008E6D77">
        <w:rPr>
          <w:rFonts w:eastAsia="Arial" w:cs="Arial"/>
          <w:szCs w:val="20"/>
        </w:rPr>
        <w:t>Organisations must meet the following minimum requirements for SCORE data:</w:t>
      </w:r>
    </w:p>
    <w:p w14:paraId="7C27C826" w14:textId="77777777" w:rsidR="001C0651" w:rsidRPr="008E6D77" w:rsidRDefault="001C0651" w:rsidP="00F5168B">
      <w:pPr>
        <w:pStyle w:val="ListParagraph"/>
        <w:widowControl w:val="0"/>
        <w:numPr>
          <w:ilvl w:val="0"/>
          <w:numId w:val="36"/>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Circumstances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14:paraId="1D366181" w14:textId="77777777" w:rsidR="001C0651" w:rsidRPr="008E6D77" w:rsidRDefault="001C0651" w:rsidP="00F5168B">
      <w:pPr>
        <w:pStyle w:val="ListParagraph"/>
        <w:widowControl w:val="0"/>
        <w:numPr>
          <w:ilvl w:val="0"/>
          <w:numId w:val="36"/>
        </w:numPr>
        <w:spacing w:before="120" w:after="120" w:line="240" w:lineRule="auto"/>
        <w:contextualSpacing w:val="0"/>
        <w:jc w:val="both"/>
        <w:rPr>
          <w:rFonts w:eastAsia="Arial" w:cs="Arial"/>
          <w:szCs w:val="20"/>
        </w:rPr>
      </w:pPr>
      <w:r w:rsidRPr="008E6D77">
        <w:rPr>
          <w:rFonts w:eastAsia="Arial" w:cs="Arial"/>
          <w:szCs w:val="20"/>
        </w:rPr>
        <w:t xml:space="preserve">Report an initial and at least one subsequent Goals SCORE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50 per cent</w:t>
      </w:r>
      <w:r w:rsidRPr="008E6D77">
        <w:rPr>
          <w:rFonts w:eastAsia="Arial" w:cs="Arial"/>
          <w:szCs w:val="20"/>
        </w:rPr>
        <w:t xml:space="preserve"> of identified clients. </w:t>
      </w:r>
    </w:p>
    <w:p w14:paraId="4A47438A" w14:textId="77777777" w:rsidR="001C0651" w:rsidRPr="008E6D77" w:rsidRDefault="001C0651" w:rsidP="00F5168B">
      <w:pPr>
        <w:pStyle w:val="ListParagraph"/>
        <w:widowControl w:val="0"/>
        <w:numPr>
          <w:ilvl w:val="0"/>
          <w:numId w:val="36"/>
        </w:numPr>
        <w:spacing w:before="120" w:after="240" w:line="240" w:lineRule="auto"/>
        <w:ind w:left="1003" w:hanging="357"/>
        <w:contextualSpacing w:val="0"/>
        <w:jc w:val="both"/>
        <w:rPr>
          <w:rFonts w:eastAsia="Arial" w:cs="Arial"/>
          <w:szCs w:val="20"/>
        </w:rPr>
      </w:pPr>
      <w:r w:rsidRPr="008E6D77">
        <w:rPr>
          <w:rFonts w:eastAsia="Arial" w:cs="Arial"/>
          <w:szCs w:val="20"/>
        </w:rPr>
        <w:t xml:space="preserve">Report Satisfaction SCOREs for </w:t>
      </w:r>
      <w:r w:rsidRPr="008E6D77">
        <w:rPr>
          <w:rFonts w:eastAsia="Arial" w:cs="Arial"/>
          <w:b/>
          <w:szCs w:val="20"/>
        </w:rPr>
        <w:t>at least</w:t>
      </w:r>
      <w:r w:rsidRPr="008E6D77">
        <w:rPr>
          <w:rFonts w:eastAsia="Arial" w:cs="Arial"/>
          <w:szCs w:val="20"/>
        </w:rPr>
        <w:t xml:space="preserve"> </w:t>
      </w:r>
      <w:r w:rsidRPr="008E6D77">
        <w:rPr>
          <w:rFonts w:eastAsia="Arial" w:cs="Arial"/>
          <w:b/>
          <w:szCs w:val="20"/>
        </w:rPr>
        <w:t>10 per cent</w:t>
      </w:r>
      <w:r w:rsidRPr="008E6D77">
        <w:rPr>
          <w:rFonts w:eastAsia="Arial" w:cs="Arial"/>
          <w:szCs w:val="20"/>
        </w:rPr>
        <w:t xml:space="preserve"> of identified clients.</w:t>
      </w:r>
    </w:p>
    <w:p w14:paraId="2AF6EF62" w14:textId="77777777" w:rsidR="001C0651" w:rsidRPr="008E6D77" w:rsidRDefault="001C0651" w:rsidP="00464207">
      <w:pPr>
        <w:widowControl w:val="0"/>
        <w:spacing w:before="120" w:after="120" w:line="288" w:lineRule="auto"/>
        <w:ind w:left="284"/>
        <w:jc w:val="both"/>
        <w:rPr>
          <w:rFonts w:eastAsia="Arial" w:cs="Arial"/>
          <w:szCs w:val="20"/>
        </w:rPr>
      </w:pPr>
      <w:r w:rsidRPr="008E6D77">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8E6D77">
        <w:rPr>
          <w:rFonts w:eastAsia="Arial" w:cs="Arial"/>
          <w:szCs w:val="20"/>
        </w:rPr>
        <w:t>at </w:t>
      </w:r>
      <w:r w:rsidRPr="008E6D77">
        <w:rPr>
          <w:rFonts w:eastAsia="Arial" w:cs="Arial"/>
          <w:szCs w:val="20"/>
        </w:rPr>
        <w:t xml:space="preserve">regular intervals to track how the client’s outcomes change over time. Please refer to the Data Exchange </w:t>
      </w:r>
      <w:hyperlink r:id="rId35" w:history="1">
        <w:r w:rsidRPr="008E6D77">
          <w:rPr>
            <w:rStyle w:val="Hyperlink"/>
            <w:rFonts w:eastAsia="Arial"/>
            <w:szCs w:val="20"/>
          </w:rPr>
          <w:t>Protocols</w:t>
        </w:r>
      </w:hyperlink>
      <w:r w:rsidRPr="008E6D77">
        <w:rPr>
          <w:rFonts w:eastAsia="Arial" w:cs="Arial"/>
          <w:szCs w:val="20"/>
        </w:rPr>
        <w:t xml:space="preserve"> (section 7) for more information.</w:t>
      </w:r>
    </w:p>
    <w:p w14:paraId="5E4A4BCE" w14:textId="77777777" w:rsidR="001C0651" w:rsidRPr="008E6D77" w:rsidRDefault="001C0651" w:rsidP="00464207">
      <w:pPr>
        <w:pStyle w:val="BodyText"/>
        <w:keepNext/>
        <w:widowControl/>
        <w:spacing w:before="180" w:after="120" w:line="288" w:lineRule="auto"/>
        <w:ind w:left="0"/>
        <w:jc w:val="both"/>
        <w:rPr>
          <w:rFonts w:cs="Arial"/>
          <w:sz w:val="22"/>
          <w:lang w:val="en-AU"/>
        </w:rPr>
      </w:pPr>
      <w:r w:rsidRPr="008E6D77">
        <w:rPr>
          <w:rFonts w:cs="Arial"/>
          <w:b/>
          <w:sz w:val="24"/>
          <w:lang w:val="en-AU"/>
        </w:rPr>
        <w:t>What areas of SCORE are most relevant?</w:t>
      </w:r>
    </w:p>
    <w:p w14:paraId="634B096E" w14:textId="77777777" w:rsidR="001C0651" w:rsidRPr="008E6D77" w:rsidRDefault="001C0651" w:rsidP="00464207">
      <w:pPr>
        <w:pStyle w:val="BodyText"/>
        <w:keepNext/>
        <w:spacing w:before="120" w:after="120" w:line="288" w:lineRule="auto"/>
        <w:ind w:left="284"/>
        <w:jc w:val="both"/>
        <w:rPr>
          <w:rFonts w:cs="Arial"/>
          <w:sz w:val="22"/>
          <w:lang w:val="en-AU"/>
        </w:rPr>
      </w:pPr>
      <w:r w:rsidRPr="008E6D77">
        <w:rPr>
          <w:rFonts w:cs="Arial"/>
          <w:sz w:val="22"/>
          <w:lang w:val="en-AU"/>
        </w:rPr>
        <w:t xml:space="preserve">For this activity it is expected that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1C0651" w:rsidRPr="008E6D77" w14:paraId="22E83CFE" w14:textId="77777777" w:rsidTr="00051478">
        <w:trPr>
          <w:trHeight w:val="393"/>
          <w:tblHeader/>
        </w:trPr>
        <w:tc>
          <w:tcPr>
            <w:tcW w:w="1250" w:type="pct"/>
            <w:shd w:val="clear" w:color="auto" w:fill="04617B" w:themeFill="text2"/>
            <w:vAlign w:val="center"/>
          </w:tcPr>
          <w:p w14:paraId="50B5BADE"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Circumstances</w:t>
            </w:r>
          </w:p>
        </w:tc>
        <w:tc>
          <w:tcPr>
            <w:tcW w:w="1250" w:type="pct"/>
            <w:shd w:val="clear" w:color="auto" w:fill="04617B" w:themeFill="text2"/>
            <w:vAlign w:val="center"/>
          </w:tcPr>
          <w:p w14:paraId="66CEC4CA"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Goals</w:t>
            </w:r>
          </w:p>
        </w:tc>
        <w:tc>
          <w:tcPr>
            <w:tcW w:w="1250" w:type="pct"/>
            <w:shd w:val="clear" w:color="auto" w:fill="04617B" w:themeFill="text2"/>
            <w:vAlign w:val="center"/>
          </w:tcPr>
          <w:p w14:paraId="25607A09"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Satisfaction</w:t>
            </w:r>
          </w:p>
        </w:tc>
        <w:tc>
          <w:tcPr>
            <w:tcW w:w="1250" w:type="pct"/>
            <w:shd w:val="clear" w:color="auto" w:fill="04617B" w:themeFill="text2"/>
            <w:vAlign w:val="center"/>
          </w:tcPr>
          <w:p w14:paraId="01368064" w14:textId="77777777" w:rsidR="001C0651" w:rsidRPr="008E6D77" w:rsidRDefault="001C0651" w:rsidP="00DA5549">
            <w:pPr>
              <w:pStyle w:val="BodyText"/>
              <w:spacing w:before="120" w:after="120" w:line="288" w:lineRule="auto"/>
              <w:ind w:left="0"/>
              <w:rPr>
                <w:rFonts w:cs="Arial"/>
                <w:b/>
                <w:color w:val="FFFFFF" w:themeColor="background1"/>
                <w:sz w:val="24"/>
                <w:szCs w:val="22"/>
                <w:lang w:val="en-AU"/>
              </w:rPr>
            </w:pPr>
            <w:r w:rsidRPr="008E6D77">
              <w:rPr>
                <w:rFonts w:cs="Arial"/>
                <w:b/>
                <w:color w:val="FFFFFF" w:themeColor="background1"/>
                <w:sz w:val="24"/>
                <w:lang w:val="en-AU"/>
              </w:rPr>
              <w:t>Community</w:t>
            </w:r>
          </w:p>
        </w:tc>
      </w:tr>
      <w:tr w:rsidR="001C0651" w:rsidRPr="008E6D77" w14:paraId="0416276D" w14:textId="77777777" w:rsidTr="00051478">
        <w:trPr>
          <w:trHeight w:val="3379"/>
        </w:trPr>
        <w:tc>
          <w:tcPr>
            <w:tcW w:w="1250" w:type="pct"/>
          </w:tcPr>
          <w:p w14:paraId="4278ACBF"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szCs w:val="20"/>
              </w:rPr>
              <w:t xml:space="preserve">Community participation and </w:t>
            </w:r>
            <w:r w:rsidRPr="008E6D77">
              <w:rPr>
                <w:rFonts w:eastAsia="Arial" w:cs="Arial"/>
                <w:szCs w:val="20"/>
              </w:rPr>
              <w:t>networks</w:t>
            </w:r>
          </w:p>
          <w:p w14:paraId="2A8803E0"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Education and skills training</w:t>
            </w:r>
          </w:p>
          <w:p w14:paraId="3F097A7F"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Family functioning</w:t>
            </w:r>
          </w:p>
          <w:p w14:paraId="69AD36F8"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Mental health, wellbeing and self-care</w:t>
            </w:r>
          </w:p>
          <w:p w14:paraId="3522CA52" w14:textId="77777777" w:rsidR="001C0651" w:rsidRPr="008E6D77" w:rsidRDefault="001C0651" w:rsidP="00F5168B">
            <w:pPr>
              <w:widowControl w:val="0"/>
              <w:numPr>
                <w:ilvl w:val="0"/>
                <w:numId w:val="5"/>
              </w:numPr>
              <w:spacing w:before="60" w:after="60" w:line="288" w:lineRule="auto"/>
              <w:ind w:left="284" w:hanging="284"/>
              <w:rPr>
                <w:b/>
                <w:szCs w:val="20"/>
              </w:rPr>
            </w:pPr>
            <w:r w:rsidRPr="008E6D77">
              <w:rPr>
                <w:rFonts w:eastAsia="Arial" w:cs="Arial"/>
                <w:szCs w:val="20"/>
              </w:rPr>
              <w:t>Personal and family safety</w:t>
            </w:r>
          </w:p>
        </w:tc>
        <w:tc>
          <w:tcPr>
            <w:tcW w:w="1250" w:type="pct"/>
          </w:tcPr>
          <w:p w14:paraId="12B879CB"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szCs w:val="20"/>
              </w:rPr>
              <w:t xml:space="preserve">Changed knowledge and access to </w:t>
            </w:r>
            <w:r w:rsidRPr="008E6D77">
              <w:rPr>
                <w:rFonts w:eastAsia="Arial" w:cs="Arial"/>
                <w:szCs w:val="20"/>
              </w:rPr>
              <w:t>information</w:t>
            </w:r>
          </w:p>
          <w:p w14:paraId="4A251798"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Engagement with relevant support services</w:t>
            </w:r>
          </w:p>
          <w:p w14:paraId="0C06FA90" w14:textId="77777777" w:rsidR="001C0651" w:rsidRPr="008E6D77" w:rsidRDefault="001C0651" w:rsidP="00F5168B">
            <w:pPr>
              <w:widowControl w:val="0"/>
              <w:numPr>
                <w:ilvl w:val="0"/>
                <w:numId w:val="5"/>
              </w:numPr>
              <w:spacing w:before="60" w:after="60" w:line="288" w:lineRule="auto"/>
              <w:ind w:left="284" w:hanging="284"/>
              <w:rPr>
                <w:b/>
                <w:szCs w:val="20"/>
              </w:rPr>
            </w:pPr>
            <w:r w:rsidRPr="008E6D77">
              <w:rPr>
                <w:rFonts w:eastAsia="Arial" w:cs="Arial"/>
                <w:szCs w:val="20"/>
              </w:rPr>
              <w:t>Changed impact of immediate</w:t>
            </w:r>
            <w:r w:rsidRPr="008E6D77">
              <w:rPr>
                <w:szCs w:val="20"/>
              </w:rPr>
              <w:t xml:space="preserve"> crisis</w:t>
            </w:r>
          </w:p>
        </w:tc>
        <w:tc>
          <w:tcPr>
            <w:tcW w:w="1250" w:type="pct"/>
          </w:tcPr>
          <w:p w14:paraId="02C71FB6" w14:textId="77777777" w:rsidR="00DF512A" w:rsidRPr="00C53B7E"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2C1841D7" w14:textId="77777777" w:rsidR="00DF512A" w:rsidRDefault="00DF512A"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39A29BD7" w14:textId="77777777" w:rsidR="001C0651" w:rsidRPr="00C72404" w:rsidRDefault="00DF512A" w:rsidP="00F5168B">
            <w:pPr>
              <w:widowControl w:val="0"/>
              <w:numPr>
                <w:ilvl w:val="0"/>
                <w:numId w:val="5"/>
              </w:numPr>
              <w:spacing w:before="60" w:after="60" w:line="288" w:lineRule="auto"/>
              <w:ind w:left="318" w:hanging="284"/>
              <w:rPr>
                <w:rFonts w:eastAsia="Arial" w:cs="Arial"/>
                <w:szCs w:val="20"/>
              </w:rPr>
            </w:pPr>
            <w:r w:rsidRPr="00DF512A">
              <w:rPr>
                <w:rFonts w:eastAsia="Arial" w:cs="Arial"/>
                <w:szCs w:val="20"/>
              </w:rPr>
              <w:t>The service listened to me and understood my issues</w:t>
            </w:r>
          </w:p>
        </w:tc>
        <w:tc>
          <w:tcPr>
            <w:tcW w:w="1250" w:type="pct"/>
          </w:tcPr>
          <w:p w14:paraId="2E416392"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szCs w:val="20"/>
              </w:rPr>
              <w:t xml:space="preserve">Community infrastructure and </w:t>
            </w:r>
            <w:r w:rsidRPr="008E6D77">
              <w:rPr>
                <w:rFonts w:eastAsia="Arial" w:cs="Arial"/>
                <w:szCs w:val="20"/>
              </w:rPr>
              <w:t>networks</w:t>
            </w:r>
          </w:p>
          <w:p w14:paraId="1D959110" w14:textId="77777777" w:rsidR="001C0651" w:rsidRPr="008E6D77" w:rsidRDefault="001C0651" w:rsidP="00F5168B">
            <w:pPr>
              <w:widowControl w:val="0"/>
              <w:numPr>
                <w:ilvl w:val="0"/>
                <w:numId w:val="5"/>
              </w:numPr>
              <w:spacing w:before="60" w:after="60" w:line="288" w:lineRule="auto"/>
              <w:ind w:left="284" w:hanging="284"/>
              <w:rPr>
                <w:rFonts w:eastAsia="Arial" w:cs="Arial"/>
                <w:szCs w:val="20"/>
              </w:rPr>
            </w:pPr>
            <w:r w:rsidRPr="008E6D77">
              <w:rPr>
                <w:rFonts w:eastAsia="Arial" w:cs="Arial"/>
                <w:szCs w:val="20"/>
              </w:rPr>
              <w:t>Group/community knowledge, skills, attitudes and behaviours</w:t>
            </w:r>
          </w:p>
          <w:p w14:paraId="0DEACF0F" w14:textId="77777777" w:rsidR="001C0651" w:rsidRPr="008E6D77" w:rsidRDefault="001C0651" w:rsidP="00F5168B">
            <w:pPr>
              <w:widowControl w:val="0"/>
              <w:numPr>
                <w:ilvl w:val="0"/>
                <w:numId w:val="5"/>
              </w:numPr>
              <w:spacing w:before="60" w:after="60" w:line="288" w:lineRule="auto"/>
              <w:ind w:left="284" w:hanging="284"/>
              <w:rPr>
                <w:szCs w:val="20"/>
              </w:rPr>
            </w:pPr>
            <w:r w:rsidRPr="008E6D77">
              <w:rPr>
                <w:rFonts w:eastAsia="Arial" w:cs="Arial"/>
                <w:szCs w:val="20"/>
              </w:rPr>
              <w:t>Organisational knowledge, skills and</w:t>
            </w:r>
            <w:r w:rsidRPr="008E6D77">
              <w:rPr>
                <w:szCs w:val="20"/>
              </w:rPr>
              <w:t xml:space="preserve"> practices</w:t>
            </w:r>
          </w:p>
        </w:tc>
      </w:tr>
    </w:tbl>
    <w:p w14:paraId="60F3442E" w14:textId="77777777" w:rsidR="001C0651" w:rsidRPr="008E6D77" w:rsidRDefault="001C0651" w:rsidP="00C72404">
      <w:pPr>
        <w:spacing w:before="360" w:after="120" w:line="288" w:lineRule="auto"/>
        <w:jc w:val="both"/>
        <w:rPr>
          <w:b/>
          <w:sz w:val="24"/>
        </w:rPr>
      </w:pPr>
      <w:r w:rsidRPr="008E6D77">
        <w:rPr>
          <w:b/>
          <w:sz w:val="24"/>
        </w:rPr>
        <w:t>Collecting extended data</w:t>
      </w:r>
    </w:p>
    <w:p w14:paraId="6F8B92C4" w14:textId="77777777" w:rsidR="001C0651" w:rsidRPr="008E6D77" w:rsidRDefault="001C0651" w:rsidP="001C0651">
      <w:pPr>
        <w:pStyle w:val="BodyText"/>
        <w:spacing w:before="120" w:after="120" w:line="288" w:lineRule="auto"/>
        <w:ind w:left="284"/>
        <w:jc w:val="both"/>
        <w:rPr>
          <w:sz w:val="22"/>
          <w:lang w:val="en-AU"/>
        </w:rPr>
      </w:pPr>
      <w:r w:rsidRPr="008E6D77">
        <w:rPr>
          <w:sz w:val="22"/>
          <w:lang w:val="en-AU"/>
        </w:rPr>
        <w:t>For this program activity, organisations are strongly encouraged to collect the ‘service setting’ extended data item.</w:t>
      </w:r>
    </w:p>
    <w:p w14:paraId="588A6548" w14:textId="77777777" w:rsidR="001C0651" w:rsidRPr="008E6D77" w:rsidRDefault="001C0651" w:rsidP="001C0651">
      <w:pPr>
        <w:pStyle w:val="BodyText"/>
        <w:spacing w:before="120" w:after="120" w:line="288" w:lineRule="auto"/>
        <w:ind w:left="284"/>
        <w:jc w:val="both"/>
        <w:rPr>
          <w:rFonts w:cs="Arial"/>
          <w:color w:val="000000"/>
          <w:sz w:val="22"/>
          <w:lang w:val="en-AU"/>
        </w:rPr>
      </w:pPr>
      <w:r w:rsidRPr="008E6D77">
        <w:rPr>
          <w:rFonts w:cs="Arial"/>
          <w:color w:val="000000"/>
          <w:sz w:val="22"/>
          <w:lang w:val="en-AU"/>
        </w:rPr>
        <w:t xml:space="preserve">Collecting ‘service setting’ helps to differentiate where/how services are provided, e.g. organisation outlet/office, client’s residence, community venue, partner organisation’s facilities, telephone (including video-conferencing </w:t>
      </w:r>
      <w:r w:rsidR="005C4359" w:rsidRPr="008E6D77">
        <w:rPr>
          <w:rFonts w:cs="Arial"/>
          <w:color w:val="000000"/>
          <w:sz w:val="22"/>
          <w:lang w:val="en-AU"/>
        </w:rPr>
        <w:t>or </w:t>
      </w:r>
      <w:r w:rsidRPr="008E6D77">
        <w:rPr>
          <w:rFonts w:cs="Arial"/>
          <w:color w:val="000000"/>
          <w:sz w:val="22"/>
          <w:lang w:val="en-AU"/>
        </w:rPr>
        <w:t xml:space="preserve">online chat), or digital. </w:t>
      </w:r>
      <w:r w:rsidRPr="008E6D77">
        <w:rPr>
          <w:rFonts w:cs="Times New Roman"/>
          <w:sz w:val="22"/>
          <w:lang w:val="en-AU"/>
        </w:rPr>
        <w:t>‘Service setting’ may be selected for each session with (or on behalf of) a client.</w:t>
      </w:r>
    </w:p>
    <w:p w14:paraId="505C7391" w14:textId="77777777" w:rsidR="001C0651" w:rsidRPr="008E6D77" w:rsidRDefault="001C0651" w:rsidP="001C0651">
      <w:pPr>
        <w:pStyle w:val="BodyText"/>
        <w:spacing w:before="120" w:after="120" w:line="288" w:lineRule="auto"/>
        <w:ind w:left="284"/>
        <w:jc w:val="both"/>
        <w:rPr>
          <w:b/>
          <w:sz w:val="24"/>
          <w:szCs w:val="22"/>
          <w:lang w:val="en-AU"/>
        </w:rPr>
      </w:pPr>
      <w:r w:rsidRPr="008E6D77">
        <w:rPr>
          <w:sz w:val="22"/>
          <w:lang w:val="en-AU"/>
        </w:rPr>
        <w:t xml:space="preserve">Please refer to the Data Exchange </w:t>
      </w:r>
      <w:hyperlink r:id="rId36" w:history="1">
        <w:r w:rsidRPr="008E6D77">
          <w:rPr>
            <w:rStyle w:val="Hyperlink"/>
            <w:sz w:val="22"/>
            <w:lang w:val="en-AU"/>
          </w:rPr>
          <w:t>Protocols</w:t>
        </w:r>
      </w:hyperlink>
      <w:r w:rsidRPr="008E6D77">
        <w:rPr>
          <w:sz w:val="22"/>
          <w:lang w:val="en-AU"/>
        </w:rPr>
        <w:t xml:space="preserve"> for</w:t>
      </w:r>
      <w:r w:rsidRPr="008E6D77">
        <w:rPr>
          <w:rFonts w:cs="Arial"/>
          <w:sz w:val="22"/>
          <w:lang w:val="en-AU"/>
        </w:rPr>
        <w:t xml:space="preserve"> a full description of the service setting categories</w:t>
      </w:r>
    </w:p>
    <w:p w14:paraId="05CA578C" w14:textId="77777777" w:rsidR="001C0651" w:rsidRPr="008E6D77" w:rsidRDefault="001C0651" w:rsidP="001C0651">
      <w:pPr>
        <w:pStyle w:val="BodyText"/>
        <w:spacing w:before="120" w:after="120" w:line="288" w:lineRule="auto"/>
        <w:ind w:left="284"/>
        <w:jc w:val="both"/>
        <w:rPr>
          <w:sz w:val="22"/>
          <w:lang w:val="en-AU"/>
        </w:rPr>
      </w:pPr>
      <w:r w:rsidRPr="008E6D77">
        <w:rPr>
          <w:sz w:val="22"/>
          <w:lang w:val="en-AU"/>
        </w:rPr>
        <w:t>You may also record other outcomes and extended client details if you think it is appropriate for your program and for your clients to do so. See Protocols sections 6 and 11 for more information.</w:t>
      </w:r>
    </w:p>
    <w:p w14:paraId="3E8D4F7B" w14:textId="77777777" w:rsidR="001C0651" w:rsidRPr="008E6D77" w:rsidRDefault="001C0651" w:rsidP="00464207">
      <w:pPr>
        <w:pStyle w:val="BodyText"/>
        <w:spacing w:before="180" w:after="120" w:line="288" w:lineRule="auto"/>
        <w:ind w:left="0"/>
        <w:jc w:val="both"/>
        <w:rPr>
          <w:rFonts w:cs="Arial"/>
          <w:b/>
          <w:sz w:val="24"/>
          <w:szCs w:val="22"/>
          <w:lang w:val="en-AU"/>
        </w:rPr>
      </w:pPr>
      <w:r w:rsidRPr="008E6D77">
        <w:rPr>
          <w:rFonts w:cs="Arial"/>
          <w:b/>
          <w:sz w:val="24"/>
          <w:szCs w:val="22"/>
          <w:lang w:val="en-AU"/>
        </w:rPr>
        <w:t>For this program activity, when should each service type be used?</w:t>
      </w:r>
    </w:p>
    <w:p w14:paraId="4E2EEF4F" w14:textId="77777777" w:rsidR="001C0651" w:rsidRPr="008E6D77" w:rsidRDefault="001C0651" w:rsidP="001C0651">
      <w:pPr>
        <w:pStyle w:val="BodyText"/>
        <w:spacing w:before="120" w:after="120" w:line="288" w:lineRule="auto"/>
        <w:ind w:left="284"/>
        <w:jc w:val="both"/>
        <w:rPr>
          <w:rStyle w:val="Heading3Char"/>
          <w:rFonts w:eastAsia="Arial" w:cs="Arial"/>
          <w:bCs w:val="0"/>
          <w:color w:val="auto"/>
          <w:sz w:val="24"/>
          <w:szCs w:val="22"/>
          <w:lang w:val="en-AU"/>
        </w:rPr>
      </w:pPr>
      <w:r w:rsidRPr="008E6D77">
        <w:rPr>
          <w:rFonts w:cs="Arial"/>
          <w:sz w:val="22"/>
          <w:lang w:val="en-AU"/>
        </w:rPr>
        <w:t xml:space="preserve">A service </w:t>
      </w:r>
      <w:r w:rsidRPr="008E6D77">
        <w:rPr>
          <w:sz w:val="22"/>
          <w:lang w:val="en-AU"/>
        </w:rPr>
        <w:t>type</w:t>
      </w:r>
      <w:r w:rsidRPr="008E6D77">
        <w:rPr>
          <w:rFonts w:cs="Arial"/>
          <w:sz w:val="22"/>
          <w:lang w:val="en-AU"/>
        </w:rPr>
        <w:t xml:space="preserve"> describes the main focus of a session with one or more clients. If a session covers multiple service types, the person delivering the session should record only the most relevant service type, </w:t>
      </w:r>
      <w:r w:rsidRPr="008E6D77">
        <w:rPr>
          <w:sz w:val="22"/>
          <w:lang w:val="en-AU"/>
        </w:rPr>
        <w:t>which is typically the one that required the most amount of time or contributed most significantly to an outcome.</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128"/>
        <w:gridCol w:w="7362"/>
      </w:tblGrid>
      <w:tr w:rsidR="001C0651" w:rsidRPr="008E6D77" w14:paraId="0F73C452" w14:textId="77777777" w:rsidTr="0005147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491" w:type="pct"/>
            <w:vAlign w:val="center"/>
          </w:tcPr>
          <w:p w14:paraId="799F8A6E" w14:textId="77777777" w:rsidR="001C0651" w:rsidRPr="008E6D77" w:rsidRDefault="001C0651" w:rsidP="00DA5549">
            <w:pPr>
              <w:spacing w:before="120" w:after="120" w:line="288" w:lineRule="auto"/>
              <w:rPr>
                <w:rFonts w:cs="Arial"/>
                <w:bCs w:val="0"/>
                <w:sz w:val="24"/>
              </w:rPr>
            </w:pPr>
            <w:r w:rsidRPr="008E6D77">
              <w:rPr>
                <w:rFonts w:cs="Arial"/>
                <w:iCs/>
                <w:sz w:val="24"/>
              </w:rPr>
              <w:t>Service Type</w:t>
            </w:r>
          </w:p>
        </w:tc>
        <w:tc>
          <w:tcPr>
            <w:tcW w:w="3509" w:type="pct"/>
            <w:vAlign w:val="center"/>
          </w:tcPr>
          <w:p w14:paraId="788E8AE7" w14:textId="77777777" w:rsidR="001C0651" w:rsidRPr="008E6D77" w:rsidRDefault="001C0651" w:rsidP="00DA554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8E6D77">
              <w:rPr>
                <w:rFonts w:cs="Arial"/>
                <w:iCs/>
                <w:sz w:val="24"/>
              </w:rPr>
              <w:t xml:space="preserve">Example </w:t>
            </w:r>
          </w:p>
        </w:tc>
      </w:tr>
      <w:tr w:rsidR="001C0651" w:rsidRPr="008E6D77" w14:paraId="060D2974"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673F2FC4" w14:textId="77777777" w:rsidR="001C0651" w:rsidRPr="008E6D77" w:rsidRDefault="001C0651" w:rsidP="008E6D77">
            <w:pPr>
              <w:spacing w:before="60" w:after="60" w:line="288" w:lineRule="auto"/>
              <w:jc w:val="both"/>
              <w:rPr>
                <w:rFonts w:cs="Arial"/>
                <w:szCs w:val="20"/>
              </w:rPr>
            </w:pPr>
            <w:r w:rsidRPr="008E6D77">
              <w:rPr>
                <w:rFonts w:cs="Arial"/>
                <w:szCs w:val="20"/>
              </w:rPr>
              <w:t>Intake and assessment</w:t>
            </w:r>
          </w:p>
        </w:tc>
        <w:tc>
          <w:tcPr>
            <w:tcW w:w="3509" w:type="pct"/>
            <w:tcBorders>
              <w:top w:val="none" w:sz="0" w:space="0" w:color="auto"/>
              <w:bottom w:val="none" w:sz="0" w:space="0" w:color="auto"/>
              <w:right w:val="none" w:sz="0" w:space="0" w:color="auto"/>
            </w:tcBorders>
            <w:shd w:val="clear" w:color="auto" w:fill="auto"/>
            <w:vAlign w:val="center"/>
          </w:tcPr>
          <w:p w14:paraId="7E1851F5"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Discuss/assess needs and impact of forced adoption.</w:t>
            </w:r>
          </w:p>
        </w:tc>
      </w:tr>
      <w:tr w:rsidR="001C0651" w:rsidRPr="008E6D77" w14:paraId="618BB0B8"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41FC0DF3" w14:textId="77777777" w:rsidR="001C0651" w:rsidRPr="008E6D77" w:rsidRDefault="001C0651" w:rsidP="008E6D77">
            <w:pPr>
              <w:spacing w:before="60" w:after="60" w:line="288" w:lineRule="auto"/>
              <w:jc w:val="both"/>
              <w:rPr>
                <w:rFonts w:cs="Arial"/>
                <w:szCs w:val="20"/>
              </w:rPr>
            </w:pPr>
            <w:r w:rsidRPr="008E6D77">
              <w:rPr>
                <w:rFonts w:cs="Arial"/>
                <w:szCs w:val="20"/>
              </w:rPr>
              <w:t>Information/Advice/Referral</w:t>
            </w:r>
          </w:p>
        </w:tc>
        <w:tc>
          <w:tcPr>
            <w:tcW w:w="3509" w:type="pct"/>
            <w:shd w:val="clear" w:color="auto" w:fill="auto"/>
            <w:vAlign w:val="center"/>
          </w:tcPr>
          <w:p w14:paraId="7DAFEFB3"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Deliver information and/or advice based on individual needs of client. Deliver referral and support services. Provide warm referrals to relevant services including counselling.</w:t>
            </w:r>
          </w:p>
        </w:tc>
      </w:tr>
      <w:tr w:rsidR="001C0651" w:rsidRPr="008E6D77" w14:paraId="5A68D907"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47076513" w14:textId="77777777" w:rsidR="001C0651" w:rsidRPr="008E6D77" w:rsidRDefault="001C0651" w:rsidP="008E6D77">
            <w:pPr>
              <w:spacing w:before="60" w:after="60" w:line="288" w:lineRule="auto"/>
              <w:jc w:val="both"/>
              <w:rPr>
                <w:rFonts w:cs="Arial"/>
                <w:szCs w:val="20"/>
              </w:rPr>
            </w:pPr>
            <w:r w:rsidRPr="008E6D77">
              <w:rPr>
                <w:rFonts w:cs="Arial"/>
                <w:szCs w:val="20"/>
              </w:rPr>
              <w:t>Counselling</w:t>
            </w:r>
          </w:p>
        </w:tc>
        <w:tc>
          <w:tcPr>
            <w:tcW w:w="3509" w:type="pct"/>
            <w:tcBorders>
              <w:top w:val="none" w:sz="0" w:space="0" w:color="auto"/>
              <w:bottom w:val="none" w:sz="0" w:space="0" w:color="auto"/>
              <w:right w:val="none" w:sz="0" w:space="0" w:color="auto"/>
            </w:tcBorders>
            <w:shd w:val="clear" w:color="auto" w:fill="auto"/>
            <w:vAlign w:val="center"/>
          </w:tcPr>
          <w:p w14:paraId="01BD68C4"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General counselling and emotional support – may include therapeutic counselling where services have expertise and capacity to deliver this.</w:t>
            </w:r>
          </w:p>
        </w:tc>
      </w:tr>
      <w:tr w:rsidR="001C0651" w:rsidRPr="008E6D77" w14:paraId="255F04D6"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035AD9BC" w14:textId="77777777" w:rsidR="001C0651" w:rsidRPr="008E6D77" w:rsidRDefault="001C0651" w:rsidP="007D1F97">
            <w:pPr>
              <w:keepLines/>
              <w:spacing w:before="60" w:after="60" w:line="288" w:lineRule="auto"/>
              <w:jc w:val="both"/>
              <w:rPr>
                <w:rFonts w:cs="Arial"/>
                <w:szCs w:val="20"/>
              </w:rPr>
            </w:pPr>
            <w:r w:rsidRPr="008E6D77">
              <w:rPr>
                <w:rFonts w:cs="Arial"/>
                <w:szCs w:val="20"/>
              </w:rPr>
              <w:t>Advocacy/Support</w:t>
            </w:r>
          </w:p>
        </w:tc>
        <w:tc>
          <w:tcPr>
            <w:tcW w:w="3509" w:type="pct"/>
            <w:shd w:val="clear" w:color="auto" w:fill="auto"/>
            <w:vAlign w:val="center"/>
          </w:tcPr>
          <w:p w14:paraId="4F5FB2E6" w14:textId="77777777" w:rsidR="001C0651" w:rsidRPr="008E6D77" w:rsidRDefault="001C0651" w:rsidP="007D1F97">
            <w:pPr>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 xml:space="preserve">Advocacy on behalf of the client to an entity such as a state government body, </w:t>
            </w:r>
            <w:r w:rsidR="005C4359" w:rsidRPr="008E6D77">
              <w:rPr>
                <w:rFonts w:cs="Arial"/>
                <w:szCs w:val="20"/>
              </w:rPr>
              <w:t>or </w:t>
            </w:r>
            <w:r w:rsidRPr="008E6D77">
              <w:rPr>
                <w:rFonts w:cs="Arial"/>
                <w:szCs w:val="20"/>
              </w:rPr>
              <w:t xml:space="preserve">another service, or other support of the client including assistance with family searching and intermediary services to help find and connect with family. </w:t>
            </w:r>
          </w:p>
        </w:tc>
      </w:tr>
      <w:tr w:rsidR="001C0651" w:rsidRPr="008E6D77" w14:paraId="553D861F"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49495311" w14:textId="77777777" w:rsidR="001C0651" w:rsidRPr="008E6D77" w:rsidRDefault="001C0651" w:rsidP="008E6D77">
            <w:pPr>
              <w:spacing w:before="60" w:after="60" w:line="288" w:lineRule="auto"/>
              <w:jc w:val="both"/>
              <w:rPr>
                <w:rFonts w:cs="Arial"/>
                <w:szCs w:val="20"/>
              </w:rPr>
            </w:pPr>
            <w:r w:rsidRPr="008E6D77">
              <w:rPr>
                <w:rFonts w:cs="Arial"/>
                <w:szCs w:val="20"/>
              </w:rPr>
              <w:t>Records search</w:t>
            </w:r>
          </w:p>
        </w:tc>
        <w:tc>
          <w:tcPr>
            <w:tcW w:w="3509" w:type="pct"/>
            <w:tcBorders>
              <w:top w:val="none" w:sz="0" w:space="0" w:color="auto"/>
              <w:bottom w:val="none" w:sz="0" w:space="0" w:color="auto"/>
              <w:right w:val="none" w:sz="0" w:space="0" w:color="auto"/>
            </w:tcBorders>
            <w:shd w:val="clear" w:color="auto" w:fill="auto"/>
            <w:vAlign w:val="center"/>
          </w:tcPr>
          <w:p w14:paraId="1D049E67"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 xml:space="preserve">Contact with the client regarding records and records research on behalf of the client. </w:t>
            </w:r>
          </w:p>
        </w:tc>
      </w:tr>
      <w:tr w:rsidR="001C0651" w:rsidRPr="008E6D77" w14:paraId="0B861401" w14:textId="77777777" w:rsidTr="00051478">
        <w:trPr>
          <w:cantSplit/>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344F2FA6" w14:textId="77777777" w:rsidR="001C0651" w:rsidRPr="008E6D77" w:rsidRDefault="001C0651" w:rsidP="008E6D77">
            <w:pPr>
              <w:spacing w:before="60" w:after="60" w:line="288" w:lineRule="auto"/>
              <w:rPr>
                <w:rFonts w:cs="Arial"/>
                <w:szCs w:val="20"/>
              </w:rPr>
            </w:pPr>
            <w:r w:rsidRPr="008E6D77">
              <w:rPr>
                <w:rFonts w:cs="Arial"/>
                <w:szCs w:val="20"/>
              </w:rPr>
              <w:t>Community capacity building</w:t>
            </w:r>
          </w:p>
        </w:tc>
        <w:tc>
          <w:tcPr>
            <w:tcW w:w="3509" w:type="pct"/>
            <w:shd w:val="clear" w:color="auto" w:fill="auto"/>
            <w:vAlign w:val="center"/>
          </w:tcPr>
          <w:p w14:paraId="5CE3CBB8"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Activities targeted at building and/or strengthening community awareness, understanding, development of skills, promoting community relationships and cohesion relating to the effects of past forced adoption. Community capacity activities are delivered to a group rather than to individuals to raise community awareness, enhance group healing and build sector capacity to support people affected by past forced adoption.</w:t>
            </w:r>
          </w:p>
          <w:p w14:paraId="2A0B3892" w14:textId="77777777" w:rsidR="001C0651" w:rsidRPr="008E6D77" w:rsidRDefault="001C0651" w:rsidP="008E6D7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E6D77">
              <w:rPr>
                <w:rFonts w:cs="Arial"/>
                <w:szCs w:val="20"/>
              </w:rPr>
              <w:t xml:space="preserve">Examples of activities include group and therapeutic workshops, Apology anniversary commemorations, memorials, and community events. This does not include administration of Small Grants activities as these are reported directly </w:t>
            </w:r>
            <w:r w:rsidR="005C4359" w:rsidRPr="008E6D77">
              <w:rPr>
                <w:rFonts w:cs="Arial"/>
                <w:szCs w:val="20"/>
              </w:rPr>
              <w:t>to </w:t>
            </w:r>
            <w:r w:rsidRPr="008E6D77">
              <w:rPr>
                <w:rFonts w:cs="Arial"/>
                <w:szCs w:val="20"/>
              </w:rPr>
              <w:t>the Funding Arrangement Managers.</w:t>
            </w:r>
          </w:p>
        </w:tc>
      </w:tr>
      <w:tr w:rsidR="001C0651" w:rsidRPr="008E6D77" w14:paraId="1B77150A"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31BA3179" w14:textId="77777777" w:rsidR="001C0651" w:rsidRPr="008E6D77" w:rsidRDefault="001C0651" w:rsidP="008E6D77">
            <w:pPr>
              <w:spacing w:before="60" w:after="60" w:line="288" w:lineRule="auto"/>
              <w:jc w:val="both"/>
              <w:rPr>
                <w:rFonts w:cs="Arial"/>
                <w:szCs w:val="20"/>
              </w:rPr>
            </w:pPr>
            <w:r w:rsidRPr="008E6D77">
              <w:rPr>
                <w:rFonts w:cs="Arial"/>
                <w:szCs w:val="20"/>
              </w:rPr>
              <w:t>Mentoring/Peer support</w:t>
            </w:r>
          </w:p>
        </w:tc>
        <w:tc>
          <w:tcPr>
            <w:tcW w:w="3509" w:type="pct"/>
            <w:tcBorders>
              <w:top w:val="none" w:sz="0" w:space="0" w:color="auto"/>
              <w:bottom w:val="none" w:sz="0" w:space="0" w:color="auto"/>
              <w:right w:val="none" w:sz="0" w:space="0" w:color="auto"/>
            </w:tcBorders>
            <w:shd w:val="clear" w:color="auto" w:fill="auto"/>
            <w:vAlign w:val="center"/>
          </w:tcPr>
          <w:p w14:paraId="4F08B0E5" w14:textId="77777777" w:rsidR="001C0651" w:rsidRPr="008E6D77" w:rsidRDefault="001C0651" w:rsidP="008E6D7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E6D77">
              <w:rPr>
                <w:rFonts w:cs="Arial"/>
                <w:szCs w:val="20"/>
              </w:rPr>
              <w:t>Group work offering reciprocal support to individuals through discussion and activities, and generally led by a facilitator.</w:t>
            </w:r>
          </w:p>
        </w:tc>
      </w:tr>
    </w:tbl>
    <w:p w14:paraId="426EDDED" w14:textId="77777777" w:rsidR="001C0651" w:rsidRPr="008E6D77" w:rsidRDefault="001C0651" w:rsidP="008E6D77">
      <w:pPr>
        <w:pStyle w:val="Heading3"/>
        <w:pageBreakBefore/>
        <w:spacing w:line="288" w:lineRule="auto"/>
        <w:rPr>
          <w:rFonts w:cs="Arial"/>
          <w:sz w:val="28"/>
        </w:rPr>
      </w:pPr>
      <w:bookmarkStart w:id="20" w:name="_Toc158040461"/>
      <w:r w:rsidRPr="008E6D77">
        <w:rPr>
          <w:rStyle w:val="Style3"/>
          <w:rFonts w:cs="Arial"/>
          <w:b/>
          <w:color w:val="auto"/>
          <w:sz w:val="28"/>
        </w:rPr>
        <w:t>Home Interaction Program for Parents and Youngsters (HIPPY)</w:t>
      </w:r>
      <w:bookmarkEnd w:id="20"/>
    </w:p>
    <w:p w14:paraId="324496E7" w14:textId="77777777" w:rsidR="001C0651" w:rsidRPr="008E6D77" w:rsidRDefault="001C0651" w:rsidP="008E6D77">
      <w:pPr>
        <w:spacing w:before="180" w:after="120" w:line="288" w:lineRule="auto"/>
        <w:jc w:val="both"/>
        <w:rPr>
          <w:rFonts w:cs="Arial"/>
          <w:b/>
          <w:sz w:val="24"/>
        </w:rPr>
      </w:pPr>
      <w:r w:rsidRPr="008E6D77">
        <w:rPr>
          <w:rFonts w:cs="Arial"/>
          <w:b/>
          <w:sz w:val="24"/>
        </w:rPr>
        <w:t>Description</w:t>
      </w:r>
    </w:p>
    <w:p w14:paraId="0C5DF28A" w14:textId="77777777" w:rsidR="001C0651" w:rsidRPr="008E6D77" w:rsidRDefault="001C0651" w:rsidP="001C0651">
      <w:pPr>
        <w:pStyle w:val="BodyText"/>
        <w:spacing w:before="120" w:after="120" w:line="288" w:lineRule="auto"/>
        <w:ind w:left="284"/>
        <w:jc w:val="both"/>
        <w:rPr>
          <w:rFonts w:cs="Arial"/>
          <w:sz w:val="22"/>
          <w:lang w:val="en-AU"/>
        </w:rPr>
      </w:pPr>
      <w:r w:rsidRPr="008E6D77">
        <w:rPr>
          <w:rFonts w:cs="Arial"/>
          <w:sz w:val="22"/>
          <w:lang w:val="en-AU"/>
        </w:rPr>
        <w:t>HIPPY is a two-year, home-based, early learning and parenting program for families with young children.</w:t>
      </w:r>
    </w:p>
    <w:p w14:paraId="0B2E4AB7" w14:textId="77777777" w:rsidR="001C0651" w:rsidRPr="008E6D77" w:rsidRDefault="001C0651" w:rsidP="008E6D77">
      <w:pPr>
        <w:spacing w:before="180" w:after="120" w:line="288" w:lineRule="auto"/>
        <w:jc w:val="both"/>
        <w:rPr>
          <w:rFonts w:cs="Arial"/>
          <w:sz w:val="24"/>
        </w:rPr>
      </w:pPr>
      <w:r w:rsidRPr="008E6D77">
        <w:rPr>
          <w:rFonts w:cs="Arial"/>
          <w:b/>
          <w:sz w:val="24"/>
        </w:rPr>
        <w:t>Who is the primary client?</w:t>
      </w:r>
    </w:p>
    <w:p w14:paraId="09F4F2E6" w14:textId="77777777" w:rsidR="000B2289" w:rsidRPr="008E6D77" w:rsidRDefault="000B2289" w:rsidP="00051478">
      <w:pPr>
        <w:spacing w:before="120" w:after="120" w:line="288" w:lineRule="auto"/>
        <w:ind w:left="284"/>
        <w:jc w:val="both"/>
        <w:rPr>
          <w:rFonts w:cs="Arial"/>
          <w:sz w:val="24"/>
        </w:rPr>
      </w:pPr>
      <w:r w:rsidRPr="008E6D77">
        <w:rPr>
          <w:rFonts w:eastAsia="Arial" w:cs="Arial"/>
        </w:rPr>
        <w:t xml:space="preserve">The primary clients for </w:t>
      </w:r>
      <w:r w:rsidRPr="008E6D77">
        <w:rPr>
          <w:rFonts w:cs="Arial"/>
          <w:szCs w:val="20"/>
        </w:rPr>
        <w:t>this</w:t>
      </w:r>
      <w:r w:rsidRPr="008E6D77">
        <w:rPr>
          <w:rFonts w:eastAsia="Arial" w:cs="Arial"/>
        </w:rPr>
        <w:t xml:space="preserve"> program are children aged three and four years, parents/carers and tutors (who may also be parents/carers in the program).</w:t>
      </w:r>
    </w:p>
    <w:p w14:paraId="15171FAC" w14:textId="77777777" w:rsidR="001C0651" w:rsidRPr="008E6D77" w:rsidRDefault="001C0651" w:rsidP="008E6D77">
      <w:pPr>
        <w:spacing w:before="180" w:after="120" w:line="288" w:lineRule="auto"/>
        <w:jc w:val="both"/>
        <w:rPr>
          <w:rFonts w:cs="Arial"/>
          <w:b/>
          <w:sz w:val="24"/>
        </w:rPr>
      </w:pPr>
      <w:r w:rsidRPr="008E6D77">
        <w:rPr>
          <w:rFonts w:cs="Arial"/>
          <w:b/>
          <w:sz w:val="24"/>
        </w:rPr>
        <w:t>What are the key client characteristics?</w:t>
      </w:r>
    </w:p>
    <w:p w14:paraId="3326D337" w14:textId="77777777" w:rsidR="000B2289" w:rsidRPr="008E6D77" w:rsidRDefault="000B2289" w:rsidP="00051478">
      <w:pPr>
        <w:spacing w:before="120" w:after="120" w:line="24" w:lineRule="atLeast"/>
        <w:ind w:left="284"/>
        <w:jc w:val="both"/>
        <w:rPr>
          <w:rFonts w:cs="Arial"/>
          <w:sz w:val="24"/>
        </w:rPr>
      </w:pPr>
      <w:r w:rsidRPr="008E6D77">
        <w:rPr>
          <w:rFonts w:cs="Arial"/>
          <w:szCs w:val="20"/>
        </w:rPr>
        <w:t>Children aged three - four years old and their parents/carers:</w:t>
      </w:r>
    </w:p>
    <w:p w14:paraId="7381B4A0" w14:textId="77777777" w:rsidR="000B2289" w:rsidRPr="008E6D77" w:rsidRDefault="000B2289" w:rsidP="00F5168B">
      <w:pPr>
        <w:pStyle w:val="ListParagraph"/>
        <w:widowControl w:val="0"/>
        <w:numPr>
          <w:ilvl w:val="0"/>
          <w:numId w:val="63"/>
        </w:numPr>
        <w:tabs>
          <w:tab w:val="left" w:pos="808"/>
          <w:tab w:val="left" w:pos="809"/>
        </w:tabs>
        <w:autoSpaceDE w:val="0"/>
        <w:autoSpaceDN w:val="0"/>
        <w:spacing w:before="120" w:after="120" w:line="24" w:lineRule="atLeast"/>
        <w:contextualSpacing w:val="0"/>
        <w:jc w:val="both"/>
      </w:pPr>
      <w:r w:rsidRPr="008E6D77">
        <w:t>residing</w:t>
      </w:r>
      <w:r w:rsidRPr="008E6D77">
        <w:rPr>
          <w:spacing w:val="-7"/>
        </w:rPr>
        <w:t xml:space="preserve"> </w:t>
      </w:r>
      <w:r w:rsidRPr="008E6D77">
        <w:t>in</w:t>
      </w:r>
      <w:r w:rsidRPr="008E6D77">
        <w:rPr>
          <w:spacing w:val="-8"/>
        </w:rPr>
        <w:t xml:space="preserve"> </w:t>
      </w:r>
      <w:r w:rsidRPr="008E6D77">
        <w:t>a</w:t>
      </w:r>
      <w:r w:rsidRPr="008E6D77">
        <w:rPr>
          <w:spacing w:val="-6"/>
        </w:rPr>
        <w:t xml:space="preserve"> </w:t>
      </w:r>
      <w:r w:rsidRPr="008E6D77">
        <w:t>low</w:t>
      </w:r>
      <w:r w:rsidRPr="008E6D77">
        <w:rPr>
          <w:spacing w:val="-7"/>
        </w:rPr>
        <w:t xml:space="preserve"> </w:t>
      </w:r>
      <w:r w:rsidRPr="008E6D77">
        <w:t>Socio-economic</w:t>
      </w:r>
      <w:r w:rsidRPr="008E6D77">
        <w:rPr>
          <w:spacing w:val="-7"/>
        </w:rPr>
        <w:t xml:space="preserve"> </w:t>
      </w:r>
      <w:r w:rsidRPr="008E6D77">
        <w:t>Indexes</w:t>
      </w:r>
      <w:r w:rsidRPr="008E6D77">
        <w:rPr>
          <w:spacing w:val="-7"/>
        </w:rPr>
        <w:t xml:space="preserve"> </w:t>
      </w:r>
      <w:r w:rsidRPr="008E6D77">
        <w:t>for</w:t>
      </w:r>
      <w:r w:rsidRPr="008E6D77">
        <w:rPr>
          <w:spacing w:val="-8"/>
        </w:rPr>
        <w:t xml:space="preserve"> </w:t>
      </w:r>
      <w:r w:rsidRPr="008E6D77">
        <w:t>Areas</w:t>
      </w:r>
      <w:r w:rsidRPr="008E6D77">
        <w:rPr>
          <w:spacing w:val="-6"/>
        </w:rPr>
        <w:t xml:space="preserve"> </w:t>
      </w:r>
      <w:r w:rsidRPr="008E6D77">
        <w:t>(SEIFA)</w:t>
      </w:r>
      <w:r w:rsidRPr="008E6D77">
        <w:rPr>
          <w:spacing w:val="-8"/>
        </w:rPr>
        <w:t xml:space="preserve"> </w:t>
      </w:r>
      <w:r w:rsidRPr="008E6D77">
        <w:rPr>
          <w:spacing w:val="-4"/>
        </w:rPr>
        <w:t>area</w:t>
      </w:r>
    </w:p>
    <w:p w14:paraId="51FB618C" w14:textId="77777777" w:rsidR="000B2289" w:rsidRPr="008E6D77" w:rsidRDefault="000B2289" w:rsidP="00F5168B">
      <w:pPr>
        <w:pStyle w:val="ListParagraph"/>
        <w:widowControl w:val="0"/>
        <w:numPr>
          <w:ilvl w:val="0"/>
          <w:numId w:val="63"/>
        </w:numPr>
        <w:tabs>
          <w:tab w:val="left" w:pos="808"/>
          <w:tab w:val="left" w:pos="809"/>
        </w:tabs>
        <w:autoSpaceDE w:val="0"/>
        <w:autoSpaceDN w:val="0"/>
        <w:spacing w:before="120" w:after="120" w:line="24" w:lineRule="atLeast"/>
        <w:contextualSpacing w:val="0"/>
        <w:jc w:val="both"/>
      </w:pPr>
      <w:r w:rsidRPr="008E6D77">
        <w:t>residing</w:t>
      </w:r>
      <w:r w:rsidRPr="008E6D77">
        <w:rPr>
          <w:spacing w:val="-6"/>
        </w:rPr>
        <w:t xml:space="preserve"> </w:t>
      </w:r>
      <w:r w:rsidRPr="008E6D77">
        <w:t>in</w:t>
      </w:r>
      <w:r w:rsidRPr="008E6D77">
        <w:rPr>
          <w:spacing w:val="-6"/>
        </w:rPr>
        <w:t xml:space="preserve"> </w:t>
      </w:r>
      <w:r w:rsidRPr="008E6D77">
        <w:t>a</w:t>
      </w:r>
      <w:r w:rsidRPr="008E6D77">
        <w:rPr>
          <w:spacing w:val="-4"/>
        </w:rPr>
        <w:t xml:space="preserve"> </w:t>
      </w:r>
      <w:r w:rsidRPr="008E6D77">
        <w:t>rural</w:t>
      </w:r>
      <w:r w:rsidRPr="008E6D77">
        <w:rPr>
          <w:spacing w:val="-6"/>
        </w:rPr>
        <w:t xml:space="preserve"> </w:t>
      </w:r>
      <w:r w:rsidRPr="008E6D77">
        <w:t>or</w:t>
      </w:r>
      <w:r w:rsidRPr="008E6D77">
        <w:rPr>
          <w:spacing w:val="-6"/>
        </w:rPr>
        <w:t xml:space="preserve"> </w:t>
      </w:r>
      <w:r w:rsidRPr="008E6D77">
        <w:t>remote</w:t>
      </w:r>
      <w:r w:rsidRPr="008E6D77">
        <w:rPr>
          <w:spacing w:val="-7"/>
        </w:rPr>
        <w:t xml:space="preserve"> </w:t>
      </w:r>
      <w:r w:rsidRPr="008E6D77">
        <w:rPr>
          <w:spacing w:val="-4"/>
        </w:rPr>
        <w:t>area</w:t>
      </w:r>
    </w:p>
    <w:p w14:paraId="33DA28C7" w14:textId="77777777" w:rsidR="000B2289" w:rsidRPr="008E6D77" w:rsidRDefault="000B2289" w:rsidP="00F5168B">
      <w:pPr>
        <w:pStyle w:val="ListParagraph"/>
        <w:widowControl w:val="0"/>
        <w:numPr>
          <w:ilvl w:val="0"/>
          <w:numId w:val="63"/>
        </w:numPr>
        <w:tabs>
          <w:tab w:val="left" w:pos="808"/>
          <w:tab w:val="left" w:pos="809"/>
        </w:tabs>
        <w:autoSpaceDE w:val="0"/>
        <w:autoSpaceDN w:val="0"/>
        <w:spacing w:before="120" w:after="120" w:line="24" w:lineRule="atLeast"/>
        <w:contextualSpacing w:val="0"/>
        <w:jc w:val="both"/>
        <w:rPr>
          <w:sz w:val="24"/>
        </w:rPr>
      </w:pPr>
      <w:r w:rsidRPr="008E6D77">
        <w:t>identifying</w:t>
      </w:r>
      <w:r w:rsidRPr="008E6D77">
        <w:rPr>
          <w:spacing w:val="-9"/>
        </w:rPr>
        <w:t xml:space="preserve"> </w:t>
      </w:r>
      <w:r w:rsidRPr="008E6D77">
        <w:t>as</w:t>
      </w:r>
      <w:r w:rsidRPr="008E6D77">
        <w:rPr>
          <w:spacing w:val="-8"/>
        </w:rPr>
        <w:t xml:space="preserve"> </w:t>
      </w:r>
      <w:r w:rsidRPr="008E6D77">
        <w:t>Aboriginal</w:t>
      </w:r>
      <w:r w:rsidRPr="008E6D77">
        <w:rPr>
          <w:spacing w:val="-9"/>
        </w:rPr>
        <w:t xml:space="preserve"> </w:t>
      </w:r>
      <w:r w:rsidRPr="008E6D77">
        <w:t>or</w:t>
      </w:r>
      <w:r w:rsidRPr="008E6D77">
        <w:rPr>
          <w:spacing w:val="-7"/>
        </w:rPr>
        <w:t xml:space="preserve"> </w:t>
      </w:r>
      <w:r w:rsidRPr="008E6D77">
        <w:t>Torres</w:t>
      </w:r>
      <w:r w:rsidRPr="008E6D77">
        <w:rPr>
          <w:spacing w:val="-8"/>
        </w:rPr>
        <w:t xml:space="preserve"> </w:t>
      </w:r>
      <w:r w:rsidRPr="008E6D77">
        <w:t>Strait</w:t>
      </w:r>
      <w:r w:rsidRPr="008E6D77">
        <w:rPr>
          <w:spacing w:val="-10"/>
        </w:rPr>
        <w:t xml:space="preserve"> </w:t>
      </w:r>
      <w:r w:rsidRPr="008E6D77">
        <w:t>Islander,</w:t>
      </w:r>
      <w:r w:rsidRPr="008E6D77">
        <w:rPr>
          <w:spacing w:val="-6"/>
        </w:rPr>
        <w:t xml:space="preserve"> </w:t>
      </w:r>
      <w:r w:rsidRPr="008E6D77">
        <w:rPr>
          <w:spacing w:val="-2"/>
        </w:rPr>
        <w:t>and/or</w:t>
      </w:r>
    </w:p>
    <w:p w14:paraId="535B29DE" w14:textId="77777777" w:rsidR="000B2289" w:rsidRPr="008E6D77" w:rsidRDefault="000B2289" w:rsidP="00F5168B">
      <w:pPr>
        <w:pStyle w:val="ListParagraph"/>
        <w:widowControl w:val="0"/>
        <w:numPr>
          <w:ilvl w:val="0"/>
          <w:numId w:val="63"/>
        </w:numPr>
        <w:tabs>
          <w:tab w:val="left" w:pos="808"/>
          <w:tab w:val="left" w:pos="809"/>
        </w:tabs>
        <w:autoSpaceDE w:val="0"/>
        <w:autoSpaceDN w:val="0"/>
        <w:spacing w:before="120" w:after="120" w:line="24" w:lineRule="atLeast"/>
        <w:contextualSpacing w:val="0"/>
        <w:jc w:val="both"/>
        <w:rPr>
          <w:sz w:val="24"/>
        </w:rPr>
      </w:pPr>
      <w:r w:rsidRPr="008E6D77">
        <w:t>from</w:t>
      </w:r>
      <w:r w:rsidRPr="008E6D77">
        <w:rPr>
          <w:spacing w:val="-3"/>
        </w:rPr>
        <w:t xml:space="preserve"> </w:t>
      </w:r>
      <w:r w:rsidRPr="008E6D77">
        <w:t>a</w:t>
      </w:r>
      <w:r w:rsidRPr="008E6D77">
        <w:rPr>
          <w:spacing w:val="-8"/>
        </w:rPr>
        <w:t xml:space="preserve"> </w:t>
      </w:r>
      <w:r w:rsidRPr="008E6D77">
        <w:t>cultural</w:t>
      </w:r>
      <w:r w:rsidRPr="008E6D77">
        <w:rPr>
          <w:spacing w:val="-8"/>
        </w:rPr>
        <w:t xml:space="preserve"> </w:t>
      </w:r>
      <w:r w:rsidRPr="008E6D77">
        <w:t>and</w:t>
      </w:r>
      <w:r w:rsidRPr="008E6D77">
        <w:rPr>
          <w:spacing w:val="-7"/>
        </w:rPr>
        <w:t xml:space="preserve"> </w:t>
      </w:r>
      <w:r w:rsidRPr="008E6D77">
        <w:t>linguistically</w:t>
      </w:r>
      <w:r w:rsidRPr="008E6D77">
        <w:rPr>
          <w:spacing w:val="-9"/>
        </w:rPr>
        <w:t xml:space="preserve"> </w:t>
      </w:r>
      <w:r w:rsidRPr="008E6D77">
        <w:t>diverse</w:t>
      </w:r>
      <w:r w:rsidRPr="008E6D77">
        <w:rPr>
          <w:spacing w:val="-8"/>
        </w:rPr>
        <w:t xml:space="preserve"> </w:t>
      </w:r>
      <w:r w:rsidRPr="008E6D77">
        <w:rPr>
          <w:spacing w:val="-2"/>
        </w:rPr>
        <w:t>background</w:t>
      </w:r>
    </w:p>
    <w:p w14:paraId="6B61FFBD" w14:textId="77777777" w:rsidR="001C0651" w:rsidRPr="008E6D77" w:rsidRDefault="001C0651" w:rsidP="008E6D77">
      <w:pPr>
        <w:spacing w:before="180" w:after="120" w:line="288" w:lineRule="auto"/>
        <w:jc w:val="both"/>
        <w:rPr>
          <w:rFonts w:cs="Arial"/>
          <w:b/>
          <w:sz w:val="24"/>
        </w:rPr>
      </w:pPr>
      <w:r w:rsidRPr="008E6D77">
        <w:rPr>
          <w:rFonts w:cs="Arial"/>
          <w:b/>
          <w:sz w:val="24"/>
        </w:rPr>
        <w:t>Who might be considered ‘support persons’?</w:t>
      </w:r>
    </w:p>
    <w:p w14:paraId="299CEA8D" w14:textId="77777777" w:rsidR="000B2289" w:rsidRPr="008E6D77" w:rsidRDefault="000B2289" w:rsidP="00051478">
      <w:pPr>
        <w:pStyle w:val="BodyText"/>
        <w:spacing w:before="174"/>
        <w:ind w:left="284"/>
        <w:rPr>
          <w:sz w:val="22"/>
          <w:lang w:val="en-AU"/>
        </w:rPr>
      </w:pPr>
      <w:r w:rsidRPr="008E6D77">
        <w:rPr>
          <w:sz w:val="22"/>
          <w:lang w:val="en-AU"/>
        </w:rPr>
        <w:t>For</w:t>
      </w:r>
      <w:r w:rsidRPr="008E6D77">
        <w:rPr>
          <w:spacing w:val="-8"/>
          <w:sz w:val="22"/>
          <w:lang w:val="en-AU"/>
        </w:rPr>
        <w:t xml:space="preserve"> </w:t>
      </w:r>
      <w:r w:rsidRPr="008E6D77">
        <w:rPr>
          <w:sz w:val="22"/>
          <w:lang w:val="en-AU"/>
        </w:rPr>
        <w:t>this</w:t>
      </w:r>
      <w:r w:rsidRPr="008E6D77">
        <w:rPr>
          <w:spacing w:val="-7"/>
          <w:sz w:val="22"/>
          <w:lang w:val="en-AU"/>
        </w:rPr>
        <w:t xml:space="preserve"> </w:t>
      </w:r>
      <w:r w:rsidRPr="008E6D77">
        <w:rPr>
          <w:sz w:val="22"/>
          <w:lang w:val="en-AU"/>
        </w:rPr>
        <w:t>program</w:t>
      </w:r>
      <w:r w:rsidRPr="008E6D77">
        <w:rPr>
          <w:spacing w:val="-4"/>
          <w:sz w:val="22"/>
          <w:lang w:val="en-AU"/>
        </w:rPr>
        <w:t xml:space="preserve"> </w:t>
      </w:r>
      <w:r w:rsidRPr="008E6D77">
        <w:rPr>
          <w:sz w:val="22"/>
          <w:lang w:val="en-AU"/>
        </w:rPr>
        <w:t>activity,</w:t>
      </w:r>
      <w:r w:rsidRPr="008E6D77">
        <w:rPr>
          <w:spacing w:val="-7"/>
          <w:sz w:val="22"/>
          <w:lang w:val="en-AU"/>
        </w:rPr>
        <w:t xml:space="preserve"> </w:t>
      </w:r>
      <w:r w:rsidRPr="008E6D77">
        <w:rPr>
          <w:sz w:val="22"/>
          <w:lang w:val="en-AU"/>
        </w:rPr>
        <w:t>support</w:t>
      </w:r>
      <w:r w:rsidRPr="008E6D77">
        <w:rPr>
          <w:spacing w:val="-6"/>
          <w:sz w:val="22"/>
          <w:lang w:val="en-AU"/>
        </w:rPr>
        <w:t xml:space="preserve"> </w:t>
      </w:r>
      <w:r w:rsidRPr="008E6D77">
        <w:rPr>
          <w:sz w:val="22"/>
          <w:lang w:val="en-AU"/>
        </w:rPr>
        <w:t>persons</w:t>
      </w:r>
      <w:r w:rsidRPr="008E6D77">
        <w:rPr>
          <w:spacing w:val="-4"/>
          <w:sz w:val="22"/>
          <w:lang w:val="en-AU"/>
        </w:rPr>
        <w:t xml:space="preserve"> </w:t>
      </w:r>
      <w:r w:rsidRPr="008E6D77">
        <w:rPr>
          <w:sz w:val="22"/>
          <w:lang w:val="en-AU"/>
        </w:rPr>
        <w:t>are</w:t>
      </w:r>
      <w:r w:rsidRPr="008E6D77">
        <w:rPr>
          <w:spacing w:val="-7"/>
          <w:sz w:val="22"/>
          <w:lang w:val="en-AU"/>
        </w:rPr>
        <w:t xml:space="preserve"> </w:t>
      </w:r>
      <w:r w:rsidRPr="008E6D77">
        <w:rPr>
          <w:sz w:val="22"/>
          <w:lang w:val="en-AU"/>
        </w:rPr>
        <w:t>not</w:t>
      </w:r>
      <w:r w:rsidRPr="008E6D77">
        <w:rPr>
          <w:spacing w:val="-8"/>
          <w:sz w:val="22"/>
          <w:lang w:val="en-AU"/>
        </w:rPr>
        <w:t xml:space="preserve"> </w:t>
      </w:r>
      <w:r w:rsidRPr="008E6D77">
        <w:rPr>
          <w:spacing w:val="-2"/>
          <w:sz w:val="22"/>
          <w:lang w:val="en-AU"/>
        </w:rPr>
        <w:t>relevant.</w:t>
      </w:r>
    </w:p>
    <w:p w14:paraId="03DEE47D" w14:textId="77777777" w:rsidR="001C0651" w:rsidRPr="008E6D77" w:rsidRDefault="001C0651" w:rsidP="008E6D77">
      <w:pPr>
        <w:spacing w:before="180" w:after="120" w:line="288" w:lineRule="auto"/>
        <w:jc w:val="both"/>
        <w:rPr>
          <w:rFonts w:cs="Arial"/>
          <w:sz w:val="24"/>
        </w:rPr>
      </w:pPr>
      <w:r w:rsidRPr="008E6D77">
        <w:rPr>
          <w:rFonts w:cs="Arial"/>
          <w:b/>
          <w:sz w:val="24"/>
        </w:rPr>
        <w:t>Should unidentified clients be recorded?</w:t>
      </w:r>
    </w:p>
    <w:p w14:paraId="18F04AE8" w14:textId="77777777" w:rsidR="000B2289" w:rsidRPr="008E6D77" w:rsidRDefault="000B2289" w:rsidP="00051478">
      <w:pPr>
        <w:spacing w:before="120" w:after="120" w:line="288" w:lineRule="auto"/>
        <w:ind w:left="284"/>
        <w:jc w:val="both"/>
        <w:rPr>
          <w:rFonts w:cs="Arial"/>
          <w:sz w:val="24"/>
        </w:rPr>
      </w:pPr>
      <w:r w:rsidRPr="008E6D77">
        <w:rPr>
          <w:rFonts w:cs="Arial"/>
          <w:szCs w:val="20"/>
        </w:rPr>
        <w:t>HIPPY provides face-to-face support and group sessions where both children and their family members are known to the service.</w:t>
      </w:r>
    </w:p>
    <w:p w14:paraId="5576624C" w14:textId="77777777" w:rsidR="000B2289" w:rsidRPr="008E6D77" w:rsidRDefault="000B2289" w:rsidP="00051478">
      <w:pPr>
        <w:pStyle w:val="BodyText"/>
        <w:spacing w:before="120" w:line="288" w:lineRule="auto"/>
        <w:ind w:left="284" w:right="218"/>
        <w:jc w:val="both"/>
        <w:rPr>
          <w:sz w:val="22"/>
          <w:lang w:val="en-AU"/>
        </w:rPr>
      </w:pPr>
      <w:r w:rsidRPr="008E6D77">
        <w:rPr>
          <w:sz w:val="22"/>
          <w:lang w:val="en-AU"/>
        </w:rPr>
        <w:t>No</w:t>
      </w:r>
      <w:r w:rsidRPr="008E6D77">
        <w:rPr>
          <w:spacing w:val="-8"/>
          <w:sz w:val="22"/>
          <w:lang w:val="en-AU"/>
        </w:rPr>
        <w:t xml:space="preserve"> </w:t>
      </w:r>
      <w:r w:rsidRPr="008E6D77">
        <w:rPr>
          <w:sz w:val="22"/>
          <w:lang w:val="en-AU"/>
        </w:rPr>
        <w:t>unidentified</w:t>
      </w:r>
      <w:r w:rsidRPr="008E6D77">
        <w:rPr>
          <w:spacing w:val="-8"/>
          <w:sz w:val="22"/>
          <w:lang w:val="en-AU"/>
        </w:rPr>
        <w:t xml:space="preserve"> </w:t>
      </w:r>
      <w:r w:rsidRPr="008E6D77">
        <w:rPr>
          <w:sz w:val="22"/>
          <w:lang w:val="en-AU"/>
        </w:rPr>
        <w:t>clients</w:t>
      </w:r>
      <w:r w:rsidRPr="008E6D77">
        <w:rPr>
          <w:spacing w:val="-7"/>
          <w:sz w:val="22"/>
          <w:lang w:val="en-AU"/>
        </w:rPr>
        <w:t xml:space="preserve"> </w:t>
      </w:r>
      <w:r w:rsidRPr="008E6D77">
        <w:rPr>
          <w:sz w:val="22"/>
          <w:lang w:val="en-AU"/>
        </w:rPr>
        <w:t>are</w:t>
      </w:r>
      <w:r w:rsidRPr="008E6D77">
        <w:rPr>
          <w:spacing w:val="-5"/>
          <w:sz w:val="22"/>
          <w:lang w:val="en-AU"/>
        </w:rPr>
        <w:t xml:space="preserve"> </w:t>
      </w:r>
      <w:r w:rsidRPr="008E6D77">
        <w:rPr>
          <w:sz w:val="22"/>
          <w:lang w:val="en-AU"/>
        </w:rPr>
        <w:t>expected</w:t>
      </w:r>
      <w:r w:rsidRPr="008E6D77">
        <w:rPr>
          <w:spacing w:val="-8"/>
          <w:sz w:val="22"/>
          <w:lang w:val="en-AU"/>
        </w:rPr>
        <w:t xml:space="preserve"> </w:t>
      </w:r>
      <w:r w:rsidRPr="008E6D77">
        <w:rPr>
          <w:sz w:val="22"/>
          <w:lang w:val="en-AU"/>
        </w:rPr>
        <w:t>to</w:t>
      </w:r>
      <w:r w:rsidRPr="008E6D77">
        <w:rPr>
          <w:spacing w:val="-6"/>
          <w:sz w:val="22"/>
          <w:lang w:val="en-AU"/>
        </w:rPr>
        <w:t xml:space="preserve"> </w:t>
      </w:r>
      <w:r w:rsidRPr="008E6D77">
        <w:rPr>
          <w:sz w:val="22"/>
          <w:lang w:val="en-AU"/>
        </w:rPr>
        <w:t>be</w:t>
      </w:r>
      <w:r w:rsidRPr="008E6D77">
        <w:rPr>
          <w:spacing w:val="-8"/>
          <w:sz w:val="22"/>
          <w:lang w:val="en-AU"/>
        </w:rPr>
        <w:t xml:space="preserve"> </w:t>
      </w:r>
      <w:r w:rsidRPr="008E6D77">
        <w:rPr>
          <w:sz w:val="22"/>
          <w:lang w:val="en-AU"/>
        </w:rPr>
        <w:t>recorded</w:t>
      </w:r>
      <w:r w:rsidRPr="008E6D77">
        <w:rPr>
          <w:spacing w:val="-8"/>
          <w:sz w:val="22"/>
          <w:lang w:val="en-AU"/>
        </w:rPr>
        <w:t xml:space="preserve"> </w:t>
      </w:r>
      <w:r w:rsidRPr="008E6D77">
        <w:rPr>
          <w:sz w:val="22"/>
          <w:lang w:val="en-AU"/>
        </w:rPr>
        <w:t>in</w:t>
      </w:r>
      <w:r w:rsidRPr="008E6D77">
        <w:rPr>
          <w:spacing w:val="-8"/>
          <w:sz w:val="22"/>
          <w:lang w:val="en-AU"/>
        </w:rPr>
        <w:t xml:space="preserve"> </w:t>
      </w:r>
      <w:r w:rsidRPr="008E6D77">
        <w:rPr>
          <w:sz w:val="22"/>
          <w:lang w:val="en-AU"/>
        </w:rPr>
        <w:t>the</w:t>
      </w:r>
      <w:r w:rsidRPr="008E6D77">
        <w:rPr>
          <w:spacing w:val="-8"/>
          <w:sz w:val="22"/>
          <w:lang w:val="en-AU"/>
        </w:rPr>
        <w:t xml:space="preserve"> </w:t>
      </w:r>
      <w:r w:rsidRPr="008E6D77">
        <w:rPr>
          <w:sz w:val="22"/>
          <w:lang w:val="en-AU"/>
        </w:rPr>
        <w:t>Data</w:t>
      </w:r>
      <w:r w:rsidRPr="008E6D77">
        <w:rPr>
          <w:spacing w:val="-6"/>
          <w:sz w:val="22"/>
          <w:lang w:val="en-AU"/>
        </w:rPr>
        <w:t xml:space="preserve"> </w:t>
      </w:r>
      <w:r w:rsidRPr="008E6D77">
        <w:rPr>
          <w:sz w:val="22"/>
          <w:lang w:val="en-AU"/>
        </w:rPr>
        <w:t>Exchange</w:t>
      </w:r>
      <w:r w:rsidRPr="008E6D77">
        <w:rPr>
          <w:spacing w:val="-8"/>
          <w:sz w:val="22"/>
          <w:lang w:val="en-AU"/>
        </w:rPr>
        <w:t xml:space="preserve"> </w:t>
      </w:r>
      <w:r w:rsidRPr="008E6D77">
        <w:rPr>
          <w:sz w:val="22"/>
          <w:lang w:val="en-AU"/>
        </w:rPr>
        <w:t>for</w:t>
      </w:r>
      <w:r w:rsidRPr="008E6D77">
        <w:rPr>
          <w:spacing w:val="-7"/>
          <w:sz w:val="22"/>
          <w:lang w:val="en-AU"/>
        </w:rPr>
        <w:t xml:space="preserve"> </w:t>
      </w:r>
      <w:r w:rsidRPr="008E6D77">
        <w:rPr>
          <w:sz w:val="22"/>
          <w:lang w:val="en-AU"/>
        </w:rPr>
        <w:t>HIPPY</w:t>
      </w:r>
      <w:r w:rsidRPr="008E6D77">
        <w:rPr>
          <w:spacing w:val="-8"/>
          <w:sz w:val="22"/>
          <w:lang w:val="en-AU"/>
        </w:rPr>
        <w:t xml:space="preserve"> </w:t>
      </w:r>
      <w:r w:rsidRPr="008E6D77">
        <w:rPr>
          <w:sz w:val="22"/>
          <w:lang w:val="en-AU"/>
        </w:rPr>
        <w:t>promotional</w:t>
      </w:r>
      <w:r w:rsidRPr="008E6D77">
        <w:rPr>
          <w:spacing w:val="-9"/>
          <w:sz w:val="22"/>
          <w:lang w:val="en-AU"/>
        </w:rPr>
        <w:t xml:space="preserve"> </w:t>
      </w:r>
      <w:r w:rsidRPr="008E6D77">
        <w:rPr>
          <w:sz w:val="22"/>
          <w:lang w:val="en-AU"/>
        </w:rPr>
        <w:t>events</w:t>
      </w:r>
      <w:r w:rsidRPr="008E6D77">
        <w:rPr>
          <w:spacing w:val="-7"/>
          <w:sz w:val="22"/>
          <w:lang w:val="en-AU"/>
        </w:rPr>
        <w:t xml:space="preserve"> </w:t>
      </w:r>
      <w:r w:rsidRPr="008E6D77">
        <w:rPr>
          <w:sz w:val="22"/>
          <w:lang w:val="en-AU"/>
        </w:rPr>
        <w:t>attended</w:t>
      </w:r>
      <w:r w:rsidRPr="008E6D77">
        <w:rPr>
          <w:spacing w:val="-8"/>
          <w:sz w:val="22"/>
          <w:lang w:val="en-AU"/>
        </w:rPr>
        <w:t xml:space="preserve"> </w:t>
      </w:r>
      <w:r w:rsidRPr="008E6D77">
        <w:rPr>
          <w:sz w:val="22"/>
          <w:lang w:val="en-AU"/>
        </w:rPr>
        <w:t>by the general public, such as information sessions and community</w:t>
      </w:r>
      <w:r w:rsidRPr="008E6D77">
        <w:rPr>
          <w:spacing w:val="-3"/>
          <w:sz w:val="22"/>
          <w:lang w:val="en-AU"/>
        </w:rPr>
        <w:t xml:space="preserve"> </w:t>
      </w:r>
      <w:r w:rsidRPr="008E6D77">
        <w:rPr>
          <w:sz w:val="22"/>
          <w:lang w:val="en-AU"/>
        </w:rPr>
        <w:t xml:space="preserve">participation sessions. Attendance at </w:t>
      </w:r>
      <w:r w:rsidRPr="008E6D77">
        <w:rPr>
          <w:sz w:val="22"/>
          <w:u w:val="single"/>
          <w:lang w:val="en-AU"/>
        </w:rPr>
        <w:t>such events is to be reported via an Activity Work Plan.</w:t>
      </w:r>
    </w:p>
    <w:p w14:paraId="39A5EA68" w14:textId="77777777" w:rsidR="000B2289" w:rsidRPr="008E6D77" w:rsidRDefault="000B2289" w:rsidP="00051478">
      <w:pPr>
        <w:pStyle w:val="BodyText"/>
        <w:spacing w:before="120" w:line="288" w:lineRule="auto"/>
        <w:ind w:left="284" w:right="218"/>
        <w:jc w:val="both"/>
        <w:rPr>
          <w:sz w:val="22"/>
          <w:lang w:val="en-AU"/>
        </w:rPr>
      </w:pPr>
      <w:r w:rsidRPr="008E6D77">
        <w:rPr>
          <w:sz w:val="22"/>
          <w:lang w:val="en-AU"/>
        </w:rPr>
        <w:t>Please</w:t>
      </w:r>
      <w:r w:rsidRPr="008E6D77">
        <w:rPr>
          <w:spacing w:val="-8"/>
          <w:sz w:val="22"/>
          <w:lang w:val="en-AU"/>
        </w:rPr>
        <w:t xml:space="preserve"> </w:t>
      </w:r>
      <w:r w:rsidRPr="008E6D77">
        <w:rPr>
          <w:sz w:val="22"/>
          <w:lang w:val="en-AU"/>
        </w:rPr>
        <w:t>refer</w:t>
      </w:r>
      <w:r w:rsidRPr="008E6D77">
        <w:rPr>
          <w:spacing w:val="-8"/>
          <w:sz w:val="22"/>
          <w:lang w:val="en-AU"/>
        </w:rPr>
        <w:t xml:space="preserve"> </w:t>
      </w:r>
      <w:r w:rsidRPr="008E6D77">
        <w:rPr>
          <w:sz w:val="22"/>
          <w:lang w:val="en-AU"/>
        </w:rPr>
        <w:t>to</w:t>
      </w:r>
      <w:r w:rsidRPr="008E6D77">
        <w:rPr>
          <w:spacing w:val="-8"/>
          <w:sz w:val="22"/>
          <w:lang w:val="en-AU"/>
        </w:rPr>
        <w:t xml:space="preserve"> </w:t>
      </w:r>
      <w:r w:rsidRPr="008E6D77">
        <w:rPr>
          <w:sz w:val="22"/>
          <w:lang w:val="en-AU"/>
        </w:rPr>
        <w:t>the</w:t>
      </w:r>
      <w:r w:rsidRPr="008E6D77">
        <w:rPr>
          <w:spacing w:val="-8"/>
          <w:sz w:val="22"/>
          <w:lang w:val="en-AU"/>
        </w:rPr>
        <w:t xml:space="preserve"> </w:t>
      </w:r>
      <w:r w:rsidRPr="008E6D77">
        <w:rPr>
          <w:sz w:val="22"/>
          <w:lang w:val="en-AU"/>
        </w:rPr>
        <w:t>Data</w:t>
      </w:r>
      <w:r w:rsidRPr="008E6D77">
        <w:rPr>
          <w:spacing w:val="-7"/>
          <w:sz w:val="22"/>
          <w:lang w:val="en-AU"/>
        </w:rPr>
        <w:t xml:space="preserve"> </w:t>
      </w:r>
      <w:r w:rsidRPr="008E6D77">
        <w:rPr>
          <w:sz w:val="22"/>
          <w:lang w:val="en-AU"/>
        </w:rPr>
        <w:t>Exchange</w:t>
      </w:r>
      <w:r w:rsidRPr="008E6D77">
        <w:rPr>
          <w:spacing w:val="-3"/>
          <w:sz w:val="22"/>
          <w:lang w:val="en-AU"/>
        </w:rPr>
        <w:t xml:space="preserve"> </w:t>
      </w:r>
      <w:hyperlink r:id="rId37">
        <w:r w:rsidRPr="008E6D77">
          <w:rPr>
            <w:color w:val="04607A"/>
            <w:sz w:val="22"/>
            <w:u w:val="single" w:color="04607A"/>
            <w:lang w:val="en-AU"/>
          </w:rPr>
          <w:t>Protocols</w:t>
        </w:r>
      </w:hyperlink>
      <w:r w:rsidRPr="008E6D77">
        <w:rPr>
          <w:color w:val="04607A"/>
          <w:spacing w:val="-6"/>
          <w:sz w:val="22"/>
          <w:lang w:val="en-AU"/>
        </w:rPr>
        <w:t xml:space="preserve"> </w:t>
      </w:r>
      <w:r w:rsidRPr="008E6D77">
        <w:rPr>
          <w:sz w:val="22"/>
          <w:lang w:val="en-AU"/>
        </w:rPr>
        <w:t>for</w:t>
      </w:r>
      <w:r w:rsidRPr="008E6D77">
        <w:rPr>
          <w:spacing w:val="-8"/>
          <w:sz w:val="22"/>
          <w:lang w:val="en-AU"/>
        </w:rPr>
        <w:t xml:space="preserve"> </w:t>
      </w:r>
      <w:r w:rsidRPr="008E6D77">
        <w:rPr>
          <w:sz w:val="22"/>
          <w:lang w:val="en-AU"/>
        </w:rPr>
        <w:t>further</w:t>
      </w:r>
      <w:r w:rsidRPr="008E6D77">
        <w:rPr>
          <w:spacing w:val="-7"/>
          <w:sz w:val="22"/>
          <w:lang w:val="en-AU"/>
        </w:rPr>
        <w:t xml:space="preserve"> </w:t>
      </w:r>
      <w:r w:rsidRPr="008E6D77">
        <w:rPr>
          <w:sz w:val="22"/>
          <w:lang w:val="en-AU"/>
        </w:rPr>
        <w:t>guidance</w:t>
      </w:r>
      <w:r w:rsidRPr="008E6D77">
        <w:rPr>
          <w:spacing w:val="-6"/>
          <w:sz w:val="22"/>
          <w:lang w:val="en-AU"/>
        </w:rPr>
        <w:t xml:space="preserve"> </w:t>
      </w:r>
      <w:r w:rsidRPr="008E6D77">
        <w:rPr>
          <w:sz w:val="22"/>
          <w:lang w:val="en-AU"/>
        </w:rPr>
        <w:t>on</w:t>
      </w:r>
      <w:r w:rsidRPr="008E6D77">
        <w:rPr>
          <w:spacing w:val="-6"/>
          <w:sz w:val="22"/>
          <w:lang w:val="en-AU"/>
        </w:rPr>
        <w:t xml:space="preserve"> </w:t>
      </w:r>
      <w:r w:rsidRPr="008E6D77">
        <w:rPr>
          <w:sz w:val="22"/>
          <w:lang w:val="en-AU"/>
        </w:rPr>
        <w:t>appropriate</w:t>
      </w:r>
      <w:r w:rsidRPr="008E6D77">
        <w:rPr>
          <w:spacing w:val="-8"/>
          <w:sz w:val="22"/>
          <w:lang w:val="en-AU"/>
        </w:rPr>
        <w:t xml:space="preserve"> </w:t>
      </w:r>
      <w:r w:rsidRPr="008E6D77">
        <w:rPr>
          <w:sz w:val="22"/>
          <w:lang w:val="en-AU"/>
        </w:rPr>
        <w:t>use</w:t>
      </w:r>
      <w:r w:rsidRPr="008E6D77">
        <w:rPr>
          <w:spacing w:val="-8"/>
          <w:sz w:val="22"/>
          <w:lang w:val="en-AU"/>
        </w:rPr>
        <w:t xml:space="preserve"> </w:t>
      </w:r>
      <w:r w:rsidRPr="008E6D77">
        <w:rPr>
          <w:sz w:val="22"/>
          <w:lang w:val="en-AU"/>
        </w:rPr>
        <w:t>of</w:t>
      </w:r>
      <w:r w:rsidRPr="008E6D77">
        <w:rPr>
          <w:spacing w:val="-6"/>
          <w:sz w:val="22"/>
          <w:lang w:val="en-AU"/>
        </w:rPr>
        <w:t xml:space="preserve"> </w:t>
      </w:r>
      <w:r w:rsidRPr="008E6D77">
        <w:rPr>
          <w:sz w:val="22"/>
          <w:lang w:val="en-AU"/>
        </w:rPr>
        <w:t>unidentified</w:t>
      </w:r>
      <w:r w:rsidRPr="008E6D77">
        <w:rPr>
          <w:spacing w:val="-8"/>
          <w:sz w:val="22"/>
          <w:lang w:val="en-AU"/>
        </w:rPr>
        <w:t xml:space="preserve"> </w:t>
      </w:r>
      <w:r w:rsidRPr="008E6D77">
        <w:rPr>
          <w:spacing w:val="-2"/>
          <w:sz w:val="22"/>
          <w:lang w:val="en-AU"/>
        </w:rPr>
        <w:t>clients.</w:t>
      </w:r>
    </w:p>
    <w:p w14:paraId="2D1E67BB" w14:textId="77777777" w:rsidR="001C0651" w:rsidRPr="008E6D77" w:rsidRDefault="001C0651" w:rsidP="00464207">
      <w:pPr>
        <w:spacing w:before="180" w:after="120" w:line="288" w:lineRule="auto"/>
        <w:jc w:val="both"/>
        <w:rPr>
          <w:rFonts w:cs="Arial"/>
          <w:b/>
          <w:sz w:val="24"/>
        </w:rPr>
      </w:pPr>
      <w:r w:rsidRPr="008E6D77">
        <w:rPr>
          <w:rFonts w:cs="Arial"/>
          <w:b/>
          <w:sz w:val="24"/>
        </w:rPr>
        <w:t>How should cases be set up?</w:t>
      </w:r>
    </w:p>
    <w:p w14:paraId="027E4382" w14:textId="77777777" w:rsidR="00BC1797" w:rsidRPr="008E6D77" w:rsidRDefault="00BC1797" w:rsidP="00A254F6">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The recommended case structure for this program activity is the family unit, in order to collect demographic information for all family members and groups within the same case. Cases should include one parent and one child as a minimum.</w:t>
      </w:r>
    </w:p>
    <w:p w14:paraId="40F08C25" w14:textId="77777777" w:rsidR="00FC07D6" w:rsidRPr="008E6D77" w:rsidRDefault="00BC1797" w:rsidP="00A254F6">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73D50F1" w14:textId="77777777" w:rsidR="001C0651" w:rsidRPr="008E6D77" w:rsidRDefault="001C0651" w:rsidP="008E6D77">
      <w:pPr>
        <w:spacing w:before="180" w:after="120" w:line="288" w:lineRule="auto"/>
        <w:jc w:val="both"/>
        <w:rPr>
          <w:rFonts w:cs="Arial"/>
          <w:b/>
          <w:sz w:val="24"/>
        </w:rPr>
      </w:pPr>
      <w:r w:rsidRPr="008E6D77">
        <w:rPr>
          <w:rFonts w:cs="Arial"/>
          <w:b/>
          <w:sz w:val="24"/>
        </w:rPr>
        <w:t xml:space="preserve">The partnership approach </w:t>
      </w:r>
    </w:p>
    <w:p w14:paraId="365714CE" w14:textId="77777777" w:rsidR="00BC1797" w:rsidRPr="008E6D77" w:rsidRDefault="00BC1797" w:rsidP="00051478">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For</w:t>
      </w:r>
      <w:r w:rsidRPr="008E6D77">
        <w:rPr>
          <w:rFonts w:eastAsia="Arial" w:cs="Arial"/>
          <w:spacing w:val="-8"/>
          <w:szCs w:val="20"/>
        </w:rPr>
        <w:t xml:space="preserve"> </w:t>
      </w:r>
      <w:r w:rsidRPr="008E6D77">
        <w:rPr>
          <w:rFonts w:eastAsia="Arial" w:cs="Arial"/>
          <w:szCs w:val="20"/>
        </w:rPr>
        <w:t>this</w:t>
      </w:r>
      <w:r w:rsidRPr="008E6D77">
        <w:rPr>
          <w:rFonts w:eastAsia="Arial" w:cs="Arial"/>
          <w:spacing w:val="-8"/>
          <w:szCs w:val="20"/>
        </w:rPr>
        <w:t xml:space="preserve"> </w:t>
      </w:r>
      <w:r w:rsidRPr="008E6D77">
        <w:rPr>
          <w:rFonts w:eastAsia="Arial" w:cs="Arial"/>
          <w:szCs w:val="20"/>
        </w:rPr>
        <w:t>program,</w:t>
      </w:r>
      <w:r w:rsidRPr="008E6D77">
        <w:rPr>
          <w:rFonts w:eastAsia="Arial" w:cs="Arial"/>
          <w:spacing w:val="-9"/>
          <w:szCs w:val="20"/>
        </w:rPr>
        <w:t xml:space="preserve"> </w:t>
      </w:r>
      <w:r w:rsidRPr="008E6D77">
        <w:rPr>
          <w:rFonts w:eastAsia="Arial" w:cs="Arial"/>
          <w:szCs w:val="20"/>
        </w:rPr>
        <w:t>the</w:t>
      </w:r>
      <w:r w:rsidRPr="008E6D77">
        <w:rPr>
          <w:rFonts w:eastAsia="Arial" w:cs="Arial"/>
          <w:spacing w:val="-9"/>
          <w:szCs w:val="20"/>
        </w:rPr>
        <w:t xml:space="preserve"> </w:t>
      </w:r>
      <w:r w:rsidRPr="008E6D77">
        <w:rPr>
          <w:rFonts w:eastAsia="Arial" w:cs="Arial"/>
          <w:szCs w:val="20"/>
        </w:rPr>
        <w:t>service</w:t>
      </w:r>
      <w:r w:rsidRPr="008E6D77">
        <w:rPr>
          <w:rFonts w:eastAsia="Arial" w:cs="Arial"/>
          <w:spacing w:val="-9"/>
          <w:szCs w:val="20"/>
        </w:rPr>
        <w:t xml:space="preserve"> </w:t>
      </w:r>
      <w:r w:rsidRPr="008E6D77">
        <w:rPr>
          <w:rFonts w:eastAsia="Arial" w:cs="Arial"/>
          <w:szCs w:val="20"/>
        </w:rPr>
        <w:t>provider</w:t>
      </w:r>
      <w:r w:rsidRPr="008E6D77">
        <w:rPr>
          <w:rFonts w:eastAsia="Arial" w:cs="Arial"/>
          <w:spacing w:val="-8"/>
          <w:szCs w:val="20"/>
        </w:rPr>
        <w:t xml:space="preserve"> </w:t>
      </w:r>
      <w:r w:rsidRPr="008E6D77">
        <w:rPr>
          <w:rFonts w:eastAsia="Arial" w:cs="Arial"/>
          <w:szCs w:val="20"/>
        </w:rPr>
        <w:t>is</w:t>
      </w:r>
      <w:r w:rsidRPr="008E6D77">
        <w:rPr>
          <w:rFonts w:eastAsia="Arial" w:cs="Arial"/>
          <w:spacing w:val="-8"/>
          <w:szCs w:val="20"/>
        </w:rPr>
        <w:t xml:space="preserve"> </w:t>
      </w:r>
      <w:r w:rsidRPr="008E6D77">
        <w:rPr>
          <w:rFonts w:eastAsia="Arial" w:cs="Arial"/>
          <w:szCs w:val="20"/>
        </w:rPr>
        <w:t>required</w:t>
      </w:r>
      <w:r w:rsidRPr="008E6D77">
        <w:rPr>
          <w:rFonts w:eastAsia="Arial" w:cs="Arial"/>
          <w:spacing w:val="-9"/>
          <w:szCs w:val="20"/>
        </w:rPr>
        <w:t xml:space="preserve"> </w:t>
      </w:r>
      <w:r w:rsidRPr="008E6D77">
        <w:rPr>
          <w:rFonts w:eastAsia="Arial" w:cs="Arial"/>
          <w:szCs w:val="20"/>
        </w:rPr>
        <w:t>to</w:t>
      </w:r>
      <w:r w:rsidRPr="008E6D77">
        <w:rPr>
          <w:rFonts w:eastAsia="Arial" w:cs="Arial"/>
          <w:spacing w:val="-7"/>
          <w:szCs w:val="20"/>
        </w:rPr>
        <w:t xml:space="preserve"> </w:t>
      </w:r>
      <w:r w:rsidRPr="008E6D77">
        <w:rPr>
          <w:rFonts w:eastAsia="Arial" w:cs="Arial"/>
          <w:szCs w:val="20"/>
        </w:rPr>
        <w:t>participate</w:t>
      </w:r>
      <w:r w:rsidRPr="008E6D77">
        <w:rPr>
          <w:rFonts w:eastAsia="Arial" w:cs="Arial"/>
          <w:spacing w:val="-7"/>
          <w:szCs w:val="20"/>
        </w:rPr>
        <w:t xml:space="preserve"> </w:t>
      </w:r>
      <w:r w:rsidRPr="008E6D77">
        <w:rPr>
          <w:rFonts w:eastAsia="Arial" w:cs="Arial"/>
          <w:szCs w:val="20"/>
        </w:rPr>
        <w:t>in</w:t>
      </w:r>
      <w:r w:rsidRPr="008E6D77">
        <w:rPr>
          <w:rFonts w:eastAsia="Arial" w:cs="Arial"/>
          <w:spacing w:val="-9"/>
          <w:szCs w:val="20"/>
        </w:rPr>
        <w:t xml:space="preserve"> </w:t>
      </w:r>
      <w:r w:rsidRPr="008E6D77">
        <w:rPr>
          <w:rFonts w:eastAsia="Arial" w:cs="Arial"/>
          <w:szCs w:val="20"/>
        </w:rPr>
        <w:t>the</w:t>
      </w:r>
      <w:r w:rsidRPr="008E6D77">
        <w:rPr>
          <w:rFonts w:eastAsia="Arial" w:cs="Arial"/>
          <w:spacing w:val="-9"/>
          <w:szCs w:val="20"/>
        </w:rPr>
        <w:t xml:space="preserve"> </w:t>
      </w:r>
      <w:r w:rsidRPr="008E6D77">
        <w:rPr>
          <w:rFonts w:eastAsia="Arial" w:cs="Arial"/>
          <w:szCs w:val="20"/>
        </w:rPr>
        <w:t>partnership</w:t>
      </w:r>
      <w:r w:rsidRPr="008E6D77">
        <w:rPr>
          <w:rFonts w:eastAsia="Arial" w:cs="Arial"/>
          <w:spacing w:val="-7"/>
          <w:szCs w:val="20"/>
        </w:rPr>
        <w:t xml:space="preserve"> </w:t>
      </w:r>
      <w:r w:rsidRPr="008E6D77">
        <w:rPr>
          <w:rFonts w:eastAsia="Arial" w:cs="Arial"/>
          <w:szCs w:val="20"/>
        </w:rPr>
        <w:t>approach.</w:t>
      </w:r>
      <w:r w:rsidRPr="008E6D77">
        <w:rPr>
          <w:rFonts w:eastAsia="Arial" w:cs="Arial"/>
          <w:spacing w:val="-9"/>
          <w:szCs w:val="20"/>
        </w:rPr>
        <w:t xml:space="preserve"> </w:t>
      </w:r>
      <w:r w:rsidRPr="008E6D77">
        <w:rPr>
          <w:rFonts w:eastAsia="Arial" w:cs="Arial"/>
          <w:szCs w:val="20"/>
        </w:rPr>
        <w:t>For HIPPY,</w:t>
      </w:r>
      <w:r w:rsidRPr="008E6D77">
        <w:rPr>
          <w:rFonts w:eastAsia="Arial" w:cs="Arial"/>
          <w:spacing w:val="-9"/>
          <w:szCs w:val="20"/>
        </w:rPr>
        <w:t xml:space="preserve"> </w:t>
      </w:r>
      <w:r w:rsidRPr="008E6D77">
        <w:rPr>
          <w:rFonts w:eastAsia="Arial" w:cs="Arial"/>
          <w:szCs w:val="20"/>
        </w:rPr>
        <w:t>participation means</w:t>
      </w:r>
      <w:r w:rsidRPr="008E6D77">
        <w:rPr>
          <w:rFonts w:eastAsia="Arial" w:cs="Arial"/>
          <w:spacing w:val="-14"/>
          <w:szCs w:val="20"/>
        </w:rPr>
        <w:t xml:space="preserve"> </w:t>
      </w:r>
      <w:r w:rsidRPr="008E6D77">
        <w:rPr>
          <w:rFonts w:eastAsia="Arial" w:cs="Arial"/>
          <w:szCs w:val="20"/>
        </w:rPr>
        <w:t>the</w:t>
      </w:r>
      <w:r w:rsidRPr="008E6D77">
        <w:rPr>
          <w:rFonts w:eastAsia="Arial" w:cs="Arial"/>
          <w:spacing w:val="-13"/>
          <w:szCs w:val="20"/>
        </w:rPr>
        <w:t xml:space="preserve"> </w:t>
      </w:r>
      <w:r w:rsidRPr="008E6D77">
        <w:rPr>
          <w:rFonts w:eastAsia="Arial" w:cs="Arial"/>
          <w:szCs w:val="20"/>
        </w:rPr>
        <w:t>service</w:t>
      </w:r>
      <w:r w:rsidRPr="008E6D77">
        <w:rPr>
          <w:rFonts w:eastAsia="Arial" w:cs="Arial"/>
          <w:spacing w:val="-11"/>
          <w:szCs w:val="20"/>
        </w:rPr>
        <w:t xml:space="preserve"> </w:t>
      </w:r>
      <w:r w:rsidRPr="008E6D77">
        <w:rPr>
          <w:rFonts w:eastAsia="Arial" w:cs="Arial"/>
          <w:szCs w:val="20"/>
        </w:rPr>
        <w:t>provider</w:t>
      </w:r>
      <w:r w:rsidRPr="008E6D77">
        <w:rPr>
          <w:rFonts w:eastAsia="Arial" w:cs="Arial"/>
          <w:spacing w:val="-9"/>
          <w:szCs w:val="20"/>
        </w:rPr>
        <w:t xml:space="preserve"> </w:t>
      </w:r>
      <w:r w:rsidRPr="008E6D77">
        <w:rPr>
          <w:rFonts w:eastAsia="Arial" w:cs="Arial"/>
          <w:szCs w:val="20"/>
        </w:rPr>
        <w:t>must</w:t>
      </w:r>
      <w:r w:rsidRPr="008E6D77">
        <w:rPr>
          <w:rFonts w:eastAsia="Arial" w:cs="Arial"/>
          <w:spacing w:val="-13"/>
          <w:szCs w:val="20"/>
        </w:rPr>
        <w:t xml:space="preserve"> </w:t>
      </w:r>
      <w:r w:rsidRPr="008E6D77">
        <w:rPr>
          <w:rFonts w:eastAsia="Arial" w:cs="Arial"/>
          <w:szCs w:val="20"/>
        </w:rPr>
        <w:t>record</w:t>
      </w:r>
      <w:r w:rsidRPr="008E6D77">
        <w:rPr>
          <w:rFonts w:eastAsia="Arial" w:cs="Arial"/>
          <w:spacing w:val="-12"/>
          <w:szCs w:val="20"/>
        </w:rPr>
        <w:t xml:space="preserve"> </w:t>
      </w:r>
      <w:r w:rsidRPr="008E6D77">
        <w:rPr>
          <w:rFonts w:eastAsia="Arial" w:cs="Arial"/>
          <w:szCs w:val="20"/>
        </w:rPr>
        <w:t>client</w:t>
      </w:r>
      <w:r w:rsidRPr="008E6D77">
        <w:rPr>
          <w:rFonts w:eastAsia="Arial" w:cs="Arial"/>
          <w:spacing w:val="-13"/>
          <w:szCs w:val="20"/>
        </w:rPr>
        <w:t xml:space="preserve"> </w:t>
      </w:r>
      <w:r w:rsidRPr="008E6D77">
        <w:rPr>
          <w:rFonts w:eastAsia="Arial" w:cs="Arial"/>
          <w:szCs w:val="20"/>
        </w:rPr>
        <w:t>outcomes,</w:t>
      </w:r>
      <w:r w:rsidRPr="008E6D77">
        <w:rPr>
          <w:rFonts w:eastAsia="Arial" w:cs="Arial"/>
          <w:spacing w:val="-13"/>
          <w:szCs w:val="20"/>
        </w:rPr>
        <w:t xml:space="preserve"> </w:t>
      </w:r>
      <w:r w:rsidRPr="008E6D77">
        <w:rPr>
          <w:rFonts w:eastAsia="Arial" w:cs="Arial"/>
          <w:szCs w:val="20"/>
        </w:rPr>
        <w:t>known</w:t>
      </w:r>
      <w:r w:rsidRPr="008E6D77">
        <w:rPr>
          <w:rFonts w:eastAsia="Arial" w:cs="Arial"/>
          <w:spacing w:val="-11"/>
          <w:szCs w:val="20"/>
        </w:rPr>
        <w:t xml:space="preserve"> </w:t>
      </w:r>
      <w:r w:rsidRPr="008E6D77">
        <w:rPr>
          <w:rFonts w:eastAsia="Arial" w:cs="Arial"/>
          <w:szCs w:val="20"/>
        </w:rPr>
        <w:t>as</w:t>
      </w:r>
      <w:r w:rsidRPr="008E6D77">
        <w:rPr>
          <w:rFonts w:eastAsia="Arial" w:cs="Arial"/>
          <w:spacing w:val="-12"/>
          <w:szCs w:val="20"/>
        </w:rPr>
        <w:t xml:space="preserve"> </w:t>
      </w:r>
      <w:r w:rsidRPr="008E6D77">
        <w:rPr>
          <w:rFonts w:eastAsia="Arial" w:cs="Arial"/>
          <w:szCs w:val="20"/>
        </w:rPr>
        <w:t>Standard</w:t>
      </w:r>
      <w:r w:rsidRPr="008E6D77">
        <w:rPr>
          <w:rFonts w:eastAsia="Arial" w:cs="Arial"/>
          <w:spacing w:val="-12"/>
          <w:szCs w:val="20"/>
        </w:rPr>
        <w:t xml:space="preserve"> </w:t>
      </w:r>
      <w:r w:rsidRPr="008E6D77">
        <w:rPr>
          <w:rFonts w:eastAsia="Arial" w:cs="Arial"/>
          <w:szCs w:val="20"/>
        </w:rPr>
        <w:t>Client/Community</w:t>
      </w:r>
      <w:r w:rsidRPr="008E6D77">
        <w:rPr>
          <w:rFonts w:eastAsia="Arial" w:cs="Arial"/>
          <w:spacing w:val="-14"/>
          <w:szCs w:val="20"/>
        </w:rPr>
        <w:t xml:space="preserve"> </w:t>
      </w:r>
      <w:r w:rsidRPr="008E6D77">
        <w:rPr>
          <w:rFonts w:eastAsia="Arial" w:cs="Arial"/>
          <w:szCs w:val="20"/>
        </w:rPr>
        <w:t>Outcomes</w:t>
      </w:r>
      <w:r w:rsidRPr="008E6D77">
        <w:rPr>
          <w:rFonts w:eastAsia="Arial" w:cs="Arial"/>
          <w:spacing w:val="-12"/>
          <w:szCs w:val="20"/>
        </w:rPr>
        <w:t xml:space="preserve"> </w:t>
      </w:r>
      <w:r w:rsidRPr="008E6D77">
        <w:rPr>
          <w:rFonts w:eastAsia="Arial" w:cs="Arial"/>
          <w:szCs w:val="20"/>
        </w:rPr>
        <w:t>Reporting (SCORE)</w:t>
      </w:r>
      <w:r w:rsidRPr="008E6D77">
        <w:rPr>
          <w:rFonts w:eastAsia="Arial" w:cs="Arial"/>
          <w:spacing w:val="-6"/>
          <w:szCs w:val="20"/>
        </w:rPr>
        <w:t xml:space="preserve"> </w:t>
      </w:r>
      <w:r w:rsidRPr="008E6D77">
        <w:rPr>
          <w:rFonts w:eastAsia="Arial" w:cs="Arial"/>
          <w:szCs w:val="20"/>
        </w:rPr>
        <w:t>reporting.</w:t>
      </w:r>
      <w:r w:rsidRPr="008E6D77">
        <w:rPr>
          <w:rFonts w:eastAsia="Arial" w:cs="Arial"/>
          <w:spacing w:val="-7"/>
          <w:szCs w:val="20"/>
        </w:rPr>
        <w:t xml:space="preserve"> </w:t>
      </w:r>
      <w:r w:rsidRPr="008E6D77">
        <w:rPr>
          <w:rFonts w:eastAsia="Arial" w:cs="Arial"/>
          <w:szCs w:val="20"/>
        </w:rPr>
        <w:t>Collection</w:t>
      </w:r>
      <w:r w:rsidRPr="008E6D77">
        <w:rPr>
          <w:rFonts w:eastAsia="Arial" w:cs="Arial"/>
          <w:spacing w:val="-7"/>
          <w:szCs w:val="20"/>
        </w:rPr>
        <w:t xml:space="preserve"> </w:t>
      </w:r>
      <w:r w:rsidRPr="008E6D77">
        <w:rPr>
          <w:rFonts w:eastAsia="Arial" w:cs="Arial"/>
          <w:szCs w:val="20"/>
        </w:rPr>
        <w:t>of</w:t>
      </w:r>
      <w:r w:rsidRPr="008E6D77">
        <w:rPr>
          <w:rFonts w:eastAsia="Arial" w:cs="Arial"/>
          <w:spacing w:val="-5"/>
          <w:szCs w:val="20"/>
        </w:rPr>
        <w:t xml:space="preserve"> </w:t>
      </w:r>
      <w:r w:rsidRPr="008E6D77">
        <w:rPr>
          <w:rFonts w:eastAsia="Arial" w:cs="Arial"/>
          <w:szCs w:val="20"/>
        </w:rPr>
        <w:t>extended</w:t>
      </w:r>
      <w:r w:rsidRPr="008E6D77">
        <w:rPr>
          <w:rFonts w:eastAsia="Arial" w:cs="Arial"/>
          <w:spacing w:val="-7"/>
          <w:szCs w:val="20"/>
        </w:rPr>
        <w:t xml:space="preserve"> </w:t>
      </w:r>
      <w:r w:rsidRPr="008E6D77">
        <w:rPr>
          <w:rFonts w:eastAsia="Arial" w:cs="Arial"/>
          <w:szCs w:val="20"/>
        </w:rPr>
        <w:t>demographics</w:t>
      </w:r>
      <w:r w:rsidRPr="008E6D77">
        <w:rPr>
          <w:rFonts w:eastAsia="Arial" w:cs="Arial"/>
          <w:spacing w:val="-5"/>
          <w:szCs w:val="20"/>
        </w:rPr>
        <w:t xml:space="preserve"> </w:t>
      </w:r>
      <w:r w:rsidRPr="008E6D77">
        <w:rPr>
          <w:rFonts w:eastAsia="Arial" w:cs="Arial"/>
          <w:szCs w:val="20"/>
        </w:rPr>
        <w:t>data</w:t>
      </w:r>
      <w:r w:rsidRPr="008E6D77">
        <w:rPr>
          <w:rFonts w:eastAsia="Arial" w:cs="Arial"/>
          <w:spacing w:val="-7"/>
          <w:szCs w:val="20"/>
        </w:rPr>
        <w:t xml:space="preserve"> </w:t>
      </w:r>
      <w:r w:rsidRPr="008E6D77">
        <w:rPr>
          <w:rFonts w:eastAsia="Arial" w:cs="Arial"/>
          <w:szCs w:val="20"/>
        </w:rPr>
        <w:t>from</w:t>
      </w:r>
      <w:r w:rsidRPr="008E6D77">
        <w:rPr>
          <w:rFonts w:eastAsia="Arial" w:cs="Arial"/>
          <w:spacing w:val="-2"/>
          <w:szCs w:val="20"/>
        </w:rPr>
        <w:t xml:space="preserve"> </w:t>
      </w:r>
      <w:r w:rsidRPr="008E6D77">
        <w:rPr>
          <w:rFonts w:eastAsia="Arial" w:cs="Arial"/>
          <w:szCs w:val="20"/>
        </w:rPr>
        <w:t>their</w:t>
      </w:r>
      <w:r w:rsidRPr="008E6D77">
        <w:rPr>
          <w:rFonts w:eastAsia="Arial" w:cs="Arial"/>
          <w:spacing w:val="-6"/>
          <w:szCs w:val="20"/>
        </w:rPr>
        <w:t xml:space="preserve"> </w:t>
      </w:r>
      <w:r w:rsidRPr="008E6D77">
        <w:rPr>
          <w:rFonts w:eastAsia="Arial" w:cs="Arial"/>
          <w:szCs w:val="20"/>
        </w:rPr>
        <w:t>clients</w:t>
      </w:r>
      <w:r w:rsidRPr="008E6D77">
        <w:rPr>
          <w:rFonts w:eastAsia="Arial" w:cs="Arial"/>
          <w:spacing w:val="-6"/>
          <w:szCs w:val="20"/>
        </w:rPr>
        <w:t xml:space="preserve"> </w:t>
      </w:r>
      <w:r w:rsidRPr="008E6D77">
        <w:rPr>
          <w:rFonts w:eastAsia="Arial" w:cs="Arial"/>
          <w:szCs w:val="20"/>
        </w:rPr>
        <w:t>is</w:t>
      </w:r>
      <w:r w:rsidRPr="008E6D77">
        <w:rPr>
          <w:rFonts w:eastAsia="Arial" w:cs="Arial"/>
          <w:spacing w:val="-3"/>
          <w:szCs w:val="20"/>
        </w:rPr>
        <w:t xml:space="preserve"> </w:t>
      </w:r>
      <w:r w:rsidRPr="00B575AB">
        <w:rPr>
          <w:rFonts w:eastAsia="Arial" w:cs="Arial"/>
          <w:b/>
          <w:szCs w:val="20"/>
        </w:rPr>
        <w:t>not</w:t>
      </w:r>
      <w:r w:rsidRPr="00B575AB">
        <w:rPr>
          <w:rFonts w:eastAsia="Arial" w:cs="Arial"/>
          <w:b/>
          <w:spacing w:val="-6"/>
          <w:szCs w:val="20"/>
        </w:rPr>
        <w:t xml:space="preserve"> </w:t>
      </w:r>
      <w:r w:rsidRPr="00B575AB">
        <w:rPr>
          <w:rFonts w:eastAsia="Arial" w:cs="Arial"/>
          <w:b/>
          <w:szCs w:val="20"/>
        </w:rPr>
        <w:t>required</w:t>
      </w:r>
      <w:r w:rsidRPr="008E6D77">
        <w:rPr>
          <w:rFonts w:eastAsia="Arial" w:cs="Arial"/>
          <w:spacing w:val="-7"/>
          <w:szCs w:val="20"/>
        </w:rPr>
        <w:t xml:space="preserve"> </w:t>
      </w:r>
      <w:r w:rsidRPr="008E6D77">
        <w:rPr>
          <w:rFonts w:eastAsia="Arial" w:cs="Arial"/>
          <w:szCs w:val="20"/>
        </w:rPr>
        <w:t>for</w:t>
      </w:r>
      <w:r w:rsidRPr="008E6D77">
        <w:rPr>
          <w:rFonts w:eastAsia="Arial" w:cs="Arial"/>
          <w:spacing w:val="-6"/>
          <w:szCs w:val="20"/>
        </w:rPr>
        <w:t xml:space="preserve"> </w:t>
      </w:r>
      <w:r w:rsidRPr="008E6D77">
        <w:rPr>
          <w:rFonts w:eastAsia="Arial" w:cs="Arial"/>
          <w:szCs w:val="20"/>
        </w:rPr>
        <w:t>this</w:t>
      </w:r>
      <w:r w:rsidRPr="008E6D77">
        <w:rPr>
          <w:rFonts w:eastAsia="Arial" w:cs="Arial"/>
          <w:spacing w:val="-5"/>
          <w:szCs w:val="20"/>
        </w:rPr>
        <w:t xml:space="preserve"> </w:t>
      </w:r>
      <w:r w:rsidRPr="008E6D77">
        <w:rPr>
          <w:rFonts w:eastAsia="Arial" w:cs="Arial"/>
          <w:szCs w:val="20"/>
        </w:rPr>
        <w:t>program,</w:t>
      </w:r>
      <w:r w:rsidRPr="008E6D77">
        <w:rPr>
          <w:rFonts w:eastAsia="Arial" w:cs="Arial"/>
          <w:spacing w:val="-6"/>
          <w:szCs w:val="20"/>
        </w:rPr>
        <w:t xml:space="preserve"> </w:t>
      </w:r>
      <w:r w:rsidRPr="008E6D77">
        <w:rPr>
          <w:rFonts w:eastAsia="Arial" w:cs="Arial"/>
          <w:szCs w:val="20"/>
        </w:rPr>
        <w:t>but the service provider may choose to do so for their own purposes.</w:t>
      </w:r>
    </w:p>
    <w:p w14:paraId="45C5E1DA" w14:textId="77777777" w:rsidR="00BC1797" w:rsidRPr="008E6D77" w:rsidRDefault="00BC1797" w:rsidP="00C72404">
      <w:pPr>
        <w:keepNext/>
        <w:keepLines/>
        <w:widowControl w:val="0"/>
        <w:autoSpaceDE w:val="0"/>
        <w:autoSpaceDN w:val="0"/>
        <w:spacing w:before="120" w:after="120" w:line="288" w:lineRule="auto"/>
        <w:ind w:left="383"/>
        <w:jc w:val="both"/>
        <w:rPr>
          <w:rFonts w:eastAsia="Arial" w:cs="Arial"/>
          <w:szCs w:val="20"/>
        </w:rPr>
      </w:pPr>
      <w:r w:rsidRPr="008E6D77">
        <w:rPr>
          <w:rFonts w:eastAsia="Arial" w:cs="Arial"/>
          <w:szCs w:val="20"/>
        </w:rPr>
        <w:t>The</w:t>
      </w:r>
      <w:r w:rsidRPr="008E6D77">
        <w:rPr>
          <w:rFonts w:eastAsia="Arial" w:cs="Arial"/>
          <w:spacing w:val="-9"/>
          <w:szCs w:val="20"/>
        </w:rPr>
        <w:t xml:space="preserve"> </w:t>
      </w:r>
      <w:r w:rsidRPr="008E6D77">
        <w:rPr>
          <w:rFonts w:eastAsia="Arial" w:cs="Arial"/>
          <w:szCs w:val="20"/>
        </w:rPr>
        <w:t>service</w:t>
      </w:r>
      <w:r w:rsidRPr="008E6D77">
        <w:rPr>
          <w:rFonts w:eastAsia="Arial" w:cs="Arial"/>
          <w:spacing w:val="-8"/>
          <w:szCs w:val="20"/>
        </w:rPr>
        <w:t xml:space="preserve"> </w:t>
      </w:r>
      <w:r w:rsidRPr="008E6D77">
        <w:rPr>
          <w:rFonts w:eastAsia="Arial" w:cs="Arial"/>
          <w:szCs w:val="20"/>
        </w:rPr>
        <w:t>provider</w:t>
      </w:r>
      <w:r w:rsidRPr="008E6D77">
        <w:rPr>
          <w:rFonts w:eastAsia="Arial" w:cs="Arial"/>
          <w:spacing w:val="-8"/>
          <w:szCs w:val="20"/>
        </w:rPr>
        <w:t xml:space="preserve"> </w:t>
      </w:r>
      <w:r w:rsidRPr="008E6D77">
        <w:rPr>
          <w:rFonts w:eastAsia="Arial" w:cs="Arial"/>
          <w:szCs w:val="20"/>
        </w:rPr>
        <w:t>must</w:t>
      </w:r>
      <w:r w:rsidRPr="008E6D77">
        <w:rPr>
          <w:rFonts w:eastAsia="Arial" w:cs="Arial"/>
          <w:spacing w:val="-8"/>
          <w:szCs w:val="20"/>
        </w:rPr>
        <w:t xml:space="preserve"> </w:t>
      </w:r>
      <w:r w:rsidRPr="008E6D77">
        <w:rPr>
          <w:rFonts w:eastAsia="Arial" w:cs="Arial"/>
          <w:szCs w:val="20"/>
        </w:rPr>
        <w:t>meet</w:t>
      </w:r>
      <w:r w:rsidRPr="008E6D77">
        <w:rPr>
          <w:rFonts w:eastAsia="Arial" w:cs="Arial"/>
          <w:spacing w:val="-8"/>
          <w:szCs w:val="20"/>
        </w:rPr>
        <w:t xml:space="preserve"> </w:t>
      </w:r>
      <w:r w:rsidRPr="008E6D77">
        <w:rPr>
          <w:rFonts w:eastAsia="Arial" w:cs="Arial"/>
          <w:szCs w:val="20"/>
        </w:rPr>
        <w:t>the</w:t>
      </w:r>
      <w:r w:rsidRPr="008E6D77">
        <w:rPr>
          <w:rFonts w:eastAsia="Arial" w:cs="Arial"/>
          <w:spacing w:val="-8"/>
          <w:szCs w:val="20"/>
        </w:rPr>
        <w:t xml:space="preserve"> </w:t>
      </w:r>
      <w:r w:rsidRPr="008E6D77">
        <w:rPr>
          <w:rFonts w:eastAsia="Arial" w:cs="Arial"/>
          <w:szCs w:val="20"/>
        </w:rPr>
        <w:t>following</w:t>
      </w:r>
      <w:r w:rsidRPr="008E6D77">
        <w:rPr>
          <w:rFonts w:eastAsia="Arial" w:cs="Arial"/>
          <w:spacing w:val="-8"/>
          <w:szCs w:val="20"/>
        </w:rPr>
        <w:t xml:space="preserve"> </w:t>
      </w:r>
      <w:r w:rsidRPr="008E6D77">
        <w:rPr>
          <w:rFonts w:eastAsia="Arial" w:cs="Arial"/>
          <w:szCs w:val="20"/>
        </w:rPr>
        <w:t>minimum</w:t>
      </w:r>
      <w:r w:rsidRPr="008E6D77">
        <w:rPr>
          <w:rFonts w:eastAsia="Arial" w:cs="Arial"/>
          <w:spacing w:val="-3"/>
          <w:szCs w:val="20"/>
        </w:rPr>
        <w:t xml:space="preserve"> </w:t>
      </w:r>
      <w:r w:rsidRPr="008E6D77">
        <w:rPr>
          <w:rFonts w:eastAsia="Arial" w:cs="Arial"/>
          <w:szCs w:val="20"/>
        </w:rPr>
        <w:t>requirements</w:t>
      </w:r>
      <w:r w:rsidRPr="008E6D77">
        <w:rPr>
          <w:rFonts w:eastAsia="Arial" w:cs="Arial"/>
          <w:spacing w:val="-7"/>
          <w:szCs w:val="20"/>
        </w:rPr>
        <w:t xml:space="preserve"> </w:t>
      </w:r>
      <w:r w:rsidRPr="008E6D77">
        <w:rPr>
          <w:rFonts w:eastAsia="Arial" w:cs="Arial"/>
          <w:szCs w:val="20"/>
        </w:rPr>
        <w:t>for</w:t>
      </w:r>
      <w:r w:rsidRPr="008E6D77">
        <w:rPr>
          <w:rFonts w:eastAsia="Arial" w:cs="Arial"/>
          <w:spacing w:val="-8"/>
          <w:szCs w:val="20"/>
        </w:rPr>
        <w:t xml:space="preserve"> </w:t>
      </w:r>
      <w:r w:rsidRPr="008E6D77">
        <w:rPr>
          <w:rFonts w:eastAsia="Arial" w:cs="Arial"/>
          <w:szCs w:val="20"/>
        </w:rPr>
        <w:t>SCORE</w:t>
      </w:r>
      <w:r w:rsidRPr="008E6D77">
        <w:rPr>
          <w:rFonts w:eastAsia="Arial" w:cs="Arial"/>
          <w:spacing w:val="-6"/>
          <w:szCs w:val="20"/>
        </w:rPr>
        <w:t xml:space="preserve"> </w:t>
      </w:r>
      <w:r w:rsidRPr="008E6D77">
        <w:rPr>
          <w:rFonts w:eastAsia="Arial" w:cs="Arial"/>
          <w:spacing w:val="-2"/>
          <w:szCs w:val="20"/>
        </w:rPr>
        <w:t>data:</w:t>
      </w:r>
    </w:p>
    <w:p w14:paraId="537638D1" w14:textId="77777777" w:rsidR="00BC1797" w:rsidRPr="008E6D77" w:rsidRDefault="00BC1797" w:rsidP="00F5168B">
      <w:pPr>
        <w:keepNext/>
        <w:keepLines/>
        <w:widowControl w:val="0"/>
        <w:numPr>
          <w:ilvl w:val="0"/>
          <w:numId w:val="64"/>
        </w:numPr>
        <w:tabs>
          <w:tab w:val="left" w:pos="743"/>
        </w:tabs>
        <w:autoSpaceDE w:val="0"/>
        <w:autoSpaceDN w:val="0"/>
        <w:spacing w:before="120" w:after="120" w:line="288" w:lineRule="auto"/>
        <w:ind w:right="219"/>
        <w:jc w:val="both"/>
        <w:rPr>
          <w:rFonts w:eastAsia="Arial" w:cs="Arial"/>
        </w:rPr>
      </w:pPr>
      <w:r w:rsidRPr="008E6D77">
        <w:rPr>
          <w:rFonts w:eastAsia="Arial" w:cs="Arial"/>
        </w:rPr>
        <w:t xml:space="preserve">Report an initial and at least one subsequent Circumstances SCORE for at least </w:t>
      </w:r>
      <w:r w:rsidRPr="008E6D77">
        <w:rPr>
          <w:rFonts w:eastAsia="Arial" w:cs="Arial"/>
          <w:b/>
        </w:rPr>
        <w:t xml:space="preserve">50 per cent </w:t>
      </w:r>
      <w:r w:rsidRPr="008E6D77">
        <w:rPr>
          <w:rFonts w:eastAsia="Arial" w:cs="Arial"/>
        </w:rPr>
        <w:t xml:space="preserve">of identified </w:t>
      </w:r>
      <w:r w:rsidRPr="008E6D77">
        <w:rPr>
          <w:rFonts w:eastAsia="Arial" w:cs="Arial"/>
          <w:spacing w:val="-2"/>
        </w:rPr>
        <w:t>clients.</w:t>
      </w:r>
    </w:p>
    <w:p w14:paraId="796E94D8" w14:textId="77777777" w:rsidR="00BC1797" w:rsidRPr="008E6D77" w:rsidRDefault="00BC1797" w:rsidP="00F5168B">
      <w:pPr>
        <w:widowControl w:val="0"/>
        <w:numPr>
          <w:ilvl w:val="0"/>
          <w:numId w:val="64"/>
        </w:numPr>
        <w:tabs>
          <w:tab w:val="left" w:pos="743"/>
        </w:tabs>
        <w:autoSpaceDE w:val="0"/>
        <w:autoSpaceDN w:val="0"/>
        <w:spacing w:before="120" w:after="120" w:line="288" w:lineRule="auto"/>
        <w:jc w:val="both"/>
        <w:rPr>
          <w:rFonts w:eastAsia="Arial" w:cs="Arial"/>
        </w:rPr>
      </w:pPr>
      <w:r w:rsidRPr="008E6D77">
        <w:rPr>
          <w:rFonts w:eastAsia="Arial" w:cs="Arial"/>
        </w:rPr>
        <w:t>Report</w:t>
      </w:r>
      <w:r w:rsidRPr="008E6D77">
        <w:rPr>
          <w:rFonts w:eastAsia="Arial" w:cs="Arial"/>
          <w:spacing w:val="-5"/>
        </w:rPr>
        <w:t xml:space="preserve"> </w:t>
      </w:r>
      <w:r w:rsidRPr="008E6D77">
        <w:rPr>
          <w:rFonts w:eastAsia="Arial" w:cs="Arial"/>
        </w:rPr>
        <w:t>an</w:t>
      </w:r>
      <w:r w:rsidRPr="008E6D77">
        <w:rPr>
          <w:rFonts w:eastAsia="Arial" w:cs="Arial"/>
          <w:spacing w:val="-5"/>
        </w:rPr>
        <w:t xml:space="preserve"> </w:t>
      </w:r>
      <w:r w:rsidRPr="008E6D77">
        <w:rPr>
          <w:rFonts w:eastAsia="Arial" w:cs="Arial"/>
        </w:rPr>
        <w:t>initial</w:t>
      </w:r>
      <w:r w:rsidRPr="008E6D77">
        <w:rPr>
          <w:rFonts w:eastAsia="Arial" w:cs="Arial"/>
          <w:spacing w:val="-6"/>
        </w:rPr>
        <w:t xml:space="preserve"> </w:t>
      </w:r>
      <w:r w:rsidRPr="008E6D77">
        <w:rPr>
          <w:rFonts w:eastAsia="Arial" w:cs="Arial"/>
        </w:rPr>
        <w:t>and</w:t>
      </w:r>
      <w:r w:rsidRPr="008E6D77">
        <w:rPr>
          <w:rFonts w:eastAsia="Arial" w:cs="Arial"/>
          <w:spacing w:val="-4"/>
        </w:rPr>
        <w:t xml:space="preserve"> </w:t>
      </w:r>
      <w:r w:rsidRPr="008E6D77">
        <w:rPr>
          <w:rFonts w:eastAsia="Arial" w:cs="Arial"/>
        </w:rPr>
        <w:t>at</w:t>
      </w:r>
      <w:r w:rsidRPr="008E6D77">
        <w:rPr>
          <w:rFonts w:eastAsia="Arial" w:cs="Arial"/>
          <w:spacing w:val="-5"/>
        </w:rPr>
        <w:t xml:space="preserve"> </w:t>
      </w:r>
      <w:r w:rsidRPr="008E6D77">
        <w:rPr>
          <w:rFonts w:eastAsia="Arial" w:cs="Arial"/>
        </w:rPr>
        <w:t>least</w:t>
      </w:r>
      <w:r w:rsidRPr="008E6D77">
        <w:rPr>
          <w:rFonts w:eastAsia="Arial" w:cs="Arial"/>
          <w:spacing w:val="-6"/>
        </w:rPr>
        <w:t xml:space="preserve"> </w:t>
      </w:r>
      <w:r w:rsidRPr="008E6D77">
        <w:rPr>
          <w:rFonts w:eastAsia="Arial" w:cs="Arial"/>
        </w:rPr>
        <w:t>one</w:t>
      </w:r>
      <w:r w:rsidRPr="008E6D77">
        <w:rPr>
          <w:rFonts w:eastAsia="Arial" w:cs="Arial"/>
          <w:spacing w:val="-5"/>
        </w:rPr>
        <w:t xml:space="preserve"> </w:t>
      </w:r>
      <w:r w:rsidRPr="008E6D77">
        <w:rPr>
          <w:rFonts w:eastAsia="Arial" w:cs="Arial"/>
        </w:rPr>
        <w:t>subsequent</w:t>
      </w:r>
      <w:r w:rsidRPr="008E6D77">
        <w:rPr>
          <w:rFonts w:eastAsia="Arial" w:cs="Arial"/>
          <w:spacing w:val="-4"/>
        </w:rPr>
        <w:t xml:space="preserve"> </w:t>
      </w:r>
      <w:r w:rsidRPr="008E6D77">
        <w:rPr>
          <w:rFonts w:eastAsia="Arial" w:cs="Arial"/>
        </w:rPr>
        <w:t>Goals</w:t>
      </w:r>
      <w:r w:rsidRPr="008E6D77">
        <w:rPr>
          <w:rFonts w:eastAsia="Arial" w:cs="Arial"/>
          <w:spacing w:val="-6"/>
        </w:rPr>
        <w:t xml:space="preserve"> </w:t>
      </w:r>
      <w:r w:rsidRPr="008E6D77">
        <w:rPr>
          <w:rFonts w:eastAsia="Arial" w:cs="Arial"/>
        </w:rPr>
        <w:t>SCORE</w:t>
      </w:r>
      <w:r w:rsidRPr="008E6D77">
        <w:rPr>
          <w:rFonts w:eastAsia="Arial" w:cs="Arial"/>
          <w:spacing w:val="-6"/>
        </w:rPr>
        <w:t xml:space="preserve"> </w:t>
      </w:r>
      <w:r w:rsidRPr="008E6D77">
        <w:rPr>
          <w:rFonts w:eastAsia="Arial" w:cs="Arial"/>
        </w:rPr>
        <w:t>for</w:t>
      </w:r>
      <w:r w:rsidRPr="008E6D77">
        <w:rPr>
          <w:rFonts w:eastAsia="Arial" w:cs="Arial"/>
          <w:spacing w:val="-7"/>
        </w:rPr>
        <w:t xml:space="preserve"> </w:t>
      </w:r>
      <w:r w:rsidRPr="008E6D77">
        <w:rPr>
          <w:rFonts w:eastAsia="Arial" w:cs="Arial"/>
        </w:rPr>
        <w:t>at</w:t>
      </w:r>
      <w:r w:rsidRPr="008E6D77">
        <w:rPr>
          <w:rFonts w:eastAsia="Arial" w:cs="Arial"/>
          <w:spacing w:val="-6"/>
        </w:rPr>
        <w:t xml:space="preserve"> </w:t>
      </w:r>
      <w:r w:rsidRPr="008E6D77">
        <w:rPr>
          <w:rFonts w:eastAsia="Arial" w:cs="Arial"/>
        </w:rPr>
        <w:t xml:space="preserve">least </w:t>
      </w:r>
      <w:r w:rsidRPr="008E6D77">
        <w:rPr>
          <w:rFonts w:eastAsia="Arial" w:cs="Arial"/>
          <w:b/>
        </w:rPr>
        <w:t>50</w:t>
      </w:r>
      <w:r w:rsidRPr="008E6D77">
        <w:rPr>
          <w:rFonts w:eastAsia="Arial" w:cs="Arial"/>
          <w:b/>
          <w:spacing w:val="-6"/>
        </w:rPr>
        <w:t xml:space="preserve"> </w:t>
      </w:r>
      <w:r w:rsidRPr="008E6D77">
        <w:rPr>
          <w:rFonts w:eastAsia="Arial" w:cs="Arial"/>
          <w:b/>
        </w:rPr>
        <w:t>per</w:t>
      </w:r>
      <w:r w:rsidRPr="008E6D77">
        <w:rPr>
          <w:rFonts w:eastAsia="Arial" w:cs="Arial"/>
          <w:b/>
          <w:spacing w:val="-7"/>
        </w:rPr>
        <w:t xml:space="preserve"> </w:t>
      </w:r>
      <w:r w:rsidRPr="008E6D77">
        <w:rPr>
          <w:rFonts w:eastAsia="Arial" w:cs="Arial"/>
          <w:b/>
        </w:rPr>
        <w:t>cent</w:t>
      </w:r>
      <w:r w:rsidRPr="008E6D77">
        <w:rPr>
          <w:rFonts w:eastAsia="Arial" w:cs="Arial"/>
          <w:b/>
          <w:spacing w:val="-4"/>
        </w:rPr>
        <w:t xml:space="preserve"> </w:t>
      </w:r>
      <w:r w:rsidRPr="008E6D77">
        <w:rPr>
          <w:rFonts w:eastAsia="Arial" w:cs="Arial"/>
        </w:rPr>
        <w:t>of</w:t>
      </w:r>
      <w:r w:rsidRPr="008E6D77">
        <w:rPr>
          <w:rFonts w:eastAsia="Arial" w:cs="Arial"/>
          <w:spacing w:val="-5"/>
        </w:rPr>
        <w:t xml:space="preserve"> </w:t>
      </w:r>
      <w:r w:rsidRPr="008E6D77">
        <w:rPr>
          <w:rFonts w:eastAsia="Arial" w:cs="Arial"/>
        </w:rPr>
        <w:t>identified</w:t>
      </w:r>
      <w:r w:rsidRPr="008E6D77">
        <w:rPr>
          <w:rFonts w:eastAsia="Arial" w:cs="Arial"/>
          <w:spacing w:val="-7"/>
        </w:rPr>
        <w:t xml:space="preserve"> </w:t>
      </w:r>
      <w:r w:rsidRPr="008E6D77">
        <w:rPr>
          <w:rFonts w:eastAsia="Arial" w:cs="Arial"/>
          <w:spacing w:val="-2"/>
        </w:rPr>
        <w:t>clients.</w:t>
      </w:r>
    </w:p>
    <w:p w14:paraId="22512A64" w14:textId="77777777" w:rsidR="00854B02" w:rsidRPr="008E6D77" w:rsidRDefault="00BC1797" w:rsidP="00A254F6">
      <w:pPr>
        <w:keepNext/>
        <w:keepLines/>
        <w:widowControl w:val="0"/>
        <w:autoSpaceDE w:val="0"/>
        <w:autoSpaceDN w:val="0"/>
        <w:spacing w:before="120" w:after="120" w:line="288" w:lineRule="auto"/>
        <w:ind w:left="386" w:right="215"/>
        <w:jc w:val="both"/>
        <w:rPr>
          <w:rFonts w:eastAsia="Arial" w:cs="Arial"/>
          <w:szCs w:val="20"/>
        </w:rPr>
      </w:pPr>
      <w:r w:rsidRPr="008E6D77">
        <w:rPr>
          <w:rFonts w:eastAsia="Arial" w:cs="Arial"/>
          <w:szCs w:val="20"/>
        </w:rPr>
        <w:t>A SCORE assessment for Circumstances and Goals is recorded at least twice for each client – once towards the beginning of service delivery and once again towards the end. Where practical, multiple SCORE assessments for a client can be recorded at regular intervals to track how the client’s outcomes change over time.</w:t>
      </w:r>
    </w:p>
    <w:p w14:paraId="1ED404FD" w14:textId="77777777" w:rsidR="00836E92" w:rsidRPr="008E6D77" w:rsidRDefault="00BC1797" w:rsidP="00F5168B">
      <w:pPr>
        <w:keepNext/>
        <w:widowControl w:val="0"/>
        <w:numPr>
          <w:ilvl w:val="0"/>
          <w:numId w:val="64"/>
        </w:numPr>
        <w:tabs>
          <w:tab w:val="left" w:pos="743"/>
        </w:tabs>
        <w:autoSpaceDE w:val="0"/>
        <w:autoSpaceDN w:val="0"/>
        <w:spacing w:before="120" w:after="120" w:line="288" w:lineRule="auto"/>
        <w:ind w:right="219"/>
        <w:jc w:val="both"/>
        <w:rPr>
          <w:rFonts w:eastAsia="Arial" w:cs="Arial"/>
        </w:rPr>
      </w:pPr>
      <w:r w:rsidRPr="008E6D77">
        <w:rPr>
          <w:rFonts w:eastAsia="Arial" w:cs="Arial"/>
        </w:rPr>
        <w:t>Report Satisfaction SCOREs for at least 10 per cent of identified clients.</w:t>
      </w:r>
    </w:p>
    <w:p w14:paraId="46D01C66" w14:textId="77777777" w:rsidR="00BC1797" w:rsidRPr="008E6D77" w:rsidRDefault="00BC1797" w:rsidP="00A254F6">
      <w:pPr>
        <w:widowControl w:val="0"/>
        <w:autoSpaceDE w:val="0"/>
        <w:autoSpaceDN w:val="0"/>
        <w:spacing w:before="120" w:after="120" w:line="288" w:lineRule="auto"/>
        <w:ind w:left="383" w:right="218"/>
        <w:jc w:val="both"/>
        <w:rPr>
          <w:rFonts w:eastAsia="Arial" w:cs="Arial"/>
          <w:szCs w:val="20"/>
        </w:rPr>
      </w:pPr>
      <w:r w:rsidRPr="008E6D77">
        <w:rPr>
          <w:rFonts w:eastAsia="Arial" w:cs="Arial"/>
          <w:szCs w:val="20"/>
        </w:rPr>
        <w:t>A SCORE assessment for Satisfaction must be recorded at the end of service. It is also recommended that a satisfaction SCORE assessment is completed at the end of the first year of service.</w:t>
      </w:r>
    </w:p>
    <w:p w14:paraId="38DE61A0" w14:textId="77777777" w:rsidR="001C0651" w:rsidRPr="008E6D77" w:rsidRDefault="001C0651" w:rsidP="008E6D77">
      <w:pPr>
        <w:spacing w:before="180" w:after="120" w:line="288" w:lineRule="auto"/>
        <w:jc w:val="both"/>
        <w:rPr>
          <w:rFonts w:cs="Arial"/>
          <w:b/>
          <w:sz w:val="24"/>
        </w:rPr>
      </w:pPr>
      <w:r w:rsidRPr="008E6D77">
        <w:rPr>
          <w:rFonts w:cs="Arial"/>
          <w:b/>
          <w:sz w:val="24"/>
        </w:rPr>
        <w:t>What areas of SCORE are most relevant for this program activity?</w:t>
      </w:r>
    </w:p>
    <w:p w14:paraId="46541888" w14:textId="77777777" w:rsidR="00BC1797" w:rsidRPr="008E6D77" w:rsidRDefault="00BC1797" w:rsidP="00051478">
      <w:pPr>
        <w:widowControl w:val="0"/>
        <w:autoSpaceDE w:val="0"/>
        <w:autoSpaceDN w:val="0"/>
        <w:spacing w:before="120" w:after="120" w:line="288" w:lineRule="auto"/>
        <w:ind w:left="386" w:right="227"/>
        <w:jc w:val="both"/>
        <w:rPr>
          <w:rFonts w:cs="Arial"/>
          <w:sz w:val="24"/>
        </w:rPr>
      </w:pPr>
      <w:r w:rsidRPr="008E6D77">
        <w:rPr>
          <w:rFonts w:eastAsia="Arial" w:cs="Arial"/>
          <w:szCs w:val="20"/>
        </w:rPr>
        <w:t>Organisations record client outcomes through Standard Client/Community Outcomes Reporting (SCORE). It is expected that, where practical, you collect outcomes data for the majority of clients. However, it is noted that you should do so within reason and in alignment with ethical requirements.</w:t>
      </w:r>
    </w:p>
    <w:p w14:paraId="233DF858" w14:textId="77777777" w:rsidR="00BC1797" w:rsidRPr="001A2446" w:rsidRDefault="00BC1797" w:rsidP="00051478">
      <w:pPr>
        <w:widowControl w:val="0"/>
        <w:autoSpaceDE w:val="0"/>
        <w:autoSpaceDN w:val="0"/>
        <w:spacing w:before="120" w:after="120" w:line="288" w:lineRule="auto"/>
        <w:ind w:left="386" w:right="227"/>
        <w:jc w:val="both"/>
        <w:rPr>
          <w:rFonts w:cs="Arial"/>
          <w:sz w:val="24"/>
        </w:rPr>
      </w:pPr>
      <w:r w:rsidRPr="001A2446">
        <w:rPr>
          <w:rFonts w:eastAsia="Arial" w:cs="Arial"/>
          <w:szCs w:val="20"/>
        </w:rPr>
        <w:t>The SCORE areas listed below have been identified as the most relevant for this program. In addition, organisations can choose to record outcomes against any other domains that are relevant for the client.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BC1797" w:rsidRPr="001A2446" w14:paraId="04DF733A" w14:textId="77777777" w:rsidTr="00051478">
        <w:trPr>
          <w:trHeight w:val="401"/>
          <w:tblHeader/>
        </w:trPr>
        <w:tc>
          <w:tcPr>
            <w:tcW w:w="1666" w:type="pct"/>
            <w:shd w:val="clear" w:color="auto" w:fill="04617B" w:themeFill="text2"/>
            <w:vAlign w:val="center"/>
          </w:tcPr>
          <w:p w14:paraId="1B6D00C4" w14:textId="77777777" w:rsidR="00BC1797" w:rsidRPr="001A2446" w:rsidRDefault="00BC1797">
            <w:pPr>
              <w:pStyle w:val="BodyText"/>
              <w:spacing w:before="120" w:after="120" w:line="288" w:lineRule="auto"/>
              <w:ind w:left="0"/>
              <w:rPr>
                <w:rFonts w:cs="Arial"/>
                <w:b/>
                <w:color w:val="FFFFFF" w:themeColor="background1"/>
                <w:sz w:val="24"/>
                <w:lang w:val="en-AU"/>
              </w:rPr>
            </w:pPr>
            <w:r w:rsidRPr="001A2446">
              <w:rPr>
                <w:rFonts w:cs="Arial"/>
                <w:b/>
                <w:color w:val="FFFFFF" w:themeColor="background1"/>
                <w:sz w:val="24"/>
                <w:lang w:val="en-AU"/>
              </w:rPr>
              <w:t>Circumstances</w:t>
            </w:r>
          </w:p>
        </w:tc>
        <w:tc>
          <w:tcPr>
            <w:tcW w:w="1667" w:type="pct"/>
            <w:shd w:val="clear" w:color="auto" w:fill="04617B" w:themeFill="text2"/>
            <w:vAlign w:val="center"/>
          </w:tcPr>
          <w:p w14:paraId="3FC32CE7" w14:textId="77777777" w:rsidR="00BC1797" w:rsidRPr="001A2446" w:rsidRDefault="00BC1797">
            <w:pPr>
              <w:pStyle w:val="BodyText"/>
              <w:spacing w:before="120" w:after="120" w:line="288" w:lineRule="auto"/>
              <w:ind w:left="0"/>
              <w:rPr>
                <w:rFonts w:cs="Arial"/>
                <w:b/>
                <w:color w:val="FFFFFF" w:themeColor="background1"/>
                <w:sz w:val="24"/>
                <w:lang w:val="en-AU"/>
              </w:rPr>
            </w:pPr>
            <w:r w:rsidRPr="001A2446">
              <w:rPr>
                <w:rFonts w:cs="Arial"/>
                <w:b/>
                <w:color w:val="FFFFFF" w:themeColor="background1"/>
                <w:sz w:val="24"/>
                <w:lang w:val="en-AU"/>
              </w:rPr>
              <w:t>Goals</w:t>
            </w:r>
          </w:p>
        </w:tc>
        <w:tc>
          <w:tcPr>
            <w:tcW w:w="1667" w:type="pct"/>
            <w:shd w:val="clear" w:color="auto" w:fill="04617B" w:themeFill="text2"/>
            <w:vAlign w:val="center"/>
          </w:tcPr>
          <w:p w14:paraId="3D9E819F" w14:textId="77777777" w:rsidR="00BC1797" w:rsidRPr="001A2446" w:rsidRDefault="00BC1797">
            <w:pPr>
              <w:pStyle w:val="BodyText"/>
              <w:spacing w:before="120" w:after="120" w:line="288" w:lineRule="auto"/>
              <w:ind w:left="0"/>
              <w:rPr>
                <w:rFonts w:cs="Arial"/>
                <w:b/>
                <w:color w:val="FFFFFF" w:themeColor="background1"/>
                <w:sz w:val="24"/>
                <w:lang w:val="en-AU"/>
              </w:rPr>
            </w:pPr>
            <w:r w:rsidRPr="001A2446">
              <w:rPr>
                <w:rFonts w:cs="Arial"/>
                <w:b/>
                <w:color w:val="FFFFFF" w:themeColor="background1"/>
                <w:sz w:val="24"/>
                <w:lang w:val="en-AU"/>
              </w:rPr>
              <w:t>Satisfaction</w:t>
            </w:r>
          </w:p>
        </w:tc>
      </w:tr>
      <w:tr w:rsidR="00BC1797" w:rsidRPr="001A2446" w14:paraId="0C702BA0" w14:textId="77777777" w:rsidTr="00051478">
        <w:trPr>
          <w:trHeight w:val="1973"/>
        </w:trPr>
        <w:tc>
          <w:tcPr>
            <w:tcW w:w="1666" w:type="pct"/>
          </w:tcPr>
          <w:p w14:paraId="0B542FF8"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Age-appropriate development</w:t>
            </w:r>
          </w:p>
          <w:p w14:paraId="37C103E7"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Education and skills training</w:t>
            </w:r>
          </w:p>
          <w:p w14:paraId="02BF8159" w14:textId="77777777" w:rsidR="00BC1797" w:rsidRPr="001A2446" w:rsidRDefault="00BC1797" w:rsidP="00F5168B">
            <w:pPr>
              <w:widowControl w:val="0"/>
              <w:numPr>
                <w:ilvl w:val="0"/>
                <w:numId w:val="65"/>
              </w:numPr>
              <w:spacing w:before="60" w:after="60" w:line="288" w:lineRule="auto"/>
              <w:ind w:left="392" w:right="193"/>
              <w:rPr>
                <w:rFonts w:eastAsia="Arial" w:cs="Arial"/>
                <w:szCs w:val="20"/>
              </w:rPr>
            </w:pPr>
            <w:r w:rsidRPr="001A2446">
              <w:rPr>
                <w:rFonts w:eastAsia="Arial" w:cs="Arial"/>
                <w:szCs w:val="20"/>
              </w:rPr>
              <w:t>Family functioning</w:t>
            </w:r>
          </w:p>
        </w:tc>
        <w:tc>
          <w:tcPr>
            <w:tcW w:w="1667" w:type="pct"/>
          </w:tcPr>
          <w:p w14:paraId="07D1F14D"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Changed behaviours</w:t>
            </w:r>
          </w:p>
          <w:p w14:paraId="1C22D2C5"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Changed knowledge and access to information</w:t>
            </w:r>
          </w:p>
          <w:p w14:paraId="7EFC9816"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Changed skills</w:t>
            </w:r>
          </w:p>
          <w:p w14:paraId="3B636E5A"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Empowerment, choice &amp; control to make own decisions</w:t>
            </w:r>
          </w:p>
          <w:p w14:paraId="708D5992" w14:textId="77777777" w:rsidR="00BC1797" w:rsidRPr="001A2446" w:rsidRDefault="00BC1797" w:rsidP="00F5168B">
            <w:pPr>
              <w:widowControl w:val="0"/>
              <w:numPr>
                <w:ilvl w:val="0"/>
                <w:numId w:val="65"/>
              </w:numPr>
              <w:spacing w:before="60" w:after="60" w:line="288" w:lineRule="auto"/>
              <w:ind w:left="392" w:right="193"/>
              <w:rPr>
                <w:rFonts w:eastAsia="Arial" w:cs="Arial"/>
                <w:szCs w:val="20"/>
              </w:rPr>
            </w:pPr>
            <w:r w:rsidRPr="001A2446">
              <w:rPr>
                <w:rFonts w:eastAsia="Arial" w:cs="Arial"/>
                <w:szCs w:val="20"/>
              </w:rPr>
              <w:t>Engagement with relevant support services</w:t>
            </w:r>
          </w:p>
        </w:tc>
        <w:tc>
          <w:tcPr>
            <w:tcW w:w="1667" w:type="pct"/>
          </w:tcPr>
          <w:p w14:paraId="79B21EEF"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I am satisfied with the services I have received</w:t>
            </w:r>
          </w:p>
          <w:p w14:paraId="4159C26A" w14:textId="77777777" w:rsidR="00BC1797" w:rsidRPr="001A2446" w:rsidRDefault="00BC1797" w:rsidP="00F5168B">
            <w:pPr>
              <w:pStyle w:val="TableParagraph"/>
              <w:numPr>
                <w:ilvl w:val="0"/>
                <w:numId w:val="65"/>
              </w:numPr>
              <w:tabs>
                <w:tab w:val="left" w:pos="391"/>
              </w:tabs>
              <w:spacing w:before="60" w:after="60" w:line="288" w:lineRule="auto"/>
              <w:ind w:left="392" w:right="193"/>
              <w:rPr>
                <w:szCs w:val="20"/>
                <w:lang w:val="en-AU"/>
              </w:rPr>
            </w:pPr>
            <w:r w:rsidRPr="001A2446">
              <w:rPr>
                <w:szCs w:val="20"/>
                <w:lang w:val="en-AU"/>
              </w:rPr>
              <w:t>The service listened to me and understood my issues</w:t>
            </w:r>
          </w:p>
          <w:p w14:paraId="2B8445A2" w14:textId="77777777" w:rsidR="00BC1797" w:rsidRPr="001A2446" w:rsidRDefault="00BC1797" w:rsidP="00F5168B">
            <w:pPr>
              <w:numPr>
                <w:ilvl w:val="0"/>
                <w:numId w:val="65"/>
              </w:numPr>
              <w:spacing w:before="60" w:after="60" w:line="288" w:lineRule="auto"/>
              <w:ind w:left="392" w:right="193"/>
              <w:rPr>
                <w:rFonts w:eastAsia="Arial" w:cs="Arial"/>
                <w:szCs w:val="20"/>
              </w:rPr>
            </w:pPr>
            <w:r w:rsidRPr="001A2446">
              <w:rPr>
                <w:rFonts w:eastAsia="Arial" w:cs="Arial"/>
                <w:szCs w:val="20"/>
              </w:rPr>
              <w:t>I am better able to deal with issues that I sought help with</w:t>
            </w:r>
          </w:p>
        </w:tc>
      </w:tr>
    </w:tbl>
    <w:p w14:paraId="46464F73" w14:textId="77777777" w:rsidR="00BC1797" w:rsidRPr="008E6D77" w:rsidRDefault="00BC1797" w:rsidP="001A2446">
      <w:pPr>
        <w:spacing w:before="360" w:after="120" w:line="288" w:lineRule="auto"/>
        <w:jc w:val="both"/>
        <w:rPr>
          <w:rFonts w:cs="Arial"/>
          <w:b/>
          <w:sz w:val="24"/>
          <w:szCs w:val="24"/>
        </w:rPr>
      </w:pPr>
      <w:r w:rsidRPr="008E6D77">
        <w:rPr>
          <w:rFonts w:cs="Arial"/>
          <w:b/>
          <w:sz w:val="24"/>
          <w:szCs w:val="24"/>
        </w:rPr>
        <w:t>Completing a Circumstances SCORE assessment</w:t>
      </w:r>
    </w:p>
    <w:p w14:paraId="1262BCB5" w14:textId="77777777" w:rsidR="00BC1797" w:rsidRPr="001A2446" w:rsidRDefault="00BC1797" w:rsidP="00051478">
      <w:pPr>
        <w:widowControl w:val="0"/>
        <w:autoSpaceDE w:val="0"/>
        <w:autoSpaceDN w:val="0"/>
        <w:spacing w:before="120" w:after="120" w:line="288" w:lineRule="auto"/>
        <w:ind w:left="386" w:right="227"/>
        <w:jc w:val="both"/>
        <w:rPr>
          <w:rFonts w:cs="Arial"/>
          <w:sz w:val="24"/>
        </w:rPr>
      </w:pPr>
      <w:r w:rsidRPr="001A2446">
        <w:rPr>
          <w:rFonts w:eastAsia="Arial" w:cs="Arial"/>
          <w:szCs w:val="20"/>
        </w:rPr>
        <w:t>For this program activity, all organisations must use the following SCORE scale descriptions when assessing clients in the following Circumstances domains. For those SCORE domains not shown below, organisations can record SCORE assessments as outlined in the Data Exchange Protocols.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ircumstances SCORE Descriptions"/>
        <w:tblDescription w:val="This table lists the descriptions for Circumstances assessements"/>
      </w:tblPr>
      <w:tblGrid>
        <w:gridCol w:w="1748"/>
        <w:gridCol w:w="1748"/>
        <w:gridCol w:w="1749"/>
        <w:gridCol w:w="1748"/>
        <w:gridCol w:w="1748"/>
        <w:gridCol w:w="1749"/>
      </w:tblGrid>
      <w:tr w:rsidR="00BC1797" w:rsidRPr="005D47C8" w14:paraId="66CABC46" w14:textId="77777777" w:rsidTr="00051478">
        <w:trPr>
          <w:cantSplit/>
          <w:trHeight w:val="515"/>
          <w:tblHeader/>
        </w:trPr>
        <w:tc>
          <w:tcPr>
            <w:tcW w:w="1748" w:type="dxa"/>
            <w:shd w:val="clear" w:color="auto" w:fill="04607A"/>
          </w:tcPr>
          <w:p w14:paraId="70EE1BA1" w14:textId="77777777" w:rsidR="00BC1797" w:rsidRPr="00C72404" w:rsidRDefault="00BC1797" w:rsidP="00C72404">
            <w:pPr>
              <w:pStyle w:val="BodyText"/>
              <w:spacing w:before="120" w:after="120" w:line="288" w:lineRule="auto"/>
              <w:ind w:left="0"/>
              <w:rPr>
                <w:b/>
                <w:color w:val="FFFFFF" w:themeColor="background1"/>
                <w:sz w:val="24"/>
                <w:lang w:val="en-AU"/>
              </w:rPr>
            </w:pPr>
            <w:r w:rsidRPr="00C72404">
              <w:rPr>
                <w:rFonts w:cs="Arial"/>
                <w:b/>
                <w:color w:val="FFFFFF" w:themeColor="background1"/>
                <w:sz w:val="24"/>
                <w:lang w:val="en-AU"/>
              </w:rPr>
              <w:t>Circumstances</w:t>
            </w:r>
          </w:p>
        </w:tc>
        <w:tc>
          <w:tcPr>
            <w:tcW w:w="1748" w:type="dxa"/>
            <w:shd w:val="clear" w:color="auto" w:fill="04607A"/>
          </w:tcPr>
          <w:p w14:paraId="79A6F24F"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1</w:t>
            </w:r>
          </w:p>
        </w:tc>
        <w:tc>
          <w:tcPr>
            <w:tcW w:w="1749" w:type="dxa"/>
            <w:shd w:val="clear" w:color="auto" w:fill="04607A"/>
          </w:tcPr>
          <w:p w14:paraId="14AAC699"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7691A5D5"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4C93DCCE"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4</w:t>
            </w:r>
          </w:p>
        </w:tc>
        <w:tc>
          <w:tcPr>
            <w:tcW w:w="1749" w:type="dxa"/>
            <w:shd w:val="clear" w:color="auto" w:fill="04607A"/>
          </w:tcPr>
          <w:p w14:paraId="5F8AB190"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5</w:t>
            </w:r>
          </w:p>
        </w:tc>
      </w:tr>
      <w:tr w:rsidR="00BC1797" w:rsidRPr="005D47C8" w14:paraId="722D7BC5" w14:textId="77777777" w:rsidTr="00051478">
        <w:trPr>
          <w:cantSplit/>
          <w:trHeight w:val="2354"/>
        </w:trPr>
        <w:tc>
          <w:tcPr>
            <w:tcW w:w="1748" w:type="dxa"/>
          </w:tcPr>
          <w:p w14:paraId="0AA5B6E7" w14:textId="77777777" w:rsidR="00BC1797" w:rsidRPr="00B575AB" w:rsidRDefault="00BC1797" w:rsidP="00B575AB">
            <w:pPr>
              <w:pStyle w:val="TableParagraph"/>
              <w:spacing w:before="54" w:line="288" w:lineRule="auto"/>
              <w:rPr>
                <w:b/>
                <w:lang w:val="en-AU"/>
              </w:rPr>
            </w:pPr>
            <w:r w:rsidRPr="00B575AB">
              <w:rPr>
                <w:b/>
                <w:spacing w:val="-2"/>
                <w:lang w:val="en-AU"/>
              </w:rPr>
              <w:t>Age-appropriate development</w:t>
            </w:r>
          </w:p>
          <w:p w14:paraId="12667DDC" w14:textId="77777777" w:rsidR="00BC1797" w:rsidRPr="00B575AB" w:rsidRDefault="00BC1797" w:rsidP="00B575AB">
            <w:pPr>
              <w:pStyle w:val="TableParagraph"/>
              <w:spacing w:before="65" w:line="285" w:lineRule="auto"/>
              <w:ind w:right="123"/>
              <w:rPr>
                <w:lang w:val="en-AU"/>
              </w:rPr>
            </w:pPr>
            <w:r w:rsidRPr="00B575AB">
              <w:rPr>
                <w:lang w:val="en-AU"/>
              </w:rPr>
              <w:t>(HIPPY children)</w:t>
            </w:r>
          </w:p>
          <w:p w14:paraId="00F70E68" w14:textId="77777777" w:rsidR="00BC1797" w:rsidRPr="00B575AB" w:rsidRDefault="00BC1797" w:rsidP="00B575AB">
            <w:pPr>
              <w:pStyle w:val="TableParagraph"/>
              <w:spacing w:before="64" w:line="288" w:lineRule="auto"/>
              <w:ind w:right="95"/>
              <w:rPr>
                <w:lang w:val="en-AU"/>
              </w:rPr>
            </w:pPr>
            <w:r w:rsidRPr="00B575AB">
              <w:rPr>
                <w:lang w:val="en-AU"/>
              </w:rPr>
              <w:t>It</w:t>
            </w:r>
            <w:r w:rsidRPr="00B575AB">
              <w:rPr>
                <w:spacing w:val="-10"/>
                <w:lang w:val="en-AU"/>
              </w:rPr>
              <w:t xml:space="preserve"> </w:t>
            </w:r>
            <w:r w:rsidRPr="00B575AB">
              <w:rPr>
                <w:lang w:val="en-AU"/>
              </w:rPr>
              <w:t>is</w:t>
            </w:r>
            <w:r w:rsidRPr="00B575AB">
              <w:rPr>
                <w:spacing w:val="-9"/>
                <w:lang w:val="en-AU"/>
              </w:rPr>
              <w:t xml:space="preserve"> </w:t>
            </w:r>
            <w:r w:rsidRPr="00B575AB">
              <w:rPr>
                <w:lang w:val="en-AU"/>
              </w:rPr>
              <w:t>preferred</w:t>
            </w:r>
            <w:r w:rsidRPr="00B575AB">
              <w:rPr>
                <w:spacing w:val="-9"/>
                <w:lang w:val="en-AU"/>
              </w:rPr>
              <w:t xml:space="preserve"> </w:t>
            </w:r>
            <w:r w:rsidRPr="00B575AB">
              <w:rPr>
                <w:lang w:val="en-AU"/>
              </w:rPr>
              <w:t>that</w:t>
            </w:r>
            <w:r w:rsidRPr="00B575AB">
              <w:rPr>
                <w:spacing w:val="-10"/>
                <w:lang w:val="en-AU"/>
              </w:rPr>
              <w:t xml:space="preserve"> </w:t>
            </w:r>
            <w:r w:rsidRPr="00B575AB">
              <w:rPr>
                <w:lang w:val="en-AU"/>
              </w:rPr>
              <w:t>a validated tool be used</w:t>
            </w:r>
            <w:r w:rsidRPr="00B575AB">
              <w:rPr>
                <w:spacing w:val="-2"/>
                <w:lang w:val="en-AU"/>
              </w:rPr>
              <w:t xml:space="preserve"> </w:t>
            </w:r>
            <w:r w:rsidRPr="00B575AB">
              <w:rPr>
                <w:lang w:val="en-AU"/>
              </w:rPr>
              <w:t>to</w:t>
            </w:r>
            <w:r w:rsidRPr="00B575AB">
              <w:rPr>
                <w:spacing w:val="-5"/>
                <w:lang w:val="en-AU"/>
              </w:rPr>
              <w:t xml:space="preserve"> </w:t>
            </w:r>
            <w:r w:rsidRPr="00B575AB">
              <w:rPr>
                <w:lang w:val="en-AU"/>
              </w:rPr>
              <w:t>assess</w:t>
            </w:r>
            <w:r w:rsidRPr="00B575AB">
              <w:rPr>
                <w:spacing w:val="-3"/>
                <w:lang w:val="en-AU"/>
              </w:rPr>
              <w:t xml:space="preserve"> </w:t>
            </w:r>
            <w:r w:rsidRPr="00B575AB">
              <w:rPr>
                <w:lang w:val="en-AU"/>
              </w:rPr>
              <w:t xml:space="preserve">this </w:t>
            </w:r>
            <w:r w:rsidRPr="00B575AB">
              <w:rPr>
                <w:spacing w:val="-2"/>
                <w:lang w:val="en-AU"/>
              </w:rPr>
              <w:t>domain</w:t>
            </w:r>
          </w:p>
        </w:tc>
        <w:tc>
          <w:tcPr>
            <w:tcW w:w="1748" w:type="dxa"/>
          </w:tcPr>
          <w:p w14:paraId="20F06913" w14:textId="2A38D486" w:rsidR="00BC1797" w:rsidRPr="00B575AB" w:rsidRDefault="00BC1797" w:rsidP="00BC1797">
            <w:pPr>
              <w:pStyle w:val="TableParagraph"/>
              <w:spacing w:line="288" w:lineRule="auto"/>
              <w:ind w:right="95"/>
              <w:rPr>
                <w:lang w:val="en-AU"/>
              </w:rPr>
            </w:pPr>
            <w:r w:rsidRPr="00B575AB">
              <w:rPr>
                <w:lang w:val="en-AU"/>
              </w:rPr>
              <w:t>My child always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c>
          <w:tcPr>
            <w:tcW w:w="1749" w:type="dxa"/>
          </w:tcPr>
          <w:p w14:paraId="41FBC7B5" w14:textId="6B6DE595" w:rsidR="00BC1797" w:rsidRPr="00B575AB" w:rsidRDefault="00BC1797" w:rsidP="00BC1797">
            <w:pPr>
              <w:pStyle w:val="TableParagraph"/>
              <w:spacing w:line="288" w:lineRule="auto"/>
              <w:ind w:left="71" w:right="137"/>
              <w:rPr>
                <w:lang w:val="en-AU"/>
              </w:rPr>
            </w:pPr>
            <w:r w:rsidRPr="00B575AB">
              <w:rPr>
                <w:lang w:val="en-AU"/>
              </w:rPr>
              <w:t>My child often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c>
          <w:tcPr>
            <w:tcW w:w="1748" w:type="dxa"/>
          </w:tcPr>
          <w:p w14:paraId="73294CDF" w14:textId="68B1685F" w:rsidR="00BC1797" w:rsidRPr="00B575AB" w:rsidRDefault="00BC1797" w:rsidP="00F45939">
            <w:pPr>
              <w:pStyle w:val="TableParagraph"/>
              <w:spacing w:line="288" w:lineRule="auto"/>
              <w:ind w:right="121"/>
              <w:rPr>
                <w:lang w:val="en-AU"/>
              </w:rPr>
            </w:pPr>
            <w:r w:rsidRPr="00B575AB">
              <w:rPr>
                <w:lang w:val="en-AU"/>
              </w:rPr>
              <w:t xml:space="preserve">My child </w:t>
            </w:r>
            <w:r w:rsidRPr="00B575AB">
              <w:rPr>
                <w:spacing w:val="-2"/>
                <w:lang w:val="en-AU"/>
              </w:rPr>
              <w:t xml:space="preserve">sometimes </w:t>
            </w:r>
            <w:r w:rsidRPr="00B575AB">
              <w:rPr>
                <w:lang w:val="en-AU"/>
              </w:rPr>
              <w:t>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c>
          <w:tcPr>
            <w:tcW w:w="1748" w:type="dxa"/>
          </w:tcPr>
          <w:p w14:paraId="1276EE91" w14:textId="5A25BE24" w:rsidR="00BC1797" w:rsidRPr="00B575AB" w:rsidRDefault="00BC1797" w:rsidP="00AC0C18">
            <w:pPr>
              <w:pStyle w:val="TableParagraph"/>
              <w:spacing w:line="288" w:lineRule="auto"/>
              <w:ind w:left="108" w:right="121"/>
              <w:rPr>
                <w:lang w:val="en-AU"/>
              </w:rPr>
            </w:pPr>
            <w:r w:rsidRPr="00B575AB">
              <w:rPr>
                <w:lang w:val="en-AU"/>
              </w:rPr>
              <w:t>My child rarely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c>
          <w:tcPr>
            <w:tcW w:w="1749" w:type="dxa"/>
          </w:tcPr>
          <w:p w14:paraId="77AAE559" w14:textId="59807A5D" w:rsidR="00BC1797" w:rsidRPr="00B575AB" w:rsidRDefault="00BC1797">
            <w:pPr>
              <w:pStyle w:val="TableParagraph"/>
              <w:spacing w:line="288" w:lineRule="auto"/>
              <w:ind w:left="109" w:right="91"/>
              <w:rPr>
                <w:lang w:val="en-AU"/>
              </w:rPr>
            </w:pPr>
            <w:r w:rsidRPr="00B575AB">
              <w:rPr>
                <w:lang w:val="en-AU"/>
              </w:rPr>
              <w:t>My child never struggles to achieve the language skills, cognitive</w:t>
            </w:r>
            <w:r w:rsidRPr="00B575AB">
              <w:rPr>
                <w:spacing w:val="-15"/>
                <w:lang w:val="en-AU"/>
              </w:rPr>
              <w:t xml:space="preserve"> </w:t>
            </w:r>
            <w:r w:rsidRPr="00B575AB">
              <w:rPr>
                <w:lang w:val="en-AU"/>
              </w:rPr>
              <w:t>skills</w:t>
            </w:r>
            <w:r w:rsidRPr="00B575AB">
              <w:rPr>
                <w:spacing w:val="-12"/>
                <w:lang w:val="en-AU"/>
              </w:rPr>
              <w:t xml:space="preserve"> </w:t>
            </w:r>
            <w:r w:rsidRPr="00B575AB">
              <w:rPr>
                <w:lang w:val="en-AU"/>
              </w:rPr>
              <w:t>and social skills</w:t>
            </w:r>
            <w:r w:rsidR="00B575AB">
              <w:rPr>
                <w:lang w:val="en-AU"/>
              </w:rPr>
              <w:t xml:space="preserve"> you would expect for their age</w:t>
            </w:r>
          </w:p>
        </w:tc>
      </w:tr>
      <w:tr w:rsidR="00BC1797" w:rsidRPr="005D47C8" w14:paraId="2FF248EF" w14:textId="77777777" w:rsidTr="00051478">
        <w:trPr>
          <w:cantSplit/>
          <w:trHeight w:val="1451"/>
        </w:trPr>
        <w:tc>
          <w:tcPr>
            <w:tcW w:w="1748" w:type="dxa"/>
          </w:tcPr>
          <w:p w14:paraId="55F218E5" w14:textId="77777777" w:rsidR="00BC1797" w:rsidRPr="00B575AB" w:rsidRDefault="00BC1797" w:rsidP="00B575AB">
            <w:pPr>
              <w:pStyle w:val="TableParagraph"/>
              <w:spacing w:before="56" w:line="285" w:lineRule="auto"/>
              <w:rPr>
                <w:lang w:val="en-AU"/>
              </w:rPr>
            </w:pPr>
            <w:r w:rsidRPr="00B575AB">
              <w:rPr>
                <w:b/>
                <w:lang w:val="en-AU"/>
              </w:rPr>
              <w:t>Education and Skills</w:t>
            </w:r>
            <w:r w:rsidRPr="00B575AB">
              <w:rPr>
                <w:b/>
                <w:spacing w:val="-15"/>
                <w:lang w:val="en-AU"/>
              </w:rPr>
              <w:t xml:space="preserve"> </w:t>
            </w:r>
            <w:r w:rsidRPr="00B575AB">
              <w:rPr>
                <w:lang w:val="en-AU"/>
              </w:rPr>
              <w:t>(for</w:t>
            </w:r>
            <w:r w:rsidRPr="00B575AB">
              <w:rPr>
                <w:spacing w:val="-12"/>
                <w:lang w:val="en-AU"/>
              </w:rPr>
              <w:t xml:space="preserve"> </w:t>
            </w:r>
            <w:r w:rsidRPr="00B575AB">
              <w:rPr>
                <w:lang w:val="en-AU"/>
              </w:rPr>
              <w:t>tutors)</w:t>
            </w:r>
          </w:p>
        </w:tc>
        <w:tc>
          <w:tcPr>
            <w:tcW w:w="1748" w:type="dxa"/>
          </w:tcPr>
          <w:p w14:paraId="43B1EB6C" w14:textId="77777777" w:rsidR="00BC1797" w:rsidRPr="00B575AB" w:rsidRDefault="00BC1797" w:rsidP="00BC1797">
            <w:pPr>
              <w:pStyle w:val="TableParagraph"/>
              <w:spacing w:before="61" w:line="288" w:lineRule="auto"/>
              <w:ind w:right="95"/>
              <w:rPr>
                <w:lang w:val="en-AU"/>
              </w:rPr>
            </w:pPr>
            <w:r w:rsidRPr="00B575AB">
              <w:rPr>
                <w:lang w:val="en-AU"/>
              </w:rPr>
              <w:t>I have not yet learned any new skills and knowledge about early childhood development</w:t>
            </w:r>
          </w:p>
        </w:tc>
        <w:tc>
          <w:tcPr>
            <w:tcW w:w="1749" w:type="dxa"/>
          </w:tcPr>
          <w:p w14:paraId="1BA16D19" w14:textId="77777777" w:rsidR="00BC1797" w:rsidRPr="00B575AB" w:rsidRDefault="00BC1797" w:rsidP="00BC1797">
            <w:pPr>
              <w:pStyle w:val="TableParagraph"/>
              <w:spacing w:before="61" w:line="288" w:lineRule="auto"/>
              <w:ind w:left="71" w:right="137"/>
              <w:rPr>
                <w:lang w:val="en-AU"/>
              </w:rPr>
            </w:pPr>
            <w:r w:rsidRPr="00B575AB">
              <w:rPr>
                <w:lang w:val="en-AU"/>
              </w:rPr>
              <w:t>I have only learned a few new skills and knowledge about early childhood development</w:t>
            </w:r>
          </w:p>
        </w:tc>
        <w:tc>
          <w:tcPr>
            <w:tcW w:w="1748" w:type="dxa"/>
          </w:tcPr>
          <w:p w14:paraId="1AE309E9" w14:textId="77777777" w:rsidR="00BC1797" w:rsidRPr="00B575AB" w:rsidRDefault="00BC1797" w:rsidP="001A2446">
            <w:pPr>
              <w:pStyle w:val="TableParagraph"/>
              <w:spacing w:before="61" w:line="288" w:lineRule="auto"/>
              <w:ind w:right="120"/>
              <w:rPr>
                <w:lang w:val="en-AU"/>
              </w:rPr>
            </w:pPr>
            <w:r w:rsidRPr="00B575AB">
              <w:rPr>
                <w:lang w:val="en-AU"/>
              </w:rPr>
              <w:t>I have learned some new skills and knowledge about early childhood development</w:t>
            </w:r>
          </w:p>
        </w:tc>
        <w:tc>
          <w:tcPr>
            <w:tcW w:w="1748" w:type="dxa"/>
          </w:tcPr>
          <w:p w14:paraId="13000178" w14:textId="77777777" w:rsidR="00BC1797" w:rsidRPr="00B575AB" w:rsidRDefault="00BC1797" w:rsidP="00AC0C18">
            <w:pPr>
              <w:pStyle w:val="TableParagraph"/>
              <w:spacing w:before="61" w:line="288" w:lineRule="auto"/>
              <w:ind w:left="108" w:right="137"/>
              <w:rPr>
                <w:lang w:val="en-AU"/>
              </w:rPr>
            </w:pPr>
            <w:r w:rsidRPr="00B575AB">
              <w:rPr>
                <w:lang w:val="en-AU"/>
              </w:rPr>
              <w:t>I have learned many new skills and knowledge about early childhood development</w:t>
            </w:r>
          </w:p>
        </w:tc>
        <w:tc>
          <w:tcPr>
            <w:tcW w:w="1749" w:type="dxa"/>
          </w:tcPr>
          <w:p w14:paraId="02451990" w14:textId="77777777" w:rsidR="00BC1797" w:rsidRPr="00B575AB" w:rsidRDefault="00BC1797" w:rsidP="00BC1797">
            <w:pPr>
              <w:pStyle w:val="TableParagraph"/>
              <w:spacing w:before="61" w:line="288" w:lineRule="auto"/>
              <w:ind w:left="109" w:right="91"/>
              <w:rPr>
                <w:lang w:val="en-AU"/>
              </w:rPr>
            </w:pPr>
            <w:r w:rsidRPr="00B575AB">
              <w:rPr>
                <w:lang w:val="en-AU"/>
              </w:rPr>
              <w:t>I have learned a lot of new skills and knowledge about early childhood development</w:t>
            </w:r>
          </w:p>
        </w:tc>
      </w:tr>
      <w:tr w:rsidR="00BC1797" w:rsidRPr="005D47C8" w14:paraId="7BC98333" w14:textId="77777777" w:rsidTr="00051478">
        <w:trPr>
          <w:cantSplit/>
          <w:trHeight w:val="2603"/>
        </w:trPr>
        <w:tc>
          <w:tcPr>
            <w:tcW w:w="1748" w:type="dxa"/>
          </w:tcPr>
          <w:p w14:paraId="7CE4C553" w14:textId="77777777" w:rsidR="00BC1797" w:rsidRPr="00B575AB" w:rsidRDefault="00BC1797" w:rsidP="00BC1797">
            <w:pPr>
              <w:pStyle w:val="TableParagraph"/>
              <w:spacing w:before="54" w:line="276" w:lineRule="auto"/>
              <w:ind w:right="278"/>
              <w:rPr>
                <w:b/>
                <w:bCs/>
                <w:lang w:val="en-AU"/>
              </w:rPr>
            </w:pPr>
            <w:r w:rsidRPr="00B575AB">
              <w:rPr>
                <w:b/>
                <w:bCs/>
                <w:spacing w:val="-2"/>
                <w:lang w:val="en-AU"/>
              </w:rPr>
              <w:t>Parent engagement (Family Functioning)</w:t>
            </w:r>
          </w:p>
        </w:tc>
        <w:tc>
          <w:tcPr>
            <w:tcW w:w="1748" w:type="dxa"/>
          </w:tcPr>
          <w:p w14:paraId="6F730373" w14:textId="199EACD7" w:rsidR="00BC1797" w:rsidRPr="00B575AB" w:rsidRDefault="00BC1797" w:rsidP="00BC1797">
            <w:pPr>
              <w:pStyle w:val="TableParagraph"/>
              <w:spacing w:line="288" w:lineRule="auto"/>
              <w:ind w:right="95"/>
              <w:rPr>
                <w:lang w:val="en-AU"/>
              </w:rPr>
            </w:pPr>
            <w:r w:rsidRPr="00B575AB">
              <w:rPr>
                <w:lang w:val="en-AU"/>
              </w:rPr>
              <w:t>I</w:t>
            </w:r>
            <w:r w:rsidRPr="00B575AB">
              <w:rPr>
                <w:spacing w:val="-13"/>
                <w:lang w:val="en-AU"/>
              </w:rPr>
              <w:t xml:space="preserve"> </w:t>
            </w:r>
            <w:r w:rsidRPr="00B575AB">
              <w:rPr>
                <w:lang w:val="en-AU"/>
              </w:rPr>
              <w:t>never</w:t>
            </w:r>
            <w:r w:rsidRPr="00B575AB">
              <w:rPr>
                <w:spacing w:val="-11"/>
                <w:lang w:val="en-AU"/>
              </w:rPr>
              <w:t xml:space="preserve"> </w:t>
            </w:r>
            <w:r w:rsidRPr="00B575AB">
              <w:rPr>
                <w:lang w:val="en-AU"/>
              </w:rPr>
              <w:t>spend</w:t>
            </w:r>
            <w:r w:rsidRPr="00B575AB">
              <w:rPr>
                <w:spacing w:val="-13"/>
                <w:lang w:val="en-AU"/>
              </w:rPr>
              <w:t xml:space="preserve"> </w:t>
            </w:r>
            <w:r w:rsidRPr="00B575AB">
              <w:rPr>
                <w:lang w:val="en-AU"/>
              </w:rPr>
              <w:t>time with my 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sidR="00B575AB">
              <w:rPr>
                <w:lang w:val="en-AU"/>
              </w:rPr>
              <w:t>g, counting, musical games, etc</w:t>
            </w:r>
          </w:p>
        </w:tc>
        <w:tc>
          <w:tcPr>
            <w:tcW w:w="1749" w:type="dxa"/>
          </w:tcPr>
          <w:p w14:paraId="2A584E30" w14:textId="78C86C04" w:rsidR="00BC1797" w:rsidRPr="00B575AB" w:rsidRDefault="00BC1797" w:rsidP="00BC1797">
            <w:pPr>
              <w:pStyle w:val="TableParagraph"/>
              <w:spacing w:line="288" w:lineRule="auto"/>
              <w:ind w:left="71" w:right="137"/>
              <w:rPr>
                <w:lang w:val="en-AU"/>
              </w:rPr>
            </w:pPr>
            <w:r w:rsidRPr="00B575AB">
              <w:rPr>
                <w:lang w:val="en-AU"/>
              </w:rPr>
              <w:t>I</w:t>
            </w:r>
            <w:r w:rsidRPr="00B575AB">
              <w:rPr>
                <w:spacing w:val="-13"/>
                <w:lang w:val="en-AU"/>
              </w:rPr>
              <w:t xml:space="preserve"> </w:t>
            </w:r>
            <w:r w:rsidRPr="00B575AB">
              <w:rPr>
                <w:lang w:val="en-AU"/>
              </w:rPr>
              <w:t>rarely</w:t>
            </w:r>
            <w:r w:rsidRPr="00B575AB">
              <w:rPr>
                <w:spacing w:val="-12"/>
                <w:lang w:val="en-AU"/>
              </w:rPr>
              <w:t xml:space="preserve"> </w:t>
            </w:r>
            <w:r w:rsidRPr="00B575AB">
              <w:rPr>
                <w:lang w:val="en-AU"/>
              </w:rPr>
              <w:t>spend</w:t>
            </w:r>
            <w:r w:rsidRPr="00B575AB">
              <w:rPr>
                <w:spacing w:val="-11"/>
                <w:lang w:val="en-AU"/>
              </w:rPr>
              <w:t xml:space="preserve"> </w:t>
            </w:r>
            <w:r w:rsidRPr="00B575AB">
              <w:rPr>
                <w:lang w:val="en-AU"/>
              </w:rPr>
              <w:t>time with my child(ren) on educational activities in the home E.g. solving puzzles, playing games, readin</w:t>
            </w:r>
            <w:r w:rsidR="00B575AB">
              <w:rPr>
                <w:lang w:val="en-AU"/>
              </w:rPr>
              <w:t>g, counting, musical games, etc</w:t>
            </w:r>
          </w:p>
        </w:tc>
        <w:tc>
          <w:tcPr>
            <w:tcW w:w="1748" w:type="dxa"/>
          </w:tcPr>
          <w:p w14:paraId="18BC4136" w14:textId="639B4644" w:rsidR="00BC1797" w:rsidRPr="00B575AB" w:rsidRDefault="00BC1797" w:rsidP="00BC1797">
            <w:pPr>
              <w:pStyle w:val="TableParagraph"/>
              <w:spacing w:line="288" w:lineRule="auto"/>
              <w:ind w:right="60"/>
              <w:rPr>
                <w:lang w:val="en-AU"/>
              </w:rPr>
            </w:pPr>
            <w:r w:rsidRPr="00B575AB">
              <w:rPr>
                <w:lang w:val="en-AU"/>
              </w:rPr>
              <w:t>I</w:t>
            </w:r>
            <w:r w:rsidRPr="00B575AB">
              <w:rPr>
                <w:spacing w:val="-15"/>
                <w:lang w:val="en-AU"/>
              </w:rPr>
              <w:t xml:space="preserve"> </w:t>
            </w:r>
            <w:r w:rsidRPr="00B575AB">
              <w:rPr>
                <w:lang w:val="en-AU"/>
              </w:rPr>
              <w:t>sometimes</w:t>
            </w:r>
            <w:r w:rsidRPr="00B575AB">
              <w:rPr>
                <w:spacing w:val="-12"/>
                <w:lang w:val="en-AU"/>
              </w:rPr>
              <w:t xml:space="preserve"> </w:t>
            </w:r>
            <w:r w:rsidRPr="00B575AB">
              <w:rPr>
                <w:lang w:val="en-AU"/>
              </w:rPr>
              <w:t xml:space="preserve">spend time with my child(ren) on </w:t>
            </w:r>
            <w:r w:rsidRPr="00B575AB">
              <w:rPr>
                <w:spacing w:val="-2"/>
                <w:lang w:val="en-AU"/>
              </w:rPr>
              <w:t xml:space="preserve">educational </w:t>
            </w:r>
            <w:r w:rsidRPr="00B575AB">
              <w:rPr>
                <w:lang w:val="en-AU"/>
              </w:rPr>
              <w:t>activities in the home E.g. solving puzzles, playing games, readin</w:t>
            </w:r>
            <w:r w:rsidR="00B575AB">
              <w:rPr>
                <w:lang w:val="en-AU"/>
              </w:rPr>
              <w:t>g, counting, musical games, etc</w:t>
            </w:r>
          </w:p>
        </w:tc>
        <w:tc>
          <w:tcPr>
            <w:tcW w:w="1748" w:type="dxa"/>
          </w:tcPr>
          <w:p w14:paraId="091E69D2" w14:textId="55A16468" w:rsidR="00BC1797" w:rsidRPr="00B575AB" w:rsidRDefault="00BC1797" w:rsidP="00AC0C18">
            <w:pPr>
              <w:pStyle w:val="TableParagraph"/>
              <w:spacing w:line="288" w:lineRule="auto"/>
              <w:ind w:left="108" w:right="137"/>
              <w:rPr>
                <w:lang w:val="en-AU"/>
              </w:rPr>
            </w:pPr>
            <w:r w:rsidRPr="00B575AB">
              <w:rPr>
                <w:lang w:val="en-AU"/>
              </w:rPr>
              <w:t>I</w:t>
            </w:r>
            <w:r w:rsidRPr="00B575AB">
              <w:rPr>
                <w:spacing w:val="-12"/>
                <w:lang w:val="en-AU"/>
              </w:rPr>
              <w:t xml:space="preserve"> </w:t>
            </w:r>
            <w:r w:rsidRPr="00B575AB">
              <w:rPr>
                <w:lang w:val="en-AU"/>
              </w:rPr>
              <w:t>often</w:t>
            </w:r>
            <w:r w:rsidRPr="00B575AB">
              <w:rPr>
                <w:spacing w:val="-12"/>
                <w:lang w:val="en-AU"/>
              </w:rPr>
              <w:t xml:space="preserve"> </w:t>
            </w:r>
            <w:r w:rsidRPr="00B575AB">
              <w:rPr>
                <w:lang w:val="en-AU"/>
              </w:rPr>
              <w:t>spend</w:t>
            </w:r>
            <w:r w:rsidRPr="00B575AB">
              <w:rPr>
                <w:spacing w:val="-13"/>
                <w:lang w:val="en-AU"/>
              </w:rPr>
              <w:t xml:space="preserve"> </w:t>
            </w:r>
            <w:r w:rsidRPr="00B575AB">
              <w:rPr>
                <w:lang w:val="en-AU"/>
              </w:rPr>
              <w:t>time with</w:t>
            </w:r>
            <w:r w:rsidRPr="00B575AB">
              <w:rPr>
                <w:spacing w:val="-7"/>
                <w:lang w:val="en-AU"/>
              </w:rPr>
              <w:t xml:space="preserve"> </w:t>
            </w:r>
            <w:r w:rsidRPr="00B575AB">
              <w:rPr>
                <w:lang w:val="en-AU"/>
              </w:rPr>
              <w:t>my</w:t>
            </w:r>
            <w:r w:rsidRPr="00B575AB">
              <w:rPr>
                <w:spacing w:val="-9"/>
                <w:lang w:val="en-AU"/>
              </w:rPr>
              <w:t xml:space="preserve"> </w:t>
            </w:r>
            <w:r w:rsidRPr="00B575AB">
              <w:rPr>
                <w:lang w:val="en-AU"/>
              </w:rPr>
              <w:t>child(ren) on educational 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w:t>
            </w:r>
            <w:r w:rsidR="00B575AB">
              <w:rPr>
                <w:lang w:val="en-AU"/>
              </w:rPr>
              <w:t>g, counting, musical games, etc</w:t>
            </w:r>
          </w:p>
        </w:tc>
        <w:tc>
          <w:tcPr>
            <w:tcW w:w="1749" w:type="dxa"/>
          </w:tcPr>
          <w:p w14:paraId="6ECE4F6A" w14:textId="303078F2" w:rsidR="00BC1797" w:rsidRPr="00B575AB" w:rsidRDefault="00BC1797" w:rsidP="00BC1797">
            <w:pPr>
              <w:pStyle w:val="TableParagraph"/>
              <w:spacing w:line="288" w:lineRule="auto"/>
              <w:ind w:left="109" w:right="91"/>
              <w:rPr>
                <w:lang w:val="en-AU"/>
              </w:rPr>
            </w:pPr>
            <w:r w:rsidRPr="00B575AB">
              <w:rPr>
                <w:lang w:val="en-AU"/>
              </w:rPr>
              <w:t xml:space="preserve">I routinely spend time with my child(ren) on </w:t>
            </w:r>
            <w:r w:rsidRPr="00B575AB">
              <w:rPr>
                <w:spacing w:val="-2"/>
                <w:lang w:val="en-AU"/>
              </w:rPr>
              <w:t xml:space="preserve">educational </w:t>
            </w:r>
            <w:r w:rsidRPr="00B575AB">
              <w:rPr>
                <w:lang w:val="en-AU"/>
              </w:rPr>
              <w:t>activities in the home.</w:t>
            </w:r>
            <w:r w:rsidRPr="00B575AB">
              <w:rPr>
                <w:spacing w:val="-15"/>
                <w:lang w:val="en-AU"/>
              </w:rPr>
              <w:t xml:space="preserve"> </w:t>
            </w:r>
            <w:r w:rsidRPr="00B575AB">
              <w:rPr>
                <w:lang w:val="en-AU"/>
              </w:rPr>
              <w:t>E.g.</w:t>
            </w:r>
            <w:r w:rsidRPr="00B575AB">
              <w:rPr>
                <w:spacing w:val="-12"/>
                <w:lang w:val="en-AU"/>
              </w:rPr>
              <w:t xml:space="preserve"> </w:t>
            </w:r>
            <w:r w:rsidRPr="00B575AB">
              <w:rPr>
                <w:lang w:val="en-AU"/>
              </w:rPr>
              <w:t>solving puzzles, playing games, reading, counting, m</w:t>
            </w:r>
            <w:r w:rsidR="00B575AB">
              <w:rPr>
                <w:lang w:val="en-AU"/>
              </w:rPr>
              <w:t>usical games, etc</w:t>
            </w:r>
          </w:p>
        </w:tc>
      </w:tr>
    </w:tbl>
    <w:p w14:paraId="7CBB38BB" w14:textId="77777777" w:rsidR="00BC1797" w:rsidRPr="008E6D77" w:rsidRDefault="00BC1797" w:rsidP="001A2446">
      <w:pPr>
        <w:spacing w:before="360" w:after="120" w:line="288" w:lineRule="auto"/>
        <w:jc w:val="both"/>
        <w:rPr>
          <w:rFonts w:cs="Arial"/>
          <w:b/>
          <w:sz w:val="24"/>
          <w:szCs w:val="24"/>
        </w:rPr>
      </w:pPr>
      <w:r w:rsidRPr="008E6D77">
        <w:rPr>
          <w:rFonts w:cs="Arial"/>
          <w:b/>
          <w:sz w:val="24"/>
          <w:szCs w:val="24"/>
        </w:rPr>
        <w:t>Completing a Goals SCORE assessment</w:t>
      </w:r>
    </w:p>
    <w:p w14:paraId="357C4BDB" w14:textId="77777777" w:rsidR="00BC1797" w:rsidRPr="001A2446" w:rsidRDefault="00BC1797" w:rsidP="00051478">
      <w:pPr>
        <w:widowControl w:val="0"/>
        <w:autoSpaceDE w:val="0"/>
        <w:autoSpaceDN w:val="0"/>
        <w:spacing w:before="120" w:after="120" w:line="288" w:lineRule="auto"/>
        <w:ind w:left="386" w:right="227"/>
        <w:jc w:val="both"/>
        <w:rPr>
          <w:rFonts w:cs="Arial"/>
          <w:sz w:val="24"/>
        </w:rPr>
      </w:pPr>
      <w:r w:rsidRPr="001A2446">
        <w:rPr>
          <w:rFonts w:eastAsia="Arial" w:cs="Arial"/>
          <w:szCs w:val="20"/>
        </w:rPr>
        <w:t>For this program activity, all organisations must use the following SCORE descriptions when assessing clients in the following Goals domains. For those SCORE domains not shown below, organisations can record SCORE assessments as outlined in the Data Exchange Protocols.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oals SCORE Descriptions"/>
        <w:tblDescription w:val="This table lists the descriptions for Goals assessements"/>
      </w:tblPr>
      <w:tblGrid>
        <w:gridCol w:w="1843"/>
        <w:gridCol w:w="1656"/>
        <w:gridCol w:w="1748"/>
        <w:gridCol w:w="1748"/>
        <w:gridCol w:w="1748"/>
        <w:gridCol w:w="1747"/>
      </w:tblGrid>
      <w:tr w:rsidR="00BC1797" w:rsidRPr="005D47C8" w14:paraId="4B62A136" w14:textId="77777777" w:rsidTr="00B575AB">
        <w:trPr>
          <w:cantSplit/>
          <w:trHeight w:val="515"/>
          <w:tblHeader/>
        </w:trPr>
        <w:tc>
          <w:tcPr>
            <w:tcW w:w="1843" w:type="dxa"/>
            <w:shd w:val="clear" w:color="auto" w:fill="04607A"/>
          </w:tcPr>
          <w:p w14:paraId="7C76D604" w14:textId="77777777" w:rsidR="00BC1797" w:rsidRPr="00C72404" w:rsidRDefault="00BC1797" w:rsidP="00C376E4">
            <w:pPr>
              <w:pStyle w:val="BodyText"/>
              <w:spacing w:before="120" w:after="120" w:line="288" w:lineRule="auto"/>
              <w:ind w:left="142"/>
              <w:rPr>
                <w:b/>
                <w:color w:val="FFFFFF" w:themeColor="background1"/>
                <w:sz w:val="24"/>
                <w:lang w:val="en-AU"/>
              </w:rPr>
            </w:pPr>
            <w:r w:rsidRPr="00C72404">
              <w:rPr>
                <w:rFonts w:cs="Arial"/>
                <w:b/>
                <w:color w:val="FFFFFF" w:themeColor="background1"/>
                <w:sz w:val="24"/>
                <w:lang w:val="en-AU"/>
              </w:rPr>
              <w:t>Goals</w:t>
            </w:r>
          </w:p>
        </w:tc>
        <w:tc>
          <w:tcPr>
            <w:tcW w:w="1656" w:type="dxa"/>
            <w:shd w:val="clear" w:color="auto" w:fill="04607A"/>
          </w:tcPr>
          <w:p w14:paraId="75FD3FE6"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1</w:t>
            </w:r>
          </w:p>
        </w:tc>
        <w:tc>
          <w:tcPr>
            <w:tcW w:w="1748" w:type="dxa"/>
            <w:shd w:val="clear" w:color="auto" w:fill="04607A"/>
          </w:tcPr>
          <w:p w14:paraId="0F8962DA"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2</w:t>
            </w:r>
          </w:p>
        </w:tc>
        <w:tc>
          <w:tcPr>
            <w:tcW w:w="1748" w:type="dxa"/>
            <w:shd w:val="clear" w:color="auto" w:fill="04607A"/>
          </w:tcPr>
          <w:p w14:paraId="24A20842"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3</w:t>
            </w:r>
          </w:p>
        </w:tc>
        <w:tc>
          <w:tcPr>
            <w:tcW w:w="1748" w:type="dxa"/>
            <w:shd w:val="clear" w:color="auto" w:fill="04607A"/>
          </w:tcPr>
          <w:p w14:paraId="77239541"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4</w:t>
            </w:r>
          </w:p>
        </w:tc>
        <w:tc>
          <w:tcPr>
            <w:tcW w:w="1747" w:type="dxa"/>
            <w:shd w:val="clear" w:color="auto" w:fill="04607A"/>
          </w:tcPr>
          <w:p w14:paraId="2B21D12E" w14:textId="77777777" w:rsidR="00BC1797" w:rsidRPr="00C72404" w:rsidRDefault="00BC1797" w:rsidP="00B575AB">
            <w:pPr>
              <w:pStyle w:val="BodyText"/>
              <w:spacing w:before="120" w:after="120" w:line="288" w:lineRule="auto"/>
              <w:ind w:left="0"/>
              <w:jc w:val="center"/>
              <w:rPr>
                <w:b/>
                <w:color w:val="FFFFFF" w:themeColor="background1"/>
                <w:sz w:val="24"/>
                <w:lang w:val="en-AU"/>
              </w:rPr>
            </w:pPr>
            <w:r w:rsidRPr="00C72404">
              <w:rPr>
                <w:rFonts w:cs="Arial"/>
                <w:b/>
                <w:color w:val="FFFFFF" w:themeColor="background1"/>
                <w:sz w:val="24"/>
                <w:lang w:val="en-AU"/>
              </w:rPr>
              <w:t>5</w:t>
            </w:r>
          </w:p>
        </w:tc>
      </w:tr>
      <w:tr w:rsidR="00BC1797" w:rsidRPr="005D47C8" w14:paraId="0B4838F0" w14:textId="77777777" w:rsidTr="00B575AB">
        <w:trPr>
          <w:cantSplit/>
          <w:trHeight w:val="2226"/>
        </w:trPr>
        <w:tc>
          <w:tcPr>
            <w:tcW w:w="1843" w:type="dxa"/>
          </w:tcPr>
          <w:p w14:paraId="21CF63BE" w14:textId="77777777" w:rsidR="00BC1797" w:rsidRPr="00B575AB" w:rsidRDefault="00BC1797" w:rsidP="00B575AB">
            <w:pPr>
              <w:pStyle w:val="TableParagraph"/>
              <w:spacing w:before="54" w:line="288" w:lineRule="auto"/>
              <w:rPr>
                <w:b/>
                <w:lang w:val="en-AU"/>
              </w:rPr>
            </w:pPr>
            <w:r w:rsidRPr="00B575AB">
              <w:rPr>
                <w:b/>
                <w:spacing w:val="-2"/>
                <w:lang w:val="en-AU"/>
              </w:rPr>
              <w:t>Changed behaviours development</w:t>
            </w:r>
          </w:p>
          <w:p w14:paraId="2C3242AC" w14:textId="77777777" w:rsidR="00BC1797" w:rsidRPr="00B575AB" w:rsidRDefault="00BC1797" w:rsidP="00B575AB">
            <w:pPr>
              <w:pStyle w:val="TableParagraph"/>
              <w:spacing w:before="64" w:line="290"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1F348160" w14:textId="5C895FBE" w:rsidR="00BC1797" w:rsidRPr="00B575AB" w:rsidRDefault="00BC1797" w:rsidP="00BC1797">
            <w:pPr>
              <w:pStyle w:val="TableParagraph"/>
              <w:spacing w:line="288" w:lineRule="auto"/>
              <w:rPr>
                <w:lang w:val="en-AU"/>
              </w:rPr>
            </w:pPr>
            <w:r w:rsidRPr="00B575AB">
              <w:rPr>
                <w:lang w:val="en-AU"/>
              </w:rPr>
              <w:t>I am not at all involved</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my child’s learning</w:t>
            </w:r>
          </w:p>
          <w:p w14:paraId="3C53FEE4" w14:textId="106D5784" w:rsidR="00BC1797" w:rsidRPr="00B575AB" w:rsidRDefault="00BC1797" w:rsidP="00BC1797">
            <w:pPr>
              <w:pStyle w:val="TableParagraph"/>
              <w:spacing w:line="288" w:lineRule="auto"/>
              <w:ind w:right="17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no</w:t>
            </w:r>
            <w:r w:rsidRPr="00B575AB">
              <w:rPr>
                <w:spacing w:val="-11"/>
                <w:lang w:val="en-AU"/>
              </w:rPr>
              <w:t xml:space="preserve"> </w:t>
            </w:r>
            <w:r w:rsidRPr="00B575AB">
              <w:rPr>
                <w:lang w:val="en-AU"/>
              </w:rPr>
              <w:t>goals</w:t>
            </w:r>
            <w:r w:rsidRPr="00B575AB">
              <w:rPr>
                <w:spacing w:val="-10"/>
                <w:lang w:val="en-AU"/>
              </w:rPr>
              <w:t xml:space="preserve"> </w:t>
            </w:r>
            <w:r w:rsidR="00B575AB" w:rsidRPr="00B575AB">
              <w:rPr>
                <w:lang w:val="en-AU"/>
              </w:rPr>
              <w:t>in place to change my behaviour</w:t>
            </w:r>
          </w:p>
        </w:tc>
        <w:tc>
          <w:tcPr>
            <w:tcW w:w="1748" w:type="dxa"/>
          </w:tcPr>
          <w:p w14:paraId="7D664173" w14:textId="5AC183DF" w:rsidR="00BC1797" w:rsidRPr="00B575AB" w:rsidRDefault="00BC1797" w:rsidP="00BC1797">
            <w:pPr>
              <w:pStyle w:val="TableParagraph"/>
              <w:spacing w:line="288" w:lineRule="auto"/>
              <w:ind w:left="71" w:right="137"/>
              <w:rPr>
                <w:lang w:val="en-AU"/>
              </w:rPr>
            </w:pPr>
            <w:r w:rsidRPr="00B575AB">
              <w:rPr>
                <w:lang w:val="en-AU"/>
              </w:rPr>
              <w:t>I am not very involved in my child’s</w:t>
            </w:r>
            <w:r w:rsidRPr="00B575AB">
              <w:rPr>
                <w:spacing w:val="-2"/>
                <w:lang w:val="en-AU"/>
              </w:rPr>
              <w:t xml:space="preserve"> learning</w:t>
            </w:r>
          </w:p>
          <w:p w14:paraId="56E9C3B3" w14:textId="4AC0B18D" w:rsidR="00BC1797" w:rsidRPr="00B575AB" w:rsidRDefault="00BC1797" w:rsidP="00BC1797">
            <w:pPr>
              <w:pStyle w:val="TableParagraph"/>
              <w:spacing w:line="288" w:lineRule="auto"/>
              <w:ind w:left="71" w:right="60"/>
              <w:rPr>
                <w:lang w:val="en-AU"/>
              </w:rPr>
            </w:pPr>
            <w:r w:rsidRPr="00B575AB">
              <w:rPr>
                <w:lang w:val="en-AU"/>
              </w:rPr>
              <w:t>I have started to identify</w:t>
            </w:r>
            <w:r w:rsidRPr="00B575AB">
              <w:rPr>
                <w:spacing w:val="-15"/>
                <w:lang w:val="en-AU"/>
              </w:rPr>
              <w:t xml:space="preserve"> </w:t>
            </w:r>
            <w:r w:rsidRPr="00B575AB">
              <w:rPr>
                <w:lang w:val="en-AU"/>
              </w:rPr>
              <w:t>some</w:t>
            </w:r>
            <w:r w:rsidRPr="00B575AB">
              <w:rPr>
                <w:spacing w:val="-12"/>
                <w:lang w:val="en-AU"/>
              </w:rPr>
              <w:t xml:space="preserve"> </w:t>
            </w:r>
            <w:r w:rsidRPr="00B575AB">
              <w:rPr>
                <w:lang w:val="en-AU"/>
              </w:rPr>
              <w:t>goals that</w:t>
            </w:r>
            <w:r w:rsidRPr="00B575AB">
              <w:rPr>
                <w:spacing w:val="-9"/>
                <w:lang w:val="en-AU"/>
              </w:rPr>
              <w:t xml:space="preserve"> </w:t>
            </w:r>
            <w:r w:rsidRPr="00B575AB">
              <w:rPr>
                <w:lang w:val="en-AU"/>
              </w:rPr>
              <w:t>will</w:t>
            </w:r>
            <w:r w:rsidRPr="00B575AB">
              <w:rPr>
                <w:spacing w:val="-9"/>
                <w:lang w:val="en-AU"/>
              </w:rPr>
              <w:t xml:space="preserve"> </w:t>
            </w:r>
            <w:r w:rsidRPr="00B575AB">
              <w:rPr>
                <w:lang w:val="en-AU"/>
              </w:rPr>
              <w:t>change</w:t>
            </w:r>
            <w:r w:rsidRPr="00B575AB">
              <w:rPr>
                <w:spacing w:val="-10"/>
                <w:lang w:val="en-AU"/>
              </w:rPr>
              <w:t xml:space="preserve"> </w:t>
            </w:r>
            <w:r w:rsidRPr="00B575AB">
              <w:rPr>
                <w:lang w:val="en-AU"/>
              </w:rPr>
              <w:t xml:space="preserve">my </w:t>
            </w:r>
            <w:r w:rsidR="00B575AB" w:rsidRPr="00B575AB">
              <w:rPr>
                <w:spacing w:val="-2"/>
                <w:lang w:val="en-AU"/>
              </w:rPr>
              <w:t>behaviour</w:t>
            </w:r>
          </w:p>
        </w:tc>
        <w:tc>
          <w:tcPr>
            <w:tcW w:w="1748" w:type="dxa"/>
          </w:tcPr>
          <w:p w14:paraId="61058BA8" w14:textId="3C437ABD" w:rsidR="00BC1797" w:rsidRPr="00B575AB" w:rsidRDefault="00BC1797" w:rsidP="00BC1797">
            <w:pPr>
              <w:pStyle w:val="TableParagraph"/>
              <w:spacing w:line="288" w:lineRule="auto"/>
              <w:ind w:right="137"/>
              <w:rPr>
                <w:lang w:val="en-AU"/>
              </w:rPr>
            </w:pPr>
            <w:r w:rsidRPr="00B575AB">
              <w:rPr>
                <w:lang w:val="en-AU"/>
              </w:rPr>
              <w:t>I am involved in some</w:t>
            </w:r>
            <w:r w:rsidRPr="00B575AB">
              <w:rPr>
                <w:spacing w:val="-12"/>
                <w:lang w:val="en-AU"/>
              </w:rPr>
              <w:t xml:space="preserve"> </w:t>
            </w:r>
            <w:r w:rsidRPr="00B575AB">
              <w:rPr>
                <w:lang w:val="en-AU"/>
              </w:rPr>
              <w:t>parts</w:t>
            </w:r>
            <w:r w:rsidRPr="00B575AB">
              <w:rPr>
                <w:spacing w:val="-12"/>
                <w:lang w:val="en-AU"/>
              </w:rPr>
              <w:t xml:space="preserve"> </w:t>
            </w:r>
            <w:r w:rsidRPr="00B575AB">
              <w:rPr>
                <w:lang w:val="en-AU"/>
              </w:rPr>
              <w:t>of</w:t>
            </w:r>
            <w:r w:rsidRPr="00B575AB">
              <w:rPr>
                <w:spacing w:val="-12"/>
                <w:lang w:val="en-AU"/>
              </w:rPr>
              <w:t xml:space="preserve"> </w:t>
            </w:r>
            <w:r w:rsidRPr="00B575AB">
              <w:rPr>
                <w:lang w:val="en-AU"/>
              </w:rPr>
              <w:t>my child’s learning</w:t>
            </w:r>
          </w:p>
          <w:p w14:paraId="2CCB9FDF" w14:textId="53762B7F" w:rsidR="00BC1797" w:rsidRPr="00B575AB" w:rsidRDefault="00BC1797" w:rsidP="00BC1797">
            <w:pPr>
              <w:pStyle w:val="TableParagraph"/>
              <w:spacing w:line="288" w:lineRule="auto"/>
              <w:ind w:right="237"/>
              <w:rPr>
                <w:lang w:val="en-AU"/>
              </w:rPr>
            </w:pPr>
            <w:r w:rsidRPr="00B575AB">
              <w:rPr>
                <w:lang w:val="en-AU"/>
              </w:rPr>
              <w:t>I am making progress</w:t>
            </w:r>
            <w:r w:rsidRPr="00B575AB">
              <w:rPr>
                <w:spacing w:val="-13"/>
                <w:lang w:val="en-AU"/>
              </w:rPr>
              <w:t xml:space="preserve"> </w:t>
            </w:r>
            <w:r w:rsidRPr="00B575AB">
              <w:rPr>
                <w:lang w:val="en-AU"/>
              </w:rPr>
              <w:t xml:space="preserve">towards achieving some </w:t>
            </w:r>
            <w:r w:rsidR="00B575AB" w:rsidRPr="00B575AB">
              <w:rPr>
                <w:lang w:val="en-AU"/>
              </w:rPr>
              <w:t>goals to change my behaviour</w:t>
            </w:r>
          </w:p>
        </w:tc>
        <w:tc>
          <w:tcPr>
            <w:tcW w:w="1748" w:type="dxa"/>
          </w:tcPr>
          <w:p w14:paraId="1AC100CF" w14:textId="0073B1CE" w:rsidR="00BC1797" w:rsidRPr="00B575AB" w:rsidRDefault="00BC1797" w:rsidP="00BC1797">
            <w:pPr>
              <w:pStyle w:val="TableParagraph"/>
              <w:spacing w:line="288" w:lineRule="auto"/>
              <w:ind w:left="108" w:right="137"/>
              <w:rPr>
                <w:lang w:val="en-AU"/>
              </w:rPr>
            </w:pPr>
            <w:r w:rsidRPr="00B575AB">
              <w:rPr>
                <w:lang w:val="en-AU"/>
              </w:rPr>
              <w:t>I am involved in most</w:t>
            </w:r>
            <w:r w:rsidRPr="00B575AB">
              <w:rPr>
                <w:spacing w:val="-13"/>
                <w:lang w:val="en-AU"/>
              </w:rPr>
              <w:t xml:space="preserve"> </w:t>
            </w:r>
            <w:r w:rsidRPr="00B575AB">
              <w:rPr>
                <w:lang w:val="en-AU"/>
              </w:rPr>
              <w:t>parts</w:t>
            </w:r>
            <w:r w:rsidRPr="00B575AB">
              <w:rPr>
                <w:spacing w:val="-11"/>
                <w:lang w:val="en-AU"/>
              </w:rPr>
              <w:t xml:space="preserve"> </w:t>
            </w:r>
            <w:r w:rsidRPr="00B575AB">
              <w:rPr>
                <w:lang w:val="en-AU"/>
              </w:rPr>
              <w:t>of</w:t>
            </w:r>
            <w:r w:rsidRPr="00B575AB">
              <w:rPr>
                <w:spacing w:val="-12"/>
                <w:lang w:val="en-AU"/>
              </w:rPr>
              <w:t xml:space="preserve"> </w:t>
            </w:r>
            <w:r w:rsidRPr="00B575AB">
              <w:rPr>
                <w:lang w:val="en-AU"/>
              </w:rPr>
              <w:t>my child’s learning</w:t>
            </w:r>
            <w:r w:rsidR="004A52A1">
              <w:rPr>
                <w:lang w:val="en-AU"/>
              </w:rPr>
              <w:t>.</w:t>
            </w:r>
          </w:p>
          <w:p w14:paraId="7948D405" w14:textId="08D05598" w:rsidR="00BC1797" w:rsidRPr="00B575AB" w:rsidRDefault="00BC1797" w:rsidP="00BC1797">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goals</w:t>
            </w:r>
            <w:r w:rsidRPr="00B575AB">
              <w:rPr>
                <w:spacing w:val="-12"/>
                <w:lang w:val="en-AU"/>
              </w:rPr>
              <w:t xml:space="preserve"> </w:t>
            </w:r>
            <w:r w:rsidRPr="00B575AB">
              <w:rPr>
                <w:lang w:val="en-AU"/>
              </w:rPr>
              <w:t>are</w:t>
            </w:r>
            <w:r w:rsidRPr="00B575AB">
              <w:rPr>
                <w:spacing w:val="-11"/>
                <w:lang w:val="en-AU"/>
              </w:rPr>
              <w:t xml:space="preserve"> </w:t>
            </w:r>
            <w:r w:rsidRPr="00B575AB">
              <w:rPr>
                <w:lang w:val="en-AU"/>
              </w:rPr>
              <w:t>on track to be achieved</w:t>
            </w:r>
            <w:r w:rsidRPr="00B575AB">
              <w:rPr>
                <w:spacing w:val="-4"/>
                <w:lang w:val="en-AU"/>
              </w:rPr>
              <w:t xml:space="preserve"> </w:t>
            </w:r>
            <w:r w:rsidRPr="00B575AB">
              <w:rPr>
                <w:lang w:val="en-AU"/>
              </w:rPr>
              <w:t>as</w:t>
            </w:r>
            <w:r w:rsidRPr="00B575AB">
              <w:rPr>
                <w:spacing w:val="-3"/>
                <w:lang w:val="en-AU"/>
              </w:rPr>
              <w:t xml:space="preserve"> </w:t>
            </w:r>
            <w:r w:rsidRPr="00B575AB">
              <w:rPr>
                <w:lang w:val="en-AU"/>
              </w:rPr>
              <w:t xml:space="preserve">my behaviour is </w:t>
            </w:r>
            <w:r w:rsidR="00B575AB" w:rsidRPr="00B575AB">
              <w:rPr>
                <w:spacing w:val="-2"/>
                <w:lang w:val="en-AU"/>
              </w:rPr>
              <w:t>changing</w:t>
            </w:r>
          </w:p>
        </w:tc>
        <w:tc>
          <w:tcPr>
            <w:tcW w:w="1747" w:type="dxa"/>
          </w:tcPr>
          <w:p w14:paraId="79FAC750" w14:textId="77777777" w:rsidR="00BC1797" w:rsidRPr="00B575AB" w:rsidRDefault="00BC1797" w:rsidP="00BC1797">
            <w:pPr>
              <w:pStyle w:val="TableParagraph"/>
              <w:spacing w:line="288" w:lineRule="auto"/>
              <w:ind w:left="109" w:right="91"/>
              <w:rPr>
                <w:lang w:val="en-AU"/>
              </w:rPr>
            </w:pPr>
            <w:r w:rsidRPr="00B575AB">
              <w:rPr>
                <w:lang w:val="en-AU"/>
              </w:rPr>
              <w:t>I</w:t>
            </w:r>
            <w:r w:rsidRPr="00B575AB">
              <w:rPr>
                <w:spacing w:val="-13"/>
                <w:lang w:val="en-AU"/>
              </w:rPr>
              <w:t xml:space="preserve"> </w:t>
            </w:r>
            <w:r w:rsidRPr="00B575AB">
              <w:rPr>
                <w:lang w:val="en-AU"/>
              </w:rPr>
              <w:t>am</w:t>
            </w:r>
            <w:r w:rsidRPr="00B575AB">
              <w:rPr>
                <w:spacing w:val="-12"/>
                <w:lang w:val="en-AU"/>
              </w:rPr>
              <w:t xml:space="preserve"> </w:t>
            </w:r>
            <w:r w:rsidRPr="00B575AB">
              <w:rPr>
                <w:lang w:val="en-AU"/>
              </w:rPr>
              <w:t>very</w:t>
            </w:r>
            <w:r w:rsidRPr="00B575AB">
              <w:rPr>
                <w:spacing w:val="-13"/>
                <w:lang w:val="en-AU"/>
              </w:rPr>
              <w:t xml:space="preserve"> </w:t>
            </w:r>
            <w:r w:rsidRPr="00B575AB">
              <w:rPr>
                <w:lang w:val="en-AU"/>
              </w:rPr>
              <w:t xml:space="preserve">involved in my child’s </w:t>
            </w:r>
            <w:r w:rsidRPr="00B575AB">
              <w:rPr>
                <w:spacing w:val="-2"/>
                <w:lang w:val="en-AU"/>
              </w:rPr>
              <w:t>learning</w:t>
            </w:r>
          </w:p>
          <w:p w14:paraId="24BD3FE0" w14:textId="73C93D17" w:rsidR="00BC1797" w:rsidRPr="00B575AB" w:rsidRDefault="00BC1797" w:rsidP="00BC1797">
            <w:pPr>
              <w:pStyle w:val="TableParagraph"/>
              <w:spacing w:line="288" w:lineRule="auto"/>
              <w:ind w:left="109" w:right="168"/>
              <w:rPr>
                <w:lang w:val="en-AU"/>
              </w:rPr>
            </w:pPr>
            <w:r w:rsidRPr="00B575AB">
              <w:rPr>
                <w:lang w:val="en-AU"/>
              </w:rPr>
              <w:t>I</w:t>
            </w:r>
            <w:r w:rsidRPr="00B575AB">
              <w:rPr>
                <w:spacing w:val="-15"/>
                <w:lang w:val="en-AU"/>
              </w:rPr>
              <w:t xml:space="preserve"> </w:t>
            </w:r>
            <w:r w:rsidRPr="00B575AB">
              <w:rPr>
                <w:lang w:val="en-AU"/>
              </w:rPr>
              <w:t>have</w:t>
            </w:r>
            <w:r w:rsidRPr="00B575AB">
              <w:rPr>
                <w:spacing w:val="-12"/>
                <w:lang w:val="en-AU"/>
              </w:rPr>
              <w:t xml:space="preserve"> </w:t>
            </w:r>
            <w:r w:rsidRPr="00B575AB">
              <w:rPr>
                <w:lang w:val="en-AU"/>
              </w:rPr>
              <w:t xml:space="preserve">achieved my goals and changed my </w:t>
            </w:r>
            <w:r w:rsidR="00B575AB" w:rsidRPr="00B575AB">
              <w:rPr>
                <w:spacing w:val="-2"/>
                <w:lang w:val="en-AU"/>
              </w:rPr>
              <w:t>behaviour</w:t>
            </w:r>
          </w:p>
        </w:tc>
      </w:tr>
      <w:tr w:rsidR="00BC1797" w:rsidRPr="005D47C8" w14:paraId="1FB695BE" w14:textId="77777777" w:rsidTr="00B575AB">
        <w:trPr>
          <w:cantSplit/>
          <w:trHeight w:val="2376"/>
        </w:trPr>
        <w:tc>
          <w:tcPr>
            <w:tcW w:w="1843" w:type="dxa"/>
          </w:tcPr>
          <w:p w14:paraId="6CBD0A61" w14:textId="77777777" w:rsidR="00BC1797" w:rsidRPr="00B575AB" w:rsidRDefault="00BC1797" w:rsidP="00B575AB">
            <w:pPr>
              <w:pStyle w:val="TableParagraph"/>
              <w:spacing w:before="54" w:line="288" w:lineRule="auto"/>
              <w:ind w:right="258"/>
              <w:rPr>
                <w:b/>
                <w:lang w:val="en-AU"/>
              </w:rPr>
            </w:pPr>
            <w:r w:rsidRPr="00B575AB">
              <w:rPr>
                <w:b/>
                <w:spacing w:val="-2"/>
                <w:lang w:val="en-AU"/>
              </w:rPr>
              <w:t xml:space="preserve">Changed </w:t>
            </w:r>
            <w:r w:rsidRPr="00B575AB">
              <w:rPr>
                <w:b/>
                <w:lang w:val="en-AU"/>
              </w:rPr>
              <w:t>knowledge</w:t>
            </w:r>
            <w:r w:rsidRPr="00B575AB">
              <w:rPr>
                <w:b/>
                <w:spacing w:val="-13"/>
                <w:lang w:val="en-AU"/>
              </w:rPr>
              <w:t xml:space="preserve"> </w:t>
            </w:r>
            <w:r w:rsidRPr="00B575AB">
              <w:rPr>
                <w:b/>
                <w:lang w:val="en-AU"/>
              </w:rPr>
              <w:t xml:space="preserve">and access to </w:t>
            </w:r>
            <w:r w:rsidRPr="00B575AB">
              <w:rPr>
                <w:b/>
                <w:spacing w:val="-2"/>
                <w:lang w:val="en-AU"/>
              </w:rPr>
              <w:t>information</w:t>
            </w:r>
          </w:p>
          <w:p w14:paraId="2B44181C" w14:textId="77777777" w:rsidR="00BC1797" w:rsidRPr="00B575AB" w:rsidRDefault="00BC1797" w:rsidP="00B575AB">
            <w:pPr>
              <w:pStyle w:val="TableParagraph"/>
              <w:spacing w:before="65" w:line="285" w:lineRule="auto"/>
              <w:ind w:right="278"/>
              <w:rPr>
                <w:lang w:val="en-AU"/>
              </w:rPr>
            </w:pPr>
            <w:r w:rsidRPr="00B575AB">
              <w:rPr>
                <w:lang w:val="en-AU"/>
              </w:rPr>
              <w:t>(for parents of HIPPY</w:t>
            </w:r>
            <w:r w:rsidRPr="00B575AB">
              <w:rPr>
                <w:spacing w:val="-13"/>
                <w:lang w:val="en-AU"/>
              </w:rPr>
              <w:t xml:space="preserve"> </w:t>
            </w:r>
            <w:r w:rsidRPr="00B575AB">
              <w:rPr>
                <w:lang w:val="en-AU"/>
              </w:rPr>
              <w:t>children)</w:t>
            </w:r>
          </w:p>
        </w:tc>
        <w:tc>
          <w:tcPr>
            <w:tcW w:w="1656" w:type="dxa"/>
          </w:tcPr>
          <w:p w14:paraId="6E5DC129" w14:textId="01A69224" w:rsidR="00BC1797" w:rsidRPr="00B575AB" w:rsidRDefault="00BC1797" w:rsidP="004A52A1">
            <w:pPr>
              <w:pStyle w:val="TableParagraph"/>
              <w:spacing w:line="288" w:lineRule="auto"/>
              <w:ind w:right="95"/>
              <w:rPr>
                <w:lang w:val="en-AU"/>
              </w:rPr>
            </w:pPr>
            <w:r w:rsidRPr="00B575AB">
              <w:rPr>
                <w:lang w:val="en-AU"/>
              </w:rPr>
              <w:t>I know nothing about</w:t>
            </w:r>
            <w:r w:rsidRPr="00B575AB">
              <w:rPr>
                <w:spacing w:val="-15"/>
                <w:lang w:val="en-AU"/>
              </w:rPr>
              <w:t xml:space="preserve"> </w:t>
            </w:r>
            <w:r w:rsidRPr="00B575AB">
              <w:rPr>
                <w:lang w:val="en-AU"/>
              </w:rPr>
              <w:t>teaching</w:t>
            </w:r>
            <w:r w:rsidRPr="00B575AB">
              <w:rPr>
                <w:spacing w:val="-12"/>
                <w:lang w:val="en-AU"/>
              </w:rPr>
              <w:t xml:space="preserve"> </w:t>
            </w:r>
            <w:r w:rsidR="004A52A1">
              <w:rPr>
                <w:lang w:val="en-AU"/>
              </w:rPr>
              <w:t>my child at home</w:t>
            </w:r>
          </w:p>
          <w:p w14:paraId="1DC83DAE" w14:textId="77777777" w:rsidR="00BC1797" w:rsidRPr="00B575AB" w:rsidRDefault="00BC1797" w:rsidP="004A52A1">
            <w:pPr>
              <w:pStyle w:val="TableParagraph"/>
              <w:spacing w:line="288" w:lineRule="auto"/>
              <w:ind w:right="278"/>
              <w:rPr>
                <w:lang w:val="en-AU"/>
              </w:rPr>
            </w:pPr>
            <w:r w:rsidRPr="00B575AB">
              <w:rPr>
                <w:lang w:val="en-AU"/>
              </w:rPr>
              <w:t>For example I don’t</w:t>
            </w:r>
            <w:r w:rsidRPr="00B575AB">
              <w:rPr>
                <w:spacing w:val="-13"/>
                <w:lang w:val="en-AU"/>
              </w:rPr>
              <w:t xml:space="preserve"> </w:t>
            </w:r>
            <w:r w:rsidRPr="00B575AB">
              <w:rPr>
                <w:lang w:val="en-AU"/>
              </w:rPr>
              <w:t>read</w:t>
            </w:r>
            <w:r w:rsidRPr="00B575AB">
              <w:rPr>
                <w:spacing w:val="-12"/>
                <w:lang w:val="en-AU"/>
              </w:rPr>
              <w:t xml:space="preserve"> </w:t>
            </w:r>
            <w:r w:rsidRPr="00B575AB">
              <w:rPr>
                <w:lang w:val="en-AU"/>
              </w:rPr>
              <w:t>to</w:t>
            </w:r>
            <w:r w:rsidRPr="00B575AB">
              <w:rPr>
                <w:spacing w:val="-13"/>
                <w:lang w:val="en-AU"/>
              </w:rPr>
              <w:t xml:space="preserve"> </w:t>
            </w:r>
            <w:r w:rsidRPr="00B575AB">
              <w:rPr>
                <w:lang w:val="en-AU"/>
              </w:rPr>
              <w:t xml:space="preserve">my </w:t>
            </w:r>
            <w:r w:rsidRPr="00B575AB">
              <w:rPr>
                <w:spacing w:val="-2"/>
                <w:lang w:val="en-AU"/>
              </w:rPr>
              <w:t>child</w:t>
            </w:r>
          </w:p>
        </w:tc>
        <w:tc>
          <w:tcPr>
            <w:tcW w:w="1748" w:type="dxa"/>
          </w:tcPr>
          <w:p w14:paraId="25F2F263" w14:textId="4BE4AE9C" w:rsidR="00BC1797" w:rsidRPr="00B575AB" w:rsidRDefault="00BC1797" w:rsidP="004A52A1">
            <w:pPr>
              <w:pStyle w:val="TableParagraph"/>
              <w:spacing w:line="288" w:lineRule="auto"/>
              <w:ind w:left="71" w:right="137"/>
              <w:rPr>
                <w:lang w:val="en-AU"/>
              </w:rPr>
            </w:pPr>
            <w:r w:rsidRPr="00B575AB">
              <w:rPr>
                <w:lang w:val="en-AU"/>
              </w:rPr>
              <w:t>I know a little bit about</w:t>
            </w:r>
            <w:r w:rsidRPr="00B575AB">
              <w:rPr>
                <w:spacing w:val="-13"/>
                <w:lang w:val="en-AU"/>
              </w:rPr>
              <w:t xml:space="preserve"> </w:t>
            </w:r>
            <w:r w:rsidRPr="00B575AB">
              <w:rPr>
                <w:lang w:val="en-AU"/>
              </w:rPr>
              <w:t>what</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 xml:space="preserve">need to enable me to teach my child at </w:t>
            </w:r>
            <w:r w:rsidR="004A52A1">
              <w:rPr>
                <w:spacing w:val="-2"/>
                <w:lang w:val="en-AU"/>
              </w:rPr>
              <w:t>home</w:t>
            </w:r>
          </w:p>
          <w:p w14:paraId="74497FF3" w14:textId="77777777" w:rsidR="00BC1797" w:rsidRPr="00B575AB" w:rsidRDefault="00BC1797" w:rsidP="004A52A1">
            <w:pPr>
              <w:pStyle w:val="TableParagraph"/>
              <w:spacing w:line="288" w:lineRule="auto"/>
              <w:ind w:left="71" w:right="148"/>
              <w:rPr>
                <w:lang w:val="en-AU"/>
              </w:rPr>
            </w:pPr>
            <w:r w:rsidRPr="00B575AB">
              <w:rPr>
                <w:lang w:val="en-AU"/>
              </w:rPr>
              <w:t>For</w:t>
            </w:r>
            <w:r w:rsidRPr="00B575AB">
              <w:rPr>
                <w:spacing w:val="-13"/>
                <w:lang w:val="en-AU"/>
              </w:rPr>
              <w:t xml:space="preserve"> </w:t>
            </w:r>
            <w:r w:rsidRPr="00B575AB">
              <w:rPr>
                <w:lang w:val="en-AU"/>
              </w:rPr>
              <w:t>example</w:t>
            </w:r>
            <w:r w:rsidRPr="00B575AB">
              <w:rPr>
                <w:spacing w:val="-12"/>
                <w:lang w:val="en-AU"/>
              </w:rPr>
              <w:t xml:space="preserve"> </w:t>
            </w:r>
            <w:r w:rsidRPr="00B575AB">
              <w:rPr>
                <w:lang w:val="en-AU"/>
              </w:rPr>
              <w:t>I</w:t>
            </w:r>
            <w:r w:rsidRPr="00B575AB">
              <w:rPr>
                <w:spacing w:val="-13"/>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1 or 2 days a week</w:t>
            </w:r>
          </w:p>
        </w:tc>
        <w:tc>
          <w:tcPr>
            <w:tcW w:w="1748" w:type="dxa"/>
          </w:tcPr>
          <w:p w14:paraId="42BE9220" w14:textId="6B8B3D0E" w:rsidR="00BC1797" w:rsidRPr="00B575AB" w:rsidRDefault="00BC1797" w:rsidP="004A52A1">
            <w:pPr>
              <w:pStyle w:val="TableParagraph"/>
              <w:spacing w:line="288" w:lineRule="auto"/>
              <w:ind w:right="131"/>
              <w:rPr>
                <w:lang w:val="en-AU"/>
              </w:rPr>
            </w:pPr>
            <w:r w:rsidRPr="00B575AB">
              <w:rPr>
                <w:lang w:val="en-AU"/>
              </w:rPr>
              <w:t>I have a reasonable</w:t>
            </w:r>
            <w:r w:rsidRPr="00B575AB">
              <w:rPr>
                <w:spacing w:val="-15"/>
                <w:lang w:val="en-AU"/>
              </w:rPr>
              <w:t xml:space="preserve"> </w:t>
            </w:r>
            <w:r w:rsidRPr="00B575AB">
              <w:rPr>
                <w:lang w:val="en-AU"/>
              </w:rPr>
              <w:t>/</w:t>
            </w:r>
            <w:r w:rsidRPr="00B575AB">
              <w:rPr>
                <w:spacing w:val="-12"/>
                <w:lang w:val="en-AU"/>
              </w:rPr>
              <w:t xml:space="preserve"> </w:t>
            </w:r>
            <w:r w:rsidRPr="00B575AB">
              <w:rPr>
                <w:lang w:val="en-AU"/>
              </w:rPr>
              <w:t>some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sidR="004A52A1">
              <w:rPr>
                <w:lang w:val="en-AU"/>
              </w:rPr>
              <w:t>le me to teach my child at home</w:t>
            </w:r>
          </w:p>
          <w:p w14:paraId="23F8B16A" w14:textId="77777777" w:rsidR="00BC1797" w:rsidRPr="00B575AB" w:rsidRDefault="00BC1797" w:rsidP="004A52A1">
            <w:pPr>
              <w:pStyle w:val="TableParagraph"/>
              <w:spacing w:before="60" w:line="288" w:lineRule="auto"/>
              <w:ind w:right="110"/>
              <w:rPr>
                <w:lang w:val="en-AU"/>
              </w:rPr>
            </w:pPr>
            <w:r w:rsidRPr="00B575AB">
              <w:rPr>
                <w:lang w:val="en-AU"/>
              </w:rPr>
              <w:t>For</w:t>
            </w:r>
            <w:r w:rsidRPr="00B575AB">
              <w:rPr>
                <w:spacing w:val="-13"/>
                <w:lang w:val="en-AU"/>
              </w:rPr>
              <w:t xml:space="preserve"> </w:t>
            </w:r>
            <w:r w:rsidRPr="00B575AB">
              <w:rPr>
                <w:lang w:val="en-AU"/>
              </w:rPr>
              <w:t>example</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3 or 4 days a week</w:t>
            </w:r>
          </w:p>
        </w:tc>
        <w:tc>
          <w:tcPr>
            <w:tcW w:w="1748" w:type="dxa"/>
          </w:tcPr>
          <w:p w14:paraId="16BAF68B" w14:textId="5FA8D7E7" w:rsidR="00BC1797" w:rsidRPr="00B575AB" w:rsidRDefault="00BC1797" w:rsidP="004A52A1">
            <w:pPr>
              <w:pStyle w:val="TableParagraph"/>
              <w:spacing w:line="288" w:lineRule="auto"/>
              <w:ind w:left="108" w:right="130"/>
              <w:rPr>
                <w:lang w:val="en-AU"/>
              </w:rPr>
            </w:pPr>
            <w:r w:rsidRPr="00B575AB">
              <w:rPr>
                <w:lang w:val="en-AU"/>
              </w:rPr>
              <w:t>I have a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enab</w:t>
            </w:r>
            <w:r w:rsidR="004A52A1">
              <w:rPr>
                <w:lang w:val="en-AU"/>
              </w:rPr>
              <w:t>le me to teach my child at home</w:t>
            </w:r>
          </w:p>
          <w:p w14:paraId="1D90ED78" w14:textId="77777777" w:rsidR="00BC1797" w:rsidRPr="00B575AB" w:rsidRDefault="00BC1797" w:rsidP="004A52A1">
            <w:pPr>
              <w:pStyle w:val="TableParagraph"/>
              <w:spacing w:line="288" w:lineRule="auto"/>
              <w:ind w:left="108" w:right="109"/>
              <w:rPr>
                <w:lang w:val="en-AU"/>
              </w:rPr>
            </w:pPr>
            <w:r w:rsidRPr="00B575AB">
              <w:rPr>
                <w:lang w:val="en-AU"/>
              </w:rPr>
              <w:t>For</w:t>
            </w:r>
            <w:r w:rsidRPr="00B575AB">
              <w:rPr>
                <w:spacing w:val="-13"/>
                <w:lang w:val="en-AU"/>
              </w:rPr>
              <w:t xml:space="preserve"> </w:t>
            </w:r>
            <w:r w:rsidRPr="00B575AB">
              <w:rPr>
                <w:lang w:val="en-AU"/>
              </w:rPr>
              <w:t>example</w:t>
            </w:r>
            <w:r w:rsidRPr="00B575AB">
              <w:rPr>
                <w:spacing w:val="-11"/>
                <w:lang w:val="en-AU"/>
              </w:rPr>
              <w:t xml:space="preserve"> </w:t>
            </w:r>
            <w:r w:rsidRPr="00B575AB">
              <w:rPr>
                <w:lang w:val="en-AU"/>
              </w:rPr>
              <w:t>I</w:t>
            </w:r>
            <w:r w:rsidRPr="00B575AB">
              <w:rPr>
                <w:spacing w:val="-12"/>
                <w:lang w:val="en-AU"/>
              </w:rPr>
              <w:t xml:space="preserve"> </w:t>
            </w:r>
            <w:r w:rsidRPr="00B575AB">
              <w:rPr>
                <w:lang w:val="en-AU"/>
              </w:rPr>
              <w:t>read to my</w:t>
            </w:r>
            <w:r w:rsidRPr="00B575AB">
              <w:rPr>
                <w:spacing w:val="-1"/>
                <w:lang w:val="en-AU"/>
              </w:rPr>
              <w:t xml:space="preserve"> </w:t>
            </w:r>
            <w:r w:rsidRPr="00B575AB">
              <w:rPr>
                <w:lang w:val="en-AU"/>
              </w:rPr>
              <w:t>child on</w:t>
            </w:r>
            <w:r w:rsidRPr="00B575AB">
              <w:rPr>
                <w:spacing w:val="-1"/>
                <w:lang w:val="en-AU"/>
              </w:rPr>
              <w:t xml:space="preserve"> </w:t>
            </w:r>
            <w:r w:rsidRPr="00B575AB">
              <w:rPr>
                <w:lang w:val="en-AU"/>
              </w:rPr>
              <w:t>5 or 6 days a week</w:t>
            </w:r>
          </w:p>
        </w:tc>
        <w:tc>
          <w:tcPr>
            <w:tcW w:w="1747" w:type="dxa"/>
          </w:tcPr>
          <w:p w14:paraId="5BF2C632" w14:textId="6F205EEA" w:rsidR="00BC1797" w:rsidRPr="00B575AB" w:rsidRDefault="00BC1797" w:rsidP="004A52A1">
            <w:pPr>
              <w:pStyle w:val="TableParagraph"/>
              <w:spacing w:line="288" w:lineRule="auto"/>
              <w:ind w:left="109" w:right="128"/>
              <w:rPr>
                <w:lang w:val="en-AU"/>
              </w:rPr>
            </w:pPr>
            <w:r w:rsidRPr="00B575AB">
              <w:rPr>
                <w:lang w:val="en-AU"/>
              </w:rPr>
              <w:t>I have very good knowledge</w:t>
            </w:r>
            <w:r w:rsidRPr="00B575AB">
              <w:rPr>
                <w:spacing w:val="-15"/>
                <w:lang w:val="en-AU"/>
              </w:rPr>
              <w:t xml:space="preserve"> </w:t>
            </w:r>
            <w:r w:rsidRPr="00B575AB">
              <w:rPr>
                <w:lang w:val="en-AU"/>
              </w:rPr>
              <w:t>of</w:t>
            </w:r>
            <w:r w:rsidRPr="00B575AB">
              <w:rPr>
                <w:spacing w:val="-12"/>
                <w:lang w:val="en-AU"/>
              </w:rPr>
              <w:t xml:space="preserve"> </w:t>
            </w:r>
            <w:r w:rsidRPr="00B575AB">
              <w:rPr>
                <w:lang w:val="en-AU"/>
              </w:rPr>
              <w:t>what I need to e</w:t>
            </w:r>
            <w:r w:rsidR="004A52A1">
              <w:rPr>
                <w:lang w:val="en-AU"/>
              </w:rPr>
              <w:t>nable me teach my child at home</w:t>
            </w:r>
          </w:p>
          <w:p w14:paraId="0BAA4F73" w14:textId="77777777" w:rsidR="00BC1797" w:rsidRPr="00B575AB" w:rsidRDefault="00BC1797" w:rsidP="004A52A1">
            <w:pPr>
              <w:pStyle w:val="TableParagraph"/>
              <w:spacing w:line="290" w:lineRule="auto"/>
              <w:ind w:left="109" w:right="91"/>
              <w:rPr>
                <w:lang w:val="en-AU"/>
              </w:rPr>
            </w:pPr>
            <w:r w:rsidRPr="00B575AB">
              <w:rPr>
                <w:lang w:val="en-AU"/>
              </w:rPr>
              <w:t>I</w:t>
            </w:r>
            <w:r w:rsidRPr="00B575AB">
              <w:rPr>
                <w:spacing w:val="-8"/>
                <w:lang w:val="en-AU"/>
              </w:rPr>
              <w:t xml:space="preserve"> </w:t>
            </w:r>
            <w:r w:rsidRPr="00B575AB">
              <w:rPr>
                <w:lang w:val="en-AU"/>
              </w:rPr>
              <w:t>read</w:t>
            </w:r>
            <w:r w:rsidRPr="00B575AB">
              <w:rPr>
                <w:spacing w:val="-10"/>
                <w:lang w:val="en-AU"/>
              </w:rPr>
              <w:t xml:space="preserve"> </w:t>
            </w:r>
            <w:r w:rsidRPr="00B575AB">
              <w:rPr>
                <w:lang w:val="en-AU"/>
              </w:rPr>
              <w:t>to</w:t>
            </w:r>
            <w:r w:rsidRPr="00B575AB">
              <w:rPr>
                <w:spacing w:val="-8"/>
                <w:lang w:val="en-AU"/>
              </w:rPr>
              <w:t xml:space="preserve"> </w:t>
            </w:r>
            <w:r w:rsidRPr="00B575AB">
              <w:rPr>
                <w:lang w:val="en-AU"/>
              </w:rPr>
              <w:t>my</w:t>
            </w:r>
            <w:r w:rsidRPr="00B575AB">
              <w:rPr>
                <w:spacing w:val="-12"/>
                <w:lang w:val="en-AU"/>
              </w:rPr>
              <w:t xml:space="preserve"> </w:t>
            </w:r>
            <w:r w:rsidRPr="00B575AB">
              <w:rPr>
                <w:lang w:val="en-AU"/>
              </w:rPr>
              <w:t>child every day</w:t>
            </w:r>
          </w:p>
        </w:tc>
      </w:tr>
      <w:tr w:rsidR="00BC1797" w:rsidRPr="005D47C8" w14:paraId="626D966F" w14:textId="77777777" w:rsidTr="00B575AB">
        <w:trPr>
          <w:cantSplit/>
          <w:trHeight w:val="1113"/>
        </w:trPr>
        <w:tc>
          <w:tcPr>
            <w:tcW w:w="1843" w:type="dxa"/>
          </w:tcPr>
          <w:p w14:paraId="3A9B5EE2" w14:textId="77777777" w:rsidR="00BC1797" w:rsidRPr="00B575AB" w:rsidRDefault="00BC1797" w:rsidP="00B575AB">
            <w:pPr>
              <w:pStyle w:val="TableParagraph"/>
              <w:spacing w:before="54"/>
              <w:rPr>
                <w:b/>
                <w:lang w:val="en-AU"/>
              </w:rPr>
            </w:pPr>
            <w:r w:rsidRPr="00B575AB">
              <w:rPr>
                <w:b/>
                <w:lang w:val="en-AU"/>
              </w:rPr>
              <w:t>Changed</w:t>
            </w:r>
            <w:r w:rsidRPr="00B575AB">
              <w:rPr>
                <w:b/>
                <w:spacing w:val="-9"/>
                <w:lang w:val="en-AU"/>
              </w:rPr>
              <w:t xml:space="preserve"> </w:t>
            </w:r>
            <w:r w:rsidRPr="00B575AB">
              <w:rPr>
                <w:b/>
                <w:spacing w:val="-2"/>
                <w:lang w:val="en-AU"/>
              </w:rPr>
              <w:t>Skills</w:t>
            </w:r>
          </w:p>
          <w:p w14:paraId="7593DB2A" w14:textId="77777777" w:rsidR="00BC1797" w:rsidRPr="00B575AB" w:rsidRDefault="00BC1797" w:rsidP="00B575AB">
            <w:pPr>
              <w:pStyle w:val="TableParagraph"/>
              <w:spacing w:before="107"/>
              <w:rPr>
                <w:lang w:val="en-AU"/>
              </w:rPr>
            </w:pPr>
            <w:r w:rsidRPr="00B575AB">
              <w:rPr>
                <w:lang w:val="en-AU"/>
              </w:rPr>
              <w:t>(HIPPY</w:t>
            </w:r>
            <w:r w:rsidRPr="00B575AB">
              <w:rPr>
                <w:spacing w:val="-3"/>
                <w:lang w:val="en-AU"/>
              </w:rPr>
              <w:t xml:space="preserve"> </w:t>
            </w:r>
            <w:r w:rsidRPr="00B575AB">
              <w:rPr>
                <w:spacing w:val="-2"/>
                <w:lang w:val="en-AU"/>
              </w:rPr>
              <w:t>children)</w:t>
            </w:r>
          </w:p>
        </w:tc>
        <w:tc>
          <w:tcPr>
            <w:tcW w:w="1656" w:type="dxa"/>
          </w:tcPr>
          <w:p w14:paraId="444BDD02" w14:textId="77777777" w:rsidR="00BC1797" w:rsidRPr="00B575AB" w:rsidRDefault="00BC1797" w:rsidP="00BC1797">
            <w:pPr>
              <w:pStyle w:val="TableParagraph"/>
              <w:spacing w:line="288" w:lineRule="auto"/>
              <w:ind w:right="177"/>
              <w:rPr>
                <w:lang w:val="en-AU"/>
              </w:rPr>
            </w:pPr>
            <w:r w:rsidRPr="00B575AB">
              <w:rPr>
                <w:lang w:val="en-AU"/>
              </w:rPr>
              <w:t>My</w:t>
            </w:r>
            <w:r w:rsidRPr="00B575AB">
              <w:rPr>
                <w:spacing w:val="-13"/>
                <w:lang w:val="en-AU"/>
              </w:rPr>
              <w:t xml:space="preserve"> </w:t>
            </w:r>
            <w:r w:rsidRPr="00B575AB">
              <w:rPr>
                <w:lang w:val="en-AU"/>
              </w:rPr>
              <w:t>child</w:t>
            </w:r>
            <w:r w:rsidRPr="00B575AB">
              <w:rPr>
                <w:spacing w:val="-11"/>
                <w:lang w:val="en-AU"/>
              </w:rPr>
              <w:t xml:space="preserve"> </w:t>
            </w:r>
            <w:r w:rsidRPr="00B575AB">
              <w:rPr>
                <w:lang w:val="en-AU"/>
              </w:rPr>
              <w:t>does</w:t>
            </w:r>
            <w:r w:rsidRPr="00B575AB">
              <w:rPr>
                <w:spacing w:val="-13"/>
                <w:lang w:val="en-AU"/>
              </w:rPr>
              <w:t xml:space="preserve"> </w:t>
            </w:r>
            <w:r w:rsidRPr="00B575AB">
              <w:rPr>
                <w:lang w:val="en-AU"/>
              </w:rPr>
              <w:t xml:space="preserve">not have the skills to be ready for </w:t>
            </w:r>
            <w:r w:rsidRPr="00B575AB">
              <w:rPr>
                <w:spacing w:val="-2"/>
                <w:lang w:val="en-AU"/>
              </w:rPr>
              <w:t>school</w:t>
            </w:r>
          </w:p>
        </w:tc>
        <w:tc>
          <w:tcPr>
            <w:tcW w:w="1748" w:type="dxa"/>
          </w:tcPr>
          <w:p w14:paraId="2D6A6E38" w14:textId="77777777" w:rsidR="00BC1797" w:rsidRPr="00B575AB" w:rsidRDefault="00BC1797" w:rsidP="00BC1797">
            <w:pPr>
              <w:pStyle w:val="TableParagraph"/>
              <w:spacing w:line="288" w:lineRule="auto"/>
              <w:ind w:left="71" w:right="237"/>
              <w:rPr>
                <w:lang w:val="en-AU"/>
              </w:rPr>
            </w:pPr>
            <w:r w:rsidRPr="00B575AB">
              <w:rPr>
                <w:lang w:val="en-AU"/>
              </w:rPr>
              <w:t>My child has limited</w:t>
            </w:r>
            <w:r w:rsidRPr="00B575AB">
              <w:rPr>
                <w:spacing w:val="-13"/>
                <w:lang w:val="en-AU"/>
              </w:rPr>
              <w:t xml:space="preserve"> </w:t>
            </w:r>
            <w:r w:rsidRPr="00B575AB">
              <w:rPr>
                <w:lang w:val="en-AU"/>
              </w:rPr>
              <w:t>skills</w:t>
            </w:r>
            <w:r w:rsidRPr="00B575AB">
              <w:rPr>
                <w:spacing w:val="-11"/>
                <w:lang w:val="en-AU"/>
              </w:rPr>
              <w:t xml:space="preserve"> </w:t>
            </w:r>
            <w:r w:rsidRPr="00B575AB">
              <w:rPr>
                <w:lang w:val="en-AU"/>
              </w:rPr>
              <w:t>to</w:t>
            </w:r>
            <w:r w:rsidRPr="00B575AB">
              <w:rPr>
                <w:spacing w:val="-10"/>
                <w:lang w:val="en-AU"/>
              </w:rPr>
              <w:t xml:space="preserve"> </w:t>
            </w:r>
            <w:r w:rsidRPr="00B575AB">
              <w:rPr>
                <w:lang w:val="en-AU"/>
              </w:rPr>
              <w:t>be ready for school</w:t>
            </w:r>
          </w:p>
        </w:tc>
        <w:tc>
          <w:tcPr>
            <w:tcW w:w="1748" w:type="dxa"/>
          </w:tcPr>
          <w:p w14:paraId="671321AC" w14:textId="77777777" w:rsidR="00BC1797" w:rsidRPr="00B575AB" w:rsidRDefault="00BC1797" w:rsidP="00BC1797">
            <w:pPr>
              <w:pStyle w:val="TableParagraph"/>
              <w:spacing w:line="288" w:lineRule="auto"/>
              <w:ind w:right="121"/>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some of the skills to be ready for school</w:t>
            </w:r>
          </w:p>
        </w:tc>
        <w:tc>
          <w:tcPr>
            <w:tcW w:w="1748" w:type="dxa"/>
          </w:tcPr>
          <w:p w14:paraId="63FFC0B0" w14:textId="77777777" w:rsidR="00BC1797" w:rsidRPr="00B575AB" w:rsidRDefault="00BC1797" w:rsidP="00BC1797">
            <w:pPr>
              <w:pStyle w:val="TableParagraph"/>
              <w:spacing w:line="288" w:lineRule="auto"/>
              <w:ind w:left="108" w:right="137"/>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has</w:t>
            </w:r>
            <w:r w:rsidRPr="00B575AB">
              <w:rPr>
                <w:spacing w:val="-12"/>
                <w:lang w:val="en-AU"/>
              </w:rPr>
              <w:t xml:space="preserve"> </w:t>
            </w:r>
            <w:r w:rsidRPr="00B575AB">
              <w:rPr>
                <w:lang w:val="en-AU"/>
              </w:rPr>
              <w:t>most of the skills to be ready for school</w:t>
            </w:r>
          </w:p>
        </w:tc>
        <w:tc>
          <w:tcPr>
            <w:tcW w:w="1747" w:type="dxa"/>
          </w:tcPr>
          <w:p w14:paraId="65900DC8" w14:textId="77777777" w:rsidR="00BC1797" w:rsidRPr="00B575AB" w:rsidRDefault="00BC1797" w:rsidP="00BC1797">
            <w:pPr>
              <w:pStyle w:val="TableParagraph"/>
              <w:spacing w:line="290" w:lineRule="auto"/>
              <w:ind w:left="109" w:right="168"/>
              <w:rPr>
                <w:lang w:val="en-AU"/>
              </w:rPr>
            </w:pPr>
            <w:r w:rsidRPr="00B575AB">
              <w:rPr>
                <w:lang w:val="en-AU"/>
              </w:rPr>
              <w:t>My</w:t>
            </w:r>
            <w:r w:rsidRPr="00B575AB">
              <w:rPr>
                <w:spacing w:val="-13"/>
                <w:lang w:val="en-AU"/>
              </w:rPr>
              <w:t xml:space="preserve"> </w:t>
            </w:r>
            <w:r w:rsidRPr="00B575AB">
              <w:rPr>
                <w:lang w:val="en-AU"/>
              </w:rPr>
              <w:t>child</w:t>
            </w:r>
            <w:r w:rsidRPr="00B575AB">
              <w:rPr>
                <w:spacing w:val="-12"/>
                <w:lang w:val="en-AU"/>
              </w:rPr>
              <w:t xml:space="preserve"> </w:t>
            </w:r>
            <w:r w:rsidRPr="00B575AB">
              <w:rPr>
                <w:lang w:val="en-AU"/>
              </w:rPr>
              <w:t>is</w:t>
            </w:r>
            <w:r w:rsidRPr="00B575AB">
              <w:rPr>
                <w:spacing w:val="-11"/>
                <w:lang w:val="en-AU"/>
              </w:rPr>
              <w:t xml:space="preserve"> </w:t>
            </w:r>
            <w:r w:rsidRPr="00B575AB">
              <w:rPr>
                <w:lang w:val="en-AU"/>
              </w:rPr>
              <w:t>ready for school</w:t>
            </w:r>
          </w:p>
        </w:tc>
      </w:tr>
      <w:tr w:rsidR="00BC1797" w:rsidRPr="005D47C8" w14:paraId="2707CEBF" w14:textId="77777777" w:rsidTr="00B575AB">
        <w:trPr>
          <w:cantSplit/>
          <w:trHeight w:val="1354"/>
        </w:trPr>
        <w:tc>
          <w:tcPr>
            <w:tcW w:w="1843" w:type="dxa"/>
          </w:tcPr>
          <w:p w14:paraId="213105EE" w14:textId="77777777" w:rsidR="00BC1797" w:rsidRPr="00B575AB" w:rsidRDefault="00BC1797" w:rsidP="00B575AB">
            <w:pPr>
              <w:pStyle w:val="TableParagraph"/>
              <w:spacing w:before="54" w:line="290" w:lineRule="auto"/>
              <w:ind w:right="268"/>
              <w:rPr>
                <w:lang w:val="en-AU"/>
              </w:rPr>
            </w:pPr>
            <w:r w:rsidRPr="00B575AB">
              <w:rPr>
                <w:b/>
                <w:lang w:val="en-AU"/>
              </w:rPr>
              <w:t>Changed</w:t>
            </w:r>
            <w:r w:rsidRPr="00B575AB">
              <w:rPr>
                <w:b/>
                <w:spacing w:val="-13"/>
                <w:lang w:val="en-AU"/>
              </w:rPr>
              <w:t xml:space="preserve"> </w:t>
            </w:r>
            <w:r w:rsidRPr="00B575AB">
              <w:rPr>
                <w:b/>
                <w:lang w:val="en-AU"/>
              </w:rPr>
              <w:t xml:space="preserve">Skills </w:t>
            </w:r>
            <w:r w:rsidRPr="00B575AB">
              <w:rPr>
                <w:lang w:val="en-AU"/>
              </w:rPr>
              <w:t>(for parents of HIPPY</w:t>
            </w:r>
            <w:r w:rsidRPr="00B575AB">
              <w:rPr>
                <w:spacing w:val="-13"/>
                <w:lang w:val="en-AU"/>
              </w:rPr>
              <w:t xml:space="preserve"> </w:t>
            </w:r>
            <w:r w:rsidRPr="00B575AB">
              <w:rPr>
                <w:lang w:val="en-AU"/>
              </w:rPr>
              <w:t>children)</w:t>
            </w:r>
          </w:p>
        </w:tc>
        <w:tc>
          <w:tcPr>
            <w:tcW w:w="1656" w:type="dxa"/>
          </w:tcPr>
          <w:p w14:paraId="70BD3A9F" w14:textId="77777777" w:rsidR="00BC1797" w:rsidRPr="00B575AB" w:rsidRDefault="00BC1797" w:rsidP="00BC1797">
            <w:pPr>
              <w:pStyle w:val="TableParagraph"/>
              <w:spacing w:line="288" w:lineRule="auto"/>
              <w:ind w:right="177"/>
              <w:rPr>
                <w:lang w:val="en-AU"/>
              </w:rPr>
            </w:pPr>
            <w:r w:rsidRPr="00B575AB">
              <w:rPr>
                <w:lang w:val="en-AU"/>
              </w:rPr>
              <w:t>I</w:t>
            </w:r>
            <w:r w:rsidRPr="00B575AB">
              <w:rPr>
                <w:spacing w:val="-4"/>
                <w:lang w:val="en-AU"/>
              </w:rPr>
              <w:t xml:space="preserve"> </w:t>
            </w:r>
            <w:r w:rsidRPr="00B575AB">
              <w:rPr>
                <w:lang w:val="en-AU"/>
              </w:rPr>
              <w:t>feel</w:t>
            </w:r>
            <w:r w:rsidRPr="00B575AB">
              <w:rPr>
                <w:spacing w:val="-5"/>
                <w:lang w:val="en-AU"/>
              </w:rPr>
              <w:t xml:space="preserve"> </w:t>
            </w:r>
            <w:r w:rsidRPr="00B575AB">
              <w:rPr>
                <w:lang w:val="en-AU"/>
              </w:rPr>
              <w:t>I</w:t>
            </w:r>
            <w:r w:rsidRPr="00B575AB">
              <w:rPr>
                <w:spacing w:val="-3"/>
                <w:lang w:val="en-AU"/>
              </w:rPr>
              <w:t xml:space="preserve"> </w:t>
            </w:r>
            <w:r w:rsidRPr="00B575AB">
              <w:rPr>
                <w:lang w:val="en-AU"/>
              </w:rPr>
              <w:t>don’t</w:t>
            </w:r>
            <w:r w:rsidRPr="00B575AB">
              <w:rPr>
                <w:spacing w:val="-5"/>
                <w:lang w:val="en-AU"/>
              </w:rPr>
              <w:t xml:space="preserve"> </w:t>
            </w:r>
            <w:r w:rsidRPr="00B575AB">
              <w:rPr>
                <w:lang w:val="en-AU"/>
              </w:rPr>
              <w:t>have the skills to help improve my child to</w:t>
            </w:r>
            <w:r w:rsidRPr="00B575AB">
              <w:rPr>
                <w:spacing w:val="-15"/>
                <w:lang w:val="en-AU"/>
              </w:rPr>
              <w:t xml:space="preserve"> </w:t>
            </w:r>
            <w:r w:rsidRPr="00B575AB">
              <w:rPr>
                <w:lang w:val="en-AU"/>
              </w:rPr>
              <w:t>achieve</w:t>
            </w:r>
            <w:r w:rsidRPr="00B575AB">
              <w:rPr>
                <w:spacing w:val="-12"/>
                <w:lang w:val="en-AU"/>
              </w:rPr>
              <w:t xml:space="preserve"> </w:t>
            </w:r>
            <w:r w:rsidRPr="00B575AB">
              <w:rPr>
                <w:lang w:val="en-AU"/>
              </w:rPr>
              <w:t xml:space="preserve">school </w:t>
            </w:r>
            <w:r w:rsidRPr="00B575AB">
              <w:rPr>
                <w:spacing w:val="-2"/>
                <w:lang w:val="en-AU"/>
              </w:rPr>
              <w:t>readiness</w:t>
            </w:r>
          </w:p>
        </w:tc>
        <w:tc>
          <w:tcPr>
            <w:tcW w:w="1748" w:type="dxa"/>
          </w:tcPr>
          <w:p w14:paraId="267EEAB0" w14:textId="77777777" w:rsidR="00BC1797" w:rsidRPr="00B575AB" w:rsidRDefault="00BC1797" w:rsidP="00BC1797">
            <w:pPr>
              <w:pStyle w:val="TableParagraph"/>
              <w:spacing w:line="288" w:lineRule="auto"/>
              <w:ind w:left="71" w:right="121"/>
              <w:rPr>
                <w:lang w:val="en-AU"/>
              </w:rPr>
            </w:pPr>
            <w:r w:rsidRPr="00B575AB">
              <w:rPr>
                <w:lang w:val="en-AU"/>
              </w:rPr>
              <w:t>I</w:t>
            </w:r>
            <w:r w:rsidRPr="00B575AB">
              <w:rPr>
                <w:spacing w:val="-5"/>
                <w:lang w:val="en-AU"/>
              </w:rPr>
              <w:t xml:space="preserve"> </w:t>
            </w:r>
            <w:r w:rsidRPr="00B575AB">
              <w:rPr>
                <w:lang w:val="en-AU"/>
              </w:rPr>
              <w:t>have</w:t>
            </w:r>
            <w:r w:rsidRPr="00B575AB">
              <w:rPr>
                <w:spacing w:val="-5"/>
                <w:lang w:val="en-AU"/>
              </w:rPr>
              <w:t xml:space="preserve"> </w:t>
            </w:r>
            <w:r w:rsidRPr="00B575AB">
              <w:rPr>
                <w:lang w:val="en-AU"/>
              </w:rPr>
              <w:t>limited</w:t>
            </w:r>
            <w:r w:rsidRPr="00B575AB">
              <w:rPr>
                <w:spacing w:val="-7"/>
                <w:lang w:val="en-AU"/>
              </w:rPr>
              <w:t xml:space="preserve"> </w:t>
            </w:r>
            <w:r w:rsidRPr="00B575AB">
              <w:rPr>
                <w:lang w:val="en-AU"/>
              </w:rPr>
              <w:t>skills to</w:t>
            </w:r>
            <w:r w:rsidRPr="00B575AB">
              <w:rPr>
                <w:spacing w:val="-13"/>
                <w:lang w:val="en-AU"/>
              </w:rPr>
              <w:t xml:space="preserve"> </w:t>
            </w:r>
            <w:r w:rsidRPr="00B575AB">
              <w:rPr>
                <w:lang w:val="en-AU"/>
              </w:rPr>
              <w:t>help</w:t>
            </w:r>
            <w:r w:rsidRPr="00B575AB">
              <w:rPr>
                <w:spacing w:val="-12"/>
                <w:lang w:val="en-AU"/>
              </w:rPr>
              <w:t xml:space="preserve"> </w:t>
            </w:r>
            <w:r w:rsidRPr="00B575AB">
              <w:rPr>
                <w:lang w:val="en-AU"/>
              </w:rPr>
              <w:t>improve</w:t>
            </w:r>
            <w:r w:rsidRPr="00B575AB">
              <w:rPr>
                <w:spacing w:val="-12"/>
                <w:lang w:val="en-AU"/>
              </w:rPr>
              <w:t xml:space="preserve"> </w:t>
            </w:r>
            <w:r w:rsidRPr="00B575AB">
              <w:rPr>
                <w:lang w:val="en-AU"/>
              </w:rPr>
              <w:t>my child to achieve school readiness</w:t>
            </w:r>
          </w:p>
        </w:tc>
        <w:tc>
          <w:tcPr>
            <w:tcW w:w="1748" w:type="dxa"/>
          </w:tcPr>
          <w:p w14:paraId="6DFE1E67" w14:textId="77777777" w:rsidR="00BC1797" w:rsidRPr="00B575AB" w:rsidRDefault="00BC1797" w:rsidP="00BC1797">
            <w:pPr>
              <w:pStyle w:val="TableParagraph"/>
              <w:spacing w:line="288" w:lineRule="auto"/>
              <w:ind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some</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p>
        </w:tc>
        <w:tc>
          <w:tcPr>
            <w:tcW w:w="1748" w:type="dxa"/>
          </w:tcPr>
          <w:p w14:paraId="48E145A9" w14:textId="77777777" w:rsidR="00BC1797" w:rsidRPr="00B575AB" w:rsidRDefault="00BC1797" w:rsidP="00BC1797">
            <w:pPr>
              <w:pStyle w:val="TableParagraph"/>
              <w:spacing w:line="288" w:lineRule="auto"/>
              <w:ind w:left="108" w:right="137"/>
              <w:rPr>
                <w:lang w:val="en-AU"/>
              </w:rPr>
            </w:pPr>
            <w:r w:rsidRPr="00B575AB">
              <w:rPr>
                <w:lang w:val="en-AU"/>
              </w:rPr>
              <w:t>I</w:t>
            </w:r>
            <w:r w:rsidRPr="00B575AB">
              <w:rPr>
                <w:spacing w:val="-9"/>
                <w:lang w:val="en-AU"/>
              </w:rPr>
              <w:t xml:space="preserve"> </w:t>
            </w:r>
            <w:r w:rsidRPr="00B575AB">
              <w:rPr>
                <w:lang w:val="en-AU"/>
              </w:rPr>
              <w:t>have</w:t>
            </w:r>
            <w:r w:rsidRPr="00B575AB">
              <w:rPr>
                <w:spacing w:val="-9"/>
                <w:lang w:val="en-AU"/>
              </w:rPr>
              <w:t xml:space="preserve"> </w:t>
            </w:r>
            <w:r w:rsidRPr="00B575AB">
              <w:rPr>
                <w:lang w:val="en-AU"/>
              </w:rPr>
              <w:t>most</w:t>
            </w:r>
            <w:r w:rsidRPr="00B575AB">
              <w:rPr>
                <w:spacing w:val="-11"/>
                <w:lang w:val="en-AU"/>
              </w:rPr>
              <w:t xml:space="preserve"> </w:t>
            </w:r>
            <w:r w:rsidRPr="00B575AB">
              <w:rPr>
                <w:lang w:val="en-AU"/>
              </w:rPr>
              <w:t>of</w:t>
            </w:r>
            <w:r w:rsidRPr="00B575AB">
              <w:rPr>
                <w:spacing w:val="-9"/>
                <w:lang w:val="en-AU"/>
              </w:rPr>
              <w:t xml:space="preserve"> </w:t>
            </w:r>
            <w:r w:rsidRPr="00B575AB">
              <w:rPr>
                <w:lang w:val="en-AU"/>
              </w:rPr>
              <w:t>the skills needed to help improve my child to achieve school readiness</w:t>
            </w:r>
          </w:p>
        </w:tc>
        <w:tc>
          <w:tcPr>
            <w:tcW w:w="1747" w:type="dxa"/>
          </w:tcPr>
          <w:p w14:paraId="053A4222" w14:textId="77777777" w:rsidR="00BC1797" w:rsidRPr="00B575AB" w:rsidRDefault="00BC1797" w:rsidP="00BC1797">
            <w:pPr>
              <w:pStyle w:val="TableParagraph"/>
              <w:spacing w:line="288" w:lineRule="auto"/>
              <w:ind w:left="109" w:right="156"/>
              <w:rPr>
                <w:lang w:val="en-AU"/>
              </w:rPr>
            </w:pPr>
            <w:r w:rsidRPr="00B575AB">
              <w:rPr>
                <w:lang w:val="en-AU"/>
              </w:rPr>
              <w:t>I</w:t>
            </w:r>
            <w:r w:rsidRPr="00B575AB">
              <w:rPr>
                <w:spacing w:val="-10"/>
                <w:lang w:val="en-AU"/>
              </w:rPr>
              <w:t xml:space="preserve"> </w:t>
            </w:r>
            <w:r w:rsidRPr="00B575AB">
              <w:rPr>
                <w:lang w:val="en-AU"/>
              </w:rPr>
              <w:t>have</w:t>
            </w:r>
            <w:r w:rsidRPr="00B575AB">
              <w:rPr>
                <w:spacing w:val="-10"/>
                <w:lang w:val="en-AU"/>
              </w:rPr>
              <w:t xml:space="preserve"> </w:t>
            </w:r>
            <w:r w:rsidRPr="00B575AB">
              <w:rPr>
                <w:lang w:val="en-AU"/>
              </w:rPr>
              <w:t>all</w:t>
            </w:r>
            <w:r w:rsidRPr="00B575AB">
              <w:rPr>
                <w:spacing w:val="-8"/>
                <w:lang w:val="en-AU"/>
              </w:rPr>
              <w:t xml:space="preserve"> </w:t>
            </w:r>
            <w:r w:rsidRPr="00B575AB">
              <w:rPr>
                <w:lang w:val="en-AU"/>
              </w:rPr>
              <w:t>the</w:t>
            </w:r>
            <w:r w:rsidRPr="00B575AB">
              <w:rPr>
                <w:spacing w:val="-10"/>
                <w:lang w:val="en-AU"/>
              </w:rPr>
              <w:t xml:space="preserve"> </w:t>
            </w:r>
            <w:r w:rsidRPr="00B575AB">
              <w:rPr>
                <w:lang w:val="en-AU"/>
              </w:rPr>
              <w:t>skills I need to help my child to achieve school readiness</w:t>
            </w:r>
          </w:p>
        </w:tc>
      </w:tr>
      <w:tr w:rsidR="00BC1797" w:rsidRPr="005D47C8" w14:paraId="4EBBE0B2" w14:textId="77777777" w:rsidTr="00B575AB">
        <w:trPr>
          <w:cantSplit/>
          <w:trHeight w:val="1362"/>
        </w:trPr>
        <w:tc>
          <w:tcPr>
            <w:tcW w:w="1843" w:type="dxa"/>
          </w:tcPr>
          <w:p w14:paraId="7193384C" w14:textId="103449C1" w:rsidR="00BC1797" w:rsidRPr="00B575AB" w:rsidRDefault="00B575AB" w:rsidP="00833B29">
            <w:pPr>
              <w:pStyle w:val="TableParagraph"/>
              <w:spacing w:before="56" w:line="288" w:lineRule="auto"/>
              <w:ind w:right="96"/>
              <w:rPr>
                <w:b/>
                <w:lang w:val="en-AU"/>
              </w:rPr>
            </w:pPr>
            <w:r>
              <w:rPr>
                <w:b/>
                <w:spacing w:val="-2"/>
                <w:lang w:val="en-AU"/>
              </w:rPr>
              <w:t xml:space="preserve">Empowerment, </w:t>
            </w:r>
            <w:r w:rsidR="00BC1797" w:rsidRPr="00B575AB">
              <w:rPr>
                <w:b/>
                <w:lang w:val="en-AU"/>
              </w:rPr>
              <w:t>choice</w:t>
            </w:r>
            <w:r w:rsidR="00BC1797" w:rsidRPr="00B575AB">
              <w:rPr>
                <w:b/>
                <w:spacing w:val="-15"/>
                <w:lang w:val="en-AU"/>
              </w:rPr>
              <w:t xml:space="preserve"> </w:t>
            </w:r>
            <w:r w:rsidR="00BC1797" w:rsidRPr="00B575AB">
              <w:rPr>
                <w:b/>
                <w:lang w:val="en-AU"/>
              </w:rPr>
              <w:t>&amp;</w:t>
            </w:r>
            <w:r w:rsidR="00BC1797" w:rsidRPr="00B575AB">
              <w:rPr>
                <w:b/>
                <w:spacing w:val="-12"/>
                <w:lang w:val="en-AU"/>
              </w:rPr>
              <w:t xml:space="preserve"> </w:t>
            </w:r>
            <w:r w:rsidR="00BC1797" w:rsidRPr="00B575AB">
              <w:rPr>
                <w:b/>
                <w:lang w:val="en-AU"/>
              </w:rPr>
              <w:t xml:space="preserve">control to make own </w:t>
            </w:r>
            <w:r w:rsidR="00BC1797" w:rsidRPr="00B575AB">
              <w:rPr>
                <w:b/>
                <w:spacing w:val="-2"/>
                <w:lang w:val="en-AU"/>
              </w:rPr>
              <w:t>decisions</w:t>
            </w:r>
          </w:p>
          <w:p w14:paraId="37E39D51" w14:textId="77777777" w:rsidR="00BC1797" w:rsidRPr="00B575AB" w:rsidRDefault="00BC1797" w:rsidP="00833B29">
            <w:pPr>
              <w:pStyle w:val="TableParagraph"/>
              <w:spacing w:before="65"/>
              <w:rPr>
                <w:lang w:val="en-AU"/>
              </w:rPr>
            </w:pPr>
            <w:r w:rsidRPr="00B575AB">
              <w:rPr>
                <w:lang w:val="en-AU"/>
              </w:rPr>
              <w:t>(for</w:t>
            </w:r>
            <w:r w:rsidRPr="00B575AB">
              <w:rPr>
                <w:spacing w:val="-7"/>
                <w:lang w:val="en-AU"/>
              </w:rPr>
              <w:t xml:space="preserve"> </w:t>
            </w:r>
            <w:r w:rsidRPr="00B575AB">
              <w:rPr>
                <w:lang w:val="en-AU"/>
              </w:rPr>
              <w:t>parents</w:t>
            </w:r>
            <w:r w:rsidRPr="00B575AB">
              <w:rPr>
                <w:spacing w:val="-7"/>
                <w:lang w:val="en-AU"/>
              </w:rPr>
              <w:t xml:space="preserve"> </w:t>
            </w:r>
            <w:r w:rsidRPr="00B575AB">
              <w:rPr>
                <w:spacing w:val="-5"/>
                <w:lang w:val="en-AU"/>
              </w:rPr>
              <w:t>of</w:t>
            </w:r>
            <w:r w:rsidRPr="00B575AB">
              <w:rPr>
                <w:lang w:val="en-AU"/>
              </w:rPr>
              <w:t xml:space="preserve"> HIPPY</w:t>
            </w:r>
            <w:r w:rsidRPr="00B575AB">
              <w:rPr>
                <w:spacing w:val="-2"/>
                <w:lang w:val="en-AU"/>
              </w:rPr>
              <w:t xml:space="preserve"> children)</w:t>
            </w:r>
          </w:p>
        </w:tc>
        <w:tc>
          <w:tcPr>
            <w:tcW w:w="1656" w:type="dxa"/>
          </w:tcPr>
          <w:p w14:paraId="321700DF" w14:textId="77777777" w:rsidR="00BC1797" w:rsidRPr="00B575AB" w:rsidRDefault="00BC1797" w:rsidP="00833B29">
            <w:pPr>
              <w:pStyle w:val="TableParagraph"/>
              <w:spacing w:before="61" w:line="288" w:lineRule="auto"/>
              <w:rPr>
                <w:lang w:val="en-AU"/>
              </w:rPr>
            </w:pPr>
            <w:r w:rsidRPr="00B575AB">
              <w:rPr>
                <w:lang w:val="en-AU"/>
              </w:rPr>
              <w:t>I do not feel confident when speaking with teachers</w:t>
            </w:r>
            <w:r w:rsidRPr="00B575AB">
              <w:rPr>
                <w:spacing w:val="-15"/>
                <w:lang w:val="en-AU"/>
              </w:rPr>
              <w:t xml:space="preserve"> </w:t>
            </w:r>
            <w:r w:rsidRPr="00B575AB">
              <w:rPr>
                <w:lang w:val="en-AU"/>
              </w:rPr>
              <w:t>and</w:t>
            </w:r>
            <w:r w:rsidRPr="00B575AB">
              <w:rPr>
                <w:spacing w:val="-12"/>
                <w:lang w:val="en-AU"/>
              </w:rPr>
              <w:t xml:space="preserve"> </w:t>
            </w:r>
            <w:r w:rsidRPr="00B575AB">
              <w:rPr>
                <w:lang w:val="en-AU"/>
              </w:rPr>
              <w:t xml:space="preserve">other </w:t>
            </w:r>
            <w:r w:rsidRPr="00B575AB">
              <w:rPr>
                <w:spacing w:val="-2"/>
                <w:lang w:val="en-AU"/>
              </w:rPr>
              <w:t>professionals</w:t>
            </w:r>
            <w:r w:rsidRPr="00B575AB">
              <w:rPr>
                <w:lang w:val="en-AU"/>
              </w:rPr>
              <w:t xml:space="preserve"> about</w:t>
            </w:r>
            <w:r w:rsidRPr="00B575AB">
              <w:rPr>
                <w:spacing w:val="-15"/>
                <w:lang w:val="en-AU"/>
              </w:rPr>
              <w:t xml:space="preserve"> </w:t>
            </w:r>
            <w:r w:rsidRPr="00B575AB">
              <w:rPr>
                <w:lang w:val="en-AU"/>
              </w:rPr>
              <w:t>my</w:t>
            </w:r>
            <w:r w:rsidRPr="00B575AB">
              <w:rPr>
                <w:spacing w:val="-12"/>
                <w:lang w:val="en-AU"/>
              </w:rPr>
              <w:t xml:space="preserve"> </w:t>
            </w:r>
            <w:r w:rsidRPr="00B575AB">
              <w:rPr>
                <w:lang w:val="en-AU"/>
              </w:rPr>
              <w:t xml:space="preserve">child’s </w:t>
            </w:r>
            <w:r w:rsidRPr="00B575AB">
              <w:rPr>
                <w:spacing w:val="-2"/>
                <w:lang w:val="en-AU"/>
              </w:rPr>
              <w:t>development</w:t>
            </w:r>
          </w:p>
        </w:tc>
        <w:tc>
          <w:tcPr>
            <w:tcW w:w="1748" w:type="dxa"/>
          </w:tcPr>
          <w:p w14:paraId="378939B0" w14:textId="77777777" w:rsidR="00BC1797" w:rsidRPr="00B575AB" w:rsidRDefault="00BC1797" w:rsidP="00833B29">
            <w:pPr>
              <w:pStyle w:val="TableParagraph"/>
              <w:spacing w:before="61" w:line="288" w:lineRule="auto"/>
              <w:ind w:left="71" w:right="137"/>
              <w:rPr>
                <w:lang w:val="en-AU"/>
              </w:rPr>
            </w:pPr>
            <w:r w:rsidRPr="00B575AB">
              <w:rPr>
                <w:lang w:val="en-AU"/>
              </w:rPr>
              <w:t>I rarely feel confident when speaking with teachers</w:t>
            </w:r>
            <w:r w:rsidRPr="00B575AB">
              <w:rPr>
                <w:spacing w:val="-15"/>
                <w:lang w:val="en-AU"/>
              </w:rPr>
              <w:t xml:space="preserve"> </w:t>
            </w:r>
            <w:r w:rsidRPr="00B575AB">
              <w:rPr>
                <w:lang w:val="en-AU"/>
              </w:rPr>
              <w:t>and</w:t>
            </w:r>
            <w:r w:rsidRPr="00B575AB">
              <w:rPr>
                <w:spacing w:val="-12"/>
                <w:lang w:val="en-AU"/>
              </w:rPr>
              <w:t xml:space="preserve"> </w:t>
            </w:r>
            <w:r w:rsidRPr="00B575AB">
              <w:rPr>
                <w:lang w:val="en-AU"/>
              </w:rPr>
              <w:t xml:space="preserve">other </w:t>
            </w:r>
            <w:r w:rsidRPr="00B575AB">
              <w:rPr>
                <w:spacing w:val="-2"/>
                <w:lang w:val="en-AU"/>
              </w:rPr>
              <w:t>professionals</w:t>
            </w:r>
            <w:r w:rsidRPr="00B575AB">
              <w:rPr>
                <w:lang w:val="en-AU"/>
              </w:rPr>
              <w:t xml:space="preserve"> about</w:t>
            </w:r>
            <w:r w:rsidRPr="00B575AB">
              <w:rPr>
                <w:spacing w:val="-15"/>
                <w:lang w:val="en-AU"/>
              </w:rPr>
              <w:t xml:space="preserve"> </w:t>
            </w:r>
            <w:r w:rsidRPr="00B575AB">
              <w:rPr>
                <w:lang w:val="en-AU"/>
              </w:rPr>
              <w:t>my</w:t>
            </w:r>
            <w:r w:rsidRPr="00B575AB">
              <w:rPr>
                <w:spacing w:val="-12"/>
                <w:lang w:val="en-AU"/>
              </w:rPr>
              <w:t xml:space="preserve"> </w:t>
            </w:r>
            <w:r w:rsidRPr="00B575AB">
              <w:rPr>
                <w:lang w:val="en-AU"/>
              </w:rPr>
              <w:t xml:space="preserve">child’s </w:t>
            </w:r>
            <w:r w:rsidRPr="00B575AB">
              <w:rPr>
                <w:spacing w:val="-2"/>
                <w:lang w:val="en-AU"/>
              </w:rPr>
              <w:t>development</w:t>
            </w:r>
          </w:p>
        </w:tc>
        <w:tc>
          <w:tcPr>
            <w:tcW w:w="1748" w:type="dxa"/>
          </w:tcPr>
          <w:p w14:paraId="2676E423" w14:textId="77777777" w:rsidR="00BC1797" w:rsidRPr="00B575AB" w:rsidRDefault="00BC1797" w:rsidP="00833B29">
            <w:pPr>
              <w:pStyle w:val="TableParagraph"/>
              <w:spacing w:before="61" w:line="288" w:lineRule="auto"/>
              <w:ind w:right="121"/>
              <w:rPr>
                <w:lang w:val="en-AU"/>
              </w:rPr>
            </w:pPr>
            <w:r w:rsidRPr="00B575AB">
              <w:rPr>
                <w:lang w:val="en-AU"/>
              </w:rPr>
              <w:t>I sometimes feel confident when speaking with teachers</w:t>
            </w:r>
            <w:r w:rsidRPr="00B575AB">
              <w:rPr>
                <w:spacing w:val="-15"/>
                <w:lang w:val="en-AU"/>
              </w:rPr>
              <w:t xml:space="preserve"> </w:t>
            </w:r>
            <w:r w:rsidRPr="00B575AB">
              <w:rPr>
                <w:lang w:val="en-AU"/>
              </w:rPr>
              <w:t>and</w:t>
            </w:r>
            <w:r w:rsidRPr="00B575AB">
              <w:rPr>
                <w:spacing w:val="-12"/>
                <w:lang w:val="en-AU"/>
              </w:rPr>
              <w:t xml:space="preserve"> </w:t>
            </w:r>
            <w:r w:rsidRPr="00B575AB">
              <w:rPr>
                <w:lang w:val="en-AU"/>
              </w:rPr>
              <w:t xml:space="preserve">other </w:t>
            </w:r>
            <w:r w:rsidRPr="00B575AB">
              <w:rPr>
                <w:spacing w:val="-2"/>
                <w:lang w:val="en-AU"/>
              </w:rPr>
              <w:t>professionals</w:t>
            </w:r>
            <w:r w:rsidRPr="00B575AB">
              <w:rPr>
                <w:lang w:val="en-AU"/>
              </w:rPr>
              <w:t xml:space="preserve"> about</w:t>
            </w:r>
            <w:r w:rsidRPr="00B575AB">
              <w:rPr>
                <w:spacing w:val="-15"/>
                <w:lang w:val="en-AU"/>
              </w:rPr>
              <w:t xml:space="preserve"> </w:t>
            </w:r>
            <w:r w:rsidRPr="00B575AB">
              <w:rPr>
                <w:lang w:val="en-AU"/>
              </w:rPr>
              <w:t>my</w:t>
            </w:r>
            <w:r w:rsidRPr="00B575AB">
              <w:rPr>
                <w:spacing w:val="-12"/>
                <w:lang w:val="en-AU"/>
              </w:rPr>
              <w:t xml:space="preserve"> </w:t>
            </w:r>
            <w:r w:rsidRPr="00B575AB">
              <w:rPr>
                <w:lang w:val="en-AU"/>
              </w:rPr>
              <w:t xml:space="preserve">child’s </w:t>
            </w:r>
            <w:r w:rsidRPr="00B575AB">
              <w:rPr>
                <w:spacing w:val="-2"/>
                <w:lang w:val="en-AU"/>
              </w:rPr>
              <w:t>development</w:t>
            </w:r>
          </w:p>
        </w:tc>
        <w:tc>
          <w:tcPr>
            <w:tcW w:w="1748" w:type="dxa"/>
          </w:tcPr>
          <w:p w14:paraId="3A1AEC54" w14:textId="77777777" w:rsidR="00BC1797" w:rsidRPr="00B575AB" w:rsidRDefault="00BC1797" w:rsidP="00833B29">
            <w:pPr>
              <w:pStyle w:val="TableParagraph"/>
              <w:spacing w:before="61" w:line="288" w:lineRule="auto"/>
              <w:ind w:left="108" w:right="60"/>
              <w:rPr>
                <w:lang w:val="en-AU"/>
              </w:rPr>
            </w:pPr>
            <w:r w:rsidRPr="00B575AB">
              <w:rPr>
                <w:lang w:val="en-AU"/>
              </w:rPr>
              <w:t>I mostly feel confident when speaking with teachers</w:t>
            </w:r>
            <w:r w:rsidRPr="00B575AB">
              <w:rPr>
                <w:spacing w:val="-15"/>
                <w:lang w:val="en-AU"/>
              </w:rPr>
              <w:t xml:space="preserve"> </w:t>
            </w:r>
            <w:r w:rsidRPr="00B575AB">
              <w:rPr>
                <w:lang w:val="en-AU"/>
              </w:rPr>
              <w:t>and</w:t>
            </w:r>
            <w:r w:rsidRPr="00B575AB">
              <w:rPr>
                <w:spacing w:val="-12"/>
                <w:lang w:val="en-AU"/>
              </w:rPr>
              <w:t xml:space="preserve"> </w:t>
            </w:r>
            <w:r w:rsidRPr="00B575AB">
              <w:rPr>
                <w:lang w:val="en-AU"/>
              </w:rPr>
              <w:t xml:space="preserve">other </w:t>
            </w:r>
            <w:r w:rsidRPr="00B575AB">
              <w:rPr>
                <w:spacing w:val="-2"/>
                <w:lang w:val="en-AU"/>
              </w:rPr>
              <w:t>professionals</w:t>
            </w:r>
            <w:r w:rsidRPr="00B575AB">
              <w:rPr>
                <w:lang w:val="en-AU"/>
              </w:rPr>
              <w:t xml:space="preserve"> about</w:t>
            </w:r>
            <w:r w:rsidRPr="00B575AB">
              <w:rPr>
                <w:spacing w:val="-15"/>
                <w:lang w:val="en-AU"/>
              </w:rPr>
              <w:t xml:space="preserve"> </w:t>
            </w:r>
            <w:r w:rsidRPr="00B575AB">
              <w:rPr>
                <w:lang w:val="en-AU"/>
              </w:rPr>
              <w:t>my</w:t>
            </w:r>
            <w:r w:rsidRPr="00B575AB">
              <w:rPr>
                <w:spacing w:val="-12"/>
                <w:lang w:val="en-AU"/>
              </w:rPr>
              <w:t xml:space="preserve"> </w:t>
            </w:r>
            <w:r w:rsidRPr="00B575AB">
              <w:rPr>
                <w:lang w:val="en-AU"/>
              </w:rPr>
              <w:t xml:space="preserve">child’s </w:t>
            </w:r>
            <w:r w:rsidRPr="00B575AB">
              <w:rPr>
                <w:spacing w:val="-2"/>
                <w:lang w:val="en-AU"/>
              </w:rPr>
              <w:t>development</w:t>
            </w:r>
          </w:p>
        </w:tc>
        <w:tc>
          <w:tcPr>
            <w:tcW w:w="1747" w:type="dxa"/>
          </w:tcPr>
          <w:p w14:paraId="35E935A6" w14:textId="77777777" w:rsidR="00BC1797" w:rsidRPr="00B575AB" w:rsidRDefault="00BC1797" w:rsidP="00833B29">
            <w:pPr>
              <w:pStyle w:val="TableParagraph"/>
              <w:spacing w:before="61" w:line="288" w:lineRule="auto"/>
              <w:ind w:left="109" w:right="96"/>
              <w:rPr>
                <w:lang w:val="en-AU"/>
              </w:rPr>
            </w:pPr>
            <w:r w:rsidRPr="00B575AB">
              <w:rPr>
                <w:lang w:val="en-AU"/>
              </w:rPr>
              <w:t>I</w:t>
            </w:r>
            <w:r w:rsidRPr="00B575AB">
              <w:rPr>
                <w:spacing w:val="-13"/>
                <w:lang w:val="en-AU"/>
              </w:rPr>
              <w:t xml:space="preserve"> </w:t>
            </w:r>
            <w:r w:rsidRPr="00B575AB">
              <w:rPr>
                <w:lang w:val="en-AU"/>
              </w:rPr>
              <w:t>am</w:t>
            </w:r>
            <w:r w:rsidRPr="00B575AB">
              <w:rPr>
                <w:spacing w:val="-10"/>
                <w:lang w:val="en-AU"/>
              </w:rPr>
              <w:t xml:space="preserve"> </w:t>
            </w:r>
            <w:r w:rsidRPr="00B575AB">
              <w:rPr>
                <w:lang w:val="en-AU"/>
              </w:rPr>
              <w:t>very</w:t>
            </w:r>
            <w:r w:rsidRPr="00B575AB">
              <w:rPr>
                <w:spacing w:val="-13"/>
                <w:lang w:val="en-AU"/>
              </w:rPr>
              <w:t xml:space="preserve"> </w:t>
            </w:r>
            <w:r w:rsidRPr="00B575AB">
              <w:rPr>
                <w:lang w:val="en-AU"/>
              </w:rPr>
              <w:t>confident when speaking with teachers and other</w:t>
            </w:r>
            <w:r w:rsidRPr="00B575AB">
              <w:rPr>
                <w:spacing w:val="-13"/>
                <w:lang w:val="en-AU"/>
              </w:rPr>
              <w:t xml:space="preserve"> </w:t>
            </w:r>
            <w:r w:rsidRPr="00B575AB">
              <w:rPr>
                <w:lang w:val="en-AU"/>
              </w:rPr>
              <w:t>professionals about my child’s</w:t>
            </w:r>
            <w:r w:rsidRPr="00B575AB">
              <w:rPr>
                <w:spacing w:val="-2"/>
                <w:lang w:val="en-AU"/>
              </w:rPr>
              <w:t xml:space="preserve"> development</w:t>
            </w:r>
          </w:p>
        </w:tc>
      </w:tr>
      <w:tr w:rsidR="00BC1797" w:rsidRPr="005D47C8" w14:paraId="4ADC37A2" w14:textId="77777777" w:rsidTr="00B575AB">
        <w:trPr>
          <w:cantSplit/>
          <w:trHeight w:val="1857"/>
        </w:trPr>
        <w:tc>
          <w:tcPr>
            <w:tcW w:w="1843" w:type="dxa"/>
          </w:tcPr>
          <w:p w14:paraId="18A7D9C5" w14:textId="77777777" w:rsidR="00BC1797" w:rsidRPr="00B575AB" w:rsidRDefault="00BC1797" w:rsidP="00B575AB">
            <w:pPr>
              <w:pStyle w:val="TableParagraph"/>
              <w:spacing w:before="54" w:line="288" w:lineRule="auto"/>
              <w:ind w:right="95"/>
              <w:rPr>
                <w:b/>
                <w:lang w:val="en-AU"/>
              </w:rPr>
            </w:pPr>
            <w:r w:rsidRPr="00B575AB">
              <w:rPr>
                <w:b/>
                <w:spacing w:val="-2"/>
                <w:lang w:val="en-AU"/>
              </w:rPr>
              <w:t xml:space="preserve">Empowerment, </w:t>
            </w:r>
            <w:r w:rsidRPr="00B575AB">
              <w:rPr>
                <w:b/>
                <w:lang w:val="en-AU"/>
              </w:rPr>
              <w:t>choice</w:t>
            </w:r>
            <w:r w:rsidRPr="00B575AB">
              <w:rPr>
                <w:b/>
                <w:spacing w:val="-15"/>
                <w:lang w:val="en-AU"/>
              </w:rPr>
              <w:t xml:space="preserve"> </w:t>
            </w:r>
            <w:r w:rsidRPr="00B575AB">
              <w:rPr>
                <w:b/>
                <w:lang w:val="en-AU"/>
              </w:rPr>
              <w:t>&amp;</w:t>
            </w:r>
            <w:r w:rsidRPr="00B575AB">
              <w:rPr>
                <w:b/>
                <w:spacing w:val="-12"/>
                <w:lang w:val="en-AU"/>
              </w:rPr>
              <w:t xml:space="preserve"> </w:t>
            </w:r>
            <w:r w:rsidRPr="00B575AB">
              <w:rPr>
                <w:b/>
                <w:lang w:val="en-AU"/>
              </w:rPr>
              <w:t xml:space="preserve">control to make own </w:t>
            </w:r>
            <w:r w:rsidRPr="00B575AB">
              <w:rPr>
                <w:b/>
                <w:spacing w:val="-2"/>
                <w:lang w:val="en-AU"/>
              </w:rPr>
              <w:t>decisions</w:t>
            </w:r>
          </w:p>
          <w:p w14:paraId="7A5A0A84" w14:textId="77777777" w:rsidR="00BC1797" w:rsidRPr="00B575AB" w:rsidRDefault="00BC1797" w:rsidP="00B575AB">
            <w:pPr>
              <w:pStyle w:val="TableParagraph"/>
              <w:spacing w:before="65"/>
              <w:rPr>
                <w:lang w:val="en-AU"/>
              </w:rPr>
            </w:pPr>
            <w:r w:rsidRPr="00B575AB">
              <w:rPr>
                <w:lang w:val="en-AU"/>
              </w:rPr>
              <w:t>(For</w:t>
            </w:r>
            <w:r w:rsidRPr="00B575AB">
              <w:rPr>
                <w:spacing w:val="1"/>
                <w:lang w:val="en-AU"/>
              </w:rPr>
              <w:t xml:space="preserve"> </w:t>
            </w:r>
            <w:r w:rsidRPr="00B575AB">
              <w:rPr>
                <w:spacing w:val="-2"/>
                <w:lang w:val="en-AU"/>
              </w:rPr>
              <w:t>Tutors)</w:t>
            </w:r>
          </w:p>
        </w:tc>
        <w:tc>
          <w:tcPr>
            <w:tcW w:w="1656" w:type="dxa"/>
          </w:tcPr>
          <w:p w14:paraId="6B5273BE" w14:textId="77777777" w:rsidR="00BC1797" w:rsidRPr="00B575AB" w:rsidRDefault="00BC1797" w:rsidP="00BC1797">
            <w:pPr>
              <w:pStyle w:val="TableParagraph"/>
              <w:spacing w:line="288" w:lineRule="auto"/>
              <w:ind w:right="177"/>
              <w:rPr>
                <w:lang w:val="en-AU"/>
              </w:rPr>
            </w:pPr>
            <w:r w:rsidRPr="00B575AB">
              <w:rPr>
                <w:lang w:val="en-AU"/>
              </w:rPr>
              <w:t>I do not feel confident in my abilities as an early childhood support tutor to work</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families in my community</w:t>
            </w:r>
          </w:p>
        </w:tc>
        <w:tc>
          <w:tcPr>
            <w:tcW w:w="1748" w:type="dxa"/>
          </w:tcPr>
          <w:p w14:paraId="552F41B9" w14:textId="77777777" w:rsidR="00BC1797" w:rsidRPr="00B575AB" w:rsidRDefault="00BC1797" w:rsidP="00BC1797">
            <w:pPr>
              <w:pStyle w:val="TableParagraph"/>
              <w:spacing w:line="288" w:lineRule="auto"/>
              <w:ind w:left="71" w:right="121"/>
              <w:rPr>
                <w:lang w:val="en-AU"/>
              </w:rPr>
            </w:pPr>
            <w:r w:rsidRPr="00B575AB">
              <w:rPr>
                <w:lang w:val="en-AU"/>
              </w:rPr>
              <w:t>I feel a little bit confident in my abilities</w:t>
            </w:r>
            <w:r w:rsidRPr="00B575AB">
              <w:rPr>
                <w:spacing w:val="-12"/>
                <w:lang w:val="en-AU"/>
              </w:rPr>
              <w:t xml:space="preserve"> </w:t>
            </w:r>
            <w:r w:rsidRPr="00B575AB">
              <w:rPr>
                <w:lang w:val="en-AU"/>
              </w:rPr>
              <w:t>as</w:t>
            </w:r>
            <w:r w:rsidRPr="00B575AB">
              <w:rPr>
                <w:spacing w:val="-12"/>
                <w:lang w:val="en-AU"/>
              </w:rPr>
              <w:t xml:space="preserve"> </w:t>
            </w:r>
            <w:r w:rsidRPr="00B575AB">
              <w:rPr>
                <w:lang w:val="en-AU"/>
              </w:rPr>
              <w:t>an</w:t>
            </w:r>
            <w:r w:rsidRPr="00B575AB">
              <w:rPr>
                <w:spacing w:val="-13"/>
                <w:lang w:val="en-AU"/>
              </w:rPr>
              <w:t xml:space="preserve"> </w:t>
            </w:r>
            <w:r w:rsidRPr="00B575AB">
              <w:rPr>
                <w:lang w:val="en-AU"/>
              </w:rPr>
              <w:t xml:space="preserve">early childhood support tutor to work with families in my </w:t>
            </w:r>
            <w:r w:rsidRPr="00B575AB">
              <w:rPr>
                <w:spacing w:val="-2"/>
                <w:lang w:val="en-AU"/>
              </w:rPr>
              <w:t>community</w:t>
            </w:r>
          </w:p>
        </w:tc>
        <w:tc>
          <w:tcPr>
            <w:tcW w:w="1748" w:type="dxa"/>
          </w:tcPr>
          <w:p w14:paraId="10F9403C" w14:textId="77777777" w:rsidR="00BC1797" w:rsidRPr="00B575AB" w:rsidRDefault="00BC1797" w:rsidP="00BC1797">
            <w:pPr>
              <w:pStyle w:val="TableParagraph"/>
              <w:spacing w:line="288" w:lineRule="auto"/>
              <w:ind w:right="164"/>
              <w:rPr>
                <w:lang w:val="en-AU"/>
              </w:rPr>
            </w:pPr>
            <w:r w:rsidRPr="00B575AB">
              <w:rPr>
                <w:lang w:val="en-AU"/>
              </w:rPr>
              <w:t>I feel somewhat confident in my abilities as an early childhood support tutor to work</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families in my community</w:t>
            </w:r>
          </w:p>
        </w:tc>
        <w:tc>
          <w:tcPr>
            <w:tcW w:w="1748" w:type="dxa"/>
          </w:tcPr>
          <w:p w14:paraId="4521F219" w14:textId="77777777" w:rsidR="00BC1797" w:rsidRPr="00B575AB" w:rsidRDefault="00BC1797" w:rsidP="00BC1797">
            <w:pPr>
              <w:pStyle w:val="TableParagraph"/>
              <w:spacing w:line="288" w:lineRule="auto"/>
              <w:ind w:left="108" w:right="164"/>
              <w:rPr>
                <w:lang w:val="en-AU"/>
              </w:rPr>
            </w:pPr>
            <w:r w:rsidRPr="00B575AB">
              <w:rPr>
                <w:lang w:val="en-AU"/>
              </w:rPr>
              <w:t>I feel quite confident in my abilities as an early childhood support tutor to work</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families in my community</w:t>
            </w:r>
          </w:p>
        </w:tc>
        <w:tc>
          <w:tcPr>
            <w:tcW w:w="1747" w:type="dxa"/>
          </w:tcPr>
          <w:p w14:paraId="42517AAE" w14:textId="77777777" w:rsidR="00BC1797" w:rsidRPr="00B575AB" w:rsidRDefault="00BC1797" w:rsidP="00BC1797">
            <w:pPr>
              <w:pStyle w:val="TableParagraph"/>
              <w:spacing w:line="288" w:lineRule="auto"/>
              <w:ind w:left="109" w:right="168"/>
              <w:rPr>
                <w:lang w:val="en-AU"/>
              </w:rPr>
            </w:pPr>
            <w:r w:rsidRPr="00B575AB">
              <w:rPr>
                <w:lang w:val="en-AU"/>
              </w:rPr>
              <w:t>I feel very confident in my abilities as an early childhood support tutor to work</w:t>
            </w:r>
            <w:r w:rsidRPr="00B575AB">
              <w:rPr>
                <w:spacing w:val="-15"/>
                <w:lang w:val="en-AU"/>
              </w:rPr>
              <w:t xml:space="preserve"> </w:t>
            </w:r>
            <w:r w:rsidRPr="00B575AB">
              <w:rPr>
                <w:lang w:val="en-AU"/>
              </w:rPr>
              <w:t>with</w:t>
            </w:r>
            <w:r w:rsidRPr="00B575AB">
              <w:rPr>
                <w:spacing w:val="-12"/>
                <w:lang w:val="en-AU"/>
              </w:rPr>
              <w:t xml:space="preserve"> </w:t>
            </w:r>
            <w:r w:rsidRPr="00B575AB">
              <w:rPr>
                <w:lang w:val="en-AU"/>
              </w:rPr>
              <w:t>families in my community</w:t>
            </w:r>
          </w:p>
        </w:tc>
      </w:tr>
      <w:tr w:rsidR="00BC1797" w:rsidRPr="005D47C8" w14:paraId="172B0BC5" w14:textId="77777777" w:rsidTr="00B575AB">
        <w:trPr>
          <w:cantSplit/>
          <w:trHeight w:val="1903"/>
        </w:trPr>
        <w:tc>
          <w:tcPr>
            <w:tcW w:w="1843" w:type="dxa"/>
          </w:tcPr>
          <w:p w14:paraId="7D4F1432" w14:textId="77777777" w:rsidR="00BC1797" w:rsidRPr="00B575AB" w:rsidRDefault="00BC1797" w:rsidP="00BC1797">
            <w:pPr>
              <w:pStyle w:val="TableParagraph"/>
              <w:spacing w:before="54" w:line="288" w:lineRule="auto"/>
              <w:ind w:left="167" w:right="122"/>
              <w:rPr>
                <w:b/>
                <w:lang w:val="en-AU"/>
              </w:rPr>
            </w:pPr>
            <w:r w:rsidRPr="00B575AB">
              <w:rPr>
                <w:b/>
                <w:spacing w:val="-2"/>
                <w:lang w:val="en-AU"/>
              </w:rPr>
              <w:t>Engagement</w:t>
            </w:r>
            <w:r w:rsidRPr="00B575AB">
              <w:rPr>
                <w:b/>
                <w:spacing w:val="40"/>
                <w:lang w:val="en-AU"/>
              </w:rPr>
              <w:t xml:space="preserve"> </w:t>
            </w:r>
            <w:r w:rsidRPr="00B575AB">
              <w:rPr>
                <w:b/>
                <w:lang w:val="en-AU"/>
              </w:rPr>
              <w:t>with relevant support</w:t>
            </w:r>
            <w:r w:rsidRPr="00B575AB">
              <w:rPr>
                <w:b/>
                <w:spacing w:val="-13"/>
                <w:lang w:val="en-AU"/>
              </w:rPr>
              <w:t xml:space="preserve"> </w:t>
            </w:r>
            <w:r w:rsidRPr="00B575AB">
              <w:rPr>
                <w:b/>
                <w:lang w:val="en-AU"/>
              </w:rPr>
              <w:t>services</w:t>
            </w:r>
          </w:p>
        </w:tc>
        <w:tc>
          <w:tcPr>
            <w:tcW w:w="1656" w:type="dxa"/>
          </w:tcPr>
          <w:p w14:paraId="5DC6B3E7" w14:textId="77777777" w:rsidR="00BC1797" w:rsidRPr="00B575AB" w:rsidRDefault="00BC1797" w:rsidP="00BC1797">
            <w:pPr>
              <w:pStyle w:val="TableParagraph"/>
              <w:spacing w:line="288" w:lineRule="auto"/>
              <w:ind w:right="151"/>
              <w:rPr>
                <w:lang w:val="en-AU"/>
              </w:rPr>
            </w:pPr>
            <w:r w:rsidRPr="00B575AB">
              <w:rPr>
                <w:lang w:val="en-AU"/>
              </w:rPr>
              <w:t>I do not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p>
        </w:tc>
        <w:tc>
          <w:tcPr>
            <w:tcW w:w="1748" w:type="dxa"/>
          </w:tcPr>
          <w:p w14:paraId="2AF09AEE" w14:textId="77777777" w:rsidR="00BC1797" w:rsidRPr="00B575AB" w:rsidRDefault="00BC1797" w:rsidP="00BC1797">
            <w:pPr>
              <w:pStyle w:val="TableParagraph"/>
              <w:spacing w:line="288" w:lineRule="auto"/>
              <w:ind w:left="71" w:right="60"/>
              <w:rPr>
                <w:lang w:val="en-AU"/>
              </w:rPr>
            </w:pPr>
            <w:r w:rsidRPr="00B575AB">
              <w:rPr>
                <w:lang w:val="en-AU"/>
              </w:rPr>
              <w:t>I rarely feel confident about finding information on</w:t>
            </w:r>
            <w:r w:rsidRPr="00B575AB">
              <w:rPr>
                <w:spacing w:val="-15"/>
                <w:lang w:val="en-AU"/>
              </w:rPr>
              <w:t xml:space="preserve"> </w:t>
            </w:r>
            <w:r w:rsidRPr="00B575AB">
              <w:rPr>
                <w:lang w:val="en-AU"/>
              </w:rPr>
              <w:t>local</w:t>
            </w:r>
            <w:r w:rsidRPr="00B575AB">
              <w:rPr>
                <w:spacing w:val="-12"/>
                <w:lang w:val="en-AU"/>
              </w:rPr>
              <w:t xml:space="preserve"> </w:t>
            </w:r>
            <w:r w:rsidRPr="00B575AB">
              <w:rPr>
                <w:lang w:val="en-AU"/>
              </w:rPr>
              <w:t>community services when I need them</w:t>
            </w:r>
          </w:p>
        </w:tc>
        <w:tc>
          <w:tcPr>
            <w:tcW w:w="1748" w:type="dxa"/>
          </w:tcPr>
          <w:p w14:paraId="6B747985" w14:textId="77777777" w:rsidR="00BC1797" w:rsidRPr="00B575AB" w:rsidRDefault="00BC1797" w:rsidP="00BC1797">
            <w:pPr>
              <w:pStyle w:val="TableParagraph"/>
              <w:spacing w:line="288" w:lineRule="auto"/>
              <w:ind w:left="146" w:right="112"/>
              <w:rPr>
                <w:lang w:val="en-AU"/>
              </w:rPr>
            </w:pPr>
            <w:r w:rsidRPr="00B575AB">
              <w:rPr>
                <w:lang w:val="en-AU"/>
              </w:rPr>
              <w:t>I sometimes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p>
        </w:tc>
        <w:tc>
          <w:tcPr>
            <w:tcW w:w="1748" w:type="dxa"/>
          </w:tcPr>
          <w:p w14:paraId="6E66D415" w14:textId="77777777" w:rsidR="00BC1797" w:rsidRPr="00B575AB" w:rsidRDefault="00BC1797" w:rsidP="00BC1797">
            <w:pPr>
              <w:pStyle w:val="TableParagraph"/>
              <w:spacing w:line="288" w:lineRule="auto"/>
              <w:ind w:left="147" w:right="111"/>
              <w:rPr>
                <w:lang w:val="en-AU"/>
              </w:rPr>
            </w:pPr>
            <w:r w:rsidRPr="00B575AB">
              <w:rPr>
                <w:lang w:val="en-AU"/>
              </w:rPr>
              <w:t>I mostly feel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p>
        </w:tc>
        <w:tc>
          <w:tcPr>
            <w:tcW w:w="1747" w:type="dxa"/>
          </w:tcPr>
          <w:p w14:paraId="79E311B3" w14:textId="77777777" w:rsidR="00BC1797" w:rsidRPr="00B575AB" w:rsidRDefault="00BC1797" w:rsidP="00BC1797">
            <w:pPr>
              <w:pStyle w:val="TableParagraph"/>
              <w:spacing w:line="288" w:lineRule="auto"/>
              <w:ind w:left="148" w:right="109"/>
              <w:rPr>
                <w:lang w:val="en-AU"/>
              </w:rPr>
            </w:pPr>
            <w:r w:rsidRPr="00B575AB">
              <w:rPr>
                <w:lang w:val="en-AU"/>
              </w:rPr>
              <w:t>I am very confident about finding</w:t>
            </w:r>
            <w:r w:rsidRPr="00B575AB">
              <w:rPr>
                <w:spacing w:val="-13"/>
                <w:lang w:val="en-AU"/>
              </w:rPr>
              <w:t xml:space="preserve"> </w:t>
            </w:r>
            <w:r w:rsidRPr="00B575AB">
              <w:rPr>
                <w:lang w:val="en-AU"/>
              </w:rPr>
              <w:t xml:space="preserve">information on local </w:t>
            </w:r>
            <w:r w:rsidRPr="00B575AB">
              <w:rPr>
                <w:spacing w:val="-2"/>
                <w:lang w:val="en-AU"/>
              </w:rPr>
              <w:t xml:space="preserve">community </w:t>
            </w:r>
            <w:r w:rsidRPr="00B575AB">
              <w:rPr>
                <w:lang w:val="en-AU"/>
              </w:rPr>
              <w:t>services when I need them</w:t>
            </w:r>
          </w:p>
        </w:tc>
      </w:tr>
    </w:tbl>
    <w:p w14:paraId="696F5543" w14:textId="77777777" w:rsidR="00BC1797" w:rsidRPr="001A2446" w:rsidRDefault="00BC1797" w:rsidP="001A2446">
      <w:pPr>
        <w:spacing w:before="360" w:after="120"/>
        <w:ind w:left="102"/>
        <w:jc w:val="both"/>
        <w:rPr>
          <w:b/>
          <w:sz w:val="24"/>
        </w:rPr>
      </w:pPr>
      <w:r w:rsidRPr="001A2446">
        <w:rPr>
          <w:b/>
          <w:sz w:val="24"/>
        </w:rPr>
        <w:t>Completing</w:t>
      </w:r>
      <w:r w:rsidRPr="001A2446">
        <w:rPr>
          <w:b/>
          <w:spacing w:val="-9"/>
          <w:sz w:val="24"/>
        </w:rPr>
        <w:t xml:space="preserve"> </w:t>
      </w:r>
      <w:r w:rsidRPr="001A2446">
        <w:rPr>
          <w:b/>
          <w:sz w:val="24"/>
        </w:rPr>
        <w:t>a</w:t>
      </w:r>
      <w:r w:rsidRPr="001A2446">
        <w:rPr>
          <w:b/>
          <w:spacing w:val="-7"/>
          <w:sz w:val="24"/>
        </w:rPr>
        <w:t xml:space="preserve"> </w:t>
      </w:r>
      <w:r w:rsidRPr="001A2446">
        <w:rPr>
          <w:b/>
          <w:sz w:val="24"/>
        </w:rPr>
        <w:t>Satisfaction</w:t>
      </w:r>
      <w:r w:rsidRPr="001A2446">
        <w:rPr>
          <w:b/>
          <w:spacing w:val="-9"/>
          <w:sz w:val="24"/>
        </w:rPr>
        <w:t xml:space="preserve"> </w:t>
      </w:r>
      <w:r w:rsidRPr="001A2446">
        <w:rPr>
          <w:b/>
          <w:sz w:val="24"/>
        </w:rPr>
        <w:t>SCORE</w:t>
      </w:r>
      <w:r w:rsidRPr="001A2446">
        <w:rPr>
          <w:b/>
          <w:spacing w:val="-9"/>
          <w:sz w:val="24"/>
        </w:rPr>
        <w:t xml:space="preserve"> </w:t>
      </w:r>
      <w:r w:rsidRPr="001A2446">
        <w:rPr>
          <w:b/>
          <w:spacing w:val="-2"/>
          <w:sz w:val="24"/>
        </w:rPr>
        <w:t>assessment</w:t>
      </w:r>
    </w:p>
    <w:p w14:paraId="6F26DD3A" w14:textId="77777777" w:rsidR="00BC1797" w:rsidRPr="001A2446" w:rsidRDefault="00BC1797" w:rsidP="00051478">
      <w:pPr>
        <w:pStyle w:val="BodyText"/>
        <w:spacing w:before="120" w:after="120" w:line="288" w:lineRule="auto"/>
        <w:ind w:left="284"/>
        <w:jc w:val="both"/>
        <w:rPr>
          <w:sz w:val="22"/>
          <w:lang w:val="en-AU"/>
        </w:rPr>
      </w:pPr>
      <w:r w:rsidRPr="001A2446">
        <w:rPr>
          <w:sz w:val="22"/>
          <w:lang w:val="en-AU"/>
        </w:rPr>
        <w:t>If</w:t>
      </w:r>
      <w:r w:rsidRPr="001A2446">
        <w:rPr>
          <w:spacing w:val="-6"/>
          <w:sz w:val="22"/>
          <w:lang w:val="en-AU"/>
        </w:rPr>
        <w:t xml:space="preserve"> </w:t>
      </w:r>
      <w:r w:rsidRPr="001A2446">
        <w:rPr>
          <w:sz w:val="22"/>
          <w:lang w:val="en-AU"/>
        </w:rPr>
        <w:t>an</w:t>
      </w:r>
      <w:r w:rsidRPr="001A2446">
        <w:rPr>
          <w:spacing w:val="-8"/>
          <w:sz w:val="22"/>
          <w:lang w:val="en-AU"/>
        </w:rPr>
        <w:t xml:space="preserve"> </w:t>
      </w:r>
      <w:r w:rsidRPr="001A2446">
        <w:rPr>
          <w:rFonts w:cs="Arial"/>
          <w:sz w:val="22"/>
          <w:lang w:val="en-AU"/>
        </w:rPr>
        <w:t>organisation</w:t>
      </w:r>
      <w:r w:rsidRPr="001A2446">
        <w:rPr>
          <w:spacing w:val="-6"/>
          <w:sz w:val="22"/>
          <w:lang w:val="en-AU"/>
        </w:rPr>
        <w:t xml:space="preserve"> </w:t>
      </w:r>
      <w:r w:rsidRPr="001A2446">
        <w:rPr>
          <w:sz w:val="22"/>
          <w:lang w:val="en-AU"/>
        </w:rPr>
        <w:t>already</w:t>
      </w:r>
      <w:r w:rsidRPr="001A2446">
        <w:rPr>
          <w:spacing w:val="-9"/>
          <w:sz w:val="22"/>
          <w:lang w:val="en-AU"/>
        </w:rPr>
        <w:t xml:space="preserve"> </w:t>
      </w:r>
      <w:r w:rsidRPr="001A2446">
        <w:rPr>
          <w:sz w:val="22"/>
          <w:lang w:val="en-AU"/>
        </w:rPr>
        <w:t>uses</w:t>
      </w:r>
      <w:r w:rsidRPr="001A2446">
        <w:rPr>
          <w:spacing w:val="-7"/>
          <w:sz w:val="22"/>
          <w:lang w:val="en-AU"/>
        </w:rPr>
        <w:t xml:space="preserve"> </w:t>
      </w:r>
      <w:r w:rsidRPr="001A2446">
        <w:rPr>
          <w:sz w:val="22"/>
          <w:lang w:val="en-AU"/>
        </w:rPr>
        <w:t>an</w:t>
      </w:r>
      <w:r w:rsidRPr="001A2446">
        <w:rPr>
          <w:spacing w:val="-6"/>
          <w:sz w:val="22"/>
          <w:lang w:val="en-AU"/>
        </w:rPr>
        <w:t xml:space="preserve"> </w:t>
      </w:r>
      <w:r w:rsidRPr="001A2446">
        <w:rPr>
          <w:sz w:val="22"/>
          <w:lang w:val="en-AU"/>
        </w:rPr>
        <w:t>existing</w:t>
      </w:r>
      <w:r w:rsidRPr="001A2446">
        <w:rPr>
          <w:spacing w:val="-6"/>
          <w:sz w:val="22"/>
          <w:lang w:val="en-AU"/>
        </w:rPr>
        <w:t xml:space="preserve"> </w:t>
      </w:r>
      <w:r w:rsidRPr="001A2446">
        <w:rPr>
          <w:sz w:val="22"/>
          <w:lang w:val="en-AU"/>
        </w:rPr>
        <w:t>outcomes</w:t>
      </w:r>
      <w:r w:rsidRPr="001A2446">
        <w:rPr>
          <w:spacing w:val="-7"/>
          <w:sz w:val="22"/>
          <w:lang w:val="en-AU"/>
        </w:rPr>
        <w:t xml:space="preserve"> </w:t>
      </w:r>
      <w:r w:rsidRPr="001A2446">
        <w:rPr>
          <w:sz w:val="22"/>
          <w:lang w:val="en-AU"/>
        </w:rPr>
        <w:t>measurement</w:t>
      </w:r>
      <w:r w:rsidRPr="001A2446">
        <w:rPr>
          <w:spacing w:val="-8"/>
          <w:sz w:val="22"/>
          <w:lang w:val="en-AU"/>
        </w:rPr>
        <w:t xml:space="preserve"> </w:t>
      </w:r>
      <w:r w:rsidRPr="001A2446">
        <w:rPr>
          <w:sz w:val="22"/>
          <w:lang w:val="en-AU"/>
        </w:rPr>
        <w:t>tool</w:t>
      </w:r>
      <w:r w:rsidRPr="001A2446">
        <w:rPr>
          <w:spacing w:val="-6"/>
          <w:sz w:val="22"/>
          <w:lang w:val="en-AU"/>
        </w:rPr>
        <w:t xml:space="preserve"> </w:t>
      </w:r>
      <w:r w:rsidRPr="001A2446">
        <w:rPr>
          <w:sz w:val="22"/>
          <w:lang w:val="en-AU"/>
        </w:rPr>
        <w:t>that</w:t>
      </w:r>
      <w:r w:rsidRPr="001A2446">
        <w:rPr>
          <w:spacing w:val="-6"/>
          <w:sz w:val="22"/>
          <w:lang w:val="en-AU"/>
        </w:rPr>
        <w:t xml:space="preserve"> </w:t>
      </w:r>
      <w:r w:rsidRPr="001A2446">
        <w:rPr>
          <w:sz w:val="22"/>
          <w:lang w:val="en-AU"/>
        </w:rPr>
        <w:t>meets</w:t>
      </w:r>
      <w:r w:rsidRPr="001A2446">
        <w:rPr>
          <w:spacing w:val="-7"/>
          <w:sz w:val="22"/>
          <w:lang w:val="en-AU"/>
        </w:rPr>
        <w:t xml:space="preserve"> </w:t>
      </w:r>
      <w:r w:rsidRPr="001A2446">
        <w:rPr>
          <w:sz w:val="22"/>
          <w:lang w:val="en-AU"/>
        </w:rPr>
        <w:t>their</w:t>
      </w:r>
      <w:r w:rsidRPr="001A2446">
        <w:rPr>
          <w:spacing w:val="-7"/>
          <w:sz w:val="22"/>
          <w:lang w:val="en-AU"/>
        </w:rPr>
        <w:t xml:space="preserve"> </w:t>
      </w:r>
      <w:r w:rsidRPr="001A2446">
        <w:rPr>
          <w:sz w:val="22"/>
          <w:lang w:val="en-AU"/>
        </w:rPr>
        <w:t>needs,</w:t>
      </w:r>
      <w:r w:rsidRPr="001A2446">
        <w:rPr>
          <w:spacing w:val="-6"/>
          <w:sz w:val="22"/>
          <w:lang w:val="en-AU"/>
        </w:rPr>
        <w:t xml:space="preserve"> </w:t>
      </w:r>
      <w:r w:rsidRPr="001A2446">
        <w:rPr>
          <w:sz w:val="22"/>
          <w:lang w:val="en-AU"/>
        </w:rPr>
        <w:t>they</w:t>
      </w:r>
      <w:r w:rsidRPr="001A2446">
        <w:rPr>
          <w:spacing w:val="-11"/>
          <w:sz w:val="22"/>
          <w:lang w:val="en-AU"/>
        </w:rPr>
        <w:t xml:space="preserve"> </w:t>
      </w:r>
      <w:r w:rsidRPr="001A2446">
        <w:rPr>
          <w:sz w:val="22"/>
          <w:lang w:val="en-AU"/>
        </w:rPr>
        <w:t>can</w:t>
      </w:r>
      <w:r w:rsidRPr="001A2446">
        <w:rPr>
          <w:spacing w:val="-6"/>
          <w:sz w:val="22"/>
          <w:lang w:val="en-AU"/>
        </w:rPr>
        <w:t xml:space="preserve"> </w:t>
      </w:r>
      <w:r w:rsidRPr="001A2446">
        <w:rPr>
          <w:sz w:val="22"/>
          <w:lang w:val="en-AU"/>
        </w:rPr>
        <w:t>continue</w:t>
      </w:r>
      <w:r w:rsidRPr="001A2446">
        <w:rPr>
          <w:spacing w:val="-6"/>
          <w:sz w:val="22"/>
          <w:lang w:val="en-AU"/>
        </w:rPr>
        <w:t xml:space="preserve"> </w:t>
      </w:r>
      <w:r w:rsidRPr="001A2446">
        <w:rPr>
          <w:sz w:val="22"/>
          <w:lang w:val="en-AU"/>
        </w:rPr>
        <w:t>to use it and translate the outcome data to SCORE, otherwise organisations can record SCORE assessments as outlined in the Data Exchange Protocols.</w:t>
      </w:r>
    </w:p>
    <w:p w14:paraId="4101FDDF" w14:textId="77777777" w:rsidR="001C0651" w:rsidRPr="001A2446" w:rsidRDefault="001C0651">
      <w:pPr>
        <w:spacing w:before="180" w:after="120" w:line="288" w:lineRule="auto"/>
        <w:jc w:val="both"/>
        <w:rPr>
          <w:rFonts w:cs="Arial"/>
          <w:b/>
          <w:sz w:val="24"/>
        </w:rPr>
      </w:pPr>
      <w:r w:rsidRPr="001A2446">
        <w:rPr>
          <w:rFonts w:cs="Arial"/>
          <w:b/>
          <w:sz w:val="24"/>
        </w:rPr>
        <w:t>For this program activity, when should each service type be used?</w:t>
      </w:r>
    </w:p>
    <w:p w14:paraId="04751AF9" w14:textId="77777777" w:rsidR="00BC1797" w:rsidRPr="001A2446" w:rsidRDefault="00BC1797" w:rsidP="00051478">
      <w:pPr>
        <w:pStyle w:val="BodyText"/>
        <w:spacing w:before="120" w:after="120" w:line="288" w:lineRule="auto"/>
        <w:ind w:left="284" w:right="218"/>
        <w:jc w:val="both"/>
        <w:rPr>
          <w:sz w:val="22"/>
          <w:lang w:val="en-AU"/>
        </w:rPr>
      </w:pPr>
      <w:r w:rsidRPr="001A2446">
        <w:rPr>
          <w:b/>
          <w:sz w:val="22"/>
          <w:lang w:val="en-AU"/>
        </w:rPr>
        <w:t xml:space="preserve">Note: </w:t>
      </w:r>
      <w:r w:rsidRPr="001A2446">
        <w:rPr>
          <w:sz w:val="22"/>
          <w:lang w:val="en-AU"/>
        </w:rPr>
        <w:t xml:space="preserve">The service type describes the </w:t>
      </w:r>
      <w:r w:rsidRPr="001A2446">
        <w:rPr>
          <w:b/>
          <w:sz w:val="22"/>
          <w:lang w:val="en-AU"/>
        </w:rPr>
        <w:t xml:space="preserve">main </w:t>
      </w:r>
      <w:r w:rsidRPr="001A2446">
        <w:rPr>
          <w:sz w:val="22"/>
          <w:lang w:val="en-AU"/>
        </w:rPr>
        <w:t>focus for the session being delivered. As HIPPY is a two year activity involving</w:t>
      </w:r>
      <w:r w:rsidRPr="001A2446">
        <w:rPr>
          <w:spacing w:val="-7"/>
          <w:sz w:val="22"/>
          <w:lang w:val="en-AU"/>
        </w:rPr>
        <w:t xml:space="preserve"> </w:t>
      </w:r>
      <w:r w:rsidRPr="001A2446">
        <w:rPr>
          <w:sz w:val="22"/>
          <w:lang w:val="en-AU"/>
        </w:rPr>
        <w:t>multiple</w:t>
      </w:r>
      <w:r w:rsidRPr="001A2446">
        <w:rPr>
          <w:spacing w:val="-7"/>
          <w:sz w:val="22"/>
          <w:lang w:val="en-AU"/>
        </w:rPr>
        <w:t xml:space="preserve"> </w:t>
      </w:r>
      <w:r w:rsidRPr="001A2446">
        <w:rPr>
          <w:sz w:val="22"/>
          <w:lang w:val="en-AU"/>
        </w:rPr>
        <w:t>sessions,</w:t>
      </w:r>
      <w:r w:rsidRPr="001A2446">
        <w:rPr>
          <w:spacing w:val="-4"/>
          <w:sz w:val="22"/>
          <w:lang w:val="en-AU"/>
        </w:rPr>
        <w:t xml:space="preserve"> </w:t>
      </w:r>
      <w:r w:rsidRPr="001A2446">
        <w:rPr>
          <w:sz w:val="22"/>
          <w:lang w:val="en-AU"/>
        </w:rPr>
        <w:t>the</w:t>
      </w:r>
      <w:r w:rsidRPr="001A2446">
        <w:rPr>
          <w:spacing w:val="-7"/>
          <w:sz w:val="22"/>
          <w:lang w:val="en-AU"/>
        </w:rPr>
        <w:t xml:space="preserve"> </w:t>
      </w:r>
      <w:r w:rsidRPr="001A2446">
        <w:rPr>
          <w:sz w:val="22"/>
          <w:lang w:val="en-AU"/>
        </w:rPr>
        <w:t>first</w:t>
      </w:r>
      <w:r w:rsidRPr="001A2446">
        <w:rPr>
          <w:spacing w:val="-6"/>
          <w:sz w:val="22"/>
          <w:lang w:val="en-AU"/>
        </w:rPr>
        <w:t xml:space="preserve"> </w:t>
      </w:r>
      <w:r w:rsidRPr="001A2446">
        <w:rPr>
          <w:sz w:val="22"/>
          <w:lang w:val="en-AU"/>
        </w:rPr>
        <w:t>session</w:t>
      </w:r>
      <w:r w:rsidRPr="001A2446">
        <w:rPr>
          <w:spacing w:val="-7"/>
          <w:sz w:val="22"/>
          <w:lang w:val="en-AU"/>
        </w:rPr>
        <w:t xml:space="preserve"> </w:t>
      </w:r>
      <w:r w:rsidRPr="001A2446">
        <w:rPr>
          <w:sz w:val="22"/>
          <w:lang w:val="en-AU"/>
        </w:rPr>
        <w:t>should</w:t>
      </w:r>
      <w:r w:rsidRPr="001A2446">
        <w:rPr>
          <w:spacing w:val="-7"/>
          <w:sz w:val="22"/>
          <w:lang w:val="en-AU"/>
        </w:rPr>
        <w:t xml:space="preserve"> </w:t>
      </w:r>
      <w:r w:rsidRPr="001A2446">
        <w:rPr>
          <w:sz w:val="22"/>
          <w:lang w:val="en-AU"/>
        </w:rPr>
        <w:t>be</w:t>
      </w:r>
      <w:r w:rsidRPr="001A2446">
        <w:rPr>
          <w:spacing w:val="-5"/>
          <w:sz w:val="22"/>
          <w:lang w:val="en-AU"/>
        </w:rPr>
        <w:t xml:space="preserve"> </w:t>
      </w:r>
      <w:r w:rsidRPr="001A2446">
        <w:rPr>
          <w:sz w:val="22"/>
          <w:lang w:val="en-AU"/>
        </w:rPr>
        <w:t>recorded</w:t>
      </w:r>
      <w:r w:rsidRPr="001A2446">
        <w:rPr>
          <w:spacing w:val="-7"/>
          <w:sz w:val="22"/>
          <w:lang w:val="en-AU"/>
        </w:rPr>
        <w:t xml:space="preserve"> </w:t>
      </w:r>
      <w:r w:rsidRPr="001A2446">
        <w:rPr>
          <w:sz w:val="22"/>
          <w:lang w:val="en-AU"/>
        </w:rPr>
        <w:t>under</w:t>
      </w:r>
      <w:r w:rsidRPr="001A2446">
        <w:rPr>
          <w:spacing w:val="-6"/>
          <w:sz w:val="22"/>
          <w:lang w:val="en-AU"/>
        </w:rPr>
        <w:t xml:space="preserve"> </w:t>
      </w:r>
      <w:r w:rsidRPr="001A2446">
        <w:rPr>
          <w:sz w:val="22"/>
          <w:lang w:val="en-AU"/>
        </w:rPr>
        <w:t>the</w:t>
      </w:r>
      <w:r w:rsidRPr="001A2446">
        <w:rPr>
          <w:spacing w:val="-7"/>
          <w:sz w:val="22"/>
          <w:lang w:val="en-AU"/>
        </w:rPr>
        <w:t xml:space="preserve"> </w:t>
      </w:r>
      <w:r w:rsidRPr="001A2446">
        <w:rPr>
          <w:sz w:val="22"/>
          <w:lang w:val="en-AU"/>
        </w:rPr>
        <w:t>‘Intake</w:t>
      </w:r>
      <w:r w:rsidRPr="001A2446">
        <w:rPr>
          <w:spacing w:val="-7"/>
          <w:sz w:val="22"/>
          <w:lang w:val="en-AU"/>
        </w:rPr>
        <w:t xml:space="preserve"> </w:t>
      </w:r>
      <w:r w:rsidRPr="001A2446">
        <w:rPr>
          <w:sz w:val="22"/>
          <w:lang w:val="en-AU"/>
        </w:rPr>
        <w:t>and</w:t>
      </w:r>
      <w:r w:rsidRPr="001A2446">
        <w:rPr>
          <w:spacing w:val="-7"/>
          <w:sz w:val="22"/>
          <w:lang w:val="en-AU"/>
        </w:rPr>
        <w:t xml:space="preserve"> </w:t>
      </w:r>
      <w:r w:rsidRPr="001A2446">
        <w:rPr>
          <w:sz w:val="22"/>
          <w:lang w:val="en-AU"/>
        </w:rPr>
        <w:t>Assessment’</w:t>
      </w:r>
      <w:r w:rsidRPr="001A2446">
        <w:rPr>
          <w:spacing w:val="-7"/>
          <w:sz w:val="22"/>
          <w:lang w:val="en-AU"/>
        </w:rPr>
        <w:t xml:space="preserve"> </w:t>
      </w:r>
      <w:r w:rsidRPr="001A2446">
        <w:rPr>
          <w:sz w:val="22"/>
          <w:lang w:val="en-AU"/>
        </w:rPr>
        <w:t>service</w:t>
      </w:r>
      <w:r w:rsidRPr="001A2446">
        <w:rPr>
          <w:spacing w:val="-7"/>
          <w:sz w:val="22"/>
          <w:lang w:val="en-AU"/>
        </w:rPr>
        <w:t xml:space="preserve"> </w:t>
      </w:r>
      <w:r w:rsidRPr="001A2446">
        <w:rPr>
          <w:sz w:val="22"/>
          <w:lang w:val="en-AU"/>
        </w:rPr>
        <w:t>type. Do not use the ‘Intake and Assessment’ service type for any further sessions.</w:t>
      </w:r>
    </w:p>
    <w:p w14:paraId="1B987676" w14:textId="77777777" w:rsidR="00BC1797" w:rsidRPr="001A2446" w:rsidRDefault="00BC1797" w:rsidP="00051478">
      <w:pPr>
        <w:pStyle w:val="BodyText"/>
        <w:spacing w:before="120" w:after="120" w:line="288" w:lineRule="auto"/>
        <w:ind w:left="284" w:right="223"/>
        <w:jc w:val="both"/>
        <w:rPr>
          <w:sz w:val="22"/>
          <w:lang w:val="en-AU"/>
        </w:rPr>
      </w:pPr>
      <w:r w:rsidRPr="001A2446">
        <w:rPr>
          <w:sz w:val="22"/>
          <w:lang w:val="en-AU"/>
        </w:rPr>
        <w:t xml:space="preserve">If a HIPPY session covers multiple service types, choose the most relevant service type. This could be what the client spent the </w:t>
      </w:r>
      <w:r w:rsidRPr="001A2446">
        <w:rPr>
          <w:b/>
          <w:sz w:val="22"/>
          <w:lang w:val="en-AU"/>
        </w:rPr>
        <w:t xml:space="preserve">most time </w:t>
      </w:r>
      <w:r w:rsidRPr="001A2446">
        <w:rPr>
          <w:sz w:val="22"/>
          <w:lang w:val="en-AU"/>
        </w:rPr>
        <w:t xml:space="preserve">on in a session, or the main way they </w:t>
      </w:r>
      <w:r w:rsidRPr="001A2446">
        <w:rPr>
          <w:b/>
          <w:sz w:val="22"/>
          <w:lang w:val="en-AU"/>
        </w:rPr>
        <w:t>achieved an outcome</w:t>
      </w:r>
      <w:r w:rsidRPr="001A2446">
        <w:rPr>
          <w:sz w:val="22"/>
          <w:lang w:val="en-AU"/>
        </w:rPr>
        <w:t>.</w:t>
      </w:r>
    </w:p>
    <w:p w14:paraId="43054297" w14:textId="77777777" w:rsidR="00BC1797" w:rsidRPr="001A2446" w:rsidRDefault="00BC1797" w:rsidP="00051478">
      <w:pPr>
        <w:pStyle w:val="BodyText"/>
        <w:spacing w:before="120" w:after="120" w:line="288" w:lineRule="auto"/>
        <w:ind w:left="284" w:right="217"/>
        <w:jc w:val="both"/>
        <w:rPr>
          <w:sz w:val="22"/>
          <w:lang w:val="en-AU"/>
        </w:rPr>
      </w:pPr>
      <w:r w:rsidRPr="001A2446">
        <w:rPr>
          <w:b/>
          <w:sz w:val="22"/>
          <w:lang w:val="en-AU"/>
        </w:rPr>
        <w:t>Only</w:t>
      </w:r>
      <w:r w:rsidRPr="001A2446">
        <w:rPr>
          <w:b/>
          <w:spacing w:val="-3"/>
          <w:sz w:val="22"/>
          <w:lang w:val="en-AU"/>
        </w:rPr>
        <w:t xml:space="preserve"> </w:t>
      </w:r>
      <w:r w:rsidRPr="001A2446">
        <w:rPr>
          <w:sz w:val="22"/>
          <w:lang w:val="en-AU"/>
        </w:rPr>
        <w:t>use</w:t>
      </w:r>
      <w:r w:rsidRPr="001A2446">
        <w:rPr>
          <w:spacing w:val="-2"/>
          <w:sz w:val="22"/>
          <w:lang w:val="en-AU"/>
        </w:rPr>
        <w:t xml:space="preserve"> </w:t>
      </w:r>
      <w:r w:rsidRPr="001A2446">
        <w:rPr>
          <w:sz w:val="22"/>
          <w:lang w:val="en-AU"/>
        </w:rPr>
        <w:t>the</w:t>
      </w:r>
      <w:r w:rsidRPr="001A2446">
        <w:rPr>
          <w:spacing w:val="-4"/>
          <w:sz w:val="22"/>
          <w:lang w:val="en-AU"/>
        </w:rPr>
        <w:t xml:space="preserve"> </w:t>
      </w:r>
      <w:r w:rsidRPr="001A2446">
        <w:rPr>
          <w:sz w:val="22"/>
          <w:lang w:val="en-AU"/>
        </w:rPr>
        <w:t>service</w:t>
      </w:r>
      <w:r w:rsidRPr="001A2446">
        <w:rPr>
          <w:spacing w:val="-2"/>
          <w:sz w:val="22"/>
          <w:lang w:val="en-AU"/>
        </w:rPr>
        <w:t xml:space="preserve"> </w:t>
      </w:r>
      <w:r w:rsidRPr="001A2446">
        <w:rPr>
          <w:sz w:val="22"/>
          <w:lang w:val="en-AU"/>
        </w:rPr>
        <w:t>type</w:t>
      </w:r>
      <w:r w:rsidRPr="001A2446">
        <w:rPr>
          <w:spacing w:val="-2"/>
          <w:sz w:val="22"/>
          <w:lang w:val="en-AU"/>
        </w:rPr>
        <w:t xml:space="preserve"> </w:t>
      </w:r>
      <w:r w:rsidRPr="001A2446">
        <w:rPr>
          <w:sz w:val="22"/>
          <w:lang w:val="en-AU"/>
        </w:rPr>
        <w:t>‘Service</w:t>
      </w:r>
      <w:r w:rsidRPr="001A2446">
        <w:rPr>
          <w:spacing w:val="-2"/>
          <w:sz w:val="22"/>
          <w:lang w:val="en-AU"/>
        </w:rPr>
        <w:t xml:space="preserve"> </w:t>
      </w:r>
      <w:r w:rsidRPr="001A2446">
        <w:rPr>
          <w:sz w:val="22"/>
          <w:lang w:val="en-AU"/>
        </w:rPr>
        <w:t>Review’ when</w:t>
      </w:r>
      <w:r w:rsidRPr="001A2446">
        <w:rPr>
          <w:spacing w:val="-2"/>
          <w:sz w:val="22"/>
          <w:lang w:val="en-AU"/>
        </w:rPr>
        <w:t xml:space="preserve"> </w:t>
      </w:r>
      <w:r w:rsidRPr="001A2446">
        <w:rPr>
          <w:sz w:val="22"/>
          <w:lang w:val="en-AU"/>
        </w:rPr>
        <w:t>a</w:t>
      </w:r>
      <w:r w:rsidRPr="001A2446">
        <w:rPr>
          <w:spacing w:val="-2"/>
          <w:sz w:val="22"/>
          <w:lang w:val="en-AU"/>
        </w:rPr>
        <w:t xml:space="preserve"> </w:t>
      </w:r>
      <w:r w:rsidRPr="001A2446">
        <w:rPr>
          <w:sz w:val="22"/>
          <w:lang w:val="en-AU"/>
        </w:rPr>
        <w:t>client</w:t>
      </w:r>
      <w:r w:rsidRPr="001A2446">
        <w:rPr>
          <w:spacing w:val="-2"/>
          <w:sz w:val="22"/>
          <w:lang w:val="en-AU"/>
        </w:rPr>
        <w:t xml:space="preserve"> </w:t>
      </w:r>
      <w:r w:rsidRPr="001A2446">
        <w:rPr>
          <w:sz w:val="22"/>
          <w:lang w:val="en-AU"/>
        </w:rPr>
        <w:t>has completed year</w:t>
      </w:r>
      <w:r w:rsidRPr="001A2446">
        <w:rPr>
          <w:spacing w:val="-1"/>
          <w:sz w:val="22"/>
          <w:lang w:val="en-AU"/>
        </w:rPr>
        <w:t xml:space="preserve"> </w:t>
      </w:r>
      <w:r w:rsidRPr="001A2446">
        <w:rPr>
          <w:sz w:val="22"/>
          <w:lang w:val="en-AU"/>
        </w:rPr>
        <w:t>one</w:t>
      </w:r>
      <w:r w:rsidRPr="001A2446">
        <w:rPr>
          <w:spacing w:val="-4"/>
          <w:sz w:val="22"/>
          <w:lang w:val="en-AU"/>
        </w:rPr>
        <w:t xml:space="preserve"> </w:t>
      </w:r>
      <w:r w:rsidRPr="001A2446">
        <w:rPr>
          <w:sz w:val="22"/>
          <w:lang w:val="en-AU"/>
        </w:rPr>
        <w:t>of</w:t>
      </w:r>
      <w:r w:rsidRPr="001A2446">
        <w:rPr>
          <w:spacing w:val="-2"/>
          <w:sz w:val="22"/>
          <w:lang w:val="en-AU"/>
        </w:rPr>
        <w:t xml:space="preserve"> </w:t>
      </w:r>
      <w:r w:rsidRPr="001A2446">
        <w:rPr>
          <w:sz w:val="22"/>
          <w:lang w:val="en-AU"/>
        </w:rPr>
        <w:t>HIPPY, and</w:t>
      </w:r>
      <w:r w:rsidRPr="001A2446">
        <w:rPr>
          <w:spacing w:val="-2"/>
          <w:sz w:val="22"/>
          <w:lang w:val="en-AU"/>
        </w:rPr>
        <w:t xml:space="preserve"> </w:t>
      </w:r>
      <w:r w:rsidRPr="001A2446">
        <w:rPr>
          <w:sz w:val="22"/>
          <w:lang w:val="en-AU"/>
        </w:rPr>
        <w:t>‘Core</w:t>
      </w:r>
      <w:r w:rsidRPr="001A2446">
        <w:rPr>
          <w:spacing w:val="-1"/>
          <w:sz w:val="22"/>
          <w:lang w:val="en-AU"/>
        </w:rPr>
        <w:t xml:space="preserve"> </w:t>
      </w:r>
      <w:r w:rsidRPr="001A2446">
        <w:rPr>
          <w:sz w:val="22"/>
          <w:lang w:val="en-AU"/>
        </w:rPr>
        <w:t>Component Completed’ when a client is ceasing or has completed their HIPPY participation.</w:t>
      </w:r>
    </w:p>
    <w:p w14:paraId="3BD87DC3" w14:textId="77777777" w:rsidR="00BC1797" w:rsidRPr="001A2446" w:rsidRDefault="00BC1797" w:rsidP="007D1F97">
      <w:pPr>
        <w:pStyle w:val="BodyText"/>
        <w:keepLines/>
        <w:spacing w:before="120" w:after="120" w:line="288" w:lineRule="auto"/>
        <w:ind w:left="284" w:right="215"/>
        <w:jc w:val="both"/>
        <w:rPr>
          <w:sz w:val="22"/>
          <w:lang w:val="en-AU"/>
        </w:rPr>
      </w:pPr>
      <w:r w:rsidRPr="001A2446">
        <w:rPr>
          <w:sz w:val="22"/>
          <w:lang w:val="en-AU"/>
        </w:rPr>
        <w:t>Different service types can be used for children-focused sessions or parent/carer-focused sessions. Choose the most relevant service type for the client attending the session.</w:t>
      </w:r>
    </w:p>
    <w:p w14:paraId="7B5D72AF" w14:textId="77777777" w:rsidR="00BC1797" w:rsidRPr="001A2446" w:rsidRDefault="00BC1797" w:rsidP="00051478">
      <w:pPr>
        <w:pStyle w:val="BodyText"/>
        <w:spacing w:before="120" w:after="120" w:line="288" w:lineRule="auto"/>
        <w:ind w:left="284" w:right="222"/>
        <w:jc w:val="both"/>
        <w:rPr>
          <w:sz w:val="22"/>
          <w:lang w:val="en-AU"/>
        </w:rPr>
      </w:pPr>
      <w:r w:rsidRPr="001A2446">
        <w:rPr>
          <w:b/>
          <w:sz w:val="22"/>
          <w:lang w:val="en-AU"/>
        </w:rPr>
        <w:t xml:space="preserve">Note: </w:t>
      </w:r>
      <w:r w:rsidRPr="001A2446">
        <w:rPr>
          <w:sz w:val="22"/>
          <w:lang w:val="en-AU"/>
        </w:rPr>
        <w:t>some HIPPY parents are also HIPPY tutors. For these clients, use a service type appropriate for a parent/carer-focused session.</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Caption w:val="service types table"/>
        <w:tblDescription w:val="This table lists the Service types suitable for this program."/>
      </w:tblPr>
      <w:tblGrid>
        <w:gridCol w:w="3882"/>
        <w:gridCol w:w="6608"/>
      </w:tblGrid>
      <w:tr w:rsidR="00BC1797" w:rsidRPr="001A2446" w14:paraId="544ABD68" w14:textId="77777777" w:rsidTr="0082215F">
        <w:trPr>
          <w:cantSplit/>
          <w:trHeight w:val="566"/>
          <w:tblHeader/>
        </w:trPr>
        <w:tc>
          <w:tcPr>
            <w:tcW w:w="3882" w:type="dxa"/>
            <w:shd w:val="clear" w:color="auto" w:fill="04607A"/>
            <w:vAlign w:val="center"/>
          </w:tcPr>
          <w:p w14:paraId="4B05A367" w14:textId="77777777" w:rsidR="00BC1797" w:rsidRPr="001A2446" w:rsidRDefault="00BC1797" w:rsidP="00051478">
            <w:pPr>
              <w:pStyle w:val="TableParagraph"/>
              <w:keepNext/>
              <w:spacing w:before="120" w:after="120" w:line="288" w:lineRule="auto"/>
              <w:ind w:left="108"/>
              <w:rPr>
                <w:b/>
                <w:sz w:val="24"/>
                <w:lang w:val="en-AU"/>
              </w:rPr>
            </w:pPr>
            <w:r w:rsidRPr="001A2446">
              <w:rPr>
                <w:b/>
                <w:color w:val="FFFFFF"/>
                <w:sz w:val="24"/>
                <w:lang w:val="en-AU"/>
              </w:rPr>
              <w:t>Service</w:t>
            </w:r>
            <w:r w:rsidRPr="001A2446">
              <w:rPr>
                <w:b/>
                <w:color w:val="FFFFFF"/>
                <w:spacing w:val="-7"/>
                <w:sz w:val="24"/>
                <w:lang w:val="en-AU"/>
              </w:rPr>
              <w:t xml:space="preserve"> </w:t>
            </w:r>
            <w:r w:rsidRPr="001A2446">
              <w:rPr>
                <w:b/>
                <w:color w:val="FFFFFF"/>
                <w:spacing w:val="-4"/>
                <w:sz w:val="24"/>
                <w:lang w:val="en-AU"/>
              </w:rPr>
              <w:t>Type</w:t>
            </w:r>
          </w:p>
        </w:tc>
        <w:tc>
          <w:tcPr>
            <w:tcW w:w="6608" w:type="dxa"/>
            <w:shd w:val="clear" w:color="auto" w:fill="04607A"/>
            <w:vAlign w:val="center"/>
          </w:tcPr>
          <w:p w14:paraId="325A7BC3" w14:textId="77777777" w:rsidR="00BC1797" w:rsidRPr="001A2446" w:rsidRDefault="00BC1797" w:rsidP="00051478">
            <w:pPr>
              <w:pStyle w:val="TableParagraph"/>
              <w:keepNext/>
              <w:spacing w:before="120" w:after="120" w:line="288" w:lineRule="auto"/>
              <w:ind w:left="108"/>
              <w:rPr>
                <w:b/>
                <w:sz w:val="24"/>
                <w:lang w:val="en-AU"/>
              </w:rPr>
            </w:pPr>
            <w:r w:rsidRPr="001A2446">
              <w:rPr>
                <w:b/>
                <w:color w:val="FFFFFF"/>
                <w:spacing w:val="-2"/>
                <w:sz w:val="24"/>
                <w:lang w:val="en-AU"/>
              </w:rPr>
              <w:t>Example</w:t>
            </w:r>
          </w:p>
        </w:tc>
      </w:tr>
      <w:tr w:rsidR="00BC1797" w:rsidRPr="001A2446" w14:paraId="004C2594" w14:textId="77777777" w:rsidTr="0082215F">
        <w:trPr>
          <w:cantSplit/>
          <w:trHeight w:val="4344"/>
        </w:trPr>
        <w:tc>
          <w:tcPr>
            <w:tcW w:w="3882" w:type="dxa"/>
            <w:vAlign w:val="center"/>
          </w:tcPr>
          <w:p w14:paraId="52512941" w14:textId="77777777" w:rsidR="00BC1797" w:rsidRPr="001A2446" w:rsidRDefault="00BC1797" w:rsidP="00051478">
            <w:pPr>
              <w:pStyle w:val="TableParagraph"/>
              <w:spacing w:before="120" w:after="120" w:line="288" w:lineRule="auto"/>
              <w:ind w:left="57"/>
              <w:rPr>
                <w:b/>
                <w:lang w:val="en-AU"/>
              </w:rPr>
            </w:pPr>
            <w:r w:rsidRPr="001A2446">
              <w:rPr>
                <w:b/>
                <w:lang w:val="en-AU"/>
              </w:rPr>
              <w:t>Intake</w:t>
            </w:r>
            <w:r w:rsidRPr="001A2446">
              <w:rPr>
                <w:b/>
                <w:spacing w:val="-7"/>
                <w:lang w:val="en-AU"/>
              </w:rPr>
              <w:t xml:space="preserve"> </w:t>
            </w:r>
            <w:r w:rsidRPr="001A2446">
              <w:rPr>
                <w:b/>
                <w:lang w:val="en-AU"/>
              </w:rPr>
              <w:t>and</w:t>
            </w:r>
            <w:r w:rsidRPr="001A2446">
              <w:rPr>
                <w:b/>
                <w:spacing w:val="-4"/>
                <w:lang w:val="en-AU"/>
              </w:rPr>
              <w:t xml:space="preserve"> </w:t>
            </w:r>
            <w:r w:rsidRPr="001A2446">
              <w:rPr>
                <w:b/>
                <w:spacing w:val="-2"/>
                <w:lang w:val="en-AU"/>
              </w:rPr>
              <w:t>assessment</w:t>
            </w:r>
          </w:p>
        </w:tc>
        <w:tc>
          <w:tcPr>
            <w:tcW w:w="6608" w:type="dxa"/>
            <w:vAlign w:val="center"/>
          </w:tcPr>
          <w:p w14:paraId="0EA880BA" w14:textId="77777777" w:rsidR="00BC1797" w:rsidRPr="001A2446" w:rsidRDefault="00BC1797" w:rsidP="00051478">
            <w:pPr>
              <w:pStyle w:val="TableParagraph"/>
              <w:spacing w:before="120" w:after="120" w:line="288" w:lineRule="auto"/>
              <w:ind w:right="96"/>
              <w:rPr>
                <w:lang w:val="en-AU"/>
              </w:rPr>
            </w:pPr>
            <w:r w:rsidRPr="001A2446">
              <w:rPr>
                <w:lang w:val="en-AU"/>
              </w:rPr>
              <w:t>This service type is only used for “Family Baseline Enrolment Journey” when the Site Coordinator meets with a HIPPY Parent/Carer/Child and completes an enrolment form and baseline journey (assessment) for measurement of the child/family and community outcomes and can be used for SCORE.</w:t>
            </w:r>
          </w:p>
          <w:p w14:paraId="715F1870" w14:textId="77777777" w:rsidR="00BC1797" w:rsidRPr="001A2446" w:rsidRDefault="00BC1797" w:rsidP="00051478">
            <w:pPr>
              <w:pStyle w:val="TableParagraph"/>
              <w:spacing w:before="120" w:after="120" w:line="288" w:lineRule="auto"/>
              <w:ind w:right="104"/>
              <w:rPr>
                <w:lang w:val="en-AU"/>
              </w:rPr>
            </w:pPr>
            <w:r w:rsidRPr="001A2446">
              <w:rPr>
                <w:lang w:val="en-AU"/>
              </w:rPr>
              <w:t>Note: also use this service type when a Tutor has a ‘Staff Demographic information’ submitted</w:t>
            </w:r>
          </w:p>
          <w:p w14:paraId="68397BB8" w14:textId="77777777" w:rsidR="00BC1797" w:rsidRPr="001A2446" w:rsidRDefault="00BC1797" w:rsidP="00051478">
            <w:pPr>
              <w:pStyle w:val="TableParagraph"/>
              <w:spacing w:before="120" w:after="120" w:line="288" w:lineRule="auto"/>
              <w:ind w:right="92"/>
              <w:rPr>
                <w:lang w:val="en-AU"/>
              </w:rPr>
            </w:pPr>
            <w:r w:rsidRPr="001A2446">
              <w:rPr>
                <w:b/>
                <w:lang w:val="en-AU"/>
              </w:rPr>
              <w:t xml:space="preserve">Note </w:t>
            </w:r>
            <w:r w:rsidRPr="001A2446">
              <w:rPr>
                <w:lang w:val="en-AU"/>
              </w:rPr>
              <w:t>– if a HIPPY Parent/Carer/Child is not continuing into commencement; whether because they are not sure they want to continue</w:t>
            </w:r>
            <w:r w:rsidRPr="001A2446">
              <w:rPr>
                <w:spacing w:val="-11"/>
                <w:lang w:val="en-AU"/>
              </w:rPr>
              <w:t xml:space="preserve"> </w:t>
            </w:r>
            <w:r w:rsidRPr="001A2446">
              <w:rPr>
                <w:lang w:val="en-AU"/>
              </w:rPr>
              <w:t>or</w:t>
            </w:r>
            <w:r w:rsidRPr="001A2446">
              <w:rPr>
                <w:spacing w:val="-11"/>
                <w:lang w:val="en-AU"/>
              </w:rPr>
              <w:t xml:space="preserve"> </w:t>
            </w:r>
            <w:r w:rsidRPr="001A2446">
              <w:rPr>
                <w:lang w:val="en-AU"/>
              </w:rPr>
              <w:t>their</w:t>
            </w:r>
            <w:r w:rsidRPr="001A2446">
              <w:rPr>
                <w:spacing w:val="-11"/>
                <w:lang w:val="en-AU"/>
              </w:rPr>
              <w:t xml:space="preserve"> </w:t>
            </w:r>
            <w:r w:rsidRPr="001A2446">
              <w:rPr>
                <w:lang w:val="en-AU"/>
              </w:rPr>
              <w:t>circumstances</w:t>
            </w:r>
            <w:r w:rsidRPr="001A2446">
              <w:rPr>
                <w:spacing w:val="-13"/>
                <w:lang w:val="en-AU"/>
              </w:rPr>
              <w:t xml:space="preserve"> </w:t>
            </w:r>
            <w:r w:rsidRPr="001A2446">
              <w:rPr>
                <w:lang w:val="en-AU"/>
              </w:rPr>
              <w:t>may</w:t>
            </w:r>
            <w:r w:rsidRPr="001A2446">
              <w:rPr>
                <w:spacing w:val="-14"/>
                <w:lang w:val="en-AU"/>
              </w:rPr>
              <w:t xml:space="preserve"> </w:t>
            </w:r>
            <w:r w:rsidRPr="001A2446">
              <w:rPr>
                <w:lang w:val="en-AU"/>
              </w:rPr>
              <w:t>have</w:t>
            </w:r>
            <w:r w:rsidRPr="001A2446">
              <w:rPr>
                <w:spacing w:val="-12"/>
                <w:lang w:val="en-AU"/>
              </w:rPr>
              <w:t xml:space="preserve"> </w:t>
            </w:r>
            <w:r w:rsidRPr="001A2446">
              <w:rPr>
                <w:lang w:val="en-AU"/>
              </w:rPr>
              <w:t>changed,</w:t>
            </w:r>
            <w:r w:rsidRPr="001A2446">
              <w:rPr>
                <w:spacing w:val="-9"/>
                <w:lang w:val="en-AU"/>
              </w:rPr>
              <w:t xml:space="preserve"> </w:t>
            </w:r>
            <w:r w:rsidRPr="001A2446">
              <w:rPr>
                <w:lang w:val="en-AU"/>
              </w:rPr>
              <w:t>the</w:t>
            </w:r>
            <w:r w:rsidRPr="001A2446">
              <w:rPr>
                <w:spacing w:val="-11"/>
                <w:lang w:val="en-AU"/>
              </w:rPr>
              <w:t xml:space="preserve"> </w:t>
            </w:r>
            <w:r w:rsidRPr="001A2446">
              <w:rPr>
                <w:lang w:val="en-AU"/>
              </w:rPr>
              <w:t>Coordinator</w:t>
            </w:r>
            <w:r w:rsidRPr="001A2446">
              <w:rPr>
                <w:spacing w:val="-12"/>
                <w:lang w:val="en-AU"/>
              </w:rPr>
              <w:t xml:space="preserve"> </w:t>
            </w:r>
            <w:r w:rsidRPr="001A2446">
              <w:rPr>
                <w:lang w:val="en-AU"/>
              </w:rPr>
              <w:t>may engage in additional support-related activities before delivery</w:t>
            </w:r>
            <w:r w:rsidRPr="001A2446">
              <w:rPr>
                <w:spacing w:val="-3"/>
                <w:lang w:val="en-AU"/>
              </w:rPr>
              <w:t xml:space="preserve"> </w:t>
            </w:r>
            <w:r w:rsidRPr="001A2446">
              <w:rPr>
                <w:lang w:val="en-AU"/>
              </w:rPr>
              <w:t>to support their enrolment. These are to be recorded as the Information/Advice/Referral</w:t>
            </w:r>
            <w:r w:rsidRPr="001A2446">
              <w:rPr>
                <w:spacing w:val="-13"/>
                <w:lang w:val="en-AU"/>
              </w:rPr>
              <w:t xml:space="preserve"> </w:t>
            </w:r>
            <w:r w:rsidRPr="001A2446">
              <w:rPr>
                <w:lang w:val="en-AU"/>
              </w:rPr>
              <w:t>service</w:t>
            </w:r>
            <w:r w:rsidRPr="001A2446">
              <w:rPr>
                <w:spacing w:val="-14"/>
                <w:lang w:val="en-AU"/>
              </w:rPr>
              <w:t xml:space="preserve"> </w:t>
            </w:r>
            <w:r w:rsidRPr="001A2446">
              <w:rPr>
                <w:lang w:val="en-AU"/>
              </w:rPr>
              <w:t>type,</w:t>
            </w:r>
            <w:r w:rsidRPr="001A2446">
              <w:rPr>
                <w:spacing w:val="-12"/>
                <w:lang w:val="en-AU"/>
              </w:rPr>
              <w:t xml:space="preserve"> </w:t>
            </w:r>
            <w:r w:rsidRPr="001A2446">
              <w:rPr>
                <w:lang w:val="en-AU"/>
              </w:rPr>
              <w:t>even</w:t>
            </w:r>
            <w:r w:rsidRPr="001A2446">
              <w:rPr>
                <w:spacing w:val="-12"/>
                <w:lang w:val="en-AU"/>
              </w:rPr>
              <w:t xml:space="preserve"> </w:t>
            </w:r>
            <w:r w:rsidRPr="001A2446">
              <w:rPr>
                <w:lang w:val="en-AU"/>
              </w:rPr>
              <w:t>if</w:t>
            </w:r>
            <w:r w:rsidRPr="001A2446">
              <w:rPr>
                <w:spacing w:val="-12"/>
                <w:lang w:val="en-AU"/>
              </w:rPr>
              <w:t xml:space="preserve"> </w:t>
            </w:r>
            <w:r w:rsidRPr="001A2446">
              <w:rPr>
                <w:lang w:val="en-AU"/>
              </w:rPr>
              <w:t>unsuccessful</w:t>
            </w:r>
            <w:r w:rsidRPr="001A2446">
              <w:rPr>
                <w:spacing w:val="-14"/>
                <w:lang w:val="en-AU"/>
              </w:rPr>
              <w:t xml:space="preserve"> </w:t>
            </w:r>
            <w:r w:rsidRPr="001A2446">
              <w:rPr>
                <w:lang w:val="en-AU"/>
              </w:rPr>
              <w:t>in</w:t>
            </w:r>
            <w:r w:rsidRPr="001A2446">
              <w:rPr>
                <w:spacing w:val="-14"/>
                <w:lang w:val="en-AU"/>
              </w:rPr>
              <w:t xml:space="preserve"> </w:t>
            </w:r>
            <w:r w:rsidRPr="001A2446">
              <w:rPr>
                <w:lang w:val="en-AU"/>
              </w:rPr>
              <w:t>keeping them in the program.</w:t>
            </w:r>
          </w:p>
        </w:tc>
      </w:tr>
      <w:tr w:rsidR="00BC1797" w:rsidRPr="001A2446" w14:paraId="2010BB78" w14:textId="77777777" w:rsidTr="0082215F">
        <w:trPr>
          <w:cantSplit/>
          <w:trHeight w:val="2044"/>
        </w:trPr>
        <w:tc>
          <w:tcPr>
            <w:tcW w:w="3882" w:type="dxa"/>
            <w:vAlign w:val="center"/>
          </w:tcPr>
          <w:p w14:paraId="044A492E" w14:textId="77777777" w:rsidR="00BC1797" w:rsidRPr="001A2446" w:rsidRDefault="00BC1797" w:rsidP="00051478">
            <w:pPr>
              <w:pStyle w:val="TableParagraph"/>
              <w:spacing w:before="120" w:after="120" w:line="288" w:lineRule="auto"/>
              <w:ind w:left="57"/>
              <w:rPr>
                <w:b/>
                <w:lang w:val="en-AU"/>
              </w:rPr>
            </w:pPr>
            <w:r w:rsidRPr="001A2446">
              <w:rPr>
                <w:b/>
                <w:spacing w:val="-2"/>
                <w:lang w:val="en-AU"/>
              </w:rPr>
              <w:t>Information/Advice/Referral</w:t>
            </w:r>
          </w:p>
        </w:tc>
        <w:tc>
          <w:tcPr>
            <w:tcW w:w="6608" w:type="dxa"/>
            <w:vAlign w:val="center"/>
          </w:tcPr>
          <w:p w14:paraId="30E615D9" w14:textId="77777777" w:rsidR="00BC1797" w:rsidRPr="001A2446" w:rsidRDefault="00BC1797" w:rsidP="00051478">
            <w:pPr>
              <w:pStyle w:val="TableParagraph"/>
              <w:spacing w:before="120" w:after="120" w:line="288" w:lineRule="auto"/>
              <w:ind w:right="103"/>
              <w:rPr>
                <w:lang w:val="en-AU"/>
              </w:rPr>
            </w:pPr>
            <w:r w:rsidRPr="001A2446">
              <w:rPr>
                <w:lang w:val="en-AU"/>
              </w:rPr>
              <w:t>This service type is used when a HIPPY Parent/Carer/Child receives individualised</w:t>
            </w:r>
            <w:r w:rsidRPr="001A2446">
              <w:rPr>
                <w:spacing w:val="-14"/>
                <w:lang w:val="en-AU"/>
              </w:rPr>
              <w:t xml:space="preserve"> </w:t>
            </w:r>
            <w:r w:rsidRPr="001A2446">
              <w:rPr>
                <w:lang w:val="en-AU"/>
              </w:rPr>
              <w:t>specific</w:t>
            </w:r>
            <w:r w:rsidRPr="001A2446">
              <w:rPr>
                <w:spacing w:val="-14"/>
                <w:lang w:val="en-AU"/>
              </w:rPr>
              <w:t xml:space="preserve"> </w:t>
            </w:r>
            <w:r w:rsidRPr="001A2446">
              <w:rPr>
                <w:lang w:val="en-AU"/>
              </w:rPr>
              <w:t>information</w:t>
            </w:r>
            <w:r w:rsidRPr="001A2446">
              <w:rPr>
                <w:spacing w:val="-14"/>
                <w:lang w:val="en-AU"/>
              </w:rPr>
              <w:t xml:space="preserve"> </w:t>
            </w:r>
            <w:r w:rsidRPr="001A2446">
              <w:rPr>
                <w:lang w:val="en-AU"/>
              </w:rPr>
              <w:t>or</w:t>
            </w:r>
            <w:r w:rsidRPr="001A2446">
              <w:rPr>
                <w:spacing w:val="-14"/>
                <w:lang w:val="en-AU"/>
              </w:rPr>
              <w:t xml:space="preserve"> </w:t>
            </w:r>
            <w:r w:rsidRPr="001A2446">
              <w:rPr>
                <w:lang w:val="en-AU"/>
              </w:rPr>
              <w:t>a</w:t>
            </w:r>
            <w:r w:rsidRPr="001A2446">
              <w:rPr>
                <w:spacing w:val="-14"/>
                <w:lang w:val="en-AU"/>
              </w:rPr>
              <w:t xml:space="preserve"> </w:t>
            </w:r>
            <w:r w:rsidRPr="001A2446">
              <w:rPr>
                <w:lang w:val="en-AU"/>
              </w:rPr>
              <w:t>referral/service</w:t>
            </w:r>
            <w:r w:rsidRPr="001A2446">
              <w:rPr>
                <w:spacing w:val="-13"/>
                <w:lang w:val="en-AU"/>
              </w:rPr>
              <w:t xml:space="preserve"> </w:t>
            </w:r>
            <w:r w:rsidRPr="001A2446">
              <w:rPr>
                <w:lang w:val="en-AU"/>
              </w:rPr>
              <w:t>connection</w:t>
            </w:r>
            <w:r w:rsidRPr="001A2446">
              <w:rPr>
                <w:spacing w:val="-14"/>
                <w:lang w:val="en-AU"/>
              </w:rPr>
              <w:t xml:space="preserve"> </w:t>
            </w:r>
            <w:r w:rsidRPr="001A2446">
              <w:rPr>
                <w:lang w:val="en-AU"/>
              </w:rPr>
              <w:t>as</w:t>
            </w:r>
            <w:r w:rsidRPr="001A2446">
              <w:rPr>
                <w:spacing w:val="-13"/>
                <w:lang w:val="en-AU"/>
              </w:rPr>
              <w:t xml:space="preserve"> </w:t>
            </w:r>
            <w:r w:rsidRPr="001A2446">
              <w:rPr>
                <w:lang w:val="en-AU"/>
              </w:rPr>
              <w:t>part of family engagement with HIPPY.</w:t>
            </w:r>
          </w:p>
          <w:p w14:paraId="05E0E729" w14:textId="77777777" w:rsidR="00BC1797" w:rsidRPr="001A2446" w:rsidRDefault="00BC1797" w:rsidP="00051478">
            <w:pPr>
              <w:pStyle w:val="TableParagraph"/>
              <w:spacing w:before="120" w:after="120" w:line="288" w:lineRule="auto"/>
              <w:ind w:right="100"/>
              <w:rPr>
                <w:b/>
                <w:sz w:val="24"/>
                <w:lang w:val="en-AU"/>
              </w:rPr>
            </w:pPr>
            <w:r w:rsidRPr="001A2446">
              <w:rPr>
                <w:b/>
                <w:lang w:val="en-AU"/>
              </w:rPr>
              <w:t>Note – report HIPPY promotional events attended by the general public such as information sessions and community participation events via Activity Work Plans</w:t>
            </w:r>
            <w:r w:rsidRPr="001A2446">
              <w:rPr>
                <w:b/>
                <w:sz w:val="24"/>
                <w:lang w:val="en-AU"/>
              </w:rPr>
              <w:t>.</w:t>
            </w:r>
          </w:p>
        </w:tc>
      </w:tr>
      <w:tr w:rsidR="00BC1797" w:rsidRPr="001A2446" w14:paraId="6E7D3706" w14:textId="77777777" w:rsidTr="0082215F">
        <w:trPr>
          <w:cantSplit/>
          <w:trHeight w:val="1067"/>
        </w:trPr>
        <w:tc>
          <w:tcPr>
            <w:tcW w:w="3882" w:type="dxa"/>
            <w:vAlign w:val="center"/>
          </w:tcPr>
          <w:p w14:paraId="3CF4A2D4" w14:textId="77777777" w:rsidR="00BC1797" w:rsidRPr="001A2446" w:rsidRDefault="00BC1797" w:rsidP="00051478">
            <w:pPr>
              <w:pStyle w:val="TableParagraph"/>
              <w:spacing w:before="120" w:after="120" w:line="288" w:lineRule="auto"/>
              <w:ind w:left="57"/>
              <w:rPr>
                <w:b/>
                <w:lang w:val="en-AU"/>
              </w:rPr>
            </w:pPr>
            <w:r w:rsidRPr="001A2446">
              <w:rPr>
                <w:b/>
                <w:lang w:val="en-AU"/>
              </w:rPr>
              <w:t>Child</w:t>
            </w:r>
            <w:r w:rsidRPr="001A2446">
              <w:rPr>
                <w:b/>
                <w:spacing w:val="-10"/>
                <w:lang w:val="en-AU"/>
              </w:rPr>
              <w:t xml:space="preserve"> </w:t>
            </w:r>
            <w:r w:rsidRPr="001A2446">
              <w:rPr>
                <w:b/>
                <w:lang w:val="en-AU"/>
              </w:rPr>
              <w:t>Focused</w:t>
            </w:r>
            <w:r w:rsidRPr="001A2446">
              <w:rPr>
                <w:b/>
                <w:spacing w:val="-5"/>
                <w:lang w:val="en-AU"/>
              </w:rPr>
              <w:t xml:space="preserve"> </w:t>
            </w:r>
            <w:r w:rsidRPr="001A2446">
              <w:rPr>
                <w:b/>
                <w:spacing w:val="-2"/>
                <w:lang w:val="en-AU"/>
              </w:rPr>
              <w:t>Activity</w:t>
            </w:r>
          </w:p>
        </w:tc>
        <w:tc>
          <w:tcPr>
            <w:tcW w:w="6608" w:type="dxa"/>
            <w:vAlign w:val="center"/>
          </w:tcPr>
          <w:p w14:paraId="10177201" w14:textId="77777777" w:rsidR="00BC1797" w:rsidRPr="001A2446" w:rsidRDefault="00BC1797" w:rsidP="00051478">
            <w:pPr>
              <w:pStyle w:val="TableParagraph"/>
              <w:spacing w:before="120" w:after="120" w:line="288" w:lineRule="auto"/>
              <w:ind w:right="96"/>
              <w:rPr>
                <w:lang w:val="en-AU"/>
              </w:rPr>
            </w:pPr>
            <w:r w:rsidRPr="001A2446">
              <w:rPr>
                <w:lang w:val="en-AU"/>
              </w:rPr>
              <w:t>This service type is used for the sessions that involve activities that specifically focus on the HIPPY child, such as the delivery of HIPPY activity packs.</w:t>
            </w:r>
          </w:p>
        </w:tc>
      </w:tr>
      <w:tr w:rsidR="00BC1797" w:rsidRPr="001A2446" w14:paraId="25DDD400" w14:textId="77777777" w:rsidTr="0082215F">
        <w:trPr>
          <w:cantSplit/>
          <w:trHeight w:val="842"/>
        </w:trPr>
        <w:tc>
          <w:tcPr>
            <w:tcW w:w="3882" w:type="dxa"/>
            <w:vAlign w:val="center"/>
          </w:tcPr>
          <w:p w14:paraId="54B4D6E4" w14:textId="77777777" w:rsidR="00BC1797" w:rsidRPr="001A2446" w:rsidRDefault="00BC1797" w:rsidP="00051478">
            <w:pPr>
              <w:pStyle w:val="TableParagraph"/>
              <w:spacing w:before="120" w:after="120" w:line="288" w:lineRule="auto"/>
              <w:ind w:left="57"/>
              <w:rPr>
                <w:b/>
                <w:lang w:val="en-AU"/>
              </w:rPr>
            </w:pPr>
            <w:r w:rsidRPr="001A2446">
              <w:rPr>
                <w:b/>
                <w:lang w:val="en-AU"/>
              </w:rPr>
              <w:t>Parenting</w:t>
            </w:r>
            <w:r w:rsidRPr="001A2446">
              <w:rPr>
                <w:b/>
                <w:spacing w:val="-13"/>
                <w:lang w:val="en-AU"/>
              </w:rPr>
              <w:t xml:space="preserve"> </w:t>
            </w:r>
            <w:r w:rsidRPr="001A2446">
              <w:rPr>
                <w:b/>
                <w:spacing w:val="-2"/>
                <w:lang w:val="en-AU"/>
              </w:rPr>
              <w:t>Programs</w:t>
            </w:r>
          </w:p>
        </w:tc>
        <w:tc>
          <w:tcPr>
            <w:tcW w:w="6608" w:type="dxa"/>
            <w:vAlign w:val="center"/>
          </w:tcPr>
          <w:p w14:paraId="38A4D074" w14:textId="77777777" w:rsidR="00BC1797" w:rsidRPr="001A2446" w:rsidRDefault="00BC1797" w:rsidP="00051478">
            <w:pPr>
              <w:pStyle w:val="TableParagraph"/>
              <w:spacing w:before="120" w:after="120" w:line="288" w:lineRule="auto"/>
              <w:rPr>
                <w:lang w:val="en-AU"/>
              </w:rPr>
            </w:pPr>
            <w:r w:rsidRPr="001A2446">
              <w:rPr>
                <w:lang w:val="en-AU"/>
              </w:rPr>
              <w:t>This</w:t>
            </w:r>
            <w:r w:rsidRPr="001A2446">
              <w:rPr>
                <w:spacing w:val="70"/>
                <w:lang w:val="en-AU"/>
              </w:rPr>
              <w:t xml:space="preserve"> </w:t>
            </w:r>
            <w:r w:rsidRPr="001A2446">
              <w:rPr>
                <w:lang w:val="en-AU"/>
              </w:rPr>
              <w:t>service</w:t>
            </w:r>
            <w:r w:rsidRPr="001A2446">
              <w:rPr>
                <w:spacing w:val="40"/>
                <w:lang w:val="en-AU"/>
              </w:rPr>
              <w:t xml:space="preserve"> </w:t>
            </w:r>
            <w:r w:rsidRPr="001A2446">
              <w:rPr>
                <w:lang w:val="en-AU"/>
              </w:rPr>
              <w:t>type</w:t>
            </w:r>
            <w:r w:rsidRPr="001A2446">
              <w:rPr>
                <w:spacing w:val="70"/>
                <w:lang w:val="en-AU"/>
              </w:rPr>
              <w:t xml:space="preserve"> </w:t>
            </w:r>
            <w:r w:rsidRPr="001A2446">
              <w:rPr>
                <w:lang w:val="en-AU"/>
              </w:rPr>
              <w:t>is</w:t>
            </w:r>
            <w:r w:rsidRPr="001A2446">
              <w:rPr>
                <w:spacing w:val="70"/>
                <w:lang w:val="en-AU"/>
              </w:rPr>
              <w:t xml:space="preserve"> </w:t>
            </w:r>
            <w:r w:rsidRPr="001A2446">
              <w:rPr>
                <w:lang w:val="en-AU"/>
              </w:rPr>
              <w:t>used</w:t>
            </w:r>
            <w:r w:rsidRPr="001A2446">
              <w:rPr>
                <w:spacing w:val="74"/>
                <w:lang w:val="en-AU"/>
              </w:rPr>
              <w:t xml:space="preserve"> </w:t>
            </w:r>
            <w:r w:rsidRPr="001A2446">
              <w:rPr>
                <w:lang w:val="en-AU"/>
              </w:rPr>
              <w:t>when</w:t>
            </w:r>
            <w:r w:rsidRPr="001A2446">
              <w:rPr>
                <w:spacing w:val="40"/>
                <w:lang w:val="en-AU"/>
              </w:rPr>
              <w:t xml:space="preserve"> </w:t>
            </w:r>
            <w:r w:rsidRPr="001A2446">
              <w:rPr>
                <w:lang w:val="en-AU"/>
              </w:rPr>
              <w:t>a</w:t>
            </w:r>
            <w:r w:rsidRPr="001A2446">
              <w:rPr>
                <w:spacing w:val="71"/>
                <w:lang w:val="en-AU"/>
              </w:rPr>
              <w:t xml:space="preserve"> </w:t>
            </w:r>
            <w:r w:rsidRPr="001A2446">
              <w:rPr>
                <w:lang w:val="en-AU"/>
              </w:rPr>
              <w:t>HIPPY</w:t>
            </w:r>
            <w:r w:rsidRPr="001A2446">
              <w:rPr>
                <w:spacing w:val="70"/>
                <w:lang w:val="en-AU"/>
              </w:rPr>
              <w:t xml:space="preserve"> </w:t>
            </w:r>
            <w:r w:rsidRPr="001A2446">
              <w:rPr>
                <w:lang w:val="en-AU"/>
              </w:rPr>
              <w:t>Parent/Carer</w:t>
            </w:r>
            <w:r w:rsidRPr="001A2446">
              <w:rPr>
                <w:spacing w:val="72"/>
                <w:lang w:val="en-AU"/>
              </w:rPr>
              <w:t xml:space="preserve"> </w:t>
            </w:r>
            <w:r w:rsidRPr="001A2446">
              <w:rPr>
                <w:lang w:val="en-AU"/>
              </w:rPr>
              <w:t>attends</w:t>
            </w:r>
            <w:r w:rsidRPr="001A2446">
              <w:rPr>
                <w:spacing w:val="73"/>
                <w:lang w:val="en-AU"/>
              </w:rPr>
              <w:t xml:space="preserve"> </w:t>
            </w:r>
            <w:r w:rsidRPr="001A2446">
              <w:rPr>
                <w:lang w:val="en-AU"/>
              </w:rPr>
              <w:t>a ‘standard’ HIPPY group meeting or gathering.</w:t>
            </w:r>
          </w:p>
        </w:tc>
      </w:tr>
      <w:tr w:rsidR="00BC1797" w:rsidRPr="001A2446" w14:paraId="6FD8F73C" w14:textId="77777777" w:rsidTr="0082215F">
        <w:trPr>
          <w:cantSplit/>
          <w:trHeight w:val="3242"/>
        </w:trPr>
        <w:tc>
          <w:tcPr>
            <w:tcW w:w="3882" w:type="dxa"/>
            <w:vAlign w:val="center"/>
          </w:tcPr>
          <w:p w14:paraId="4A1AC004" w14:textId="77777777" w:rsidR="00BC1797" w:rsidRPr="001A2446" w:rsidRDefault="00BC1797" w:rsidP="00051478">
            <w:pPr>
              <w:pStyle w:val="TableParagraph"/>
              <w:spacing w:before="120" w:after="120" w:line="288" w:lineRule="auto"/>
              <w:ind w:left="57"/>
              <w:rPr>
                <w:b/>
                <w:lang w:val="en-AU"/>
              </w:rPr>
            </w:pPr>
            <w:r w:rsidRPr="001A2446">
              <w:rPr>
                <w:b/>
                <w:lang w:val="en-AU"/>
              </w:rPr>
              <w:t>Service</w:t>
            </w:r>
            <w:r w:rsidRPr="001A2446">
              <w:rPr>
                <w:b/>
                <w:spacing w:val="-11"/>
                <w:lang w:val="en-AU"/>
              </w:rPr>
              <w:t xml:space="preserve"> </w:t>
            </w:r>
            <w:r w:rsidRPr="001A2446">
              <w:rPr>
                <w:b/>
                <w:spacing w:val="-2"/>
                <w:lang w:val="en-AU"/>
              </w:rPr>
              <w:t>review</w:t>
            </w:r>
          </w:p>
        </w:tc>
        <w:tc>
          <w:tcPr>
            <w:tcW w:w="6608" w:type="dxa"/>
            <w:vAlign w:val="center"/>
          </w:tcPr>
          <w:p w14:paraId="7F45463F" w14:textId="77777777" w:rsidR="00BC1797" w:rsidRPr="001A2446" w:rsidRDefault="00BC1797" w:rsidP="00051478">
            <w:pPr>
              <w:pStyle w:val="TableParagraph"/>
              <w:spacing w:before="120" w:after="120" w:line="288" w:lineRule="auto"/>
              <w:ind w:right="94"/>
              <w:rPr>
                <w:lang w:val="en-AU"/>
              </w:rPr>
            </w:pPr>
            <w:r w:rsidRPr="001A2446">
              <w:rPr>
                <w:lang w:val="en-AU"/>
              </w:rPr>
              <w:t>This</w:t>
            </w:r>
            <w:r w:rsidRPr="001A2446">
              <w:rPr>
                <w:spacing w:val="-2"/>
                <w:lang w:val="en-AU"/>
              </w:rPr>
              <w:t xml:space="preserve"> </w:t>
            </w:r>
            <w:r w:rsidRPr="001A2446">
              <w:rPr>
                <w:lang w:val="en-AU"/>
              </w:rPr>
              <w:t>service</w:t>
            </w:r>
            <w:r w:rsidRPr="001A2446">
              <w:rPr>
                <w:spacing w:val="-3"/>
                <w:lang w:val="en-AU"/>
              </w:rPr>
              <w:t xml:space="preserve"> </w:t>
            </w:r>
            <w:r w:rsidRPr="001A2446">
              <w:rPr>
                <w:lang w:val="en-AU"/>
              </w:rPr>
              <w:t>type</w:t>
            </w:r>
            <w:r w:rsidRPr="001A2446">
              <w:rPr>
                <w:spacing w:val="-1"/>
                <w:lang w:val="en-AU"/>
              </w:rPr>
              <w:t xml:space="preserve"> </w:t>
            </w:r>
            <w:r w:rsidRPr="001A2446">
              <w:rPr>
                <w:lang w:val="en-AU"/>
              </w:rPr>
              <w:t>is</w:t>
            </w:r>
            <w:r w:rsidRPr="001A2446">
              <w:rPr>
                <w:spacing w:val="-2"/>
                <w:lang w:val="en-AU"/>
              </w:rPr>
              <w:t xml:space="preserve"> </w:t>
            </w:r>
            <w:r w:rsidRPr="001A2446">
              <w:rPr>
                <w:lang w:val="en-AU"/>
              </w:rPr>
              <w:t>used when</w:t>
            </w:r>
            <w:r w:rsidRPr="001A2446">
              <w:rPr>
                <w:spacing w:val="-4"/>
                <w:lang w:val="en-AU"/>
              </w:rPr>
              <w:t xml:space="preserve"> </w:t>
            </w:r>
            <w:r w:rsidRPr="001A2446">
              <w:rPr>
                <w:lang w:val="en-AU"/>
              </w:rPr>
              <w:t>a</w:t>
            </w:r>
            <w:r w:rsidRPr="001A2446">
              <w:rPr>
                <w:spacing w:val="-1"/>
                <w:lang w:val="en-AU"/>
              </w:rPr>
              <w:t xml:space="preserve"> </w:t>
            </w:r>
            <w:r w:rsidRPr="001A2446">
              <w:rPr>
                <w:lang w:val="en-AU"/>
              </w:rPr>
              <w:t>HIPPY</w:t>
            </w:r>
            <w:r w:rsidRPr="001A2446">
              <w:rPr>
                <w:spacing w:val="-3"/>
                <w:lang w:val="en-AU"/>
              </w:rPr>
              <w:t xml:space="preserve"> </w:t>
            </w:r>
            <w:r w:rsidRPr="001A2446">
              <w:rPr>
                <w:lang w:val="en-AU"/>
              </w:rPr>
              <w:t>participant</w:t>
            </w:r>
            <w:r w:rsidRPr="001A2446">
              <w:rPr>
                <w:spacing w:val="-3"/>
                <w:lang w:val="en-AU"/>
              </w:rPr>
              <w:t xml:space="preserve"> </w:t>
            </w:r>
            <w:r w:rsidRPr="001A2446">
              <w:rPr>
                <w:lang w:val="en-AU"/>
              </w:rPr>
              <w:t>has</w:t>
            </w:r>
            <w:r w:rsidRPr="001A2446">
              <w:rPr>
                <w:spacing w:val="-2"/>
                <w:lang w:val="en-AU"/>
              </w:rPr>
              <w:t xml:space="preserve"> </w:t>
            </w:r>
            <w:r w:rsidRPr="001A2446">
              <w:rPr>
                <w:lang w:val="en-AU"/>
              </w:rPr>
              <w:t xml:space="preserve">completed </w:t>
            </w:r>
            <w:r w:rsidRPr="001A2446">
              <w:rPr>
                <w:b/>
                <w:lang w:val="en-AU"/>
              </w:rPr>
              <w:t xml:space="preserve">year one </w:t>
            </w:r>
            <w:r w:rsidRPr="001A2446">
              <w:rPr>
                <w:lang w:val="en-AU"/>
              </w:rPr>
              <w:t>of HIPPY, regardless of whether they continue on to year two of program or exit HIPPY at that time without completing the core components of the program.</w:t>
            </w:r>
          </w:p>
          <w:p w14:paraId="1FA4D533" w14:textId="77777777" w:rsidR="00BC1797" w:rsidRPr="001A2446" w:rsidRDefault="00BC1797" w:rsidP="00051478">
            <w:pPr>
              <w:pStyle w:val="TableParagraph"/>
              <w:spacing w:before="120" w:after="120" w:line="288" w:lineRule="auto"/>
              <w:ind w:right="102"/>
              <w:rPr>
                <w:lang w:val="en-AU"/>
              </w:rPr>
            </w:pPr>
            <w:r w:rsidRPr="001A2446">
              <w:rPr>
                <w:lang w:val="en-AU"/>
              </w:rPr>
              <w:t>If</w:t>
            </w:r>
            <w:r w:rsidRPr="001A2446">
              <w:rPr>
                <w:spacing w:val="-13"/>
                <w:lang w:val="en-AU"/>
              </w:rPr>
              <w:t xml:space="preserve"> </w:t>
            </w:r>
            <w:r w:rsidRPr="001A2446">
              <w:rPr>
                <w:lang w:val="en-AU"/>
              </w:rPr>
              <w:t>the</w:t>
            </w:r>
            <w:r w:rsidRPr="001A2446">
              <w:rPr>
                <w:spacing w:val="-14"/>
                <w:lang w:val="en-AU"/>
              </w:rPr>
              <w:t xml:space="preserve"> </w:t>
            </w:r>
            <w:r w:rsidRPr="001A2446">
              <w:rPr>
                <w:lang w:val="en-AU"/>
              </w:rPr>
              <w:t>HIPPY</w:t>
            </w:r>
            <w:r w:rsidRPr="001A2446">
              <w:rPr>
                <w:spacing w:val="-14"/>
                <w:lang w:val="en-AU"/>
              </w:rPr>
              <w:t xml:space="preserve"> </w:t>
            </w:r>
            <w:r w:rsidRPr="001A2446">
              <w:rPr>
                <w:lang w:val="en-AU"/>
              </w:rPr>
              <w:t>participant</w:t>
            </w:r>
            <w:r w:rsidRPr="001A2446">
              <w:rPr>
                <w:spacing w:val="-11"/>
                <w:lang w:val="en-AU"/>
              </w:rPr>
              <w:t xml:space="preserve"> </w:t>
            </w:r>
            <w:r w:rsidRPr="001A2446">
              <w:rPr>
                <w:lang w:val="en-AU"/>
              </w:rPr>
              <w:t>is</w:t>
            </w:r>
            <w:r w:rsidRPr="001A2446">
              <w:rPr>
                <w:spacing w:val="-13"/>
                <w:lang w:val="en-AU"/>
              </w:rPr>
              <w:t xml:space="preserve"> </w:t>
            </w:r>
            <w:r w:rsidRPr="001A2446">
              <w:rPr>
                <w:lang w:val="en-AU"/>
              </w:rPr>
              <w:t>exiting</w:t>
            </w:r>
            <w:r w:rsidRPr="001A2446">
              <w:rPr>
                <w:spacing w:val="-14"/>
                <w:lang w:val="en-AU"/>
              </w:rPr>
              <w:t xml:space="preserve"> </w:t>
            </w:r>
            <w:r w:rsidRPr="001A2446">
              <w:rPr>
                <w:lang w:val="en-AU"/>
              </w:rPr>
              <w:t>before</w:t>
            </w:r>
            <w:r w:rsidRPr="001A2446">
              <w:rPr>
                <w:spacing w:val="-13"/>
                <w:lang w:val="en-AU"/>
              </w:rPr>
              <w:t xml:space="preserve"> </w:t>
            </w:r>
            <w:r w:rsidRPr="001A2446">
              <w:rPr>
                <w:lang w:val="en-AU"/>
              </w:rPr>
              <w:t>commencing</w:t>
            </w:r>
            <w:r w:rsidRPr="001A2446">
              <w:rPr>
                <w:spacing w:val="-13"/>
                <w:lang w:val="en-AU"/>
              </w:rPr>
              <w:t xml:space="preserve"> </w:t>
            </w:r>
            <w:r w:rsidRPr="001A2446">
              <w:rPr>
                <w:lang w:val="en-AU"/>
              </w:rPr>
              <w:t>year</w:t>
            </w:r>
            <w:r w:rsidRPr="001A2446">
              <w:rPr>
                <w:spacing w:val="-14"/>
                <w:lang w:val="en-AU"/>
              </w:rPr>
              <w:t xml:space="preserve"> </w:t>
            </w:r>
            <w:r w:rsidRPr="001A2446">
              <w:rPr>
                <w:lang w:val="en-AU"/>
              </w:rPr>
              <w:t>two</w:t>
            </w:r>
            <w:r w:rsidRPr="001A2446">
              <w:rPr>
                <w:spacing w:val="-14"/>
                <w:lang w:val="en-AU"/>
              </w:rPr>
              <w:t xml:space="preserve"> </w:t>
            </w:r>
            <w:r w:rsidRPr="001A2446">
              <w:rPr>
                <w:lang w:val="en-AU"/>
              </w:rPr>
              <w:t>of</w:t>
            </w:r>
            <w:r w:rsidRPr="001A2446">
              <w:rPr>
                <w:spacing w:val="-12"/>
                <w:lang w:val="en-AU"/>
              </w:rPr>
              <w:t xml:space="preserve"> </w:t>
            </w:r>
            <w:r w:rsidRPr="001A2446">
              <w:rPr>
                <w:lang w:val="en-AU"/>
              </w:rPr>
              <w:t>HIPPY, an exit interview and SCORE assessment should be completed.</w:t>
            </w:r>
          </w:p>
          <w:p w14:paraId="1193D82D" w14:textId="77777777" w:rsidR="00BC1797" w:rsidRPr="001A2446" w:rsidRDefault="00BC1797" w:rsidP="00051478">
            <w:pPr>
              <w:pStyle w:val="TableParagraph"/>
              <w:spacing w:before="120" w:after="120" w:line="288" w:lineRule="auto"/>
              <w:ind w:right="98"/>
              <w:rPr>
                <w:b/>
                <w:lang w:val="en-AU"/>
              </w:rPr>
            </w:pPr>
            <w:r w:rsidRPr="001A2446">
              <w:rPr>
                <w:b/>
                <w:lang w:val="en-AU"/>
              </w:rPr>
              <w:t>Note</w:t>
            </w:r>
            <w:r w:rsidRPr="001A2446">
              <w:rPr>
                <w:b/>
                <w:spacing w:val="-7"/>
                <w:lang w:val="en-AU"/>
              </w:rPr>
              <w:t xml:space="preserve"> </w:t>
            </w:r>
            <w:r w:rsidRPr="001A2446">
              <w:rPr>
                <w:lang w:val="en-AU"/>
              </w:rPr>
              <w:t>–</w:t>
            </w:r>
            <w:r w:rsidRPr="001A2446">
              <w:rPr>
                <w:spacing w:val="-8"/>
                <w:lang w:val="en-AU"/>
              </w:rPr>
              <w:t xml:space="preserve"> </w:t>
            </w:r>
            <w:r w:rsidRPr="001A2446">
              <w:rPr>
                <w:b/>
                <w:lang w:val="en-AU"/>
              </w:rPr>
              <w:t>This</w:t>
            </w:r>
            <w:r w:rsidRPr="001A2446">
              <w:rPr>
                <w:b/>
                <w:spacing w:val="-8"/>
                <w:lang w:val="en-AU"/>
              </w:rPr>
              <w:t xml:space="preserve"> </w:t>
            </w:r>
            <w:r w:rsidRPr="001A2446">
              <w:rPr>
                <w:b/>
                <w:lang w:val="en-AU"/>
              </w:rPr>
              <w:t>service</w:t>
            </w:r>
            <w:r w:rsidRPr="001A2446">
              <w:rPr>
                <w:b/>
                <w:spacing w:val="-5"/>
                <w:lang w:val="en-AU"/>
              </w:rPr>
              <w:t xml:space="preserve"> </w:t>
            </w:r>
            <w:r w:rsidRPr="001A2446">
              <w:rPr>
                <w:b/>
                <w:lang w:val="en-AU"/>
              </w:rPr>
              <w:t>review</w:t>
            </w:r>
            <w:r w:rsidRPr="001A2446">
              <w:rPr>
                <w:b/>
                <w:spacing w:val="-4"/>
                <w:lang w:val="en-AU"/>
              </w:rPr>
              <w:t xml:space="preserve"> </w:t>
            </w:r>
            <w:r w:rsidRPr="001A2446">
              <w:rPr>
                <w:b/>
                <w:lang w:val="en-AU"/>
              </w:rPr>
              <w:t>requires</w:t>
            </w:r>
            <w:r w:rsidRPr="001A2446">
              <w:rPr>
                <w:b/>
                <w:spacing w:val="-8"/>
                <w:lang w:val="en-AU"/>
              </w:rPr>
              <w:t xml:space="preserve"> </w:t>
            </w:r>
            <w:r w:rsidRPr="001A2446">
              <w:rPr>
                <w:b/>
                <w:lang w:val="en-AU"/>
              </w:rPr>
              <w:t>direct</w:t>
            </w:r>
            <w:r w:rsidRPr="001A2446">
              <w:rPr>
                <w:b/>
                <w:spacing w:val="-7"/>
                <w:lang w:val="en-AU"/>
              </w:rPr>
              <w:t xml:space="preserve"> </w:t>
            </w:r>
            <w:r w:rsidRPr="001A2446">
              <w:rPr>
                <w:b/>
                <w:lang w:val="en-AU"/>
              </w:rPr>
              <w:t>contact</w:t>
            </w:r>
            <w:r w:rsidRPr="001A2446">
              <w:rPr>
                <w:b/>
                <w:spacing w:val="-4"/>
                <w:lang w:val="en-AU"/>
              </w:rPr>
              <w:t xml:space="preserve"> </w:t>
            </w:r>
            <w:r w:rsidRPr="001A2446">
              <w:rPr>
                <w:b/>
                <w:lang w:val="en-AU"/>
              </w:rPr>
              <w:t>with</w:t>
            </w:r>
            <w:r w:rsidRPr="001A2446">
              <w:rPr>
                <w:b/>
                <w:spacing w:val="-9"/>
                <w:lang w:val="en-AU"/>
              </w:rPr>
              <w:t xml:space="preserve"> </w:t>
            </w:r>
            <w:r w:rsidRPr="001A2446">
              <w:rPr>
                <w:b/>
                <w:lang w:val="en-AU"/>
              </w:rPr>
              <w:t>the</w:t>
            </w:r>
            <w:r w:rsidRPr="001A2446">
              <w:rPr>
                <w:b/>
                <w:spacing w:val="-8"/>
                <w:lang w:val="en-AU"/>
              </w:rPr>
              <w:t xml:space="preserve"> </w:t>
            </w:r>
            <w:r w:rsidRPr="001A2446">
              <w:rPr>
                <w:b/>
                <w:lang w:val="en-AU"/>
              </w:rPr>
              <w:t>client</w:t>
            </w:r>
            <w:r w:rsidRPr="001A2446">
              <w:rPr>
                <w:b/>
                <w:spacing w:val="-6"/>
                <w:lang w:val="en-AU"/>
              </w:rPr>
              <w:t xml:space="preserve"> </w:t>
            </w:r>
            <w:r w:rsidRPr="001A2446">
              <w:rPr>
                <w:b/>
                <w:lang w:val="en-AU"/>
              </w:rPr>
              <w:t>(in person, by phone, or other form of interaction). It should not be used when there has not been direct contact with the client which could enable such a review.</w:t>
            </w:r>
          </w:p>
        </w:tc>
      </w:tr>
      <w:tr w:rsidR="00455964" w:rsidRPr="001A2446" w14:paraId="331EF9D9" w14:textId="77777777" w:rsidTr="0082215F">
        <w:trPr>
          <w:cantSplit/>
          <w:trHeight w:val="1977"/>
        </w:trPr>
        <w:tc>
          <w:tcPr>
            <w:tcW w:w="3882" w:type="dxa"/>
            <w:vAlign w:val="center"/>
          </w:tcPr>
          <w:p w14:paraId="71919E2C" w14:textId="77777777" w:rsidR="00455964" w:rsidRPr="001A2446" w:rsidRDefault="00455964" w:rsidP="00051478">
            <w:pPr>
              <w:pStyle w:val="TableParagraph"/>
              <w:spacing w:before="120" w:after="120" w:line="288" w:lineRule="auto"/>
              <w:ind w:left="57"/>
              <w:rPr>
                <w:b/>
                <w:lang w:val="en-AU"/>
              </w:rPr>
            </w:pPr>
            <w:r w:rsidRPr="001A2446">
              <w:rPr>
                <w:b/>
                <w:lang w:val="en-AU"/>
              </w:rPr>
              <w:t>Core</w:t>
            </w:r>
            <w:r w:rsidRPr="001A2446">
              <w:rPr>
                <w:b/>
                <w:spacing w:val="-11"/>
                <w:lang w:val="en-AU"/>
              </w:rPr>
              <w:t xml:space="preserve"> </w:t>
            </w:r>
            <w:r w:rsidRPr="001A2446">
              <w:rPr>
                <w:b/>
                <w:lang w:val="en-AU"/>
              </w:rPr>
              <w:t>component</w:t>
            </w:r>
            <w:r w:rsidRPr="001A2446">
              <w:rPr>
                <w:b/>
                <w:spacing w:val="-9"/>
                <w:lang w:val="en-AU"/>
              </w:rPr>
              <w:t xml:space="preserve"> </w:t>
            </w:r>
            <w:r w:rsidRPr="001A2446">
              <w:rPr>
                <w:b/>
                <w:spacing w:val="-2"/>
                <w:lang w:val="en-AU"/>
              </w:rPr>
              <w:t>completed</w:t>
            </w:r>
          </w:p>
        </w:tc>
        <w:tc>
          <w:tcPr>
            <w:tcW w:w="6608" w:type="dxa"/>
            <w:vAlign w:val="center"/>
          </w:tcPr>
          <w:p w14:paraId="7A6DF50B" w14:textId="77777777" w:rsidR="00455964" w:rsidRPr="001A2446" w:rsidRDefault="00455964" w:rsidP="00051478">
            <w:pPr>
              <w:pStyle w:val="TableParagraph"/>
              <w:spacing w:before="120" w:after="120" w:line="288" w:lineRule="auto"/>
              <w:ind w:right="96"/>
              <w:rPr>
                <w:lang w:val="en-AU"/>
              </w:rPr>
            </w:pPr>
            <w:r w:rsidRPr="001A2446">
              <w:rPr>
                <w:b/>
                <w:lang w:val="en-AU"/>
              </w:rPr>
              <w:t>Completion</w:t>
            </w:r>
            <w:r w:rsidRPr="001A2446">
              <w:rPr>
                <w:b/>
                <w:spacing w:val="-4"/>
                <w:lang w:val="en-AU"/>
              </w:rPr>
              <w:t xml:space="preserve"> </w:t>
            </w:r>
            <w:r w:rsidRPr="001A2446">
              <w:rPr>
                <w:b/>
                <w:lang w:val="en-AU"/>
              </w:rPr>
              <w:t>of</w:t>
            </w:r>
            <w:r w:rsidRPr="001A2446">
              <w:rPr>
                <w:b/>
                <w:spacing w:val="-3"/>
                <w:lang w:val="en-AU"/>
              </w:rPr>
              <w:t xml:space="preserve"> </w:t>
            </w:r>
            <w:r w:rsidRPr="001A2446">
              <w:rPr>
                <w:b/>
                <w:lang w:val="en-AU"/>
              </w:rPr>
              <w:t>year</w:t>
            </w:r>
            <w:r w:rsidRPr="001A2446">
              <w:rPr>
                <w:b/>
                <w:spacing w:val="-6"/>
                <w:lang w:val="en-AU"/>
              </w:rPr>
              <w:t xml:space="preserve"> </w:t>
            </w:r>
            <w:r w:rsidRPr="001A2446">
              <w:rPr>
                <w:b/>
                <w:lang w:val="en-AU"/>
              </w:rPr>
              <w:t>two</w:t>
            </w:r>
            <w:r w:rsidRPr="001A2446">
              <w:rPr>
                <w:b/>
                <w:spacing w:val="-4"/>
                <w:lang w:val="en-AU"/>
              </w:rPr>
              <w:t xml:space="preserve"> </w:t>
            </w:r>
            <w:r w:rsidRPr="001A2446">
              <w:rPr>
                <w:b/>
                <w:lang w:val="en-AU"/>
              </w:rPr>
              <w:t>of</w:t>
            </w:r>
            <w:r w:rsidRPr="001A2446">
              <w:rPr>
                <w:b/>
                <w:spacing w:val="-6"/>
                <w:lang w:val="en-AU"/>
              </w:rPr>
              <w:t xml:space="preserve"> </w:t>
            </w:r>
            <w:r w:rsidRPr="001A2446">
              <w:rPr>
                <w:b/>
                <w:lang w:val="en-AU"/>
              </w:rPr>
              <w:t>HIPPY</w:t>
            </w:r>
            <w:r w:rsidRPr="001A2446">
              <w:rPr>
                <w:b/>
                <w:spacing w:val="-1"/>
                <w:lang w:val="en-AU"/>
              </w:rPr>
              <w:t xml:space="preserve"> </w:t>
            </w:r>
            <w:r w:rsidRPr="001A2446">
              <w:rPr>
                <w:lang w:val="en-AU"/>
              </w:rPr>
              <w:t>-</w:t>
            </w:r>
            <w:r w:rsidRPr="001A2446">
              <w:rPr>
                <w:spacing w:val="-4"/>
                <w:lang w:val="en-AU"/>
              </w:rPr>
              <w:t xml:space="preserve"> </w:t>
            </w:r>
            <w:r w:rsidRPr="001A2446">
              <w:rPr>
                <w:lang w:val="en-AU"/>
              </w:rPr>
              <w:t>This</w:t>
            </w:r>
            <w:r w:rsidRPr="001A2446">
              <w:rPr>
                <w:spacing w:val="-4"/>
                <w:lang w:val="en-AU"/>
              </w:rPr>
              <w:t xml:space="preserve"> </w:t>
            </w:r>
            <w:r w:rsidRPr="001A2446">
              <w:rPr>
                <w:lang w:val="en-AU"/>
              </w:rPr>
              <w:t>service</w:t>
            </w:r>
            <w:r w:rsidRPr="001A2446">
              <w:rPr>
                <w:spacing w:val="-5"/>
                <w:lang w:val="en-AU"/>
              </w:rPr>
              <w:t xml:space="preserve"> </w:t>
            </w:r>
            <w:r w:rsidRPr="001A2446">
              <w:rPr>
                <w:lang w:val="en-AU"/>
              </w:rPr>
              <w:t>type</w:t>
            </w:r>
            <w:r w:rsidRPr="001A2446">
              <w:rPr>
                <w:spacing w:val="-4"/>
                <w:lang w:val="en-AU"/>
              </w:rPr>
              <w:t xml:space="preserve"> </w:t>
            </w:r>
            <w:r w:rsidRPr="001A2446">
              <w:rPr>
                <w:lang w:val="en-AU"/>
              </w:rPr>
              <w:t>is</w:t>
            </w:r>
            <w:r w:rsidRPr="001A2446">
              <w:rPr>
                <w:spacing w:val="-4"/>
                <w:lang w:val="en-AU"/>
              </w:rPr>
              <w:t xml:space="preserve"> </w:t>
            </w:r>
            <w:r w:rsidRPr="001A2446">
              <w:rPr>
                <w:lang w:val="en-AU"/>
              </w:rPr>
              <w:t>used</w:t>
            </w:r>
            <w:r w:rsidRPr="001A2446">
              <w:rPr>
                <w:spacing w:val="-6"/>
                <w:lang w:val="en-AU"/>
              </w:rPr>
              <w:t xml:space="preserve"> </w:t>
            </w:r>
            <w:r w:rsidRPr="001A2446">
              <w:rPr>
                <w:lang w:val="en-AU"/>
              </w:rPr>
              <w:t>to</w:t>
            </w:r>
            <w:r w:rsidRPr="001A2446">
              <w:rPr>
                <w:spacing w:val="-5"/>
                <w:lang w:val="en-AU"/>
              </w:rPr>
              <w:t xml:space="preserve"> </w:t>
            </w:r>
            <w:r w:rsidRPr="001A2446">
              <w:rPr>
                <w:lang w:val="en-AU"/>
              </w:rPr>
              <w:t xml:space="preserve">assess that a HIPPY participant has completed all the core components of the program at the time of the final session signifying the participant has completed </w:t>
            </w:r>
            <w:r w:rsidRPr="001A2446">
              <w:rPr>
                <w:b/>
                <w:lang w:val="en-AU"/>
              </w:rPr>
              <w:t xml:space="preserve">year two </w:t>
            </w:r>
            <w:r w:rsidRPr="001A2446">
              <w:rPr>
                <w:lang w:val="en-AU"/>
              </w:rPr>
              <w:t>of HIPPY.</w:t>
            </w:r>
          </w:p>
          <w:p w14:paraId="675E98F6" w14:textId="77777777" w:rsidR="00455964" w:rsidRPr="001A2446" w:rsidRDefault="00455964" w:rsidP="00051478">
            <w:pPr>
              <w:pStyle w:val="TableParagraph"/>
              <w:spacing w:before="120" w:after="120" w:line="288" w:lineRule="auto"/>
              <w:ind w:right="94"/>
              <w:rPr>
                <w:lang w:val="en-AU"/>
              </w:rPr>
            </w:pPr>
            <w:r w:rsidRPr="001A2446">
              <w:rPr>
                <w:b/>
                <w:lang w:val="en-AU"/>
              </w:rPr>
              <w:t>Note – This would also be the point in time where an exit interview or SCORE outcomes assessment should be completed.</w:t>
            </w:r>
          </w:p>
        </w:tc>
      </w:tr>
      <w:tr w:rsidR="00455964" w:rsidRPr="001A2446" w14:paraId="1C6F319B" w14:textId="77777777" w:rsidTr="0082215F">
        <w:trPr>
          <w:cantSplit/>
          <w:trHeight w:val="1552"/>
        </w:trPr>
        <w:tc>
          <w:tcPr>
            <w:tcW w:w="3882" w:type="dxa"/>
            <w:vAlign w:val="center"/>
          </w:tcPr>
          <w:p w14:paraId="4663C390" w14:textId="77777777" w:rsidR="00455964" w:rsidRPr="001A2446" w:rsidRDefault="00455964" w:rsidP="00051478">
            <w:pPr>
              <w:pStyle w:val="TableParagraph"/>
              <w:spacing w:before="120" w:after="120" w:line="288" w:lineRule="auto"/>
              <w:ind w:left="57"/>
              <w:rPr>
                <w:b/>
                <w:lang w:val="en-AU"/>
              </w:rPr>
            </w:pPr>
            <w:r w:rsidRPr="001A2446">
              <w:rPr>
                <w:b/>
                <w:lang w:val="en-AU"/>
              </w:rPr>
              <w:t>Education</w:t>
            </w:r>
            <w:r w:rsidRPr="001A2446">
              <w:rPr>
                <w:b/>
                <w:spacing w:val="-10"/>
                <w:lang w:val="en-AU"/>
              </w:rPr>
              <w:t xml:space="preserve"> </w:t>
            </w:r>
            <w:r w:rsidRPr="001A2446">
              <w:rPr>
                <w:b/>
                <w:lang w:val="en-AU"/>
              </w:rPr>
              <w:t>and</w:t>
            </w:r>
            <w:r w:rsidRPr="001A2446">
              <w:rPr>
                <w:b/>
                <w:spacing w:val="-7"/>
                <w:lang w:val="en-AU"/>
              </w:rPr>
              <w:t xml:space="preserve"> </w:t>
            </w:r>
            <w:r w:rsidRPr="001A2446">
              <w:rPr>
                <w:b/>
                <w:lang w:val="en-AU"/>
              </w:rPr>
              <w:t>skills</w:t>
            </w:r>
            <w:r w:rsidRPr="001A2446">
              <w:rPr>
                <w:b/>
                <w:spacing w:val="-11"/>
                <w:lang w:val="en-AU"/>
              </w:rPr>
              <w:t xml:space="preserve"> </w:t>
            </w:r>
            <w:r w:rsidRPr="001A2446">
              <w:rPr>
                <w:b/>
                <w:lang w:val="en-AU"/>
              </w:rPr>
              <w:t>training</w:t>
            </w:r>
            <w:r w:rsidRPr="001A2446">
              <w:rPr>
                <w:b/>
                <w:spacing w:val="-10"/>
                <w:lang w:val="en-AU"/>
              </w:rPr>
              <w:t xml:space="preserve"> </w:t>
            </w:r>
            <w:r w:rsidRPr="001A2446">
              <w:rPr>
                <w:b/>
                <w:lang w:val="en-AU"/>
              </w:rPr>
              <w:t xml:space="preserve">(for </w:t>
            </w:r>
            <w:r w:rsidRPr="001A2446">
              <w:rPr>
                <w:b/>
                <w:spacing w:val="-2"/>
                <w:lang w:val="en-AU"/>
              </w:rPr>
              <w:t>Tutors)</w:t>
            </w:r>
          </w:p>
        </w:tc>
        <w:tc>
          <w:tcPr>
            <w:tcW w:w="6608" w:type="dxa"/>
            <w:vAlign w:val="center"/>
          </w:tcPr>
          <w:p w14:paraId="7C523AF5" w14:textId="77777777" w:rsidR="00455964" w:rsidRPr="001A2446" w:rsidRDefault="00455964" w:rsidP="00051478">
            <w:pPr>
              <w:pStyle w:val="TableParagraph"/>
              <w:spacing w:before="120" w:after="120" w:line="288" w:lineRule="auto"/>
              <w:rPr>
                <w:lang w:val="en-AU"/>
              </w:rPr>
            </w:pPr>
            <w:r w:rsidRPr="001A2446">
              <w:rPr>
                <w:lang w:val="en-AU"/>
              </w:rPr>
              <w:t>This service type is used when a HIPPY Tutor is undertaking education and skills training activities, including:</w:t>
            </w:r>
          </w:p>
          <w:p w14:paraId="79ACCC6D" w14:textId="77777777" w:rsidR="00455964" w:rsidRPr="001A2446" w:rsidRDefault="00455964" w:rsidP="00F5168B">
            <w:pPr>
              <w:pStyle w:val="TableParagraph"/>
              <w:numPr>
                <w:ilvl w:val="0"/>
                <w:numId w:val="66"/>
              </w:numPr>
              <w:tabs>
                <w:tab w:val="left" w:pos="827"/>
                <w:tab w:val="left" w:pos="828"/>
              </w:tabs>
              <w:spacing w:before="120" w:after="120" w:line="288" w:lineRule="auto"/>
              <w:ind w:hanging="361"/>
              <w:rPr>
                <w:lang w:val="en-AU"/>
              </w:rPr>
            </w:pPr>
            <w:r w:rsidRPr="001A2446">
              <w:rPr>
                <w:lang w:val="en-AU"/>
              </w:rPr>
              <w:t>tutor</w:t>
            </w:r>
            <w:r w:rsidRPr="001A2446">
              <w:rPr>
                <w:spacing w:val="-12"/>
                <w:lang w:val="en-AU"/>
              </w:rPr>
              <w:t xml:space="preserve"> </w:t>
            </w:r>
            <w:r w:rsidRPr="001A2446">
              <w:rPr>
                <w:lang w:val="en-AU"/>
              </w:rPr>
              <w:t>training</w:t>
            </w:r>
            <w:r w:rsidRPr="001A2446">
              <w:rPr>
                <w:spacing w:val="-12"/>
                <w:lang w:val="en-AU"/>
              </w:rPr>
              <w:t xml:space="preserve"> </w:t>
            </w:r>
            <w:r w:rsidRPr="001A2446">
              <w:rPr>
                <w:lang w:val="en-AU"/>
              </w:rPr>
              <w:t>(HIPPY</w:t>
            </w:r>
            <w:r w:rsidRPr="001A2446">
              <w:rPr>
                <w:spacing w:val="-12"/>
                <w:lang w:val="en-AU"/>
              </w:rPr>
              <w:t xml:space="preserve"> </w:t>
            </w:r>
            <w:r w:rsidRPr="001A2446">
              <w:rPr>
                <w:lang w:val="en-AU"/>
              </w:rPr>
              <w:t>program</w:t>
            </w:r>
            <w:r w:rsidRPr="001A2446">
              <w:rPr>
                <w:spacing w:val="-8"/>
                <w:lang w:val="en-AU"/>
              </w:rPr>
              <w:t xml:space="preserve"> </w:t>
            </w:r>
            <w:r w:rsidRPr="001A2446">
              <w:rPr>
                <w:lang w:val="en-AU"/>
              </w:rPr>
              <w:t>content/curriculum),</w:t>
            </w:r>
            <w:r w:rsidRPr="001A2446">
              <w:rPr>
                <w:spacing w:val="-12"/>
                <w:lang w:val="en-AU"/>
              </w:rPr>
              <w:t xml:space="preserve"> </w:t>
            </w:r>
            <w:r w:rsidRPr="001A2446">
              <w:rPr>
                <w:spacing w:val="-5"/>
                <w:lang w:val="en-AU"/>
              </w:rPr>
              <w:t>and</w:t>
            </w:r>
          </w:p>
          <w:p w14:paraId="752B6283" w14:textId="77777777" w:rsidR="00455964" w:rsidRPr="001A2446" w:rsidRDefault="00455964" w:rsidP="00051478">
            <w:pPr>
              <w:pStyle w:val="TableParagraph"/>
              <w:spacing w:before="120" w:after="120" w:line="288" w:lineRule="auto"/>
              <w:ind w:right="94"/>
              <w:rPr>
                <w:lang w:val="en-AU"/>
              </w:rPr>
            </w:pPr>
            <w:r w:rsidRPr="001A2446">
              <w:rPr>
                <w:lang w:val="en-AU"/>
              </w:rPr>
              <w:t>supervised</w:t>
            </w:r>
            <w:r w:rsidRPr="001A2446">
              <w:rPr>
                <w:spacing w:val="-8"/>
                <w:lang w:val="en-AU"/>
              </w:rPr>
              <w:t xml:space="preserve"> </w:t>
            </w:r>
            <w:r w:rsidRPr="001A2446">
              <w:rPr>
                <w:lang w:val="en-AU"/>
              </w:rPr>
              <w:t>home</w:t>
            </w:r>
            <w:r w:rsidRPr="001A2446">
              <w:rPr>
                <w:spacing w:val="-8"/>
                <w:lang w:val="en-AU"/>
              </w:rPr>
              <w:t xml:space="preserve"> </w:t>
            </w:r>
            <w:r w:rsidRPr="001A2446">
              <w:rPr>
                <w:lang w:val="en-AU"/>
              </w:rPr>
              <w:t>visits</w:t>
            </w:r>
            <w:r w:rsidRPr="001A2446">
              <w:rPr>
                <w:spacing w:val="-5"/>
                <w:lang w:val="en-AU"/>
              </w:rPr>
              <w:t xml:space="preserve"> </w:t>
            </w:r>
            <w:r w:rsidRPr="001A2446">
              <w:rPr>
                <w:lang w:val="en-AU"/>
              </w:rPr>
              <w:t>and</w:t>
            </w:r>
            <w:r w:rsidRPr="001A2446">
              <w:rPr>
                <w:spacing w:val="-7"/>
                <w:lang w:val="en-AU"/>
              </w:rPr>
              <w:t xml:space="preserve"> </w:t>
            </w:r>
            <w:r w:rsidRPr="001A2446">
              <w:rPr>
                <w:lang w:val="en-AU"/>
              </w:rPr>
              <w:t>tutor</w:t>
            </w:r>
            <w:r w:rsidRPr="001A2446">
              <w:rPr>
                <w:spacing w:val="-8"/>
                <w:lang w:val="en-AU"/>
              </w:rPr>
              <w:t xml:space="preserve"> </w:t>
            </w:r>
            <w:r w:rsidRPr="001A2446">
              <w:rPr>
                <w:spacing w:val="-2"/>
                <w:lang w:val="en-AU"/>
              </w:rPr>
              <w:t>reflection</w:t>
            </w:r>
          </w:p>
        </w:tc>
      </w:tr>
      <w:tr w:rsidR="00455964" w:rsidRPr="001A2446" w14:paraId="61D10F15" w14:textId="77777777" w:rsidTr="0082215F">
        <w:trPr>
          <w:cantSplit/>
          <w:trHeight w:val="3242"/>
        </w:trPr>
        <w:tc>
          <w:tcPr>
            <w:tcW w:w="3882" w:type="dxa"/>
            <w:vAlign w:val="center"/>
          </w:tcPr>
          <w:p w14:paraId="70CEBE14" w14:textId="77777777" w:rsidR="00455964" w:rsidRPr="001A2446" w:rsidRDefault="00455964" w:rsidP="00051478">
            <w:pPr>
              <w:pStyle w:val="TableParagraph"/>
              <w:spacing w:before="120" w:after="120" w:line="288" w:lineRule="auto"/>
              <w:ind w:left="57"/>
              <w:rPr>
                <w:b/>
                <w:lang w:val="en-AU"/>
              </w:rPr>
            </w:pPr>
            <w:r w:rsidRPr="001A2446">
              <w:rPr>
                <w:b/>
                <w:lang w:val="en-AU"/>
              </w:rPr>
              <w:t>Facilitate</w:t>
            </w:r>
            <w:r w:rsidRPr="001A2446">
              <w:rPr>
                <w:b/>
                <w:spacing w:val="-11"/>
                <w:lang w:val="en-AU"/>
              </w:rPr>
              <w:t xml:space="preserve"> </w:t>
            </w:r>
            <w:r w:rsidRPr="001A2446">
              <w:rPr>
                <w:b/>
                <w:lang w:val="en-AU"/>
              </w:rPr>
              <w:t>employment</w:t>
            </w:r>
            <w:r w:rsidRPr="001A2446">
              <w:rPr>
                <w:b/>
                <w:spacing w:val="-13"/>
                <w:lang w:val="en-AU"/>
              </w:rPr>
              <w:t xml:space="preserve"> </w:t>
            </w:r>
            <w:r w:rsidRPr="001A2446">
              <w:rPr>
                <w:b/>
                <w:spacing w:val="-2"/>
                <w:lang w:val="en-AU"/>
              </w:rPr>
              <w:t>pathways</w:t>
            </w:r>
          </w:p>
        </w:tc>
        <w:tc>
          <w:tcPr>
            <w:tcW w:w="6608" w:type="dxa"/>
            <w:vAlign w:val="center"/>
          </w:tcPr>
          <w:p w14:paraId="465EFD00" w14:textId="77777777" w:rsidR="00455964" w:rsidRPr="001A2446" w:rsidRDefault="00455964" w:rsidP="00051478">
            <w:pPr>
              <w:pStyle w:val="TableParagraph"/>
              <w:spacing w:before="120" w:after="120" w:line="288" w:lineRule="auto"/>
              <w:rPr>
                <w:lang w:val="en-AU"/>
              </w:rPr>
            </w:pPr>
            <w:r w:rsidRPr="001A2446">
              <w:rPr>
                <w:b/>
                <w:lang w:val="en-AU"/>
              </w:rPr>
              <w:t>For</w:t>
            </w:r>
            <w:r w:rsidRPr="001A2446">
              <w:rPr>
                <w:b/>
                <w:spacing w:val="-14"/>
                <w:lang w:val="en-AU"/>
              </w:rPr>
              <w:t xml:space="preserve"> </w:t>
            </w:r>
            <w:r w:rsidRPr="001A2446">
              <w:rPr>
                <w:b/>
                <w:lang w:val="en-AU"/>
              </w:rPr>
              <w:t>Tutors</w:t>
            </w:r>
            <w:r w:rsidRPr="001A2446">
              <w:rPr>
                <w:b/>
                <w:spacing w:val="-14"/>
                <w:lang w:val="en-AU"/>
              </w:rPr>
              <w:t xml:space="preserve"> </w:t>
            </w:r>
            <w:r w:rsidRPr="001A2446">
              <w:rPr>
                <w:b/>
                <w:lang w:val="en-AU"/>
              </w:rPr>
              <w:t>Only</w:t>
            </w:r>
            <w:r w:rsidRPr="001A2446">
              <w:rPr>
                <w:lang w:val="en-AU"/>
              </w:rPr>
              <w:t>:</w:t>
            </w:r>
            <w:r w:rsidRPr="001A2446">
              <w:rPr>
                <w:spacing w:val="-14"/>
                <w:lang w:val="en-AU"/>
              </w:rPr>
              <w:t xml:space="preserve"> </w:t>
            </w:r>
            <w:r w:rsidRPr="001A2446">
              <w:rPr>
                <w:lang w:val="en-AU"/>
              </w:rPr>
              <w:t>This</w:t>
            </w:r>
            <w:r w:rsidRPr="001A2446">
              <w:rPr>
                <w:spacing w:val="-14"/>
                <w:lang w:val="en-AU"/>
              </w:rPr>
              <w:t xml:space="preserve"> </w:t>
            </w:r>
            <w:r w:rsidRPr="001A2446">
              <w:rPr>
                <w:lang w:val="en-AU"/>
              </w:rPr>
              <w:t>service</w:t>
            </w:r>
            <w:r w:rsidRPr="001A2446">
              <w:rPr>
                <w:spacing w:val="-14"/>
                <w:lang w:val="en-AU"/>
              </w:rPr>
              <w:t xml:space="preserve"> </w:t>
            </w:r>
            <w:r w:rsidRPr="001A2446">
              <w:rPr>
                <w:lang w:val="en-AU"/>
              </w:rPr>
              <w:t>type</w:t>
            </w:r>
            <w:r w:rsidRPr="001A2446">
              <w:rPr>
                <w:spacing w:val="-14"/>
                <w:lang w:val="en-AU"/>
              </w:rPr>
              <w:t xml:space="preserve"> </w:t>
            </w:r>
            <w:r w:rsidRPr="001A2446">
              <w:rPr>
                <w:lang w:val="en-AU"/>
              </w:rPr>
              <w:t>is</w:t>
            </w:r>
            <w:r w:rsidRPr="001A2446">
              <w:rPr>
                <w:spacing w:val="-14"/>
                <w:lang w:val="en-AU"/>
              </w:rPr>
              <w:t xml:space="preserve"> </w:t>
            </w:r>
            <w:r w:rsidRPr="001A2446">
              <w:rPr>
                <w:lang w:val="en-AU"/>
              </w:rPr>
              <w:t>used</w:t>
            </w:r>
            <w:r w:rsidRPr="001A2446">
              <w:rPr>
                <w:spacing w:val="-14"/>
                <w:lang w:val="en-AU"/>
              </w:rPr>
              <w:t xml:space="preserve"> </w:t>
            </w:r>
            <w:r w:rsidRPr="001A2446">
              <w:rPr>
                <w:lang w:val="en-AU"/>
              </w:rPr>
              <w:t>when</w:t>
            </w:r>
            <w:r w:rsidRPr="001A2446">
              <w:rPr>
                <w:spacing w:val="-14"/>
                <w:lang w:val="en-AU"/>
              </w:rPr>
              <w:t xml:space="preserve"> </w:t>
            </w:r>
            <w:r w:rsidRPr="001A2446">
              <w:rPr>
                <w:lang w:val="en-AU"/>
              </w:rPr>
              <w:t>a</w:t>
            </w:r>
            <w:r w:rsidRPr="001A2446">
              <w:rPr>
                <w:spacing w:val="-13"/>
                <w:lang w:val="en-AU"/>
              </w:rPr>
              <w:t xml:space="preserve"> </w:t>
            </w:r>
            <w:r w:rsidRPr="001A2446">
              <w:rPr>
                <w:lang w:val="en-AU"/>
              </w:rPr>
              <w:t>HIPPY</w:t>
            </w:r>
            <w:r w:rsidRPr="001A2446">
              <w:rPr>
                <w:spacing w:val="-14"/>
                <w:lang w:val="en-AU"/>
              </w:rPr>
              <w:t xml:space="preserve"> </w:t>
            </w:r>
            <w:r w:rsidRPr="001A2446">
              <w:rPr>
                <w:lang w:val="en-AU"/>
              </w:rPr>
              <w:t>Tutor</w:t>
            </w:r>
            <w:r w:rsidRPr="001A2446">
              <w:rPr>
                <w:spacing w:val="-14"/>
                <w:lang w:val="en-AU"/>
              </w:rPr>
              <w:t xml:space="preserve"> </w:t>
            </w:r>
            <w:r w:rsidRPr="001A2446">
              <w:rPr>
                <w:lang w:val="en-AU"/>
              </w:rPr>
              <w:t>engages in the Pathways to Possibilities process, including:</w:t>
            </w:r>
          </w:p>
          <w:p w14:paraId="451CCD07" w14:textId="77777777" w:rsidR="00455964" w:rsidRPr="001A2446" w:rsidRDefault="00455964" w:rsidP="00F5168B">
            <w:pPr>
              <w:pStyle w:val="TableParagraph"/>
              <w:numPr>
                <w:ilvl w:val="0"/>
                <w:numId w:val="67"/>
              </w:numPr>
              <w:tabs>
                <w:tab w:val="left" w:pos="827"/>
                <w:tab w:val="left" w:pos="828"/>
              </w:tabs>
              <w:spacing w:before="120" w:after="120" w:line="288" w:lineRule="auto"/>
              <w:ind w:hanging="361"/>
              <w:rPr>
                <w:lang w:val="en-AU"/>
              </w:rPr>
            </w:pPr>
            <w:r w:rsidRPr="001A2446">
              <w:rPr>
                <w:lang w:val="en-AU"/>
              </w:rPr>
              <w:t>tutor</w:t>
            </w:r>
            <w:r w:rsidRPr="001A2446">
              <w:rPr>
                <w:spacing w:val="-11"/>
                <w:lang w:val="en-AU"/>
              </w:rPr>
              <w:t xml:space="preserve"> </w:t>
            </w:r>
            <w:r w:rsidRPr="001A2446">
              <w:rPr>
                <w:lang w:val="en-AU"/>
              </w:rPr>
              <w:t>professional</w:t>
            </w:r>
            <w:r w:rsidRPr="001A2446">
              <w:rPr>
                <w:spacing w:val="-10"/>
                <w:lang w:val="en-AU"/>
              </w:rPr>
              <w:t xml:space="preserve"> </w:t>
            </w:r>
            <w:r w:rsidRPr="001A2446">
              <w:rPr>
                <w:lang w:val="en-AU"/>
              </w:rPr>
              <w:t>development</w:t>
            </w:r>
            <w:r w:rsidRPr="001A2446">
              <w:rPr>
                <w:spacing w:val="-11"/>
                <w:lang w:val="en-AU"/>
              </w:rPr>
              <w:t xml:space="preserve"> </w:t>
            </w:r>
            <w:r w:rsidRPr="001A2446">
              <w:rPr>
                <w:lang w:val="en-AU"/>
              </w:rPr>
              <w:t>and</w:t>
            </w:r>
            <w:r w:rsidRPr="001A2446">
              <w:rPr>
                <w:spacing w:val="-11"/>
                <w:lang w:val="en-AU"/>
              </w:rPr>
              <w:t xml:space="preserve"> </w:t>
            </w:r>
            <w:r w:rsidRPr="001A2446">
              <w:rPr>
                <w:spacing w:val="-2"/>
                <w:lang w:val="en-AU"/>
              </w:rPr>
              <w:t>training</w:t>
            </w:r>
          </w:p>
          <w:p w14:paraId="7CF27230" w14:textId="77777777" w:rsidR="00455964" w:rsidRPr="001A2446" w:rsidRDefault="00455964" w:rsidP="00F5168B">
            <w:pPr>
              <w:pStyle w:val="TableParagraph"/>
              <w:numPr>
                <w:ilvl w:val="0"/>
                <w:numId w:val="67"/>
              </w:numPr>
              <w:tabs>
                <w:tab w:val="left" w:pos="827"/>
                <w:tab w:val="left" w:pos="828"/>
              </w:tabs>
              <w:spacing w:before="120" w:after="120" w:line="288" w:lineRule="auto"/>
              <w:ind w:hanging="361"/>
              <w:rPr>
                <w:lang w:val="en-AU"/>
              </w:rPr>
            </w:pPr>
            <w:r w:rsidRPr="001A2446">
              <w:rPr>
                <w:lang w:val="en-AU"/>
              </w:rPr>
              <w:t>Tutor</w:t>
            </w:r>
            <w:r w:rsidRPr="001A2446">
              <w:rPr>
                <w:spacing w:val="-11"/>
                <w:lang w:val="en-AU"/>
              </w:rPr>
              <w:t xml:space="preserve"> </w:t>
            </w:r>
            <w:r w:rsidRPr="001A2446">
              <w:rPr>
                <w:lang w:val="en-AU"/>
              </w:rPr>
              <w:t>Pathways</w:t>
            </w:r>
            <w:r w:rsidRPr="001A2446">
              <w:rPr>
                <w:spacing w:val="-10"/>
                <w:lang w:val="en-AU"/>
              </w:rPr>
              <w:t xml:space="preserve"> </w:t>
            </w:r>
            <w:r w:rsidRPr="001A2446">
              <w:rPr>
                <w:lang w:val="en-AU"/>
              </w:rPr>
              <w:t>to</w:t>
            </w:r>
            <w:r w:rsidRPr="001A2446">
              <w:rPr>
                <w:spacing w:val="-10"/>
                <w:lang w:val="en-AU"/>
              </w:rPr>
              <w:t xml:space="preserve"> </w:t>
            </w:r>
            <w:r w:rsidRPr="001A2446">
              <w:rPr>
                <w:lang w:val="en-AU"/>
              </w:rPr>
              <w:t>Possibilities</w:t>
            </w:r>
            <w:r w:rsidRPr="001A2446">
              <w:rPr>
                <w:spacing w:val="-10"/>
                <w:lang w:val="en-AU"/>
              </w:rPr>
              <w:t xml:space="preserve"> </w:t>
            </w:r>
            <w:r w:rsidRPr="001A2446">
              <w:rPr>
                <w:lang w:val="en-AU"/>
              </w:rPr>
              <w:t>(skills</w:t>
            </w:r>
            <w:r w:rsidRPr="001A2446">
              <w:rPr>
                <w:spacing w:val="-11"/>
                <w:lang w:val="en-AU"/>
              </w:rPr>
              <w:t xml:space="preserve"> </w:t>
            </w:r>
            <w:r w:rsidRPr="001A2446">
              <w:rPr>
                <w:lang w:val="en-AU"/>
              </w:rPr>
              <w:t>development</w:t>
            </w:r>
            <w:r w:rsidRPr="001A2446">
              <w:rPr>
                <w:spacing w:val="-10"/>
                <w:lang w:val="en-AU"/>
              </w:rPr>
              <w:t xml:space="preserve"> </w:t>
            </w:r>
            <w:r w:rsidRPr="001A2446">
              <w:rPr>
                <w:spacing w:val="-2"/>
                <w:lang w:val="en-AU"/>
              </w:rPr>
              <w:t>activity)</w:t>
            </w:r>
          </w:p>
          <w:p w14:paraId="7C1383CF" w14:textId="77777777" w:rsidR="00455964" w:rsidRPr="001A2446" w:rsidRDefault="00455964" w:rsidP="00F5168B">
            <w:pPr>
              <w:pStyle w:val="TableParagraph"/>
              <w:numPr>
                <w:ilvl w:val="0"/>
                <w:numId w:val="67"/>
              </w:numPr>
              <w:tabs>
                <w:tab w:val="left" w:pos="827"/>
                <w:tab w:val="left" w:pos="828"/>
              </w:tabs>
              <w:spacing w:before="120" w:after="120" w:line="288" w:lineRule="auto"/>
              <w:ind w:hanging="361"/>
              <w:rPr>
                <w:lang w:val="en-AU"/>
              </w:rPr>
            </w:pPr>
            <w:r w:rsidRPr="001A2446">
              <w:rPr>
                <w:lang w:val="en-AU"/>
              </w:rPr>
              <w:t>Tutor</w:t>
            </w:r>
            <w:r w:rsidRPr="001A2446">
              <w:rPr>
                <w:spacing w:val="-10"/>
                <w:lang w:val="en-AU"/>
              </w:rPr>
              <w:t xml:space="preserve"> </w:t>
            </w:r>
            <w:r w:rsidRPr="001A2446">
              <w:rPr>
                <w:lang w:val="en-AU"/>
              </w:rPr>
              <w:t>Pathways</w:t>
            </w:r>
            <w:r w:rsidRPr="001A2446">
              <w:rPr>
                <w:spacing w:val="-10"/>
                <w:lang w:val="en-AU"/>
              </w:rPr>
              <w:t xml:space="preserve"> </w:t>
            </w:r>
            <w:r w:rsidRPr="001A2446">
              <w:rPr>
                <w:lang w:val="en-AU"/>
              </w:rPr>
              <w:t>to</w:t>
            </w:r>
            <w:r w:rsidRPr="001A2446">
              <w:rPr>
                <w:spacing w:val="-10"/>
                <w:lang w:val="en-AU"/>
              </w:rPr>
              <w:t xml:space="preserve"> </w:t>
            </w:r>
            <w:r w:rsidRPr="001A2446">
              <w:rPr>
                <w:lang w:val="en-AU"/>
              </w:rPr>
              <w:t>Possibilities</w:t>
            </w:r>
            <w:r w:rsidRPr="001A2446">
              <w:rPr>
                <w:spacing w:val="-10"/>
                <w:lang w:val="en-AU"/>
              </w:rPr>
              <w:t xml:space="preserve"> </w:t>
            </w:r>
            <w:r w:rsidRPr="001A2446">
              <w:rPr>
                <w:spacing w:val="-2"/>
                <w:lang w:val="en-AU"/>
              </w:rPr>
              <w:t>(review)</w:t>
            </w:r>
          </w:p>
          <w:p w14:paraId="13B49D74" w14:textId="77777777" w:rsidR="00455964" w:rsidRPr="001A2446" w:rsidRDefault="00455964" w:rsidP="00F5168B">
            <w:pPr>
              <w:pStyle w:val="TableParagraph"/>
              <w:numPr>
                <w:ilvl w:val="0"/>
                <w:numId w:val="67"/>
              </w:numPr>
              <w:tabs>
                <w:tab w:val="left" w:pos="827"/>
                <w:tab w:val="left" w:pos="828"/>
              </w:tabs>
              <w:spacing w:before="120" w:after="120" w:line="288" w:lineRule="auto"/>
              <w:ind w:hanging="361"/>
              <w:rPr>
                <w:lang w:val="en-AU"/>
              </w:rPr>
            </w:pPr>
            <w:r w:rsidRPr="001A2446">
              <w:rPr>
                <w:lang w:val="en-AU"/>
              </w:rPr>
              <w:t>Tutor</w:t>
            </w:r>
            <w:r w:rsidRPr="001A2446">
              <w:rPr>
                <w:spacing w:val="-10"/>
                <w:lang w:val="en-AU"/>
              </w:rPr>
              <w:t xml:space="preserve"> </w:t>
            </w:r>
            <w:r w:rsidRPr="001A2446">
              <w:rPr>
                <w:lang w:val="en-AU"/>
              </w:rPr>
              <w:t>Pathways</w:t>
            </w:r>
            <w:r w:rsidRPr="001A2446">
              <w:rPr>
                <w:spacing w:val="-10"/>
                <w:lang w:val="en-AU"/>
              </w:rPr>
              <w:t xml:space="preserve"> </w:t>
            </w:r>
            <w:r w:rsidRPr="001A2446">
              <w:rPr>
                <w:lang w:val="en-AU"/>
              </w:rPr>
              <w:t>to</w:t>
            </w:r>
            <w:r w:rsidRPr="001A2446">
              <w:rPr>
                <w:spacing w:val="-10"/>
                <w:lang w:val="en-AU"/>
              </w:rPr>
              <w:t xml:space="preserve"> </w:t>
            </w:r>
            <w:r w:rsidRPr="001A2446">
              <w:rPr>
                <w:lang w:val="en-AU"/>
              </w:rPr>
              <w:t>Possibilities</w:t>
            </w:r>
            <w:r w:rsidRPr="001A2446">
              <w:rPr>
                <w:spacing w:val="-10"/>
                <w:lang w:val="en-AU"/>
              </w:rPr>
              <w:t xml:space="preserve"> </w:t>
            </w:r>
            <w:r w:rsidRPr="001A2446">
              <w:rPr>
                <w:spacing w:val="-2"/>
                <w:lang w:val="en-AU"/>
              </w:rPr>
              <w:t>(plan)</w:t>
            </w:r>
          </w:p>
          <w:p w14:paraId="13092B5B" w14:textId="77777777" w:rsidR="00455964" w:rsidRPr="001A2446" w:rsidRDefault="00455964" w:rsidP="00051478">
            <w:pPr>
              <w:pStyle w:val="TableParagraph"/>
              <w:spacing w:before="120" w:after="120" w:line="288" w:lineRule="auto"/>
              <w:ind w:right="94"/>
              <w:rPr>
                <w:lang w:val="en-AU"/>
              </w:rPr>
            </w:pPr>
            <w:r w:rsidRPr="001A2446">
              <w:rPr>
                <w:lang w:val="en-AU"/>
              </w:rPr>
              <w:t>HIPPY</w:t>
            </w:r>
            <w:r w:rsidRPr="001A2446">
              <w:rPr>
                <w:spacing w:val="-4"/>
                <w:lang w:val="en-AU"/>
              </w:rPr>
              <w:t xml:space="preserve"> </w:t>
            </w:r>
            <w:r w:rsidRPr="001A2446">
              <w:rPr>
                <w:lang w:val="en-AU"/>
              </w:rPr>
              <w:t>tutors</w:t>
            </w:r>
            <w:r w:rsidRPr="001A2446">
              <w:rPr>
                <w:spacing w:val="-2"/>
                <w:lang w:val="en-AU"/>
              </w:rPr>
              <w:t xml:space="preserve"> </w:t>
            </w:r>
            <w:r w:rsidRPr="001A2446">
              <w:rPr>
                <w:lang w:val="en-AU"/>
              </w:rPr>
              <w:t>participate</w:t>
            </w:r>
            <w:r w:rsidRPr="001A2446">
              <w:rPr>
                <w:spacing w:val="-4"/>
                <w:lang w:val="en-AU"/>
              </w:rPr>
              <w:t xml:space="preserve"> </w:t>
            </w:r>
            <w:r w:rsidRPr="001A2446">
              <w:rPr>
                <w:lang w:val="en-AU"/>
              </w:rPr>
              <w:t>in</w:t>
            </w:r>
            <w:r w:rsidRPr="001A2446">
              <w:rPr>
                <w:spacing w:val="-2"/>
                <w:lang w:val="en-AU"/>
              </w:rPr>
              <w:t xml:space="preserve"> </w:t>
            </w:r>
            <w:r w:rsidRPr="001A2446">
              <w:rPr>
                <w:lang w:val="en-AU"/>
              </w:rPr>
              <w:t>the</w:t>
            </w:r>
            <w:r w:rsidRPr="001A2446">
              <w:rPr>
                <w:spacing w:val="-2"/>
                <w:lang w:val="en-AU"/>
              </w:rPr>
              <w:t xml:space="preserve"> </w:t>
            </w:r>
            <w:r w:rsidRPr="001A2446">
              <w:rPr>
                <w:lang w:val="en-AU"/>
              </w:rPr>
              <w:t>Pathways to</w:t>
            </w:r>
            <w:r w:rsidRPr="001A2446">
              <w:rPr>
                <w:spacing w:val="-2"/>
                <w:lang w:val="en-AU"/>
              </w:rPr>
              <w:t xml:space="preserve"> </w:t>
            </w:r>
            <w:r w:rsidRPr="001A2446">
              <w:rPr>
                <w:lang w:val="en-AU"/>
              </w:rPr>
              <w:t>Possibilities</w:t>
            </w:r>
            <w:r w:rsidRPr="001A2446">
              <w:rPr>
                <w:spacing w:val="-3"/>
                <w:lang w:val="en-AU"/>
              </w:rPr>
              <w:t xml:space="preserve"> </w:t>
            </w:r>
            <w:r w:rsidRPr="001A2446">
              <w:rPr>
                <w:lang w:val="en-AU"/>
              </w:rPr>
              <w:t>(P2P)</w:t>
            </w:r>
            <w:r w:rsidRPr="001A2446">
              <w:rPr>
                <w:spacing w:val="-1"/>
                <w:lang w:val="en-AU"/>
              </w:rPr>
              <w:t xml:space="preserve"> </w:t>
            </w:r>
            <w:r w:rsidRPr="001A2446">
              <w:rPr>
                <w:lang w:val="en-AU"/>
              </w:rPr>
              <w:t>program, which was specifically designed by HIPPY Australia to structure the coaching and mentoring provided to home tutors by site coordinators. Distinct from the training that prepares tutors to undertake home visits and deliver the integrated parental support and early learning program, P2P focuses on preparing tutors for future employment.</w:t>
            </w:r>
          </w:p>
        </w:tc>
      </w:tr>
      <w:tr w:rsidR="00455964" w:rsidRPr="001A2446" w14:paraId="2FA6E46C" w14:textId="77777777" w:rsidTr="0082215F">
        <w:trPr>
          <w:cantSplit/>
          <w:trHeight w:val="903"/>
        </w:trPr>
        <w:tc>
          <w:tcPr>
            <w:tcW w:w="3882" w:type="dxa"/>
            <w:vAlign w:val="center"/>
          </w:tcPr>
          <w:p w14:paraId="2C3C8E58" w14:textId="77777777" w:rsidR="00455964" w:rsidRPr="001A2446" w:rsidRDefault="00455964" w:rsidP="00051478">
            <w:pPr>
              <w:pStyle w:val="TableParagraph"/>
              <w:spacing w:before="120" w:after="120" w:line="288" w:lineRule="auto"/>
              <w:ind w:left="57"/>
              <w:rPr>
                <w:b/>
                <w:lang w:val="en-AU"/>
              </w:rPr>
            </w:pPr>
            <w:r w:rsidRPr="001A2446">
              <w:rPr>
                <w:b/>
                <w:lang w:val="en-AU"/>
              </w:rPr>
              <w:t>Tutor</w:t>
            </w:r>
            <w:r w:rsidRPr="001A2446">
              <w:rPr>
                <w:b/>
                <w:spacing w:val="-10"/>
                <w:lang w:val="en-AU"/>
              </w:rPr>
              <w:t xml:space="preserve"> </w:t>
            </w:r>
            <w:r w:rsidRPr="001A2446">
              <w:rPr>
                <w:b/>
                <w:lang w:val="en-AU"/>
              </w:rPr>
              <w:t>training</w:t>
            </w:r>
            <w:r w:rsidRPr="001A2446">
              <w:rPr>
                <w:b/>
                <w:spacing w:val="-9"/>
                <w:lang w:val="en-AU"/>
              </w:rPr>
              <w:t xml:space="preserve"> </w:t>
            </w:r>
            <w:r w:rsidRPr="001A2446">
              <w:rPr>
                <w:b/>
                <w:spacing w:val="-2"/>
                <w:lang w:val="en-AU"/>
              </w:rPr>
              <w:t>completed</w:t>
            </w:r>
          </w:p>
        </w:tc>
        <w:tc>
          <w:tcPr>
            <w:tcW w:w="6608" w:type="dxa"/>
            <w:vAlign w:val="center"/>
          </w:tcPr>
          <w:p w14:paraId="2A2D8728" w14:textId="77777777" w:rsidR="00455964" w:rsidRPr="001A2446" w:rsidRDefault="00455964" w:rsidP="00051478">
            <w:pPr>
              <w:pStyle w:val="TableParagraph"/>
              <w:spacing w:before="120" w:after="120" w:line="288" w:lineRule="auto"/>
              <w:ind w:right="94"/>
              <w:rPr>
                <w:lang w:val="en-AU"/>
              </w:rPr>
            </w:pPr>
            <w:r w:rsidRPr="001A2446">
              <w:rPr>
                <w:b/>
                <w:lang w:val="en-AU"/>
              </w:rPr>
              <w:t>For Tutors Only</w:t>
            </w:r>
            <w:r w:rsidRPr="001A2446">
              <w:rPr>
                <w:lang w:val="en-AU"/>
              </w:rPr>
              <w:t>:</w:t>
            </w:r>
            <w:r w:rsidRPr="001A2446">
              <w:rPr>
                <w:spacing w:val="80"/>
                <w:lang w:val="en-AU"/>
              </w:rPr>
              <w:t xml:space="preserve"> </w:t>
            </w:r>
            <w:r w:rsidRPr="001A2446">
              <w:rPr>
                <w:lang w:val="en-AU"/>
              </w:rPr>
              <w:t>This service type is</w:t>
            </w:r>
            <w:r w:rsidRPr="001A2446">
              <w:rPr>
                <w:spacing w:val="23"/>
                <w:lang w:val="en-AU"/>
              </w:rPr>
              <w:t xml:space="preserve"> </w:t>
            </w:r>
            <w:r w:rsidRPr="001A2446">
              <w:rPr>
                <w:lang w:val="en-AU"/>
              </w:rPr>
              <w:t>used</w:t>
            </w:r>
            <w:r w:rsidRPr="001A2446">
              <w:rPr>
                <w:spacing w:val="24"/>
                <w:lang w:val="en-AU"/>
              </w:rPr>
              <w:t xml:space="preserve"> </w:t>
            </w:r>
            <w:r w:rsidRPr="001A2446">
              <w:rPr>
                <w:lang w:val="en-AU"/>
              </w:rPr>
              <w:t>when a HIPPY tutor has done a staff exit survey.</w:t>
            </w:r>
          </w:p>
        </w:tc>
      </w:tr>
    </w:tbl>
    <w:p w14:paraId="3095C360" w14:textId="77777777" w:rsidR="001C0651" w:rsidRPr="00580487" w:rsidRDefault="001C0651" w:rsidP="001A2446">
      <w:pPr>
        <w:pStyle w:val="Heading3"/>
        <w:pageBreakBefore/>
        <w:spacing w:line="288" w:lineRule="auto"/>
        <w:rPr>
          <w:sz w:val="28"/>
        </w:rPr>
      </w:pPr>
      <w:bookmarkStart w:id="21" w:name="_Toc158040462"/>
      <w:r w:rsidRPr="00580487">
        <w:rPr>
          <w:rStyle w:val="BookTitle"/>
          <w:i w:val="0"/>
          <w:iCs w:val="0"/>
          <w:smallCaps w:val="0"/>
          <w:spacing w:val="0"/>
          <w:sz w:val="28"/>
        </w:rPr>
        <w:t>National Find and Connect</w:t>
      </w:r>
      <w:bookmarkEnd w:id="21"/>
    </w:p>
    <w:p w14:paraId="7C74FFEE" w14:textId="77777777" w:rsidR="001C0651" w:rsidRPr="00580487" w:rsidRDefault="001C0651" w:rsidP="00464207">
      <w:pPr>
        <w:spacing w:before="180" w:after="120" w:line="288" w:lineRule="auto"/>
        <w:jc w:val="both"/>
        <w:rPr>
          <w:b/>
          <w:sz w:val="24"/>
        </w:rPr>
      </w:pPr>
      <w:r w:rsidRPr="00580487">
        <w:rPr>
          <w:b/>
          <w:sz w:val="24"/>
        </w:rPr>
        <w:t>Description</w:t>
      </w:r>
    </w:p>
    <w:p w14:paraId="2F8B474C"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The National Find and Connect program provides specialist counselling, referral services, education and social support to locate and access records so that Forgotten Australians and Former Child Migrants may reconnect with family members (where possible). Find and Connect includes a support service in each state and territory, a national web resource to assist with records tracing and access, and representative groups that are funded to support stakeholders and present consolidated views and advice to Government and the sector.</w:t>
      </w:r>
    </w:p>
    <w:p w14:paraId="0D3AEF93" w14:textId="77777777" w:rsidR="001C0651" w:rsidRPr="00580487" w:rsidRDefault="001C0651" w:rsidP="00464207">
      <w:pPr>
        <w:pStyle w:val="BodyText"/>
        <w:spacing w:before="180" w:after="120" w:line="288" w:lineRule="auto"/>
        <w:ind w:left="0"/>
        <w:jc w:val="both"/>
        <w:rPr>
          <w:b/>
          <w:sz w:val="24"/>
          <w:szCs w:val="22"/>
          <w:lang w:val="en-AU"/>
        </w:rPr>
      </w:pPr>
      <w:r w:rsidRPr="00580487">
        <w:rPr>
          <w:b/>
          <w:sz w:val="24"/>
          <w:szCs w:val="22"/>
          <w:lang w:val="en-AU"/>
        </w:rPr>
        <w:t>Who is the primary client?</w:t>
      </w:r>
    </w:p>
    <w:p w14:paraId="2905A063" w14:textId="77777777" w:rsidR="001C0651" w:rsidRPr="00580487" w:rsidRDefault="001C0651" w:rsidP="001C0651">
      <w:pPr>
        <w:spacing w:before="120" w:after="120" w:line="288" w:lineRule="auto"/>
        <w:ind w:left="284"/>
        <w:jc w:val="both"/>
        <w:rPr>
          <w:szCs w:val="20"/>
        </w:rPr>
      </w:pPr>
      <w:r w:rsidRPr="00580487">
        <w:t xml:space="preserve">Primary clients for this program activity are </w:t>
      </w:r>
      <w:r w:rsidRPr="00580487">
        <w:rPr>
          <w:szCs w:val="20"/>
        </w:rPr>
        <w:t>Forgotten Australians and Former Child Migrants. The majority of clients for this program activity are adults.</w:t>
      </w:r>
    </w:p>
    <w:p w14:paraId="57E6C277" w14:textId="77777777" w:rsidR="001C0651" w:rsidRPr="00580487" w:rsidRDefault="001C0651" w:rsidP="00464207">
      <w:pPr>
        <w:pStyle w:val="BodyText"/>
        <w:spacing w:before="180" w:after="120" w:line="288" w:lineRule="auto"/>
        <w:ind w:left="0"/>
        <w:jc w:val="both"/>
        <w:rPr>
          <w:sz w:val="24"/>
          <w:szCs w:val="22"/>
          <w:lang w:val="en-AU"/>
        </w:rPr>
      </w:pPr>
      <w:r w:rsidRPr="00580487">
        <w:rPr>
          <w:b/>
          <w:sz w:val="24"/>
          <w:szCs w:val="22"/>
          <w:lang w:val="en-AU"/>
        </w:rPr>
        <w:t>What are the key client characteristics?</w:t>
      </w:r>
    </w:p>
    <w:p w14:paraId="4ABF3A87"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Adults who are Forgotten Australians and Former Child Migrants (also known as Care Leavers) who were </w:t>
      </w:r>
      <w:r w:rsidR="006F3E12" w:rsidRPr="00580487">
        <w:rPr>
          <w:sz w:val="22"/>
          <w:lang w:val="en-AU"/>
        </w:rPr>
        <w:t>in </w:t>
      </w:r>
      <w:r w:rsidRPr="00580487">
        <w:rPr>
          <w:sz w:val="22"/>
          <w:lang w:val="en-AU"/>
        </w:rPr>
        <w:t>institutional care as children before 1990. These people are adversely affected by past institutional and child</w:t>
      </w:r>
      <w:r w:rsidR="006F3E12" w:rsidRPr="00580487">
        <w:rPr>
          <w:sz w:val="22"/>
          <w:lang w:val="en-AU"/>
        </w:rPr>
        <w:noBreakHyphen/>
      </w:r>
      <w:r w:rsidRPr="00580487">
        <w:rPr>
          <w:sz w:val="22"/>
          <w:lang w:val="en-AU"/>
        </w:rPr>
        <w:t>welfare policies and practices.</w:t>
      </w:r>
    </w:p>
    <w:p w14:paraId="25352B14" w14:textId="77777777" w:rsidR="001C0651" w:rsidRPr="00580487" w:rsidRDefault="001C0651" w:rsidP="00F06B9F">
      <w:pPr>
        <w:pStyle w:val="BodyText"/>
        <w:keepNext/>
        <w:spacing w:before="180" w:after="120" w:line="288" w:lineRule="auto"/>
        <w:ind w:left="0"/>
        <w:jc w:val="both"/>
        <w:rPr>
          <w:b/>
          <w:sz w:val="24"/>
          <w:lang w:val="en-AU"/>
        </w:rPr>
      </w:pPr>
      <w:r w:rsidRPr="00580487">
        <w:rPr>
          <w:b/>
          <w:sz w:val="24"/>
          <w:lang w:val="en-AU"/>
        </w:rPr>
        <w:t>Who might be considered ‘support persons’?</w:t>
      </w:r>
    </w:p>
    <w:p w14:paraId="03C27689"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Recording support persons is voluntary; staff can record support persons if they feel it is relevant. Instructions </w:t>
      </w:r>
      <w:r w:rsidR="006F3E12" w:rsidRPr="00580487">
        <w:rPr>
          <w:sz w:val="22"/>
          <w:lang w:val="en-AU"/>
        </w:rPr>
        <w:t>on </w:t>
      </w:r>
      <w:r w:rsidRPr="00580487">
        <w:rPr>
          <w:sz w:val="22"/>
          <w:lang w:val="en-AU"/>
        </w:rPr>
        <w:t xml:space="preserve">how to record them in the web-based portal can be found on the Data Exchange </w:t>
      </w:r>
      <w:hyperlink r:id="rId38" w:history="1">
        <w:r w:rsidRPr="00580487">
          <w:rPr>
            <w:rStyle w:val="Hyperlink"/>
            <w:sz w:val="22"/>
            <w:lang w:val="en-AU"/>
          </w:rPr>
          <w:t>website</w:t>
        </w:r>
      </w:hyperlink>
      <w:r w:rsidRPr="00580487">
        <w:rPr>
          <w:sz w:val="22"/>
          <w:lang w:val="en-AU"/>
        </w:rPr>
        <w:t>.</w:t>
      </w:r>
    </w:p>
    <w:p w14:paraId="564A1832"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For this program activity, support persons may include families of clients.</w:t>
      </w:r>
    </w:p>
    <w:p w14:paraId="738F195E" w14:textId="77777777" w:rsidR="001C0651" w:rsidRPr="00580487" w:rsidRDefault="001C0651" w:rsidP="00464207">
      <w:pPr>
        <w:pStyle w:val="BodyText"/>
        <w:spacing w:before="180" w:after="120" w:line="288" w:lineRule="auto"/>
        <w:ind w:left="0"/>
        <w:jc w:val="both"/>
        <w:rPr>
          <w:sz w:val="24"/>
          <w:lang w:val="en-AU"/>
        </w:rPr>
      </w:pPr>
      <w:r w:rsidRPr="00580487">
        <w:rPr>
          <w:b/>
          <w:sz w:val="24"/>
          <w:lang w:val="en-AU"/>
        </w:rPr>
        <w:t>Should unidentified clients be recorded?</w:t>
      </w:r>
    </w:p>
    <w:p w14:paraId="53CD17DE"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This program provides face-to-face support where clients are known to the service. It is expected that </w:t>
      </w:r>
      <w:r w:rsidRPr="00580487">
        <w:rPr>
          <w:b/>
          <w:sz w:val="22"/>
          <w:lang w:val="en-AU"/>
        </w:rPr>
        <w:t>no more than</w:t>
      </w:r>
      <w:r w:rsidRPr="00580487">
        <w:rPr>
          <w:sz w:val="22"/>
          <w:lang w:val="en-AU"/>
        </w:rPr>
        <w:t xml:space="preserve"> </w:t>
      </w:r>
      <w:r w:rsidRPr="00580487">
        <w:rPr>
          <w:b/>
          <w:sz w:val="22"/>
          <w:lang w:val="en-AU"/>
        </w:rPr>
        <w:t>15 per cent</w:t>
      </w:r>
      <w:r w:rsidRPr="00580487">
        <w:rPr>
          <w:sz w:val="22"/>
          <w:lang w:val="en-AU"/>
        </w:rPr>
        <w:t xml:space="preserve"> of your clients should be recorded</w:t>
      </w:r>
      <w:r w:rsidRPr="00580487">
        <w:rPr>
          <w:b/>
          <w:sz w:val="22"/>
          <w:lang w:val="en-AU"/>
        </w:rPr>
        <w:t xml:space="preserve"> </w:t>
      </w:r>
      <w:r w:rsidRPr="00580487">
        <w:rPr>
          <w:sz w:val="22"/>
          <w:lang w:val="en-AU"/>
        </w:rPr>
        <w:t>as unidentified clients in each reporting period.</w:t>
      </w:r>
    </w:p>
    <w:p w14:paraId="7E198F10"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Please refer to the Data Exchange </w:t>
      </w:r>
      <w:hyperlink r:id="rId39" w:history="1">
        <w:r w:rsidRPr="00580487">
          <w:rPr>
            <w:rStyle w:val="Hyperlink"/>
            <w:sz w:val="22"/>
            <w:lang w:val="en-AU"/>
          </w:rPr>
          <w:t>Protocols</w:t>
        </w:r>
      </w:hyperlink>
      <w:r w:rsidRPr="00580487">
        <w:rPr>
          <w:sz w:val="22"/>
          <w:lang w:val="en-AU"/>
        </w:rPr>
        <w:t xml:space="preserve"> for further guidance on appropriate use of unidentified clients.</w:t>
      </w:r>
    </w:p>
    <w:p w14:paraId="35925CD6" w14:textId="77777777" w:rsidR="001C0651" w:rsidRPr="00580487" w:rsidRDefault="001C0651" w:rsidP="00464207">
      <w:pPr>
        <w:pStyle w:val="BodyText"/>
        <w:spacing w:before="180" w:after="120" w:line="288" w:lineRule="auto"/>
        <w:ind w:left="0"/>
        <w:jc w:val="both"/>
        <w:rPr>
          <w:sz w:val="24"/>
          <w:lang w:val="en-AU"/>
        </w:rPr>
      </w:pPr>
      <w:r w:rsidRPr="00580487">
        <w:rPr>
          <w:b/>
          <w:sz w:val="24"/>
          <w:lang w:val="en-AU"/>
        </w:rPr>
        <w:t>How should cases be set up?</w:t>
      </w:r>
    </w:p>
    <w:p w14:paraId="4B0059AE" w14:textId="77777777" w:rsidR="001C0651" w:rsidRPr="00580487" w:rsidRDefault="001C0651" w:rsidP="001C0651">
      <w:pPr>
        <w:pStyle w:val="BodyText"/>
        <w:spacing w:before="120" w:after="120" w:line="288" w:lineRule="auto"/>
        <w:ind w:left="284"/>
        <w:jc w:val="both"/>
        <w:rPr>
          <w:sz w:val="22"/>
          <w:lang w:val="en-AU"/>
        </w:rPr>
      </w:pPr>
      <w:r w:rsidRPr="00580487">
        <w:rPr>
          <w:sz w:val="22"/>
          <w:lang w:val="en-AU"/>
        </w:rPr>
        <w:t xml:space="preserve">There is no specific case structure recommended for this program. If an organisation uses the web-based portal, </w:t>
      </w:r>
      <w:r w:rsidR="00BC5BED" w:rsidRPr="00580487">
        <w:rPr>
          <w:sz w:val="22"/>
          <w:lang w:val="en-AU"/>
        </w:rPr>
        <w:t>it </w:t>
      </w:r>
      <w:r w:rsidRPr="00580487">
        <w:rPr>
          <w:sz w:val="22"/>
          <w:lang w:val="en-AU"/>
        </w:rPr>
        <w:t>should create cases in a way that works best its staff and is useful over multiple reporting periods.</w:t>
      </w:r>
    </w:p>
    <w:p w14:paraId="677D3D2D" w14:textId="77777777" w:rsidR="001C0651" w:rsidRPr="00580487" w:rsidRDefault="001C0651" w:rsidP="00464207">
      <w:pPr>
        <w:pStyle w:val="BodyText"/>
        <w:spacing w:before="180" w:after="120" w:line="288" w:lineRule="auto"/>
        <w:ind w:left="0"/>
        <w:jc w:val="both"/>
        <w:rPr>
          <w:rFonts w:cs="Arial"/>
          <w:b/>
          <w:sz w:val="24"/>
          <w:lang w:val="en-AU"/>
        </w:rPr>
      </w:pPr>
      <w:r w:rsidRPr="00580487">
        <w:rPr>
          <w:rFonts w:cs="Arial"/>
          <w:b/>
          <w:sz w:val="24"/>
          <w:lang w:val="en-AU"/>
        </w:rPr>
        <w:t xml:space="preserve">The partnership approach </w:t>
      </w:r>
    </w:p>
    <w:p w14:paraId="4AA0E6CD" w14:textId="77777777" w:rsidR="001C0651" w:rsidRPr="00580487" w:rsidRDefault="001C0651" w:rsidP="001C0651">
      <w:pPr>
        <w:widowControl w:val="0"/>
        <w:spacing w:before="120" w:after="120" w:line="288" w:lineRule="auto"/>
        <w:ind w:left="284"/>
        <w:jc w:val="both"/>
        <w:rPr>
          <w:rFonts w:eastAsia="Arial" w:cs="Arial"/>
          <w:szCs w:val="20"/>
        </w:rPr>
      </w:pPr>
      <w:r w:rsidRPr="00580487">
        <w:rPr>
          <w:rFonts w:eastAsia="Arial" w:cs="Arial"/>
          <w:szCs w:val="20"/>
        </w:rPr>
        <w:t xml:space="preserve">All organisations are required to participate in the partnership approach. For the Find and Connect program, participation means all organisations must record client outcomes, known as Standard Client/Community Outcomes Reporting (SCORE) reporting. Organisations are </w:t>
      </w:r>
      <w:r w:rsidRPr="00580487">
        <w:rPr>
          <w:rFonts w:eastAsia="Arial" w:cs="Arial"/>
          <w:b/>
          <w:szCs w:val="20"/>
        </w:rPr>
        <w:t xml:space="preserve">not required </w:t>
      </w:r>
      <w:r w:rsidRPr="00580487">
        <w:rPr>
          <w:rFonts w:eastAsia="Arial" w:cs="Arial"/>
          <w:szCs w:val="20"/>
        </w:rPr>
        <w:t>to collect extended demographics data from their clients, but may choose to do so for their own purposes.</w:t>
      </w:r>
    </w:p>
    <w:p w14:paraId="19C31F31" w14:textId="77777777" w:rsidR="001C0651" w:rsidRPr="00580487" w:rsidRDefault="001C0651" w:rsidP="001C0651">
      <w:pPr>
        <w:widowControl w:val="0"/>
        <w:spacing w:before="120" w:after="120" w:line="288" w:lineRule="auto"/>
        <w:ind w:left="284"/>
        <w:jc w:val="both"/>
        <w:rPr>
          <w:rFonts w:eastAsia="Arial" w:cs="Arial"/>
          <w:szCs w:val="20"/>
        </w:rPr>
      </w:pPr>
      <w:r w:rsidRPr="00580487">
        <w:rPr>
          <w:rFonts w:eastAsia="Arial" w:cs="Arial"/>
          <w:szCs w:val="20"/>
        </w:rPr>
        <w:t>Organisations must meet the following minimum requirements for SCORE data:</w:t>
      </w:r>
    </w:p>
    <w:p w14:paraId="6D9050AC" w14:textId="77777777" w:rsidR="001C0651" w:rsidRPr="00580487" w:rsidRDefault="001C0651" w:rsidP="00F5168B">
      <w:pPr>
        <w:pStyle w:val="ListParagraph"/>
        <w:widowControl w:val="0"/>
        <w:numPr>
          <w:ilvl w:val="0"/>
          <w:numId w:val="36"/>
        </w:numPr>
        <w:spacing w:before="120" w:after="120" w:line="240" w:lineRule="auto"/>
        <w:contextualSpacing w:val="0"/>
        <w:jc w:val="both"/>
        <w:rPr>
          <w:rFonts w:eastAsia="Arial" w:cs="Arial"/>
          <w:szCs w:val="20"/>
        </w:rPr>
      </w:pPr>
      <w:r w:rsidRPr="00580487">
        <w:rPr>
          <w:rFonts w:eastAsia="Arial" w:cs="Arial"/>
          <w:szCs w:val="20"/>
        </w:rPr>
        <w:t xml:space="preserve">Report an initial and at least one subsequent Circumstances SCORE for </w:t>
      </w:r>
      <w:r w:rsidRPr="00580487">
        <w:rPr>
          <w:rFonts w:eastAsia="Arial" w:cs="Arial"/>
          <w:b/>
          <w:szCs w:val="20"/>
        </w:rPr>
        <w:t>at least</w:t>
      </w:r>
      <w:r w:rsidRPr="00580487">
        <w:rPr>
          <w:rFonts w:eastAsia="Arial" w:cs="Arial"/>
          <w:szCs w:val="20"/>
        </w:rPr>
        <w:t xml:space="preserve"> </w:t>
      </w:r>
      <w:r w:rsidRPr="00580487">
        <w:rPr>
          <w:rFonts w:eastAsia="Arial" w:cs="Arial"/>
          <w:b/>
          <w:szCs w:val="20"/>
        </w:rPr>
        <w:t>50 per cent</w:t>
      </w:r>
      <w:r w:rsidRPr="00580487">
        <w:rPr>
          <w:rFonts w:eastAsia="Arial" w:cs="Arial"/>
          <w:szCs w:val="20"/>
        </w:rPr>
        <w:t xml:space="preserve"> of identified clients. </w:t>
      </w:r>
    </w:p>
    <w:p w14:paraId="5473C753" w14:textId="77777777" w:rsidR="001C0651" w:rsidRPr="00580487" w:rsidRDefault="001C0651" w:rsidP="00F5168B">
      <w:pPr>
        <w:pStyle w:val="ListParagraph"/>
        <w:widowControl w:val="0"/>
        <w:numPr>
          <w:ilvl w:val="0"/>
          <w:numId w:val="36"/>
        </w:numPr>
        <w:spacing w:before="120" w:after="120" w:line="240" w:lineRule="auto"/>
        <w:contextualSpacing w:val="0"/>
        <w:jc w:val="both"/>
        <w:rPr>
          <w:rFonts w:eastAsia="Arial" w:cs="Arial"/>
          <w:szCs w:val="20"/>
        </w:rPr>
      </w:pPr>
      <w:r w:rsidRPr="00580487">
        <w:rPr>
          <w:rFonts w:eastAsia="Arial" w:cs="Arial"/>
          <w:szCs w:val="20"/>
        </w:rPr>
        <w:t xml:space="preserve">Report an initial and at least one subsequent Goals SCORE for </w:t>
      </w:r>
      <w:r w:rsidRPr="00580487">
        <w:rPr>
          <w:rFonts w:eastAsia="Arial" w:cs="Arial"/>
          <w:b/>
          <w:szCs w:val="20"/>
        </w:rPr>
        <w:t>at least</w:t>
      </w:r>
      <w:r w:rsidRPr="00580487">
        <w:rPr>
          <w:rFonts w:eastAsia="Arial" w:cs="Arial"/>
          <w:szCs w:val="20"/>
        </w:rPr>
        <w:t xml:space="preserve"> </w:t>
      </w:r>
      <w:r w:rsidRPr="00580487">
        <w:rPr>
          <w:rFonts w:eastAsia="Arial" w:cs="Arial"/>
          <w:b/>
          <w:szCs w:val="20"/>
        </w:rPr>
        <w:t>50 per cent</w:t>
      </w:r>
      <w:r w:rsidRPr="00580487">
        <w:rPr>
          <w:rFonts w:eastAsia="Arial" w:cs="Arial"/>
          <w:szCs w:val="20"/>
        </w:rPr>
        <w:t xml:space="preserve"> of identified clients. </w:t>
      </w:r>
    </w:p>
    <w:p w14:paraId="78B2AA45" w14:textId="77777777" w:rsidR="001C0651" w:rsidRPr="00580487" w:rsidRDefault="001C0651" w:rsidP="00F5168B">
      <w:pPr>
        <w:pStyle w:val="ListParagraph"/>
        <w:widowControl w:val="0"/>
        <w:numPr>
          <w:ilvl w:val="0"/>
          <w:numId w:val="36"/>
        </w:numPr>
        <w:spacing w:before="120" w:after="240" w:line="240" w:lineRule="auto"/>
        <w:ind w:left="1003" w:hanging="357"/>
        <w:contextualSpacing w:val="0"/>
        <w:jc w:val="both"/>
        <w:rPr>
          <w:rFonts w:eastAsia="Arial" w:cs="Arial"/>
          <w:szCs w:val="20"/>
        </w:rPr>
      </w:pPr>
      <w:r w:rsidRPr="00580487">
        <w:rPr>
          <w:rFonts w:eastAsia="Arial" w:cs="Arial"/>
          <w:szCs w:val="20"/>
        </w:rPr>
        <w:t xml:space="preserve">Report Satisfaction SCOREs for </w:t>
      </w:r>
      <w:r w:rsidRPr="00580487">
        <w:rPr>
          <w:rFonts w:eastAsia="Arial" w:cs="Arial"/>
          <w:b/>
          <w:szCs w:val="20"/>
        </w:rPr>
        <w:t>at least</w:t>
      </w:r>
      <w:r w:rsidRPr="00580487">
        <w:rPr>
          <w:rFonts w:eastAsia="Arial" w:cs="Arial"/>
          <w:szCs w:val="20"/>
        </w:rPr>
        <w:t xml:space="preserve"> </w:t>
      </w:r>
      <w:r w:rsidRPr="00580487">
        <w:rPr>
          <w:rFonts w:eastAsia="Arial" w:cs="Arial"/>
          <w:b/>
          <w:szCs w:val="20"/>
        </w:rPr>
        <w:t>10 per cent</w:t>
      </w:r>
      <w:r w:rsidRPr="00580487">
        <w:rPr>
          <w:rFonts w:eastAsia="Arial" w:cs="Arial"/>
          <w:szCs w:val="20"/>
        </w:rPr>
        <w:t xml:space="preserve"> of identified clients.</w:t>
      </w:r>
    </w:p>
    <w:p w14:paraId="793B0137" w14:textId="77777777" w:rsidR="00EE46E3" w:rsidRPr="00580487" w:rsidRDefault="001C0651" w:rsidP="00580487">
      <w:pPr>
        <w:keepLines/>
        <w:widowControl w:val="0"/>
        <w:spacing w:before="120" w:after="120" w:line="288" w:lineRule="auto"/>
        <w:ind w:left="284"/>
        <w:jc w:val="both"/>
        <w:rPr>
          <w:rFonts w:eastAsia="Arial" w:cs="Arial"/>
          <w:szCs w:val="20"/>
        </w:rPr>
      </w:pPr>
      <w:r w:rsidRPr="00580487">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w:t>
      </w:r>
      <w:r w:rsidR="006F3E12" w:rsidRPr="00580487">
        <w:rPr>
          <w:rFonts w:eastAsia="Arial" w:cs="Arial"/>
          <w:szCs w:val="20"/>
        </w:rPr>
        <w:t>at </w:t>
      </w:r>
      <w:r w:rsidRPr="00580487">
        <w:rPr>
          <w:rFonts w:eastAsia="Arial" w:cs="Arial"/>
          <w:szCs w:val="20"/>
        </w:rPr>
        <w:t xml:space="preserve">regular intervals to track how the client’s outcomes change over time. Please refer to the Data Exchange </w:t>
      </w:r>
      <w:hyperlink r:id="rId40" w:history="1">
        <w:r w:rsidRPr="00580487">
          <w:rPr>
            <w:rStyle w:val="Hyperlink"/>
            <w:rFonts w:eastAsia="Arial"/>
            <w:szCs w:val="20"/>
          </w:rPr>
          <w:t>Protocols</w:t>
        </w:r>
      </w:hyperlink>
      <w:r w:rsidRPr="00580487">
        <w:rPr>
          <w:rFonts w:eastAsia="Arial" w:cs="Arial"/>
          <w:szCs w:val="20"/>
        </w:rPr>
        <w:t xml:space="preserve"> (section 7) for more information.</w:t>
      </w:r>
    </w:p>
    <w:p w14:paraId="67AA8766" w14:textId="77777777" w:rsidR="001C0651" w:rsidRPr="00580487" w:rsidRDefault="001C0651" w:rsidP="00580487">
      <w:pPr>
        <w:pStyle w:val="BodyText"/>
        <w:keepNext/>
        <w:spacing w:before="180" w:after="120" w:line="288" w:lineRule="auto"/>
        <w:ind w:left="0"/>
        <w:jc w:val="both"/>
        <w:rPr>
          <w:sz w:val="24"/>
          <w:lang w:val="en-AU"/>
        </w:rPr>
      </w:pPr>
      <w:r w:rsidRPr="00580487">
        <w:rPr>
          <w:b/>
          <w:sz w:val="24"/>
          <w:lang w:val="en-AU"/>
        </w:rPr>
        <w:t>What areas of SCORE are most relevant?</w:t>
      </w:r>
    </w:p>
    <w:p w14:paraId="14194DF7" w14:textId="77777777" w:rsidR="001C0651" w:rsidRPr="00580487" w:rsidRDefault="001C0651" w:rsidP="001C0651">
      <w:pPr>
        <w:pStyle w:val="BodyText"/>
        <w:spacing w:before="120" w:after="120" w:line="288" w:lineRule="auto"/>
        <w:ind w:left="284"/>
        <w:jc w:val="both"/>
        <w:rPr>
          <w:rFonts w:cs="Arial"/>
          <w:sz w:val="22"/>
          <w:lang w:val="en-AU"/>
        </w:rPr>
      </w:pPr>
      <w:r w:rsidRPr="00580487">
        <w:rPr>
          <w:rFonts w:cs="Arial"/>
          <w:sz w:val="22"/>
          <w:lang w:val="en-AU"/>
        </w:rPr>
        <w:t xml:space="preserve">For this activity it is expected that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737CF8" w:rsidRPr="00580487" w14:paraId="57FD7A0A" w14:textId="77777777" w:rsidTr="00B8590D">
        <w:trPr>
          <w:trHeight w:val="382"/>
          <w:tblHeader/>
        </w:trPr>
        <w:tc>
          <w:tcPr>
            <w:tcW w:w="1250" w:type="pct"/>
            <w:shd w:val="clear" w:color="auto" w:fill="04617B" w:themeFill="text2"/>
            <w:vAlign w:val="center"/>
          </w:tcPr>
          <w:p w14:paraId="29D0C483" w14:textId="77777777"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Circumstances</w:t>
            </w:r>
          </w:p>
        </w:tc>
        <w:tc>
          <w:tcPr>
            <w:tcW w:w="1250" w:type="pct"/>
            <w:shd w:val="clear" w:color="auto" w:fill="04617B" w:themeFill="text2"/>
            <w:vAlign w:val="center"/>
          </w:tcPr>
          <w:p w14:paraId="490FAFE1" w14:textId="77777777"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Goals</w:t>
            </w:r>
          </w:p>
        </w:tc>
        <w:tc>
          <w:tcPr>
            <w:tcW w:w="1250" w:type="pct"/>
            <w:shd w:val="clear" w:color="auto" w:fill="04617B" w:themeFill="text2"/>
            <w:vAlign w:val="center"/>
          </w:tcPr>
          <w:p w14:paraId="79DB1FDB" w14:textId="77777777"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Satisfaction</w:t>
            </w:r>
          </w:p>
        </w:tc>
        <w:tc>
          <w:tcPr>
            <w:tcW w:w="1250" w:type="pct"/>
            <w:shd w:val="clear" w:color="auto" w:fill="04617B" w:themeFill="text2"/>
            <w:vAlign w:val="center"/>
          </w:tcPr>
          <w:p w14:paraId="6661FB95" w14:textId="77777777" w:rsidR="001C0651" w:rsidRPr="00580487" w:rsidRDefault="001C0651" w:rsidP="00850D3D">
            <w:pPr>
              <w:pStyle w:val="BodyText"/>
              <w:spacing w:before="120" w:after="120" w:line="288" w:lineRule="auto"/>
              <w:ind w:left="0"/>
              <w:rPr>
                <w:rFonts w:cs="Arial"/>
                <w:b/>
                <w:bCs/>
                <w:color w:val="FFFFFF" w:themeColor="background1"/>
                <w:sz w:val="24"/>
                <w:lang w:val="en-AU"/>
              </w:rPr>
            </w:pPr>
            <w:r w:rsidRPr="00580487">
              <w:rPr>
                <w:rFonts w:cs="Arial"/>
                <w:b/>
                <w:bCs/>
                <w:color w:val="FFFFFF" w:themeColor="background1"/>
                <w:sz w:val="24"/>
                <w:lang w:val="en-AU"/>
              </w:rPr>
              <w:t>Community</w:t>
            </w:r>
          </w:p>
        </w:tc>
      </w:tr>
      <w:tr w:rsidR="00737CF8" w:rsidRPr="00580487" w14:paraId="79A22068" w14:textId="77777777" w:rsidTr="00B8590D">
        <w:trPr>
          <w:trHeight w:val="3548"/>
        </w:trPr>
        <w:tc>
          <w:tcPr>
            <w:tcW w:w="1250" w:type="pct"/>
          </w:tcPr>
          <w:p w14:paraId="323FB597" w14:textId="77777777" w:rsidR="001C0651" w:rsidRPr="00580487" w:rsidRDefault="001C0651" w:rsidP="00F5168B">
            <w:pPr>
              <w:widowControl w:val="0"/>
              <w:numPr>
                <w:ilvl w:val="0"/>
                <w:numId w:val="5"/>
              </w:numPr>
              <w:spacing w:before="60" w:after="60" w:line="288" w:lineRule="auto"/>
              <w:ind w:left="284" w:hanging="284"/>
              <w:rPr>
                <w:szCs w:val="20"/>
              </w:rPr>
            </w:pPr>
            <w:r w:rsidRPr="00580487">
              <w:rPr>
                <w:szCs w:val="20"/>
              </w:rPr>
              <w:t>Community participation and networks</w:t>
            </w:r>
          </w:p>
          <w:p w14:paraId="5126212B" w14:textId="77777777" w:rsidR="001C0651" w:rsidRPr="00580487" w:rsidRDefault="001C0651" w:rsidP="00F5168B">
            <w:pPr>
              <w:widowControl w:val="0"/>
              <w:numPr>
                <w:ilvl w:val="0"/>
                <w:numId w:val="5"/>
              </w:numPr>
              <w:spacing w:before="60" w:after="60" w:line="288" w:lineRule="auto"/>
              <w:ind w:left="284" w:hanging="284"/>
              <w:rPr>
                <w:szCs w:val="20"/>
              </w:rPr>
            </w:pPr>
            <w:r w:rsidRPr="00580487">
              <w:rPr>
                <w:szCs w:val="20"/>
              </w:rPr>
              <w:t>Family functioning</w:t>
            </w:r>
          </w:p>
          <w:p w14:paraId="3ED35B1E" w14:textId="77777777" w:rsidR="001C0651" w:rsidRPr="00580487" w:rsidRDefault="001C0651" w:rsidP="00F5168B">
            <w:pPr>
              <w:widowControl w:val="0"/>
              <w:numPr>
                <w:ilvl w:val="0"/>
                <w:numId w:val="5"/>
              </w:numPr>
              <w:spacing w:before="60" w:after="60" w:line="288" w:lineRule="auto"/>
              <w:ind w:left="284" w:hanging="284"/>
              <w:rPr>
                <w:b/>
                <w:szCs w:val="20"/>
              </w:rPr>
            </w:pPr>
            <w:r w:rsidRPr="00580487">
              <w:rPr>
                <w:szCs w:val="20"/>
              </w:rPr>
              <w:t>Mental health, wellbeing and self-care</w:t>
            </w:r>
          </w:p>
        </w:tc>
        <w:tc>
          <w:tcPr>
            <w:tcW w:w="1250" w:type="pct"/>
          </w:tcPr>
          <w:p w14:paraId="4D5B6856" w14:textId="77777777" w:rsidR="001C0651" w:rsidRPr="00580487" w:rsidRDefault="001C0651" w:rsidP="00F5168B">
            <w:pPr>
              <w:widowControl w:val="0"/>
              <w:numPr>
                <w:ilvl w:val="0"/>
                <w:numId w:val="5"/>
              </w:numPr>
              <w:spacing w:before="60" w:after="60" w:line="288" w:lineRule="auto"/>
              <w:ind w:left="284" w:hanging="284"/>
              <w:rPr>
                <w:rFonts w:eastAsia="Arial" w:cs="Arial"/>
                <w:szCs w:val="20"/>
              </w:rPr>
            </w:pPr>
            <w:r w:rsidRPr="00580487">
              <w:rPr>
                <w:szCs w:val="20"/>
              </w:rPr>
              <w:t xml:space="preserve">Changed </w:t>
            </w:r>
            <w:r w:rsidRPr="00580487">
              <w:rPr>
                <w:rFonts w:eastAsia="Arial" w:cs="Arial"/>
                <w:szCs w:val="20"/>
              </w:rPr>
              <w:t>behaviours</w:t>
            </w:r>
          </w:p>
          <w:p w14:paraId="46BE8E4C" w14:textId="77777777" w:rsidR="001C0651" w:rsidRPr="00580487" w:rsidRDefault="001C0651" w:rsidP="00F5168B">
            <w:pPr>
              <w:widowControl w:val="0"/>
              <w:numPr>
                <w:ilvl w:val="0"/>
                <w:numId w:val="5"/>
              </w:numPr>
              <w:spacing w:before="60" w:after="60" w:line="288" w:lineRule="auto"/>
              <w:ind w:left="284" w:hanging="284"/>
              <w:rPr>
                <w:rFonts w:eastAsia="Arial" w:cs="Arial"/>
                <w:szCs w:val="20"/>
              </w:rPr>
            </w:pPr>
            <w:r w:rsidRPr="00580487">
              <w:rPr>
                <w:rFonts w:eastAsia="Arial" w:cs="Arial"/>
                <w:szCs w:val="20"/>
              </w:rPr>
              <w:t xml:space="preserve">Changed impact of immediate crisis </w:t>
            </w:r>
          </w:p>
          <w:p w14:paraId="1765D865" w14:textId="77777777" w:rsidR="001C0651" w:rsidRPr="00580487" w:rsidRDefault="001C0651" w:rsidP="00F5168B">
            <w:pPr>
              <w:widowControl w:val="0"/>
              <w:numPr>
                <w:ilvl w:val="0"/>
                <w:numId w:val="5"/>
              </w:numPr>
              <w:spacing w:before="60" w:after="60" w:line="288" w:lineRule="auto"/>
              <w:ind w:left="284" w:hanging="284"/>
              <w:rPr>
                <w:rFonts w:eastAsia="Arial" w:cs="Arial"/>
                <w:szCs w:val="20"/>
              </w:rPr>
            </w:pPr>
            <w:r w:rsidRPr="00580487">
              <w:rPr>
                <w:rFonts w:eastAsia="Arial" w:cs="Arial"/>
                <w:szCs w:val="20"/>
              </w:rPr>
              <w:t>Changed knowledge and access to information</w:t>
            </w:r>
          </w:p>
          <w:p w14:paraId="392B6BEA" w14:textId="77777777" w:rsidR="001C0651" w:rsidRPr="00580487" w:rsidRDefault="001C0651" w:rsidP="00F5168B">
            <w:pPr>
              <w:widowControl w:val="0"/>
              <w:numPr>
                <w:ilvl w:val="0"/>
                <w:numId w:val="5"/>
              </w:numPr>
              <w:spacing w:before="60" w:after="60" w:line="288" w:lineRule="auto"/>
              <w:ind w:left="284" w:hanging="284"/>
              <w:rPr>
                <w:rFonts w:eastAsia="Arial" w:cs="Arial"/>
                <w:szCs w:val="20"/>
              </w:rPr>
            </w:pPr>
            <w:r w:rsidRPr="00580487">
              <w:rPr>
                <w:rFonts w:eastAsia="Arial" w:cs="Arial"/>
                <w:szCs w:val="20"/>
              </w:rPr>
              <w:t>Empowerment, choice and control to make own decisions</w:t>
            </w:r>
          </w:p>
          <w:p w14:paraId="51D7C5F3" w14:textId="77777777" w:rsidR="001C0651" w:rsidRPr="00580487" w:rsidRDefault="001C0651" w:rsidP="00F5168B">
            <w:pPr>
              <w:widowControl w:val="0"/>
              <w:numPr>
                <w:ilvl w:val="0"/>
                <w:numId w:val="5"/>
              </w:numPr>
              <w:spacing w:before="60" w:after="60" w:line="288" w:lineRule="auto"/>
              <w:ind w:left="284" w:hanging="284"/>
              <w:rPr>
                <w:szCs w:val="20"/>
              </w:rPr>
            </w:pPr>
            <w:r w:rsidRPr="00580487">
              <w:rPr>
                <w:rFonts w:eastAsia="Arial" w:cs="Arial"/>
                <w:szCs w:val="20"/>
              </w:rPr>
              <w:t>Engagement</w:t>
            </w:r>
            <w:r w:rsidRPr="00580487">
              <w:rPr>
                <w:szCs w:val="20"/>
              </w:rPr>
              <w:t xml:space="preserve"> with relevant support services</w:t>
            </w:r>
          </w:p>
        </w:tc>
        <w:tc>
          <w:tcPr>
            <w:tcW w:w="1250" w:type="pct"/>
          </w:tcPr>
          <w:p w14:paraId="5DD1E23A"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57E0BAF0" w14:textId="77777777" w:rsidR="004D1C36"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63706A4B" w14:textId="77777777" w:rsidR="001C0651" w:rsidRPr="00C72404" w:rsidRDefault="004D1C36" w:rsidP="00F5168B">
            <w:pPr>
              <w:widowControl w:val="0"/>
              <w:numPr>
                <w:ilvl w:val="0"/>
                <w:numId w:val="5"/>
              </w:numPr>
              <w:spacing w:before="60" w:after="60" w:line="288" w:lineRule="auto"/>
              <w:ind w:left="318" w:hanging="284"/>
              <w:rPr>
                <w:rFonts w:eastAsia="Arial" w:cs="Arial"/>
                <w:szCs w:val="20"/>
              </w:rPr>
            </w:pPr>
            <w:r w:rsidRPr="004D1C36">
              <w:rPr>
                <w:rFonts w:eastAsia="Arial" w:cs="Arial"/>
                <w:szCs w:val="20"/>
              </w:rPr>
              <w:t>The service listened to me and understood my issues</w:t>
            </w:r>
          </w:p>
        </w:tc>
        <w:tc>
          <w:tcPr>
            <w:tcW w:w="1250" w:type="pct"/>
          </w:tcPr>
          <w:p w14:paraId="6AAAA8AB"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Group/community knowledge, skills, attitudes behaviours</w:t>
            </w:r>
          </w:p>
          <w:p w14:paraId="301597C4"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Organisational knowledge, skills and practices</w:t>
            </w:r>
          </w:p>
          <w:p w14:paraId="476C0668" w14:textId="77777777" w:rsidR="004D1C36"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Community infrastructure and networks</w:t>
            </w:r>
          </w:p>
          <w:p w14:paraId="163E9335" w14:textId="77777777" w:rsidR="001C0651" w:rsidRPr="00C72404" w:rsidRDefault="004D1C36" w:rsidP="00F5168B">
            <w:pPr>
              <w:widowControl w:val="0"/>
              <w:numPr>
                <w:ilvl w:val="0"/>
                <w:numId w:val="5"/>
              </w:numPr>
              <w:spacing w:before="60" w:after="60" w:line="288" w:lineRule="auto"/>
              <w:ind w:left="318" w:hanging="284"/>
              <w:rPr>
                <w:rFonts w:eastAsia="Arial" w:cs="Arial"/>
                <w:szCs w:val="20"/>
              </w:rPr>
            </w:pPr>
            <w:r w:rsidRPr="004D1C36">
              <w:rPr>
                <w:rFonts w:eastAsia="Arial" w:cs="Arial"/>
                <w:szCs w:val="20"/>
              </w:rPr>
              <w:t>Social cohesion</w:t>
            </w:r>
          </w:p>
        </w:tc>
      </w:tr>
    </w:tbl>
    <w:p w14:paraId="5BC232E9" w14:textId="77777777" w:rsidR="00EE46E3" w:rsidRPr="00580487" w:rsidRDefault="00EE46E3" w:rsidP="00C72404">
      <w:pPr>
        <w:spacing w:before="360" w:after="120" w:line="288" w:lineRule="auto"/>
        <w:jc w:val="both"/>
        <w:rPr>
          <w:b/>
          <w:sz w:val="24"/>
        </w:rPr>
      </w:pPr>
      <w:r w:rsidRPr="00580487">
        <w:rPr>
          <w:b/>
          <w:sz w:val="24"/>
        </w:rPr>
        <w:t>Collecting extended data</w:t>
      </w:r>
    </w:p>
    <w:p w14:paraId="4427FBAC" w14:textId="77777777" w:rsidR="00EE46E3" w:rsidRPr="00580487" w:rsidRDefault="00EE46E3" w:rsidP="00EE46E3">
      <w:pPr>
        <w:pStyle w:val="BodyText"/>
        <w:spacing w:before="120" w:after="120" w:line="288" w:lineRule="auto"/>
        <w:ind w:left="284"/>
        <w:jc w:val="both"/>
        <w:rPr>
          <w:sz w:val="22"/>
          <w:lang w:val="en-AU"/>
        </w:rPr>
      </w:pPr>
      <w:r w:rsidRPr="00580487">
        <w:rPr>
          <w:sz w:val="22"/>
          <w:lang w:val="en-AU"/>
        </w:rPr>
        <w:t>For this program activity, organisations are strongly encouraged to collect the ‘service setting’ extended data item.</w:t>
      </w:r>
    </w:p>
    <w:p w14:paraId="4CEEC5F5" w14:textId="77777777" w:rsidR="001C0651" w:rsidRPr="00580487" w:rsidRDefault="001C0651" w:rsidP="00EF5294">
      <w:pPr>
        <w:pStyle w:val="BodyText"/>
        <w:spacing w:before="240" w:after="120" w:line="288" w:lineRule="auto"/>
        <w:ind w:left="284"/>
        <w:jc w:val="both"/>
        <w:rPr>
          <w:rFonts w:cs="Arial"/>
          <w:color w:val="000000"/>
          <w:sz w:val="22"/>
          <w:lang w:val="en-AU"/>
        </w:rPr>
      </w:pPr>
      <w:r w:rsidRPr="00580487">
        <w:rPr>
          <w:rFonts w:cs="Arial"/>
          <w:color w:val="000000"/>
          <w:sz w:val="22"/>
          <w:lang w:val="en-AU"/>
        </w:rPr>
        <w:t xml:space="preserve">Collecting ‘service setting’ helps to differentiate where/how services are provided, e.g. organisation outlet/office, client’s residence, community venue, partner organisation’s facilities, telephone (including video-conferencing </w:t>
      </w:r>
      <w:r w:rsidR="006F3E12" w:rsidRPr="00580487">
        <w:rPr>
          <w:rFonts w:cs="Arial"/>
          <w:color w:val="000000"/>
          <w:sz w:val="22"/>
          <w:lang w:val="en-AU"/>
        </w:rPr>
        <w:t>or </w:t>
      </w:r>
      <w:r w:rsidRPr="00580487">
        <w:rPr>
          <w:rFonts w:cs="Arial"/>
          <w:color w:val="000000"/>
          <w:sz w:val="22"/>
          <w:lang w:val="en-AU"/>
        </w:rPr>
        <w:t xml:space="preserve">online chat), or digital. </w:t>
      </w:r>
      <w:r w:rsidRPr="00580487">
        <w:rPr>
          <w:rFonts w:cs="Times New Roman"/>
          <w:sz w:val="22"/>
          <w:lang w:val="en-AU"/>
        </w:rPr>
        <w:t>‘Service setting’ may be selected for each session with (or on behalf of) a client.</w:t>
      </w:r>
    </w:p>
    <w:p w14:paraId="7F2D24FD" w14:textId="77777777" w:rsidR="001C0651" w:rsidRPr="00580487" w:rsidRDefault="001C0651" w:rsidP="001C0651">
      <w:pPr>
        <w:pStyle w:val="BodyText"/>
        <w:spacing w:before="120" w:after="120" w:line="288" w:lineRule="auto"/>
        <w:ind w:left="284"/>
        <w:jc w:val="both"/>
        <w:rPr>
          <w:b/>
          <w:sz w:val="24"/>
          <w:szCs w:val="22"/>
          <w:lang w:val="en-AU"/>
        </w:rPr>
      </w:pPr>
      <w:r w:rsidRPr="00580487">
        <w:rPr>
          <w:sz w:val="22"/>
          <w:lang w:val="en-AU"/>
        </w:rPr>
        <w:t xml:space="preserve">Please refer to the Data Exchange </w:t>
      </w:r>
      <w:hyperlink r:id="rId41" w:history="1">
        <w:r w:rsidRPr="00580487">
          <w:rPr>
            <w:rStyle w:val="Hyperlink"/>
            <w:sz w:val="22"/>
            <w:lang w:val="en-AU"/>
          </w:rPr>
          <w:t>Protocols</w:t>
        </w:r>
      </w:hyperlink>
      <w:r w:rsidRPr="00580487">
        <w:rPr>
          <w:sz w:val="22"/>
          <w:lang w:val="en-AU"/>
        </w:rPr>
        <w:t xml:space="preserve"> for</w:t>
      </w:r>
      <w:r w:rsidRPr="00580487">
        <w:rPr>
          <w:rFonts w:cs="Arial"/>
          <w:sz w:val="22"/>
          <w:lang w:val="en-AU"/>
        </w:rPr>
        <w:t xml:space="preserve"> a full description of the service setting categories</w:t>
      </w:r>
    </w:p>
    <w:p w14:paraId="01F0E7B7" w14:textId="77777777" w:rsidR="001C0651" w:rsidRPr="00580487" w:rsidRDefault="001C0651" w:rsidP="00EF5294">
      <w:pPr>
        <w:pStyle w:val="BodyText"/>
        <w:spacing w:before="240" w:after="120" w:line="288" w:lineRule="auto"/>
        <w:ind w:left="284"/>
        <w:jc w:val="both"/>
        <w:rPr>
          <w:rFonts w:cs="Arial"/>
          <w:color w:val="000000"/>
          <w:sz w:val="22"/>
          <w:lang w:val="en-AU"/>
        </w:rPr>
      </w:pPr>
      <w:r w:rsidRPr="00580487">
        <w:rPr>
          <w:rFonts w:cs="Arial"/>
          <w:color w:val="000000"/>
          <w:sz w:val="22"/>
          <w:lang w:val="en-AU"/>
        </w:rPr>
        <w:t>You may also record other outcomes and extended client details if you think it is appropriate for your program and for your clients to do so. See Protocols sections 6 and 11 for more information.</w:t>
      </w:r>
    </w:p>
    <w:p w14:paraId="11F5F6E1" w14:textId="77777777" w:rsidR="001C0651" w:rsidRPr="00580487" w:rsidRDefault="001C0651" w:rsidP="00C72404">
      <w:pPr>
        <w:pStyle w:val="BodyText"/>
        <w:keepNext/>
        <w:spacing w:before="180" w:after="120" w:line="288" w:lineRule="auto"/>
        <w:ind w:left="0"/>
        <w:jc w:val="both"/>
        <w:rPr>
          <w:b/>
          <w:sz w:val="24"/>
          <w:szCs w:val="22"/>
          <w:lang w:val="en-AU"/>
        </w:rPr>
      </w:pPr>
      <w:r w:rsidRPr="00580487">
        <w:rPr>
          <w:b/>
          <w:sz w:val="24"/>
          <w:szCs w:val="22"/>
          <w:lang w:val="en-AU"/>
        </w:rPr>
        <w:t>For this program activity, when should each service type be used?</w:t>
      </w:r>
    </w:p>
    <w:p w14:paraId="240CCD57" w14:textId="77777777" w:rsidR="001C0651" w:rsidRPr="00580487" w:rsidRDefault="001C0651" w:rsidP="00C72404">
      <w:pPr>
        <w:pStyle w:val="BodyText"/>
        <w:keepNext/>
        <w:keepLines/>
        <w:spacing w:before="120" w:after="120" w:line="288" w:lineRule="auto"/>
        <w:ind w:left="284"/>
        <w:jc w:val="both"/>
        <w:rPr>
          <w:rStyle w:val="Heading3Char"/>
          <w:rFonts w:eastAsia="Arial" w:cstheme="minorBidi"/>
          <w:bCs w:val="0"/>
          <w:color w:val="auto"/>
          <w:sz w:val="24"/>
          <w:szCs w:val="22"/>
          <w:lang w:val="en-AU"/>
        </w:rPr>
      </w:pPr>
      <w:r w:rsidRPr="00580487">
        <w:rPr>
          <w:rFonts w:cs="Arial"/>
          <w:sz w:val="22"/>
          <w:lang w:val="en-AU"/>
        </w:rPr>
        <w:t xml:space="preserve">A service type describes the main focus of a session with one or more clients. If a session covers multiple service types, </w:t>
      </w:r>
      <w:r w:rsidRPr="00580487">
        <w:rPr>
          <w:sz w:val="22"/>
          <w:lang w:val="en-AU"/>
        </w:rPr>
        <w:t>the</w:t>
      </w:r>
      <w:r w:rsidRPr="00580487">
        <w:rPr>
          <w:rFonts w:cs="Arial"/>
          <w:sz w:val="22"/>
          <w:lang w:val="en-AU"/>
        </w:rPr>
        <w:t xml:space="preserve"> person </w:t>
      </w:r>
      <w:r w:rsidRPr="00580487">
        <w:rPr>
          <w:sz w:val="22"/>
          <w:lang w:val="en-AU"/>
        </w:rPr>
        <w:t>delivering</w:t>
      </w:r>
      <w:r w:rsidRPr="00580487">
        <w:rPr>
          <w:rFonts w:cs="Arial"/>
          <w:sz w:val="22"/>
          <w:lang w:val="en-AU"/>
        </w:rPr>
        <w:t xml:space="preserve"> the session should record only the most relevant service type, </w:t>
      </w:r>
      <w:r w:rsidRPr="00580487">
        <w:rPr>
          <w:sz w:val="22"/>
          <w:lang w:val="en-AU"/>
        </w:rPr>
        <w:t>which is typically the one that required the most amount of time or contributed most significantly to an outcome.</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71"/>
        <w:gridCol w:w="7219"/>
      </w:tblGrid>
      <w:tr w:rsidR="001C0651" w:rsidRPr="00580487" w14:paraId="67CB5942" w14:textId="77777777" w:rsidTr="0000685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71" w:type="dxa"/>
            <w:vAlign w:val="center"/>
          </w:tcPr>
          <w:p w14:paraId="1A2E448C" w14:textId="77777777" w:rsidR="001C0651" w:rsidRPr="00580487" w:rsidRDefault="001C0651" w:rsidP="00C72404">
            <w:pPr>
              <w:keepNext/>
              <w:spacing w:before="60" w:after="60"/>
              <w:rPr>
                <w:bCs w:val="0"/>
                <w:sz w:val="24"/>
              </w:rPr>
            </w:pPr>
            <w:r w:rsidRPr="00580487">
              <w:rPr>
                <w:iCs/>
                <w:sz w:val="24"/>
              </w:rPr>
              <w:t>Service Type</w:t>
            </w:r>
          </w:p>
        </w:tc>
        <w:tc>
          <w:tcPr>
            <w:tcW w:w="7219" w:type="dxa"/>
            <w:vAlign w:val="center"/>
          </w:tcPr>
          <w:p w14:paraId="7C085C56" w14:textId="77777777" w:rsidR="001C0651" w:rsidRPr="00580487" w:rsidRDefault="001C0651" w:rsidP="00C72404">
            <w:pPr>
              <w:keepNext/>
              <w:spacing w:before="60" w:after="60"/>
              <w:cnfStyle w:val="100000000000" w:firstRow="1" w:lastRow="0" w:firstColumn="0" w:lastColumn="0" w:oddVBand="0" w:evenVBand="0" w:oddHBand="0" w:evenHBand="0" w:firstRowFirstColumn="0" w:firstRowLastColumn="0" w:lastRowFirstColumn="0" w:lastRowLastColumn="0"/>
              <w:rPr>
                <w:bCs w:val="0"/>
                <w:sz w:val="24"/>
              </w:rPr>
            </w:pPr>
            <w:r w:rsidRPr="00580487">
              <w:rPr>
                <w:iCs/>
                <w:sz w:val="24"/>
              </w:rPr>
              <w:t xml:space="preserve">Example </w:t>
            </w:r>
          </w:p>
        </w:tc>
      </w:tr>
      <w:tr w:rsidR="001C0651" w:rsidRPr="00580487" w14:paraId="12C6B753"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14:paraId="7F2C294A" w14:textId="77777777" w:rsidR="001C0651" w:rsidRPr="00580487" w:rsidRDefault="001C0651" w:rsidP="00C72404">
            <w:pPr>
              <w:keepNext/>
              <w:spacing w:before="60" w:after="60" w:line="288" w:lineRule="auto"/>
              <w:jc w:val="both"/>
              <w:rPr>
                <w:rFonts w:cs="Arial"/>
                <w:szCs w:val="20"/>
              </w:rPr>
            </w:pPr>
            <w:r w:rsidRPr="00580487">
              <w:rPr>
                <w:rFonts w:cs="Arial"/>
                <w:szCs w:val="20"/>
              </w:rPr>
              <w:t>Intake and assessment</w:t>
            </w:r>
          </w:p>
        </w:tc>
        <w:tc>
          <w:tcPr>
            <w:tcW w:w="7219" w:type="dxa"/>
            <w:tcBorders>
              <w:top w:val="none" w:sz="0" w:space="0" w:color="auto"/>
              <w:bottom w:val="none" w:sz="0" w:space="0" w:color="auto"/>
              <w:right w:val="none" w:sz="0" w:space="0" w:color="auto"/>
            </w:tcBorders>
            <w:shd w:val="clear" w:color="auto" w:fill="auto"/>
            <w:vAlign w:val="center"/>
          </w:tcPr>
          <w:p w14:paraId="5C3906CC" w14:textId="77777777" w:rsidR="001C0651" w:rsidRPr="00580487" w:rsidRDefault="001C0651" w:rsidP="00C72404">
            <w:pPr>
              <w:keepNex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Initial meeting with clients to gather information about their circumstances and support needs.</w:t>
            </w:r>
          </w:p>
        </w:tc>
      </w:tr>
      <w:tr w:rsidR="001C0651" w:rsidRPr="00580487" w14:paraId="3077E4E8"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14:paraId="6C739E40" w14:textId="77777777" w:rsidR="001C0651" w:rsidRPr="00580487" w:rsidRDefault="001C0651" w:rsidP="00580487">
            <w:pPr>
              <w:spacing w:before="60" w:after="60" w:line="288" w:lineRule="auto"/>
              <w:jc w:val="both"/>
              <w:rPr>
                <w:rFonts w:cs="Arial"/>
                <w:szCs w:val="20"/>
              </w:rPr>
            </w:pPr>
            <w:r w:rsidRPr="00580487">
              <w:rPr>
                <w:rFonts w:cs="Arial"/>
                <w:szCs w:val="20"/>
              </w:rPr>
              <w:t>Information/Advice/Referral</w:t>
            </w:r>
          </w:p>
        </w:tc>
        <w:tc>
          <w:tcPr>
            <w:tcW w:w="7219" w:type="dxa"/>
            <w:shd w:val="clear" w:color="auto" w:fill="auto"/>
            <w:vAlign w:val="center"/>
          </w:tcPr>
          <w:p w14:paraId="2A8AF8CF"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Provision of standard advice/guidance or information in relation to a specific topic or where a warm referral is made to another service within or external </w:t>
            </w:r>
            <w:r w:rsidR="006F3E12" w:rsidRPr="00580487">
              <w:rPr>
                <w:rFonts w:cs="Arial"/>
                <w:szCs w:val="20"/>
              </w:rPr>
              <w:t>to </w:t>
            </w:r>
            <w:r w:rsidRPr="00580487">
              <w:rPr>
                <w:rFonts w:cs="Arial"/>
                <w:szCs w:val="20"/>
              </w:rPr>
              <w:t>the organisation.</w:t>
            </w:r>
          </w:p>
        </w:tc>
      </w:tr>
      <w:tr w:rsidR="001C0651" w:rsidRPr="00580487" w14:paraId="789F0DBA"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14:paraId="02956B9B" w14:textId="77777777" w:rsidR="001C0651" w:rsidRPr="00580487" w:rsidRDefault="001C0651" w:rsidP="00580487">
            <w:pPr>
              <w:spacing w:before="60" w:after="60" w:line="288" w:lineRule="auto"/>
              <w:jc w:val="both"/>
              <w:rPr>
                <w:rFonts w:cs="Arial"/>
                <w:szCs w:val="20"/>
              </w:rPr>
            </w:pPr>
            <w:r w:rsidRPr="00580487">
              <w:rPr>
                <w:rFonts w:cs="Arial"/>
                <w:szCs w:val="20"/>
              </w:rPr>
              <w:t>Education and skills training</w:t>
            </w:r>
          </w:p>
        </w:tc>
        <w:tc>
          <w:tcPr>
            <w:tcW w:w="7219" w:type="dxa"/>
            <w:tcBorders>
              <w:top w:val="none" w:sz="0" w:space="0" w:color="auto"/>
              <w:bottom w:val="none" w:sz="0" w:space="0" w:color="auto"/>
              <w:right w:val="none" w:sz="0" w:space="0" w:color="auto"/>
            </w:tcBorders>
            <w:shd w:val="clear" w:color="auto" w:fill="auto"/>
            <w:vAlign w:val="center"/>
          </w:tcPr>
          <w:p w14:paraId="394DCC30" w14:textId="77777777"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 xml:space="preserve">Assisting a client in learning or building knowledge about a topic or aimed </w:t>
            </w:r>
            <w:r w:rsidR="006F3E12" w:rsidRPr="00580487">
              <w:rPr>
                <w:rFonts w:cs="Arial"/>
                <w:szCs w:val="20"/>
              </w:rPr>
              <w:t>at </w:t>
            </w:r>
            <w:r w:rsidRPr="00580487">
              <w:rPr>
                <w:rFonts w:cs="Arial"/>
                <w:szCs w:val="20"/>
              </w:rPr>
              <w:t>developing a skill, or enhancing a skill relevant to the client’s circumstance. This includes life skills courses, accessing education and training including re</w:t>
            </w:r>
            <w:r w:rsidR="006F3E12" w:rsidRPr="00580487">
              <w:rPr>
                <w:rFonts w:cs="Arial"/>
                <w:szCs w:val="20"/>
              </w:rPr>
              <w:noBreakHyphen/>
            </w:r>
            <w:r w:rsidRPr="00580487">
              <w:rPr>
                <w:rFonts w:cs="Arial"/>
                <w:szCs w:val="20"/>
              </w:rPr>
              <w:t>engaging with the education system.</w:t>
            </w:r>
          </w:p>
        </w:tc>
      </w:tr>
      <w:tr w:rsidR="001C0651" w:rsidRPr="00580487" w14:paraId="15479F48"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14:paraId="08DE8392" w14:textId="77777777" w:rsidR="001C0651" w:rsidRPr="00580487" w:rsidRDefault="001C0651" w:rsidP="00580487">
            <w:pPr>
              <w:spacing w:before="60" w:after="60" w:line="288" w:lineRule="auto"/>
              <w:jc w:val="both"/>
              <w:rPr>
                <w:rFonts w:cs="Arial"/>
                <w:szCs w:val="20"/>
              </w:rPr>
            </w:pPr>
            <w:r w:rsidRPr="00580487">
              <w:rPr>
                <w:rFonts w:cs="Arial"/>
                <w:szCs w:val="20"/>
              </w:rPr>
              <w:t>Counselling</w:t>
            </w:r>
          </w:p>
        </w:tc>
        <w:tc>
          <w:tcPr>
            <w:tcW w:w="7219" w:type="dxa"/>
            <w:shd w:val="clear" w:color="auto" w:fill="auto"/>
            <w:vAlign w:val="center"/>
          </w:tcPr>
          <w:p w14:paraId="5B6A3A33"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Working through a particular issue such as personal relationship concerns </w:t>
            </w:r>
            <w:r w:rsidR="006F3E12" w:rsidRPr="00580487">
              <w:rPr>
                <w:rFonts w:cs="Arial"/>
                <w:szCs w:val="20"/>
              </w:rPr>
              <w:t>or </w:t>
            </w:r>
            <w:r w:rsidRPr="00580487">
              <w:rPr>
                <w:rFonts w:cs="Arial"/>
                <w:szCs w:val="20"/>
              </w:rPr>
              <w:t>financial concerns, as delivered by an industry recognised qualified professional.</w:t>
            </w:r>
          </w:p>
        </w:tc>
      </w:tr>
      <w:tr w:rsidR="001C0651" w:rsidRPr="00580487" w14:paraId="1F28D5CA"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14:paraId="77B63E15" w14:textId="77777777" w:rsidR="001C0651" w:rsidRPr="00580487" w:rsidRDefault="001C0651" w:rsidP="00580487">
            <w:pPr>
              <w:spacing w:before="60" w:after="60" w:line="288" w:lineRule="auto"/>
              <w:jc w:val="both"/>
              <w:rPr>
                <w:rFonts w:cs="Arial"/>
                <w:szCs w:val="20"/>
              </w:rPr>
            </w:pPr>
            <w:r w:rsidRPr="00580487">
              <w:rPr>
                <w:rFonts w:cs="Arial"/>
                <w:szCs w:val="20"/>
              </w:rPr>
              <w:t>Advocacy/Support</w:t>
            </w:r>
          </w:p>
        </w:tc>
        <w:tc>
          <w:tcPr>
            <w:tcW w:w="7219" w:type="dxa"/>
            <w:tcBorders>
              <w:top w:val="none" w:sz="0" w:space="0" w:color="auto"/>
              <w:bottom w:val="none" w:sz="0" w:space="0" w:color="auto"/>
              <w:right w:val="none" w:sz="0" w:space="0" w:color="auto"/>
            </w:tcBorders>
            <w:shd w:val="clear" w:color="auto" w:fill="auto"/>
            <w:vAlign w:val="center"/>
          </w:tcPr>
          <w:p w14:paraId="25789CEC" w14:textId="77777777"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Representation on behalf of the client. Support of the client to reconnect with family.</w:t>
            </w:r>
          </w:p>
        </w:tc>
      </w:tr>
      <w:tr w:rsidR="001C0651" w:rsidRPr="00580487" w14:paraId="7B13E03C"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14:paraId="7C9E67DE" w14:textId="77777777" w:rsidR="001C0651" w:rsidRPr="00580487" w:rsidRDefault="001C0651" w:rsidP="00580487">
            <w:pPr>
              <w:spacing w:before="60" w:after="60" w:line="288" w:lineRule="auto"/>
              <w:jc w:val="both"/>
              <w:rPr>
                <w:rFonts w:cs="Arial"/>
                <w:szCs w:val="20"/>
              </w:rPr>
            </w:pPr>
            <w:r w:rsidRPr="00580487">
              <w:rPr>
                <w:rFonts w:cs="Arial"/>
                <w:szCs w:val="20"/>
              </w:rPr>
              <w:t>Records search</w:t>
            </w:r>
          </w:p>
        </w:tc>
        <w:tc>
          <w:tcPr>
            <w:tcW w:w="7219" w:type="dxa"/>
            <w:shd w:val="clear" w:color="auto" w:fill="auto"/>
            <w:vAlign w:val="center"/>
          </w:tcPr>
          <w:p w14:paraId="6403A668"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Records research on behalf of the client. Contact with the client regarding records.</w:t>
            </w:r>
          </w:p>
        </w:tc>
      </w:tr>
      <w:tr w:rsidR="001C0651" w:rsidRPr="00580487" w14:paraId="6E61C2FB" w14:textId="77777777" w:rsidTr="000068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71" w:type="dxa"/>
            <w:tcBorders>
              <w:top w:val="none" w:sz="0" w:space="0" w:color="auto"/>
              <w:left w:val="none" w:sz="0" w:space="0" w:color="auto"/>
              <w:bottom w:val="none" w:sz="0" w:space="0" w:color="auto"/>
            </w:tcBorders>
            <w:shd w:val="clear" w:color="auto" w:fill="auto"/>
            <w:vAlign w:val="center"/>
          </w:tcPr>
          <w:p w14:paraId="448E52AF" w14:textId="77777777" w:rsidR="001C0651" w:rsidRPr="00580487" w:rsidRDefault="001C0651" w:rsidP="00580487">
            <w:pPr>
              <w:spacing w:before="60" w:after="60" w:line="288" w:lineRule="auto"/>
              <w:jc w:val="both"/>
              <w:rPr>
                <w:rFonts w:cs="Arial"/>
                <w:szCs w:val="20"/>
              </w:rPr>
            </w:pPr>
            <w:r w:rsidRPr="00580487">
              <w:rPr>
                <w:rFonts w:cs="Arial"/>
                <w:szCs w:val="20"/>
              </w:rPr>
              <w:t>Community capacity building</w:t>
            </w:r>
          </w:p>
        </w:tc>
        <w:tc>
          <w:tcPr>
            <w:tcW w:w="7219" w:type="dxa"/>
            <w:tcBorders>
              <w:top w:val="none" w:sz="0" w:space="0" w:color="auto"/>
              <w:bottom w:val="none" w:sz="0" w:space="0" w:color="auto"/>
              <w:right w:val="none" w:sz="0" w:space="0" w:color="auto"/>
            </w:tcBorders>
            <w:shd w:val="clear" w:color="auto" w:fill="auto"/>
            <w:vAlign w:val="center"/>
          </w:tcPr>
          <w:p w14:paraId="2306EB34" w14:textId="77777777"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 xml:space="preserve">Group activities targeted at building and/or strengthening community awareness, promoting community relationships and social cohesion. </w:t>
            </w:r>
          </w:p>
          <w:p w14:paraId="5B79E562" w14:textId="77777777" w:rsidR="001C0651" w:rsidRPr="00580487" w:rsidRDefault="001C0651" w:rsidP="0058048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80487">
              <w:rPr>
                <w:rFonts w:cs="Arial"/>
                <w:szCs w:val="20"/>
              </w:rPr>
              <w:t xml:space="preserve">These include common interest workshops/activities, outdoor activities, events including anniversary commemorations, drop-in centre, art and crafts, </w:t>
            </w:r>
            <w:r w:rsidRPr="00580487">
              <w:rPr>
                <w:rFonts w:cs="Arial"/>
                <w:szCs w:val="20"/>
              </w:rPr>
              <w:br/>
              <w:t>cook-ups and other social support programs. These social activities and events enhance the health and wellbeing of clients and provide a sense of community.</w:t>
            </w:r>
          </w:p>
        </w:tc>
      </w:tr>
      <w:tr w:rsidR="001C0651" w:rsidRPr="00580487" w14:paraId="2260E405" w14:textId="77777777" w:rsidTr="0000685F">
        <w:trPr>
          <w:trHeight w:val="567"/>
        </w:trPr>
        <w:tc>
          <w:tcPr>
            <w:cnfStyle w:val="001000000000" w:firstRow="0" w:lastRow="0" w:firstColumn="1" w:lastColumn="0" w:oddVBand="0" w:evenVBand="0" w:oddHBand="0" w:evenHBand="0" w:firstRowFirstColumn="0" w:firstRowLastColumn="0" w:lastRowFirstColumn="0" w:lastRowLastColumn="0"/>
            <w:tcW w:w="3271" w:type="dxa"/>
            <w:shd w:val="clear" w:color="auto" w:fill="auto"/>
            <w:vAlign w:val="center"/>
          </w:tcPr>
          <w:p w14:paraId="378203FB" w14:textId="77777777" w:rsidR="001C0651" w:rsidRPr="00580487" w:rsidRDefault="001C0651" w:rsidP="00580487">
            <w:pPr>
              <w:spacing w:before="60" w:after="60" w:line="288" w:lineRule="auto"/>
              <w:jc w:val="both"/>
              <w:rPr>
                <w:rFonts w:cs="Arial"/>
                <w:szCs w:val="20"/>
              </w:rPr>
            </w:pPr>
            <w:r w:rsidRPr="00580487">
              <w:rPr>
                <w:rFonts w:cs="Arial"/>
                <w:szCs w:val="20"/>
              </w:rPr>
              <w:t>Mentoring/Peer support</w:t>
            </w:r>
          </w:p>
        </w:tc>
        <w:tc>
          <w:tcPr>
            <w:tcW w:w="7219" w:type="dxa"/>
            <w:shd w:val="clear" w:color="auto" w:fill="auto"/>
          </w:tcPr>
          <w:p w14:paraId="11DF8423"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Semi-structured individual and group work sessions, offering reciprocal support and encouragement to clients through discussion and activities built on shared personal experience and empathy, and generally led </w:t>
            </w:r>
            <w:r w:rsidR="006F3E12" w:rsidRPr="00580487">
              <w:rPr>
                <w:rFonts w:cs="Arial"/>
                <w:szCs w:val="20"/>
              </w:rPr>
              <w:t>by a </w:t>
            </w:r>
            <w:r w:rsidRPr="00580487">
              <w:rPr>
                <w:rFonts w:cs="Arial"/>
                <w:szCs w:val="20"/>
              </w:rPr>
              <w:t xml:space="preserve">lived experience facilitator who prepares content and guides the discussion. </w:t>
            </w:r>
          </w:p>
          <w:p w14:paraId="46DCDEEC" w14:textId="77777777" w:rsidR="001C0651" w:rsidRPr="00580487" w:rsidRDefault="001C0651" w:rsidP="0058048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80487">
              <w:rPr>
                <w:rFonts w:cs="Arial"/>
                <w:szCs w:val="20"/>
              </w:rPr>
              <w:t xml:space="preserve">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 </w:t>
            </w:r>
          </w:p>
        </w:tc>
      </w:tr>
    </w:tbl>
    <w:p w14:paraId="7A1856F3" w14:textId="77777777" w:rsidR="0000685F" w:rsidRPr="00A017CC" w:rsidRDefault="0000685F" w:rsidP="00C72404">
      <w:pPr>
        <w:pStyle w:val="Heading3"/>
        <w:pageBreakBefore/>
        <w:spacing w:line="288" w:lineRule="auto"/>
        <w:rPr>
          <w:sz w:val="28"/>
        </w:rPr>
      </w:pPr>
      <w:bookmarkStart w:id="22" w:name="_Toc127955826"/>
      <w:bookmarkStart w:id="23" w:name="_Toc158040463"/>
      <w:r w:rsidRPr="00A017CC">
        <w:rPr>
          <w:rStyle w:val="BookTitle"/>
          <w:rFonts w:cs="Arial"/>
          <w:i w:val="0"/>
          <w:iCs w:val="0"/>
          <w:smallCaps w:val="0"/>
          <w:spacing w:val="0"/>
          <w:sz w:val="28"/>
        </w:rPr>
        <w:t>Reconnect</w:t>
      </w:r>
      <w:bookmarkEnd w:id="22"/>
      <w:bookmarkEnd w:id="23"/>
    </w:p>
    <w:p w14:paraId="12CC9EE4" w14:textId="77777777" w:rsidR="0000685F" w:rsidRPr="00A017CC" w:rsidRDefault="0000685F" w:rsidP="0000685F">
      <w:pPr>
        <w:spacing w:before="180" w:after="120" w:line="288" w:lineRule="auto"/>
        <w:jc w:val="both"/>
        <w:rPr>
          <w:rFonts w:cs="Arial"/>
          <w:b/>
          <w:sz w:val="24"/>
        </w:rPr>
      </w:pPr>
      <w:r w:rsidRPr="00A017CC">
        <w:rPr>
          <w:rFonts w:cs="Arial"/>
          <w:b/>
          <w:sz w:val="24"/>
        </w:rPr>
        <w:t>Description</w:t>
      </w:r>
    </w:p>
    <w:p w14:paraId="4EF858FC"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Reconnect is a community-based early intervention program for young people 12 to 18 years (or 12-21 years for newly arrived youth) and their families, who are homeless or at risk of homelessness. Reconnect uses family-focused early intervention strategies to help young people stabilise their living situation, achieve family reconciliation, and improve their level of engagement with work, education, training and the community. Reconnect services provide counselling, group work, mediation and practical support to the whole family to help break the cycle of homelessness, which can begin at an early age. Organisations also purchase other services to meet the individual needs of clients, such as specialised mental health services.</w:t>
      </w:r>
    </w:p>
    <w:p w14:paraId="287A9251" w14:textId="77777777" w:rsidR="0000685F" w:rsidRPr="00A017CC" w:rsidRDefault="0000685F" w:rsidP="0000685F">
      <w:pPr>
        <w:pStyle w:val="BodyText"/>
        <w:spacing w:before="180" w:after="120" w:line="288" w:lineRule="auto"/>
        <w:ind w:left="0"/>
        <w:jc w:val="both"/>
        <w:rPr>
          <w:rFonts w:cs="Arial"/>
          <w:sz w:val="24"/>
          <w:lang w:val="en-AU"/>
        </w:rPr>
      </w:pPr>
      <w:r w:rsidRPr="00A017CC">
        <w:rPr>
          <w:rFonts w:cs="Arial"/>
          <w:b/>
          <w:sz w:val="24"/>
          <w:lang w:val="en-AU"/>
        </w:rPr>
        <w:t>Who is the primary client?</w:t>
      </w:r>
    </w:p>
    <w:p w14:paraId="014BEDF1"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Primary clients for this program activity are young people aged 12-18 years, or 12-21 years of age for new arrivals to Australia, who are homeless or at risk of homelessness, and their families.</w:t>
      </w:r>
    </w:p>
    <w:p w14:paraId="58F3F916" w14:textId="77777777" w:rsidR="0000685F" w:rsidRPr="00A017CC" w:rsidRDefault="0000685F" w:rsidP="0000685F">
      <w:pPr>
        <w:pStyle w:val="BodyText"/>
        <w:spacing w:before="180" w:after="120" w:line="288" w:lineRule="auto"/>
        <w:ind w:left="0"/>
        <w:jc w:val="both"/>
        <w:rPr>
          <w:rFonts w:cs="Arial"/>
          <w:sz w:val="24"/>
          <w:szCs w:val="22"/>
          <w:lang w:val="en-AU"/>
        </w:rPr>
      </w:pPr>
      <w:r w:rsidRPr="00A017CC">
        <w:rPr>
          <w:rFonts w:cs="Arial"/>
          <w:b/>
          <w:sz w:val="24"/>
          <w:szCs w:val="22"/>
          <w:lang w:val="en-AU"/>
        </w:rPr>
        <w:t>What are the key client characteristics?</w:t>
      </w:r>
    </w:p>
    <w:p w14:paraId="22A7A639"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First Nations Peoples</w:t>
      </w:r>
    </w:p>
    <w:p w14:paraId="14A0A6DC"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cultural and linguistically diverse backgrounds</w:t>
      </w:r>
    </w:p>
    <w:p w14:paraId="722E0AB4"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LGBTIQA+</w:t>
      </w:r>
    </w:p>
    <w:p w14:paraId="6B5D91DA"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newly arrived in Australia (in the last five years)</w:t>
      </w:r>
    </w:p>
    <w:p w14:paraId="7FB138C6"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rFonts w:cs="Arial"/>
          <w:sz w:val="22"/>
          <w:lang w:val="en-AU"/>
        </w:rPr>
        <w:t>with disability or adversely impacted by mental health</w:t>
      </w:r>
    </w:p>
    <w:p w14:paraId="4CDC0960" w14:textId="77777777" w:rsidR="0000685F" w:rsidRPr="00A017CC" w:rsidRDefault="0000685F" w:rsidP="0000685F">
      <w:pPr>
        <w:pStyle w:val="BodyText"/>
        <w:numPr>
          <w:ilvl w:val="0"/>
          <w:numId w:val="2"/>
        </w:numPr>
        <w:spacing w:before="120" w:after="120"/>
        <w:ind w:left="709" w:hanging="425"/>
        <w:jc w:val="both"/>
        <w:rPr>
          <w:rFonts w:cs="Arial"/>
          <w:sz w:val="22"/>
          <w:lang w:val="en-AU"/>
        </w:rPr>
      </w:pPr>
      <w:r w:rsidRPr="00A017CC">
        <w:rPr>
          <w:sz w:val="22"/>
        </w:rPr>
        <w:t>young incarcerated women or young people with mothers who are incarcerated</w:t>
      </w:r>
      <w:r w:rsidRPr="00A017CC">
        <w:rPr>
          <w:rFonts w:cs="Arial"/>
          <w:sz w:val="22"/>
          <w:lang w:val="en-AU"/>
        </w:rPr>
        <w:t>.</w:t>
      </w:r>
    </w:p>
    <w:p w14:paraId="3060950C" w14:textId="77777777" w:rsidR="0000685F" w:rsidRPr="00A017CC" w:rsidRDefault="0000685F" w:rsidP="0000685F">
      <w:pPr>
        <w:pStyle w:val="BodyText"/>
        <w:spacing w:before="180" w:after="120" w:line="288" w:lineRule="auto"/>
        <w:ind w:left="0"/>
        <w:jc w:val="both"/>
        <w:rPr>
          <w:rFonts w:cs="Arial"/>
          <w:b/>
          <w:sz w:val="24"/>
          <w:lang w:val="en-AU"/>
        </w:rPr>
      </w:pPr>
      <w:r w:rsidRPr="00A017CC">
        <w:rPr>
          <w:rFonts w:cs="Arial"/>
          <w:b/>
          <w:sz w:val="24"/>
          <w:lang w:val="en-AU"/>
        </w:rPr>
        <w:t>Who might be considered ‘support persons’?</w:t>
      </w:r>
    </w:p>
    <w:p w14:paraId="0442B9CA"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42" w:history="1">
        <w:r w:rsidRPr="00A017CC">
          <w:rPr>
            <w:rStyle w:val="Hyperlink"/>
            <w:rFonts w:cs="Arial"/>
            <w:sz w:val="22"/>
            <w:lang w:val="en-AU"/>
          </w:rPr>
          <w:t>website</w:t>
        </w:r>
      </w:hyperlink>
      <w:r w:rsidRPr="00A017CC">
        <w:rPr>
          <w:rFonts w:cs="Arial"/>
          <w:sz w:val="22"/>
          <w:lang w:val="en-AU"/>
        </w:rPr>
        <w:t>.</w:t>
      </w:r>
    </w:p>
    <w:p w14:paraId="0EDE385A"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For this program activity, support persons may include families of clients (especially in the instance of family mediation) or carers of clients.</w:t>
      </w:r>
    </w:p>
    <w:p w14:paraId="7E24907C" w14:textId="77777777" w:rsidR="0000685F" w:rsidRPr="00A017CC" w:rsidRDefault="0000685F" w:rsidP="0000685F">
      <w:pPr>
        <w:pStyle w:val="BodyText"/>
        <w:spacing w:before="180" w:after="120" w:line="288" w:lineRule="auto"/>
        <w:ind w:left="0"/>
        <w:jc w:val="both"/>
        <w:rPr>
          <w:rFonts w:cs="Arial"/>
          <w:sz w:val="24"/>
          <w:lang w:val="en-AU"/>
        </w:rPr>
      </w:pPr>
      <w:r w:rsidRPr="00A017CC">
        <w:rPr>
          <w:rFonts w:cs="Arial"/>
          <w:b/>
          <w:sz w:val="24"/>
          <w:lang w:val="en-AU"/>
        </w:rPr>
        <w:t>Should unidentified clients be recorded?</w:t>
      </w:r>
    </w:p>
    <w:p w14:paraId="5BC7E34D" w14:textId="77777777" w:rsidR="0000685F" w:rsidRPr="00A017CC" w:rsidRDefault="0000685F" w:rsidP="0000685F">
      <w:pPr>
        <w:spacing w:before="120" w:after="120" w:line="288" w:lineRule="auto"/>
        <w:ind w:left="284"/>
        <w:jc w:val="both"/>
        <w:rPr>
          <w:rFonts w:cs="Arial"/>
          <w:szCs w:val="20"/>
        </w:rPr>
      </w:pPr>
      <w:r w:rsidRPr="00A017CC">
        <w:rPr>
          <w:rFonts w:cs="Arial"/>
          <w:szCs w:val="20"/>
        </w:rPr>
        <w:t>Reconnect</w:t>
      </w:r>
      <w:r w:rsidRPr="00A017CC">
        <w:rPr>
          <w:rFonts w:cs="Arial"/>
          <w:sz w:val="20"/>
          <w:szCs w:val="18"/>
        </w:rPr>
        <w:t xml:space="preserve"> </w:t>
      </w:r>
      <w:r w:rsidRPr="00A017CC">
        <w:rPr>
          <w:rFonts w:cs="Arial"/>
          <w:szCs w:val="20"/>
        </w:rPr>
        <w:t xml:space="preserve">is primarily client facing where ongoing relationships are formed. As </w:t>
      </w:r>
      <w:r w:rsidRPr="00A017CC">
        <w:rPr>
          <w:rFonts w:eastAsia="Calibri" w:cs="Arial"/>
          <w:szCs w:val="20"/>
        </w:rPr>
        <w:t>an early intervention and prevention program</w:t>
      </w:r>
      <w:r w:rsidRPr="00A017CC">
        <w:rPr>
          <w:rFonts w:cs="Arial"/>
          <w:szCs w:val="20"/>
        </w:rPr>
        <w:t>, Reconnect services can work with clients and potential clients through group work. It is expected that most clients recorded will be identified and provided with individual client goals, although some clients can be recorded as unidentified clients.</w:t>
      </w:r>
    </w:p>
    <w:p w14:paraId="1E67DD5D" w14:textId="77777777" w:rsidR="0000685F" w:rsidRPr="00A017CC" w:rsidRDefault="0000685F" w:rsidP="0000685F">
      <w:pPr>
        <w:spacing w:before="120" w:after="120" w:line="288" w:lineRule="auto"/>
        <w:ind w:left="284"/>
        <w:jc w:val="both"/>
        <w:rPr>
          <w:rFonts w:cs="Arial"/>
          <w:b/>
          <w:bCs/>
          <w:color w:val="000000" w:themeColor="text1"/>
          <w:szCs w:val="20"/>
        </w:rPr>
      </w:pPr>
      <w:r w:rsidRPr="00A017CC">
        <w:rPr>
          <w:rFonts w:cs="Arial"/>
          <w:szCs w:val="20"/>
        </w:rPr>
        <w:t xml:space="preserve">For this program activity, an example of where use of unidentified clients may be appropriate includes </w:t>
      </w:r>
      <w:r w:rsidRPr="00A017CC">
        <w:rPr>
          <w:rFonts w:cs="Arial"/>
        </w:rPr>
        <w:t>education sessions delivered in a large group setting (such as a high school year group)</w:t>
      </w:r>
      <w:r w:rsidRPr="00A017CC">
        <w:rPr>
          <w:rFonts w:cs="Arial"/>
          <w:b/>
          <w:bCs/>
          <w:color w:val="1F497D"/>
          <w:szCs w:val="20"/>
        </w:rPr>
        <w:t xml:space="preserve">. </w:t>
      </w:r>
      <w:r w:rsidRPr="00A017CC">
        <w:rPr>
          <w:rFonts w:cs="Arial"/>
          <w:bCs/>
          <w:szCs w:val="20"/>
        </w:rPr>
        <w:t>Individual clients should be recorded in all other circumstances</w:t>
      </w:r>
      <w:r w:rsidRPr="00A017CC">
        <w:rPr>
          <w:rFonts w:cs="Arial"/>
          <w:bCs/>
          <w:color w:val="000000" w:themeColor="text1"/>
          <w:szCs w:val="20"/>
        </w:rPr>
        <w:t>.</w:t>
      </w:r>
      <w:r w:rsidRPr="00A017CC">
        <w:rPr>
          <w:rFonts w:cs="Arial"/>
          <w:b/>
          <w:bCs/>
          <w:color w:val="000000" w:themeColor="text1"/>
          <w:szCs w:val="20"/>
        </w:rPr>
        <w:t xml:space="preserve"> </w:t>
      </w:r>
    </w:p>
    <w:p w14:paraId="11A3EAD7"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 xml:space="preserve">Please refer to the Data Exchange </w:t>
      </w:r>
      <w:hyperlink r:id="rId43" w:history="1">
        <w:r w:rsidRPr="00A017CC">
          <w:rPr>
            <w:rStyle w:val="Hyperlink"/>
            <w:rFonts w:cs="Arial"/>
            <w:sz w:val="22"/>
            <w:lang w:val="en-AU"/>
          </w:rPr>
          <w:t>Protocols</w:t>
        </w:r>
      </w:hyperlink>
      <w:r w:rsidRPr="00A017CC">
        <w:rPr>
          <w:rFonts w:cs="Arial"/>
          <w:sz w:val="22"/>
          <w:lang w:val="en-AU"/>
        </w:rPr>
        <w:t xml:space="preserve"> for further guidance on appropriate use of unidentified clients.</w:t>
      </w:r>
    </w:p>
    <w:p w14:paraId="5874FA78" w14:textId="77777777" w:rsidR="0000685F" w:rsidRPr="00A017CC" w:rsidRDefault="0000685F" w:rsidP="0000685F">
      <w:pPr>
        <w:pStyle w:val="BodyText"/>
        <w:keepNext/>
        <w:keepLines/>
        <w:spacing w:before="180" w:after="120" w:line="288" w:lineRule="auto"/>
        <w:ind w:left="0"/>
        <w:jc w:val="both"/>
        <w:rPr>
          <w:rFonts w:cs="Arial"/>
          <w:sz w:val="22"/>
          <w:lang w:val="en-AU"/>
        </w:rPr>
      </w:pPr>
      <w:r w:rsidRPr="00A017CC">
        <w:rPr>
          <w:rFonts w:cs="Arial"/>
          <w:b/>
          <w:sz w:val="24"/>
          <w:lang w:val="en-AU"/>
        </w:rPr>
        <w:t>How should cases be set up?</w:t>
      </w:r>
    </w:p>
    <w:p w14:paraId="1AB9A88F" w14:textId="77777777" w:rsidR="0000685F" w:rsidRPr="00A017CC" w:rsidRDefault="0000685F" w:rsidP="0000685F">
      <w:pPr>
        <w:pStyle w:val="BodyText"/>
        <w:keepNext/>
        <w:keepLines/>
        <w:spacing w:before="120" w:after="120" w:line="288" w:lineRule="auto"/>
        <w:ind w:left="284"/>
        <w:jc w:val="both"/>
        <w:rPr>
          <w:rFonts w:cs="Arial"/>
          <w:sz w:val="22"/>
          <w:lang w:val="en-AU"/>
        </w:rPr>
      </w:pPr>
      <w:r w:rsidRPr="00A017CC">
        <w:rPr>
          <w:rFonts w:cs="Arial"/>
          <w:sz w:val="22"/>
          <w:lang w:val="en-AU"/>
        </w:rPr>
        <w:t xml:space="preserve">Cases should be structured to demonstrate casework for each youth client, with family members able to be recorded as support persons attached to that case, should organisations so wish. </w:t>
      </w:r>
    </w:p>
    <w:p w14:paraId="5F843D0E" w14:textId="77777777" w:rsidR="0000685F" w:rsidRPr="00A017CC" w:rsidRDefault="0000685F" w:rsidP="0000685F">
      <w:pPr>
        <w:pStyle w:val="BodyText"/>
        <w:keepNext/>
        <w:keepLines/>
        <w:spacing w:before="120" w:after="120" w:line="288" w:lineRule="auto"/>
        <w:ind w:left="284"/>
        <w:jc w:val="both"/>
        <w:rPr>
          <w:rFonts w:cs="Arial"/>
          <w:b/>
          <w:sz w:val="22"/>
          <w:lang w:val="en-AU"/>
        </w:rPr>
      </w:pPr>
      <w:r w:rsidRPr="00A017CC">
        <w:rPr>
          <w:rFonts w:cs="Arial"/>
          <w:sz w:val="22"/>
          <w:lang w:val="en-AU"/>
        </w:rPr>
        <w:t>For organisations that deliver information or education workshops to youth clients in large group settings (such as a high school year group), cases can be created to record these sessions, and should be titled in a way that allows staff to easily enter data and use the case over multiple reporting periods (i.e. Case ID =‘Love Bites’).</w:t>
      </w:r>
    </w:p>
    <w:p w14:paraId="6F272A62" w14:textId="77777777" w:rsidR="0000685F" w:rsidRPr="00A017CC" w:rsidRDefault="0000685F" w:rsidP="0000685F">
      <w:pPr>
        <w:pStyle w:val="BodyText"/>
        <w:keepNext/>
        <w:keepLines/>
        <w:spacing w:before="180" w:after="120" w:line="288" w:lineRule="auto"/>
        <w:ind w:left="0"/>
        <w:jc w:val="both"/>
        <w:rPr>
          <w:rFonts w:cs="Arial"/>
          <w:b/>
          <w:sz w:val="24"/>
          <w:lang w:val="en-AU"/>
        </w:rPr>
      </w:pPr>
      <w:r w:rsidRPr="00A017CC">
        <w:rPr>
          <w:rFonts w:cs="Arial"/>
          <w:b/>
          <w:sz w:val="24"/>
          <w:lang w:val="en-AU"/>
        </w:rPr>
        <w:t xml:space="preserve">The partnership approach </w:t>
      </w:r>
    </w:p>
    <w:p w14:paraId="4C91EBCF" w14:textId="11969938" w:rsidR="0000685F" w:rsidRPr="00A017CC" w:rsidRDefault="0000685F" w:rsidP="0000685F">
      <w:pPr>
        <w:keepNext/>
        <w:keepLines/>
        <w:spacing w:before="120" w:after="120" w:line="288" w:lineRule="auto"/>
        <w:ind w:left="284"/>
        <w:jc w:val="both"/>
        <w:rPr>
          <w:rFonts w:cs="Arial"/>
          <w:szCs w:val="20"/>
        </w:rPr>
      </w:pPr>
      <w:r w:rsidRPr="00A017CC">
        <w:rPr>
          <w:rFonts w:cs="Arial"/>
          <w:szCs w:val="20"/>
        </w:rPr>
        <w:t>It is expected that, where practical, you collect SCORE outcomes data for the majority of participants. However, it is noted that you should do so within reason and in alignment with ethical requirements.</w:t>
      </w:r>
    </w:p>
    <w:p w14:paraId="151047EF" w14:textId="77777777" w:rsidR="0000685F" w:rsidRPr="00A017CC" w:rsidRDefault="0000685F" w:rsidP="0000685F">
      <w:pPr>
        <w:keepLines/>
        <w:widowControl w:val="0"/>
        <w:spacing w:before="120" w:after="120" w:line="288" w:lineRule="auto"/>
        <w:ind w:left="284"/>
        <w:jc w:val="both"/>
        <w:rPr>
          <w:rFonts w:eastAsia="Arial" w:cs="Arial"/>
          <w:szCs w:val="20"/>
        </w:rPr>
      </w:pPr>
      <w:r w:rsidRPr="00A017CC">
        <w:rPr>
          <w:rFonts w:eastAsia="Arial" w:cs="Arial"/>
          <w:szCs w:val="20"/>
        </w:rPr>
        <w:t>All Reconnect service providers are required to participate in the partnership approach. As part of the partnership approach, Reconnect service providers will be able to use the Data Exchange standard approach to record client outcomes known as Standard Client/Community Outcomes Reporting (SCORE) reporting, which is designed to assist in measuring client change linked to service delivery over time (</w:t>
      </w:r>
      <w:r w:rsidR="007554CD" w:rsidRPr="00A017CC">
        <w:rPr>
          <w:rFonts w:eastAsia="Arial" w:cs="Arial"/>
          <w:szCs w:val="20"/>
        </w:rPr>
        <w:t>See</w:t>
      </w:r>
      <w:r w:rsidR="007554CD">
        <w:rPr>
          <w:rFonts w:eastAsia="Arial" w:cs="Arial"/>
          <w:szCs w:val="20"/>
        </w:rPr>
        <w:t> </w:t>
      </w:r>
      <w:r w:rsidRPr="00A017CC">
        <w:rPr>
          <w:rFonts w:eastAsia="Arial" w:cs="Arial"/>
          <w:szCs w:val="20"/>
        </w:rPr>
        <w:t>Protocols, section 7).</w:t>
      </w:r>
    </w:p>
    <w:p w14:paraId="2CA4463C" w14:textId="77777777" w:rsidR="0000685F" w:rsidRPr="00A017CC" w:rsidRDefault="0000685F" w:rsidP="0000685F">
      <w:pPr>
        <w:widowControl w:val="0"/>
        <w:spacing w:before="120" w:after="120" w:line="288" w:lineRule="auto"/>
        <w:ind w:left="284"/>
        <w:jc w:val="both"/>
        <w:rPr>
          <w:rFonts w:eastAsia="Arial" w:cs="Arial"/>
          <w:szCs w:val="20"/>
        </w:rPr>
      </w:pPr>
      <w:r w:rsidRPr="00A017CC">
        <w:rPr>
          <w:rFonts w:eastAsia="Arial" w:cs="Arial"/>
          <w:szCs w:val="20"/>
        </w:rPr>
        <w:t xml:space="preserve">The partnership approach also includes the ability to record an extended data set (See Protocols, </w:t>
      </w:r>
      <w:r w:rsidR="007554CD" w:rsidRPr="00A017CC">
        <w:rPr>
          <w:rFonts w:eastAsia="Arial" w:cs="Arial"/>
          <w:szCs w:val="20"/>
        </w:rPr>
        <w:t>section</w:t>
      </w:r>
      <w:r w:rsidR="007554CD">
        <w:rPr>
          <w:rFonts w:eastAsia="Arial" w:cs="Arial"/>
          <w:szCs w:val="20"/>
        </w:rPr>
        <w:t> </w:t>
      </w:r>
      <w:r w:rsidRPr="00A017CC">
        <w:rPr>
          <w:rFonts w:eastAsia="Arial" w:cs="Arial"/>
          <w:szCs w:val="20"/>
        </w:rPr>
        <w:t xml:space="preserve">6). </w:t>
      </w:r>
    </w:p>
    <w:p w14:paraId="35273E4B" w14:textId="77777777" w:rsidR="0000685F" w:rsidRPr="00A017CC" w:rsidRDefault="0000685F" w:rsidP="0000685F">
      <w:pPr>
        <w:pStyle w:val="BodyText"/>
        <w:spacing w:before="180" w:after="120" w:line="288" w:lineRule="auto"/>
        <w:ind w:left="0"/>
        <w:jc w:val="both"/>
        <w:rPr>
          <w:rFonts w:cs="Arial"/>
          <w:b/>
          <w:sz w:val="24"/>
          <w:lang w:val="en-AU"/>
        </w:rPr>
      </w:pPr>
      <w:r w:rsidRPr="00A017CC">
        <w:rPr>
          <w:rFonts w:cs="Arial"/>
          <w:b/>
          <w:sz w:val="24"/>
          <w:lang w:val="en-AU"/>
        </w:rPr>
        <w:t>Collecting outcomes data using SCORE</w:t>
      </w:r>
    </w:p>
    <w:p w14:paraId="3D8D9C90" w14:textId="77777777" w:rsidR="0000685F" w:rsidRPr="00A017CC" w:rsidRDefault="0000685F" w:rsidP="0000685F">
      <w:pPr>
        <w:widowControl w:val="0"/>
        <w:spacing w:before="120" w:after="120" w:line="288" w:lineRule="auto"/>
        <w:ind w:left="284"/>
        <w:jc w:val="both"/>
        <w:rPr>
          <w:rFonts w:eastAsia="Arial" w:cs="Arial"/>
          <w:szCs w:val="20"/>
        </w:rPr>
      </w:pPr>
      <w:r w:rsidRPr="00A017CC">
        <w:rPr>
          <w:rFonts w:eastAsia="Arial" w:cs="Arial"/>
          <w:szCs w:val="20"/>
        </w:rPr>
        <w:t>While generally a client SCORE assessment is recorded twice – towards the beginning of a service delivery (pre</w:t>
      </w:r>
      <w:r w:rsidRPr="00A017CC">
        <w:rPr>
          <w:rFonts w:eastAsia="Arial" w:cs="Arial"/>
          <w:szCs w:val="20"/>
        </w:rPr>
        <w:noBreakHyphen/>
        <w:t xml:space="preserve">SCORE) and again towards the end (post-SCORE), for Reconnect cases which last for over 4 months it is expected that, where practical, you also collect SCORE assessments periodically throughout service delivery. </w:t>
      </w:r>
    </w:p>
    <w:p w14:paraId="7CBC0791" w14:textId="77777777" w:rsidR="0000685F" w:rsidRPr="00A017CC" w:rsidRDefault="0000685F" w:rsidP="0000685F">
      <w:pPr>
        <w:widowControl w:val="0"/>
        <w:spacing w:before="120" w:after="120" w:line="288" w:lineRule="auto"/>
        <w:ind w:left="284"/>
        <w:jc w:val="both"/>
        <w:rPr>
          <w:rFonts w:eastAsia="Arial" w:cs="Arial"/>
          <w:szCs w:val="20"/>
        </w:rPr>
      </w:pPr>
      <w:r w:rsidRPr="00A017CC">
        <w:rPr>
          <w:rFonts w:eastAsia="Arial" w:cs="Arial"/>
          <w:szCs w:val="20"/>
        </w:rPr>
        <w:t xml:space="preserve">As a minimum, it is expected that you record SCORE outcomes against the domains outlined in the table below. </w:t>
      </w:r>
    </w:p>
    <w:p w14:paraId="547B3BE9" w14:textId="77777777" w:rsidR="0000685F" w:rsidRPr="00A017CC" w:rsidRDefault="0000685F" w:rsidP="0000685F">
      <w:pPr>
        <w:pStyle w:val="BodyText"/>
        <w:spacing w:before="180" w:after="120" w:line="288" w:lineRule="auto"/>
        <w:ind w:left="0"/>
        <w:jc w:val="both"/>
        <w:rPr>
          <w:rFonts w:cs="Arial"/>
          <w:color w:val="006666"/>
          <w:sz w:val="22"/>
          <w:lang w:val="en-AU"/>
        </w:rPr>
      </w:pPr>
      <w:r w:rsidRPr="00A017CC">
        <w:rPr>
          <w:rFonts w:cs="Arial"/>
          <w:b/>
          <w:sz w:val="24"/>
          <w:lang w:val="en-AU"/>
        </w:rPr>
        <w:t>What areas of SCORE are most relevant?</w:t>
      </w:r>
    </w:p>
    <w:p w14:paraId="16B64BC3" w14:textId="77777777" w:rsidR="0000685F" w:rsidRPr="00A017CC" w:rsidRDefault="0000685F" w:rsidP="0000685F">
      <w:pPr>
        <w:pStyle w:val="BodyText"/>
        <w:spacing w:before="120" w:after="120" w:line="288" w:lineRule="auto"/>
        <w:ind w:left="284"/>
        <w:jc w:val="both"/>
        <w:rPr>
          <w:rFonts w:cs="Arial"/>
          <w:sz w:val="22"/>
          <w:lang w:val="en-AU"/>
        </w:rPr>
      </w:pPr>
      <w:r w:rsidRPr="00A017CC">
        <w:rPr>
          <w:rFonts w:cs="Arial"/>
          <w:sz w:val="22"/>
          <w:lang w:val="en-AU"/>
        </w:rPr>
        <w:t>Reconnect service providers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00685F" w:rsidRPr="00A017CC" w14:paraId="4D8D5C7D" w14:textId="77777777" w:rsidTr="00C72404">
        <w:trPr>
          <w:trHeight w:val="518"/>
          <w:tblHeader/>
        </w:trPr>
        <w:tc>
          <w:tcPr>
            <w:tcW w:w="1250" w:type="pct"/>
            <w:shd w:val="clear" w:color="auto" w:fill="04617B" w:themeFill="text2"/>
            <w:vAlign w:val="center"/>
          </w:tcPr>
          <w:p w14:paraId="6A8543D1" w14:textId="77777777"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Circumstances</w:t>
            </w:r>
          </w:p>
        </w:tc>
        <w:tc>
          <w:tcPr>
            <w:tcW w:w="1250" w:type="pct"/>
            <w:shd w:val="clear" w:color="auto" w:fill="04617B" w:themeFill="text2"/>
            <w:vAlign w:val="center"/>
          </w:tcPr>
          <w:p w14:paraId="158789D0" w14:textId="77777777"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Goals</w:t>
            </w:r>
          </w:p>
        </w:tc>
        <w:tc>
          <w:tcPr>
            <w:tcW w:w="1250" w:type="pct"/>
            <w:shd w:val="clear" w:color="auto" w:fill="04617B" w:themeFill="text2"/>
            <w:vAlign w:val="center"/>
          </w:tcPr>
          <w:p w14:paraId="0BBE9EB9" w14:textId="77777777"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Satisfaction</w:t>
            </w:r>
          </w:p>
        </w:tc>
        <w:tc>
          <w:tcPr>
            <w:tcW w:w="1250" w:type="pct"/>
            <w:shd w:val="clear" w:color="auto" w:fill="04617B" w:themeFill="text2"/>
            <w:vAlign w:val="center"/>
          </w:tcPr>
          <w:p w14:paraId="2ADBCE7D" w14:textId="77777777" w:rsidR="0000685F" w:rsidRPr="00A017CC" w:rsidRDefault="0000685F" w:rsidP="00C72404">
            <w:pPr>
              <w:spacing w:before="60" w:after="60" w:line="240" w:lineRule="auto"/>
              <w:rPr>
                <w:b/>
                <w:iCs/>
                <w:color w:val="FFFFFF" w:themeColor="background1"/>
                <w:sz w:val="24"/>
              </w:rPr>
            </w:pPr>
            <w:r w:rsidRPr="00A017CC">
              <w:rPr>
                <w:b/>
                <w:iCs/>
                <w:color w:val="FFFFFF" w:themeColor="background1"/>
                <w:sz w:val="24"/>
              </w:rPr>
              <w:t>Community</w:t>
            </w:r>
          </w:p>
        </w:tc>
      </w:tr>
      <w:tr w:rsidR="0000685F" w:rsidRPr="00A017CC" w14:paraId="45DDBDEF" w14:textId="77777777" w:rsidTr="00C72404">
        <w:trPr>
          <w:trHeight w:val="3145"/>
        </w:trPr>
        <w:tc>
          <w:tcPr>
            <w:tcW w:w="1250" w:type="pct"/>
          </w:tcPr>
          <w:p w14:paraId="43220166"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Community participation and networks</w:t>
            </w:r>
          </w:p>
          <w:p w14:paraId="0A9C85AB"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Employment</w:t>
            </w:r>
          </w:p>
          <w:p w14:paraId="31C09BE8"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Education and skills training</w:t>
            </w:r>
          </w:p>
          <w:p w14:paraId="4529E241"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 xml:space="preserve">Family functioning </w:t>
            </w:r>
          </w:p>
          <w:p w14:paraId="72D9C2AF"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Housing</w:t>
            </w:r>
          </w:p>
          <w:p w14:paraId="270EA312"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Mental health, wellbeing and self-care</w:t>
            </w:r>
          </w:p>
        </w:tc>
        <w:tc>
          <w:tcPr>
            <w:tcW w:w="1250" w:type="pct"/>
          </w:tcPr>
          <w:p w14:paraId="7792A7CD"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Changed behaviours</w:t>
            </w:r>
          </w:p>
          <w:p w14:paraId="503C6180"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 xml:space="preserve">Changed impact of immediate crisis </w:t>
            </w:r>
          </w:p>
          <w:p w14:paraId="3775596C"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Changed knowledge and access to information</w:t>
            </w:r>
          </w:p>
          <w:p w14:paraId="2BF4499F"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Empowerment, choice and control to make own decisions</w:t>
            </w:r>
          </w:p>
          <w:p w14:paraId="55B913E1" w14:textId="77777777" w:rsidR="0000685F" w:rsidRPr="00A017CC" w:rsidRDefault="0000685F" w:rsidP="00F5168B">
            <w:pPr>
              <w:widowControl w:val="0"/>
              <w:numPr>
                <w:ilvl w:val="0"/>
                <w:numId w:val="5"/>
              </w:numPr>
              <w:spacing w:before="60" w:after="60" w:line="288" w:lineRule="auto"/>
              <w:ind w:left="284" w:hanging="284"/>
              <w:rPr>
                <w:szCs w:val="20"/>
              </w:rPr>
            </w:pPr>
            <w:r w:rsidRPr="00A017CC">
              <w:rPr>
                <w:szCs w:val="20"/>
              </w:rPr>
              <w:t>Engagement with relevant support services</w:t>
            </w:r>
          </w:p>
        </w:tc>
        <w:tc>
          <w:tcPr>
            <w:tcW w:w="1250" w:type="pct"/>
          </w:tcPr>
          <w:p w14:paraId="383C84A4" w14:textId="77777777" w:rsidR="0000685F" w:rsidRPr="00C53B7E" w:rsidRDefault="0000685F"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04B9629F" w14:textId="77777777" w:rsidR="0000685F" w:rsidRPr="00C53B7E" w:rsidRDefault="0000685F"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7091579" w14:textId="77777777" w:rsidR="0000685F" w:rsidRPr="00A017CC" w:rsidRDefault="0000685F" w:rsidP="00F5168B">
            <w:pPr>
              <w:widowControl w:val="0"/>
              <w:numPr>
                <w:ilvl w:val="0"/>
                <w:numId w:val="5"/>
              </w:numPr>
              <w:spacing w:before="60" w:after="60" w:line="288" w:lineRule="auto"/>
              <w:ind w:left="284" w:hanging="284"/>
              <w:rPr>
                <w:b/>
                <w:szCs w:val="20"/>
              </w:rPr>
            </w:pPr>
            <w:r w:rsidRPr="00C53B7E">
              <w:rPr>
                <w:rFonts w:eastAsia="Arial" w:cs="Arial"/>
                <w:szCs w:val="20"/>
              </w:rPr>
              <w:t xml:space="preserve">The </w:t>
            </w:r>
            <w:r w:rsidRPr="00C57BEE">
              <w:rPr>
                <w:szCs w:val="20"/>
              </w:rPr>
              <w:t>service</w:t>
            </w:r>
            <w:r w:rsidRPr="00C53B7E">
              <w:rPr>
                <w:rFonts w:eastAsia="Arial" w:cs="Arial"/>
                <w:szCs w:val="20"/>
              </w:rPr>
              <w:t xml:space="preserve"> listened to me and understood my issues</w:t>
            </w:r>
          </w:p>
        </w:tc>
        <w:tc>
          <w:tcPr>
            <w:tcW w:w="1250" w:type="pct"/>
          </w:tcPr>
          <w:p w14:paraId="1289A724" w14:textId="77777777" w:rsidR="0000685F" w:rsidRPr="00A017CC" w:rsidRDefault="0000685F" w:rsidP="00F5168B">
            <w:pPr>
              <w:widowControl w:val="0"/>
              <w:numPr>
                <w:ilvl w:val="0"/>
                <w:numId w:val="5"/>
              </w:numPr>
              <w:spacing w:before="60" w:after="60" w:line="288" w:lineRule="auto"/>
              <w:ind w:left="284" w:hanging="284"/>
              <w:rPr>
                <w:b/>
                <w:szCs w:val="20"/>
              </w:rPr>
            </w:pPr>
            <w:r w:rsidRPr="00A017CC">
              <w:rPr>
                <w:szCs w:val="20"/>
              </w:rPr>
              <w:t>Group/community knowledge, skills, attitudes and behaviours</w:t>
            </w:r>
          </w:p>
        </w:tc>
      </w:tr>
    </w:tbl>
    <w:p w14:paraId="66CC59F5" w14:textId="77777777" w:rsidR="0000685F" w:rsidRPr="00A017CC" w:rsidRDefault="0000685F" w:rsidP="0000685F">
      <w:pPr>
        <w:pStyle w:val="BodyText"/>
        <w:keepNext/>
        <w:spacing w:before="360" w:after="120" w:line="288" w:lineRule="auto"/>
        <w:ind w:left="0"/>
        <w:jc w:val="both"/>
        <w:rPr>
          <w:rFonts w:cs="Arial"/>
          <w:b/>
          <w:sz w:val="24"/>
          <w:lang w:val="en-AU"/>
        </w:rPr>
      </w:pPr>
      <w:r w:rsidRPr="00A017CC">
        <w:rPr>
          <w:rFonts w:cs="Arial"/>
          <w:b/>
          <w:sz w:val="24"/>
          <w:lang w:val="en-AU"/>
        </w:rPr>
        <w:t>Collecting extended data</w:t>
      </w:r>
    </w:p>
    <w:p w14:paraId="48A3E791" w14:textId="77777777" w:rsidR="0000685F" w:rsidRPr="00A017CC" w:rsidRDefault="0000685F" w:rsidP="0000685F">
      <w:pPr>
        <w:pStyle w:val="BodyText"/>
        <w:spacing w:before="120" w:after="120" w:line="288" w:lineRule="auto"/>
        <w:ind w:left="284"/>
        <w:jc w:val="both"/>
        <w:rPr>
          <w:rFonts w:cs="Arial"/>
          <w:b/>
          <w:bCs/>
          <w:sz w:val="22"/>
          <w:lang w:val="en-AU"/>
        </w:rPr>
      </w:pPr>
      <w:r w:rsidRPr="00A017CC">
        <w:rPr>
          <w:rFonts w:cs="Arial"/>
          <w:sz w:val="22"/>
          <w:lang w:val="en-AU"/>
        </w:rPr>
        <w:t>For Reconnect, it is expected that you collect and record details in the ‘Homelessness indicator’</w:t>
      </w:r>
      <w:r w:rsidRPr="00A017CC">
        <w:rPr>
          <w:rFonts w:cs="Arial"/>
          <w:i/>
          <w:iCs/>
          <w:sz w:val="22"/>
          <w:lang w:val="en-AU"/>
        </w:rPr>
        <w:t xml:space="preserve"> </w:t>
      </w:r>
      <w:r w:rsidRPr="00A017CC">
        <w:rPr>
          <w:rFonts w:cs="Arial"/>
          <w:sz w:val="22"/>
          <w:lang w:val="en-AU"/>
        </w:rPr>
        <w:t>field for your clients. You may also record other outcomes and extended client details, if you think it is appropriate for your program and for your clients to do so.</w:t>
      </w:r>
    </w:p>
    <w:p w14:paraId="52F77E2A" w14:textId="77777777" w:rsidR="0000685F" w:rsidRPr="00A017CC" w:rsidRDefault="0000685F" w:rsidP="0000685F">
      <w:pPr>
        <w:keepNext/>
        <w:spacing w:before="180" w:after="120"/>
        <w:jc w:val="both"/>
        <w:rPr>
          <w:rStyle w:val="Heading3Char"/>
          <w:rFonts w:eastAsiaTheme="minorHAnsi" w:cs="Arial"/>
          <w:b w:val="0"/>
          <w:bCs w:val="0"/>
          <w:color w:val="auto"/>
          <w:sz w:val="24"/>
          <w:szCs w:val="22"/>
        </w:rPr>
      </w:pPr>
      <w:r w:rsidRPr="00A017CC">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96"/>
        <w:gridCol w:w="7194"/>
      </w:tblGrid>
      <w:tr w:rsidR="0000685F" w:rsidRPr="00A017CC" w14:paraId="5F10359A" w14:textId="77777777"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14:paraId="7BAFFEF3" w14:textId="77777777" w:rsidR="0000685F" w:rsidRPr="00A017CC" w:rsidRDefault="0000685F" w:rsidP="00C72404">
            <w:pPr>
              <w:spacing w:before="60" w:after="60"/>
              <w:rPr>
                <w:bCs w:val="0"/>
                <w:iCs/>
                <w:sz w:val="24"/>
              </w:rPr>
            </w:pPr>
            <w:r w:rsidRPr="00A017CC">
              <w:rPr>
                <w:bCs w:val="0"/>
                <w:iCs/>
                <w:sz w:val="24"/>
              </w:rPr>
              <w:t>Service Type</w:t>
            </w:r>
          </w:p>
        </w:tc>
        <w:tc>
          <w:tcPr>
            <w:tcW w:w="3429" w:type="pct"/>
            <w:vAlign w:val="center"/>
          </w:tcPr>
          <w:p w14:paraId="29D4AD7C" w14:textId="77777777" w:rsidR="0000685F" w:rsidRPr="00A017CC" w:rsidRDefault="0000685F" w:rsidP="00C72404">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A017CC">
              <w:rPr>
                <w:bCs w:val="0"/>
                <w:iCs/>
                <w:sz w:val="24"/>
              </w:rPr>
              <w:t xml:space="preserve">Example </w:t>
            </w:r>
          </w:p>
        </w:tc>
      </w:tr>
      <w:tr w:rsidR="0000685F" w:rsidRPr="00A017CC" w14:paraId="2904898F"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0BE540B2" w14:textId="77777777" w:rsidR="0000685F" w:rsidRPr="00A017CC" w:rsidRDefault="0000685F" w:rsidP="00C72404">
            <w:pPr>
              <w:spacing w:before="120" w:after="120" w:line="288" w:lineRule="auto"/>
              <w:jc w:val="both"/>
              <w:rPr>
                <w:rFonts w:cs="Arial"/>
                <w:sz w:val="24"/>
              </w:rPr>
            </w:pPr>
            <w:r w:rsidRPr="00A017CC">
              <w:rPr>
                <w:rFonts w:cs="Arial"/>
                <w:szCs w:val="20"/>
              </w:rPr>
              <w:t>Intake and assessment</w:t>
            </w:r>
          </w:p>
        </w:tc>
        <w:tc>
          <w:tcPr>
            <w:tcW w:w="3429" w:type="pct"/>
            <w:tcBorders>
              <w:top w:val="none" w:sz="0" w:space="0" w:color="auto"/>
              <w:bottom w:val="none" w:sz="0" w:space="0" w:color="auto"/>
              <w:right w:val="none" w:sz="0" w:space="0" w:color="auto"/>
            </w:tcBorders>
            <w:shd w:val="clear" w:color="auto" w:fill="auto"/>
            <w:vAlign w:val="center"/>
          </w:tcPr>
          <w:p w14:paraId="74EFA7C8" w14:textId="77777777"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A017CC">
              <w:rPr>
                <w:szCs w:val="20"/>
              </w:rPr>
              <w:t>Immediate response; contact made within 24 hours of referral to Reconnect service. Assessment of individual situation (housing, accommodation, education, training, employment etc.).</w:t>
            </w:r>
          </w:p>
        </w:tc>
      </w:tr>
      <w:tr w:rsidR="0000685F" w:rsidRPr="00A017CC" w14:paraId="1BFA57BB"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2E1E0DFD" w14:textId="77777777" w:rsidR="0000685F" w:rsidRPr="00A017CC" w:rsidRDefault="0000685F" w:rsidP="00C72404">
            <w:pPr>
              <w:spacing w:before="120" w:after="120" w:line="288" w:lineRule="auto"/>
              <w:jc w:val="both"/>
              <w:rPr>
                <w:rFonts w:cs="Arial"/>
                <w:sz w:val="24"/>
              </w:rPr>
            </w:pPr>
            <w:r w:rsidRPr="00A017CC">
              <w:rPr>
                <w:rFonts w:cs="Arial"/>
                <w:szCs w:val="20"/>
              </w:rPr>
              <w:t>Information/Advice/Referral</w:t>
            </w:r>
          </w:p>
        </w:tc>
        <w:tc>
          <w:tcPr>
            <w:tcW w:w="3429" w:type="pct"/>
            <w:shd w:val="clear" w:color="auto" w:fill="auto"/>
            <w:vAlign w:val="center"/>
          </w:tcPr>
          <w:p w14:paraId="520B70FC" w14:textId="77777777"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A017CC">
              <w:rPr>
                <w:rFonts w:cs="Arial"/>
                <w:szCs w:val="20"/>
              </w:rPr>
              <w:t>Includes an information session, brokerage to obtain other services, or referral on to another service (legal, mental health service etc.).</w:t>
            </w:r>
          </w:p>
        </w:tc>
      </w:tr>
      <w:tr w:rsidR="0000685F" w:rsidRPr="00A017CC" w14:paraId="22425298"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6E044ECA" w14:textId="77777777" w:rsidR="0000685F" w:rsidRPr="00A017CC" w:rsidRDefault="0000685F" w:rsidP="00C72404">
            <w:pPr>
              <w:spacing w:before="120" w:after="120" w:line="288" w:lineRule="auto"/>
              <w:jc w:val="both"/>
              <w:rPr>
                <w:rFonts w:cs="Arial"/>
                <w:sz w:val="24"/>
              </w:rPr>
            </w:pPr>
            <w:r w:rsidRPr="00A017CC">
              <w:rPr>
                <w:rFonts w:cs="Arial"/>
                <w:szCs w:val="20"/>
              </w:rPr>
              <w:t>Child/Youth focussed groups</w:t>
            </w:r>
          </w:p>
        </w:tc>
        <w:tc>
          <w:tcPr>
            <w:tcW w:w="3429" w:type="pct"/>
            <w:tcBorders>
              <w:top w:val="none" w:sz="0" w:space="0" w:color="auto"/>
              <w:bottom w:val="none" w:sz="0" w:space="0" w:color="auto"/>
              <w:right w:val="none" w:sz="0" w:space="0" w:color="auto"/>
            </w:tcBorders>
            <w:shd w:val="clear" w:color="auto" w:fill="auto"/>
            <w:vAlign w:val="center"/>
          </w:tcPr>
          <w:p w14:paraId="364F7B84" w14:textId="77777777"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A017CC">
              <w:rPr>
                <w:rFonts w:cs="Arial"/>
                <w:szCs w:val="20"/>
              </w:rPr>
              <w:t>Sessions targeted at children or youth, and delivered in a group rather than individual basis. Examples include playgroups, breakfast clubs and other similar services.</w:t>
            </w:r>
          </w:p>
        </w:tc>
      </w:tr>
      <w:tr w:rsidR="0000685F" w:rsidRPr="00A017CC" w14:paraId="3B0FEC6F"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65674A50" w14:textId="77777777" w:rsidR="0000685F" w:rsidRPr="00A017CC" w:rsidRDefault="0000685F" w:rsidP="00C72404">
            <w:pPr>
              <w:spacing w:before="120" w:after="120" w:line="288" w:lineRule="auto"/>
              <w:jc w:val="both"/>
              <w:rPr>
                <w:rFonts w:cs="Arial"/>
                <w:sz w:val="24"/>
              </w:rPr>
            </w:pPr>
            <w:r w:rsidRPr="00A017CC">
              <w:rPr>
                <w:rFonts w:cs="Arial"/>
                <w:szCs w:val="20"/>
              </w:rPr>
              <w:t>Counselling</w:t>
            </w:r>
          </w:p>
        </w:tc>
        <w:tc>
          <w:tcPr>
            <w:tcW w:w="3429" w:type="pct"/>
            <w:shd w:val="clear" w:color="auto" w:fill="auto"/>
            <w:vAlign w:val="center"/>
          </w:tcPr>
          <w:p w14:paraId="469AC8A3" w14:textId="77777777"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A017CC">
              <w:rPr>
                <w:rFonts w:cs="Arial"/>
                <w:szCs w:val="20"/>
              </w:rPr>
              <w:t>Includes one-on-one as well as family counselling sessions.</w:t>
            </w:r>
          </w:p>
        </w:tc>
      </w:tr>
      <w:tr w:rsidR="0000685F" w:rsidRPr="00A017CC" w14:paraId="2D5ADFEE"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6CEE2248" w14:textId="77777777" w:rsidR="0000685F" w:rsidRPr="00A017CC" w:rsidRDefault="0000685F" w:rsidP="00C72404">
            <w:pPr>
              <w:spacing w:before="120" w:after="120" w:line="288" w:lineRule="auto"/>
              <w:jc w:val="both"/>
              <w:rPr>
                <w:rFonts w:cs="Arial"/>
                <w:sz w:val="24"/>
              </w:rPr>
            </w:pPr>
            <w:r w:rsidRPr="00A017CC">
              <w:rPr>
                <w:rFonts w:cs="Arial"/>
                <w:szCs w:val="20"/>
              </w:rPr>
              <w:t>Advocacy/Support</w:t>
            </w:r>
          </w:p>
        </w:tc>
        <w:tc>
          <w:tcPr>
            <w:tcW w:w="3429" w:type="pct"/>
            <w:tcBorders>
              <w:top w:val="none" w:sz="0" w:space="0" w:color="auto"/>
              <w:bottom w:val="none" w:sz="0" w:space="0" w:color="auto"/>
              <w:right w:val="none" w:sz="0" w:space="0" w:color="auto"/>
            </w:tcBorders>
            <w:shd w:val="clear" w:color="auto" w:fill="auto"/>
            <w:vAlign w:val="center"/>
          </w:tcPr>
          <w:p w14:paraId="06A61AB2" w14:textId="77777777"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A017CC">
              <w:rPr>
                <w:rFonts w:cs="Arial"/>
                <w:szCs w:val="20"/>
              </w:rPr>
              <w:t>Advocacy on behalf of the client, collaboration with other services and specialists, collaboration with community stakeholders and networks.</w:t>
            </w:r>
          </w:p>
        </w:tc>
      </w:tr>
      <w:tr w:rsidR="0000685F" w:rsidRPr="00A017CC" w14:paraId="6FA51B9C"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124D68F5" w14:textId="77777777" w:rsidR="0000685F" w:rsidRPr="00A017CC" w:rsidRDefault="0000685F" w:rsidP="00C72404">
            <w:pPr>
              <w:spacing w:before="120" w:after="120" w:line="288" w:lineRule="auto"/>
              <w:jc w:val="both"/>
              <w:rPr>
                <w:rFonts w:cs="Arial"/>
                <w:sz w:val="24"/>
              </w:rPr>
            </w:pPr>
            <w:r w:rsidRPr="00A017CC">
              <w:rPr>
                <w:rFonts w:cs="Arial"/>
                <w:szCs w:val="20"/>
              </w:rPr>
              <w:t>Community capacity building</w:t>
            </w:r>
          </w:p>
        </w:tc>
        <w:tc>
          <w:tcPr>
            <w:tcW w:w="3429" w:type="pct"/>
            <w:shd w:val="clear" w:color="auto" w:fill="auto"/>
            <w:vAlign w:val="center"/>
          </w:tcPr>
          <w:p w14:paraId="3EC03B06" w14:textId="77777777"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A017CC">
              <w:rPr>
                <w:rFonts w:cs="Arial"/>
                <w:szCs w:val="20"/>
              </w:rPr>
              <w:t xml:space="preserve">Group work to increase community capacity, group visits to community services. </w:t>
            </w:r>
          </w:p>
        </w:tc>
      </w:tr>
      <w:tr w:rsidR="0000685F" w:rsidRPr="00A017CC" w14:paraId="380FCA0E"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2C2125FC" w14:textId="77777777" w:rsidR="0000685F" w:rsidRPr="00A017CC" w:rsidRDefault="0000685F" w:rsidP="00C72404">
            <w:pPr>
              <w:spacing w:before="120" w:after="120" w:line="288" w:lineRule="auto"/>
              <w:jc w:val="both"/>
              <w:rPr>
                <w:rFonts w:cs="Arial"/>
                <w:sz w:val="24"/>
              </w:rPr>
            </w:pPr>
            <w:r w:rsidRPr="00A017CC">
              <w:rPr>
                <w:rFonts w:cs="Arial"/>
                <w:szCs w:val="20"/>
              </w:rPr>
              <w:t xml:space="preserve">Family mediation </w:t>
            </w:r>
          </w:p>
        </w:tc>
        <w:tc>
          <w:tcPr>
            <w:tcW w:w="3429" w:type="pct"/>
            <w:tcBorders>
              <w:top w:val="none" w:sz="0" w:space="0" w:color="auto"/>
              <w:bottom w:val="none" w:sz="0" w:space="0" w:color="auto"/>
              <w:right w:val="none" w:sz="0" w:space="0" w:color="auto"/>
            </w:tcBorders>
            <w:shd w:val="clear" w:color="auto" w:fill="auto"/>
            <w:vAlign w:val="center"/>
          </w:tcPr>
          <w:p w14:paraId="0EBB0732" w14:textId="77777777" w:rsidR="0000685F" w:rsidRPr="00A017CC" w:rsidRDefault="0000685F" w:rsidP="00C7240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A017CC">
              <w:rPr>
                <w:rFonts w:cs="Arial"/>
                <w:szCs w:val="20"/>
              </w:rPr>
              <w:t>Mediation to achieve reconciliation, settlement or compromise.</w:t>
            </w:r>
          </w:p>
        </w:tc>
      </w:tr>
      <w:tr w:rsidR="0000685F" w:rsidRPr="00A017CC" w14:paraId="33641F19"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50C73A1A" w14:textId="77777777" w:rsidR="0000685F" w:rsidRPr="00A017CC" w:rsidRDefault="0000685F" w:rsidP="00C72404">
            <w:pPr>
              <w:spacing w:before="120" w:after="120" w:line="288" w:lineRule="auto"/>
              <w:jc w:val="both"/>
              <w:rPr>
                <w:rFonts w:cs="Arial"/>
                <w:sz w:val="24"/>
              </w:rPr>
            </w:pPr>
            <w:r w:rsidRPr="00A017CC">
              <w:rPr>
                <w:rFonts w:cs="Arial"/>
                <w:szCs w:val="20"/>
              </w:rPr>
              <w:t xml:space="preserve">Goal setting </w:t>
            </w:r>
          </w:p>
        </w:tc>
        <w:tc>
          <w:tcPr>
            <w:tcW w:w="3429" w:type="pct"/>
            <w:shd w:val="clear" w:color="auto" w:fill="auto"/>
            <w:vAlign w:val="center"/>
          </w:tcPr>
          <w:p w14:paraId="060CC812" w14:textId="77777777" w:rsidR="0000685F" w:rsidRPr="00A017CC" w:rsidRDefault="0000685F" w:rsidP="00C7240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A017CC">
              <w:rPr>
                <w:rFonts w:cs="Arial"/>
                <w:szCs w:val="20"/>
              </w:rPr>
              <w:t>Formal identification of issues, strategy development for addressing those issues, stocktake of progress against agreed goals.</w:t>
            </w:r>
          </w:p>
        </w:tc>
      </w:tr>
    </w:tbl>
    <w:p w14:paraId="2309E3A4" w14:textId="77777777" w:rsidR="0000685F" w:rsidRPr="00A017CC" w:rsidRDefault="0000685F" w:rsidP="0000685F">
      <w:pPr>
        <w:spacing w:before="360" w:after="120"/>
        <w:rPr>
          <w:rFonts w:cs="Arial"/>
          <w:b/>
          <w:sz w:val="24"/>
        </w:rPr>
      </w:pPr>
      <w:r w:rsidRPr="00A017CC">
        <w:rPr>
          <w:rFonts w:cs="Arial"/>
          <w:b/>
          <w:sz w:val="24"/>
        </w:rPr>
        <w:t>Table 2: T</w:t>
      </w:r>
      <w:r w:rsidRPr="00A017CC">
        <w:rPr>
          <w:rFonts w:cs="Arial"/>
          <w:b/>
          <w:bCs/>
          <w:iCs/>
          <w:sz w:val="24"/>
        </w:rPr>
        <w:t>able of scenarios for Reconnect clients</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enarios for reconnect clients table"/>
        <w:tblDescription w:val="This table lists the scenarios for reconnect clients"/>
      </w:tblPr>
      <w:tblGrid>
        <w:gridCol w:w="3256"/>
        <w:gridCol w:w="7234"/>
      </w:tblGrid>
      <w:tr w:rsidR="0000685F" w:rsidRPr="00A017CC" w14:paraId="60672C18" w14:textId="77777777" w:rsidTr="00C72404">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552" w:type="pct"/>
            <w:shd w:val="clear" w:color="auto" w:fill="04617B"/>
            <w:vAlign w:val="center"/>
          </w:tcPr>
          <w:p w14:paraId="4D6ED116" w14:textId="77777777" w:rsidR="0000685F" w:rsidRPr="00A017CC" w:rsidRDefault="0000685F" w:rsidP="00C72404">
            <w:pPr>
              <w:spacing w:before="60" w:after="60"/>
              <w:rPr>
                <w:bCs w:val="0"/>
                <w:iCs/>
                <w:sz w:val="24"/>
              </w:rPr>
            </w:pPr>
            <w:r w:rsidRPr="00A017CC">
              <w:rPr>
                <w:bCs w:val="0"/>
                <w:iCs/>
                <w:sz w:val="24"/>
              </w:rPr>
              <w:t>Example</w:t>
            </w:r>
          </w:p>
        </w:tc>
        <w:tc>
          <w:tcPr>
            <w:tcW w:w="3448" w:type="pct"/>
            <w:shd w:val="clear" w:color="auto" w:fill="04617B"/>
            <w:vAlign w:val="center"/>
          </w:tcPr>
          <w:p w14:paraId="2F580FE9" w14:textId="77777777" w:rsidR="0000685F" w:rsidRPr="00A017CC" w:rsidRDefault="0000685F" w:rsidP="00C72404">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A017CC">
              <w:rPr>
                <w:bCs w:val="0"/>
                <w:iCs/>
                <w:sz w:val="24"/>
              </w:rPr>
              <w:t>Table of scenarios for Reconnect clients</w:t>
            </w:r>
          </w:p>
        </w:tc>
      </w:tr>
      <w:tr w:rsidR="0000685F" w:rsidRPr="00A017CC" w14:paraId="2BD929A3" w14:textId="77777777" w:rsidTr="00C72404">
        <w:trPr>
          <w:cnfStyle w:val="000000100000" w:firstRow="0" w:lastRow="0" w:firstColumn="0" w:lastColumn="0" w:oddVBand="0" w:evenVBand="0" w:oddHBand="1"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1552" w:type="pct"/>
            <w:tcBorders>
              <w:top w:val="none" w:sz="0" w:space="0" w:color="auto"/>
              <w:left w:val="none" w:sz="0" w:space="0" w:color="auto"/>
              <w:bottom w:val="none" w:sz="0" w:space="0" w:color="auto"/>
            </w:tcBorders>
            <w:shd w:val="clear" w:color="auto" w:fill="auto"/>
            <w:vAlign w:val="center"/>
          </w:tcPr>
          <w:p w14:paraId="71137560" w14:textId="77777777" w:rsidR="0000685F" w:rsidRPr="00A017CC" w:rsidRDefault="0000685F" w:rsidP="00C72404">
            <w:pPr>
              <w:rPr>
                <w:rFonts w:cs="Arial"/>
                <w:bCs w:val="0"/>
                <w:sz w:val="24"/>
              </w:rPr>
            </w:pPr>
            <w:r w:rsidRPr="00A017CC">
              <w:rPr>
                <w:rFonts w:cs="Arial"/>
              </w:rPr>
              <w:t xml:space="preserve">Scenario 1: </w:t>
            </w:r>
            <w:r w:rsidRPr="00A017CC">
              <w:rPr>
                <w:rFonts w:cs="Arial"/>
              </w:rPr>
              <w:br/>
              <w:t>Who is the Client? Recording clients and support persons.</w:t>
            </w:r>
          </w:p>
        </w:tc>
        <w:tc>
          <w:tcPr>
            <w:tcW w:w="3448" w:type="pct"/>
            <w:tcBorders>
              <w:top w:val="none" w:sz="0" w:space="0" w:color="auto"/>
              <w:bottom w:val="none" w:sz="0" w:space="0" w:color="auto"/>
              <w:right w:val="none" w:sz="0" w:space="0" w:color="auto"/>
            </w:tcBorders>
            <w:shd w:val="clear" w:color="auto" w:fill="FFFFFF" w:themeFill="background1"/>
          </w:tcPr>
          <w:p w14:paraId="128AC9DB"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Cs w:val="20"/>
              </w:rPr>
            </w:pPr>
            <w:r w:rsidRPr="00A017CC">
              <w:rPr>
                <w:rFonts w:cs="Arial"/>
                <w:b/>
                <w:szCs w:val="20"/>
              </w:rPr>
              <w:t xml:space="preserve">Scenario: </w:t>
            </w:r>
            <w:r w:rsidRPr="00A017CC">
              <w:rPr>
                <w:rFonts w:cs="Arial"/>
                <w:szCs w:val="20"/>
              </w:rPr>
              <w:t>Chris is 15 years old and lives with his mum, sister and grandmother. Chris is participating in a Reconnect program and an organisation provides an intake/assessment service at his home with his family present.</w:t>
            </w:r>
          </w:p>
          <w:p w14:paraId="716E9246"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A017CC">
              <w:rPr>
                <w:rFonts w:cs="Arial"/>
                <w:b/>
                <w:szCs w:val="20"/>
              </w:rPr>
              <w:t xml:space="preserve">Who is the Client? </w:t>
            </w:r>
            <w:r w:rsidRPr="00A017CC">
              <w:rPr>
                <w:rFonts w:cs="Arial"/>
                <w:szCs w:val="20"/>
              </w:rPr>
              <w:t>Chris</w:t>
            </w:r>
            <w:r w:rsidRPr="00A017CC">
              <w:rPr>
                <w:rFonts w:cs="Arial"/>
                <w:bCs/>
                <w:szCs w:val="20"/>
              </w:rPr>
              <w:t xml:space="preserve"> is the client.</w:t>
            </w:r>
          </w:p>
          <w:p w14:paraId="39EE7EB7"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A017CC">
              <w:rPr>
                <w:rFonts w:cs="Arial"/>
                <w:b/>
                <w:bCs/>
                <w:szCs w:val="20"/>
              </w:rPr>
              <w:t xml:space="preserve">Action: </w:t>
            </w:r>
            <w:r w:rsidRPr="00A017CC">
              <w:rPr>
                <w:rFonts w:cs="Arial"/>
                <w:bCs/>
                <w:szCs w:val="20"/>
              </w:rPr>
              <w:t>Collect and record data on Chris in the Data Exchange, record a session with Chris as the client.</w:t>
            </w:r>
          </w:p>
          <w:p w14:paraId="0D8012EB"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A017CC">
              <w:rPr>
                <w:rFonts w:cs="Arial"/>
                <w:b/>
                <w:bCs/>
                <w:szCs w:val="20"/>
              </w:rPr>
              <w:t xml:space="preserve">Who is the Support Person? </w:t>
            </w:r>
            <w:r w:rsidRPr="00A017CC">
              <w:rPr>
                <w:rFonts w:cs="Arial"/>
                <w:bCs/>
                <w:szCs w:val="20"/>
              </w:rPr>
              <w:t>Chris’s mum, sister and grandmother are the support persons.</w:t>
            </w:r>
          </w:p>
          <w:p w14:paraId="05626C16" w14:textId="77777777" w:rsidR="0000685F" w:rsidRPr="00A017CC" w:rsidRDefault="0000685F" w:rsidP="00C72404">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bCs/>
                <w:szCs w:val="20"/>
              </w:rPr>
            </w:pPr>
            <w:r w:rsidRPr="00A017CC">
              <w:rPr>
                <w:rFonts w:cs="Arial"/>
                <w:b/>
                <w:bCs/>
                <w:szCs w:val="20"/>
              </w:rPr>
              <w:t xml:space="preserve">Action: </w:t>
            </w:r>
            <w:r w:rsidRPr="00A017CC">
              <w:rPr>
                <w:rFonts w:cs="Arial"/>
                <w:bCs/>
                <w:szCs w:val="20"/>
              </w:rPr>
              <w:t>Collect and record their details in the Data Exchange, record a session with Chris’s mum, sister and grandmother as attending the session as ‘support persons’.</w:t>
            </w:r>
          </w:p>
        </w:tc>
      </w:tr>
      <w:tr w:rsidR="0000685F" w:rsidRPr="00A017CC" w14:paraId="15CFBC72" w14:textId="77777777" w:rsidTr="00C72404">
        <w:trPr>
          <w:trHeight w:val="3281"/>
        </w:trPr>
        <w:tc>
          <w:tcPr>
            <w:cnfStyle w:val="001000000000" w:firstRow="0" w:lastRow="0" w:firstColumn="1" w:lastColumn="0" w:oddVBand="0" w:evenVBand="0" w:oddHBand="0" w:evenHBand="0" w:firstRowFirstColumn="0" w:firstRowLastColumn="0" w:lastRowFirstColumn="0" w:lastRowLastColumn="0"/>
            <w:tcW w:w="1552" w:type="pct"/>
            <w:shd w:val="clear" w:color="auto" w:fill="auto"/>
            <w:vAlign w:val="center"/>
          </w:tcPr>
          <w:p w14:paraId="451F1B0C" w14:textId="77777777" w:rsidR="0000685F" w:rsidRPr="00A017CC" w:rsidRDefault="0000685F" w:rsidP="00C72404">
            <w:pPr>
              <w:rPr>
                <w:rFonts w:cs="Arial"/>
                <w:b w:val="0"/>
                <w:sz w:val="24"/>
              </w:rPr>
            </w:pPr>
            <w:r w:rsidRPr="00A017CC">
              <w:rPr>
                <w:rFonts w:cs="Arial"/>
              </w:rPr>
              <w:t xml:space="preserve">Scenario 2: </w:t>
            </w:r>
            <w:r w:rsidRPr="00A017CC">
              <w:rPr>
                <w:rFonts w:cs="Arial"/>
              </w:rPr>
              <w:br/>
              <w:t>Who is the Client? Recording clients and support persons.</w:t>
            </w:r>
          </w:p>
        </w:tc>
        <w:tc>
          <w:tcPr>
            <w:tcW w:w="3448" w:type="pct"/>
            <w:shd w:val="clear" w:color="auto" w:fill="FFFFFF" w:themeFill="background1"/>
          </w:tcPr>
          <w:p w14:paraId="555D641D" w14:textId="77777777"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Scenario: </w:t>
            </w:r>
            <w:r w:rsidRPr="00A017CC">
              <w:rPr>
                <w:rFonts w:cs="Arial"/>
                <w:szCs w:val="20"/>
              </w:rPr>
              <w:t>Jesse is 13 years old and lives with his mum, dad, brother, uncle and cousin. Jesse has been participating in a Reconnect program and an organisation provides counselling for his mum and dad whilst Jesse is not present. Jesse’s brother, uncle and cousin are also not present for his session.</w:t>
            </w:r>
          </w:p>
          <w:p w14:paraId="7AD694AF" w14:textId="77777777"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Who is the Client? </w:t>
            </w:r>
            <w:r w:rsidRPr="00A017CC">
              <w:rPr>
                <w:rFonts w:cs="Arial"/>
                <w:szCs w:val="20"/>
              </w:rPr>
              <w:t>Jesse is the client.</w:t>
            </w:r>
          </w:p>
          <w:p w14:paraId="1512E9D9" w14:textId="77777777"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Action: </w:t>
            </w:r>
            <w:r w:rsidRPr="00A017CC">
              <w:rPr>
                <w:rFonts w:cs="Arial"/>
                <w:szCs w:val="20"/>
              </w:rPr>
              <w:t>Collect and record data on Jesse in the Data Exchange, record a session with Jesse as the client, even though Jesse is not in attendance at this session.</w:t>
            </w:r>
          </w:p>
          <w:p w14:paraId="11A1EF72" w14:textId="77777777" w:rsidR="0000685F" w:rsidRPr="00A017CC" w:rsidRDefault="0000685F" w:rsidP="00C72404">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Cs w:val="20"/>
              </w:rPr>
            </w:pPr>
            <w:r w:rsidRPr="00A017CC">
              <w:rPr>
                <w:rFonts w:cs="Arial"/>
                <w:b/>
                <w:szCs w:val="20"/>
              </w:rPr>
              <w:t xml:space="preserve">Who is the Support Person? </w:t>
            </w:r>
            <w:r w:rsidRPr="00A017CC">
              <w:rPr>
                <w:rFonts w:cs="Arial"/>
                <w:szCs w:val="20"/>
              </w:rPr>
              <w:t>Jesse’s mum and dad are the ‘support persons’.</w:t>
            </w:r>
          </w:p>
          <w:p w14:paraId="0C6B9214" w14:textId="77777777" w:rsidR="0000685F" w:rsidRPr="00A017CC" w:rsidRDefault="0000685F" w:rsidP="00C72404">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Cs w:val="20"/>
              </w:rPr>
            </w:pPr>
            <w:r w:rsidRPr="00A017CC">
              <w:rPr>
                <w:rFonts w:cs="Arial"/>
                <w:b/>
                <w:szCs w:val="20"/>
              </w:rPr>
              <w:t xml:space="preserve">Action: </w:t>
            </w:r>
            <w:r w:rsidRPr="00A017CC">
              <w:rPr>
                <w:rFonts w:cs="Arial"/>
                <w:szCs w:val="20"/>
              </w:rPr>
              <w:t>Collect and record data for Jesse’s mum and dad in the Data Exchange, record a session with Jesse’s mum and dad as attending the session as ‘support persons’.</w:t>
            </w:r>
          </w:p>
        </w:tc>
      </w:tr>
    </w:tbl>
    <w:p w14:paraId="5D7D1736" w14:textId="77777777" w:rsidR="0000685F" w:rsidRPr="00A017CC" w:rsidRDefault="0000685F" w:rsidP="0000685F">
      <w:pPr>
        <w:rPr>
          <w:rStyle w:val="BookTitle"/>
          <w:rFonts w:cs="Arial"/>
          <w:i w:val="0"/>
          <w:iCs w:val="0"/>
          <w:smallCaps w:val="0"/>
          <w:spacing w:val="0"/>
          <w:sz w:val="24"/>
        </w:rPr>
      </w:pPr>
    </w:p>
    <w:p w14:paraId="22F05C7E" w14:textId="77777777" w:rsidR="0002698D" w:rsidRPr="00060162" w:rsidRDefault="0002698D" w:rsidP="00060162">
      <w:pPr>
        <w:pStyle w:val="Heading3"/>
        <w:pageBreakBefore/>
        <w:spacing w:line="288" w:lineRule="auto"/>
        <w:rPr>
          <w:rFonts w:cs="Arial"/>
          <w:sz w:val="28"/>
        </w:rPr>
      </w:pPr>
      <w:bookmarkStart w:id="24" w:name="_Toc158040464"/>
      <w:r w:rsidRPr="00060162">
        <w:rPr>
          <w:rStyle w:val="BookTitle"/>
          <w:rFonts w:cs="Arial"/>
          <w:i w:val="0"/>
          <w:iCs w:val="0"/>
          <w:smallCaps w:val="0"/>
          <w:spacing w:val="0"/>
          <w:sz w:val="28"/>
        </w:rPr>
        <w:t>Redress Support Services</w:t>
      </w:r>
      <w:bookmarkEnd w:id="24"/>
    </w:p>
    <w:p w14:paraId="7A191A7F" w14:textId="77777777" w:rsidR="0002698D" w:rsidRPr="00060162" w:rsidRDefault="0002698D" w:rsidP="00EF5294">
      <w:pPr>
        <w:spacing w:before="180" w:after="120" w:line="288" w:lineRule="auto"/>
        <w:jc w:val="both"/>
        <w:rPr>
          <w:rFonts w:cs="Arial"/>
          <w:b/>
          <w:sz w:val="24"/>
        </w:rPr>
      </w:pPr>
      <w:r w:rsidRPr="00060162">
        <w:rPr>
          <w:rFonts w:cs="Arial"/>
          <w:b/>
          <w:sz w:val="24"/>
        </w:rPr>
        <w:t>Description</w:t>
      </w:r>
    </w:p>
    <w:p w14:paraId="301A7A57" w14:textId="77777777" w:rsidR="00081B4E" w:rsidRPr="00060162" w:rsidRDefault="00081B4E" w:rsidP="00081B4E">
      <w:pPr>
        <w:spacing w:before="120" w:after="120" w:line="288" w:lineRule="auto"/>
        <w:ind w:left="284"/>
        <w:jc w:val="both"/>
        <w:rPr>
          <w:rFonts w:eastAsia="Calibri" w:cs="Arial"/>
          <w:b/>
          <w:szCs w:val="20"/>
        </w:rPr>
      </w:pPr>
      <w:r w:rsidRPr="00060162">
        <w:rPr>
          <w:rFonts w:eastAsia="Calibri" w:cs="Arial"/>
          <w:b/>
          <w:szCs w:val="20"/>
        </w:rPr>
        <w:t xml:space="preserve">Redress Support Services </w:t>
      </w:r>
    </w:p>
    <w:p w14:paraId="02D42D5B" w14:textId="77777777" w:rsidR="00081B4E" w:rsidRPr="00060162" w:rsidRDefault="00081B4E" w:rsidP="00081B4E">
      <w:pPr>
        <w:spacing w:before="120" w:after="120" w:line="288" w:lineRule="auto"/>
        <w:ind w:left="284"/>
        <w:jc w:val="both"/>
        <w:rPr>
          <w:rFonts w:eastAsia="Calibri" w:cs="Arial"/>
          <w:szCs w:val="20"/>
        </w:rPr>
      </w:pPr>
      <w:r w:rsidRPr="00060162">
        <w:rPr>
          <w:rFonts w:eastAsia="Calibri" w:cs="Arial"/>
          <w:szCs w:val="20"/>
        </w:rPr>
        <w:t xml:space="preserve">Redress Support Services provide timely and seamless access to trauma-informed and culturally-appropriate community-based support services to assist people’s engagement with the </w:t>
      </w:r>
      <w:hyperlink r:id="rId44" w:history="1">
        <w:r w:rsidRPr="00060162">
          <w:rPr>
            <w:rFonts w:eastAsia="Calibri" w:cs="Arial"/>
            <w:color w:val="04617B"/>
            <w:szCs w:val="20"/>
            <w:u w:val="single"/>
          </w:rPr>
          <w:t>National Redress Scheme</w:t>
        </w:r>
      </w:hyperlink>
      <w:r w:rsidRPr="00060162">
        <w:rPr>
          <w:rFonts w:eastAsia="Calibri" w:cs="Arial"/>
          <w:szCs w:val="20"/>
        </w:rPr>
        <w:t xml:space="preserve"> (the Scheme) for people who experienced institutional child sexual abuse.</w:t>
      </w:r>
    </w:p>
    <w:p w14:paraId="20DCB60E" w14:textId="77777777" w:rsidR="00081B4E" w:rsidRPr="00060162" w:rsidRDefault="00081B4E" w:rsidP="00081B4E">
      <w:pPr>
        <w:spacing w:before="120" w:after="120" w:line="288" w:lineRule="auto"/>
        <w:ind w:left="284"/>
        <w:jc w:val="both"/>
        <w:rPr>
          <w:rFonts w:eastAsia="Calibri" w:cs="Arial"/>
          <w:b/>
          <w:szCs w:val="20"/>
        </w:rPr>
      </w:pPr>
      <w:r w:rsidRPr="00060162">
        <w:rPr>
          <w:rFonts w:eastAsia="Calibri" w:cs="Arial"/>
          <w:b/>
          <w:szCs w:val="20"/>
        </w:rPr>
        <w:t>Financial Counselling</w:t>
      </w:r>
    </w:p>
    <w:p w14:paraId="4E410131" w14:textId="77777777" w:rsidR="00081B4E" w:rsidRPr="00060162" w:rsidRDefault="00081B4E" w:rsidP="00081B4E">
      <w:pPr>
        <w:spacing w:before="120" w:after="120" w:line="288" w:lineRule="auto"/>
        <w:ind w:left="284"/>
        <w:jc w:val="both"/>
        <w:rPr>
          <w:rFonts w:eastAsia="Calibri" w:cs="Arial"/>
          <w:b/>
          <w:szCs w:val="20"/>
        </w:rPr>
      </w:pPr>
      <w:r w:rsidRPr="00060162">
        <w:rPr>
          <w:rFonts w:eastAsia="Calibri" w:cs="Arial"/>
          <w:szCs w:val="20"/>
        </w:rPr>
        <w:t xml:space="preserve">The Redress Financial Counselling service provides access to financial advice to assist participants in the Scheme to better manage their finances, including after the receipt of a redress payment.  </w:t>
      </w:r>
    </w:p>
    <w:p w14:paraId="2ED797EF" w14:textId="77777777" w:rsidR="0002698D" w:rsidRPr="00060162" w:rsidRDefault="0002698D" w:rsidP="00EF5294">
      <w:pPr>
        <w:spacing w:before="180" w:after="120" w:line="288" w:lineRule="auto"/>
        <w:jc w:val="both"/>
        <w:rPr>
          <w:rFonts w:cs="Arial"/>
          <w:b/>
          <w:sz w:val="24"/>
        </w:rPr>
      </w:pPr>
      <w:r w:rsidRPr="00060162">
        <w:rPr>
          <w:rFonts w:cs="Arial"/>
          <w:b/>
          <w:sz w:val="24"/>
        </w:rPr>
        <w:t>Who is the primary client?</w:t>
      </w:r>
    </w:p>
    <w:p w14:paraId="1FEC6B37" w14:textId="77777777" w:rsidR="00081B4E" w:rsidRPr="00060162" w:rsidRDefault="00081B4E" w:rsidP="00081B4E">
      <w:pPr>
        <w:ind w:left="284"/>
        <w:jc w:val="both"/>
        <w:rPr>
          <w:rFonts w:eastAsia="Calibri" w:cs="Times New Roman"/>
        </w:rPr>
      </w:pPr>
      <w:r w:rsidRPr="00060162">
        <w:rPr>
          <w:rFonts w:eastAsia="Calibri" w:cs="Times New Roman"/>
        </w:rPr>
        <w:t xml:space="preserve">The primary client for this program (and its activities) is people who are engaging with the Scheme. Engagement with the Scheme could be at any stage throughout the process, including where a person: </w:t>
      </w:r>
    </w:p>
    <w:p w14:paraId="4BD9EA15" w14:textId="77777777" w:rsidR="00081B4E" w:rsidRPr="00060162" w:rsidRDefault="00081B4E" w:rsidP="00F5168B">
      <w:pPr>
        <w:widowControl w:val="0"/>
        <w:numPr>
          <w:ilvl w:val="1"/>
          <w:numId w:val="4"/>
        </w:numPr>
        <w:spacing w:before="120" w:after="120" w:line="288" w:lineRule="auto"/>
        <w:ind w:left="567" w:hanging="283"/>
        <w:jc w:val="both"/>
        <w:rPr>
          <w:rFonts w:eastAsia="Arial" w:cs="Arial"/>
          <w:szCs w:val="20"/>
        </w:rPr>
      </w:pPr>
      <w:r w:rsidRPr="00060162">
        <w:rPr>
          <w:rFonts w:eastAsia="Arial" w:cs="Arial"/>
          <w:szCs w:val="20"/>
        </w:rPr>
        <w:t xml:space="preserve">enquires about the Scheme, or prepares to make an application </w:t>
      </w:r>
    </w:p>
    <w:p w14:paraId="01F5FDF3" w14:textId="77777777" w:rsidR="00081B4E" w:rsidRPr="00060162" w:rsidRDefault="00081B4E" w:rsidP="00F5168B">
      <w:pPr>
        <w:widowControl w:val="0"/>
        <w:numPr>
          <w:ilvl w:val="1"/>
          <w:numId w:val="4"/>
        </w:numPr>
        <w:spacing w:before="120" w:after="120" w:line="288" w:lineRule="auto"/>
        <w:ind w:left="567" w:hanging="283"/>
        <w:jc w:val="both"/>
        <w:rPr>
          <w:rFonts w:eastAsia="Arial" w:cs="Arial"/>
          <w:szCs w:val="20"/>
        </w:rPr>
      </w:pPr>
      <w:r w:rsidRPr="00060162">
        <w:rPr>
          <w:rFonts w:eastAsia="Arial" w:cs="Arial"/>
          <w:szCs w:val="20"/>
        </w:rPr>
        <w:t xml:space="preserve">completes, or receives help with completing, an application for redress </w:t>
      </w:r>
    </w:p>
    <w:p w14:paraId="551C1058" w14:textId="77777777" w:rsidR="00081B4E" w:rsidRPr="00060162" w:rsidRDefault="00081B4E" w:rsidP="00F5168B">
      <w:pPr>
        <w:widowControl w:val="0"/>
        <w:numPr>
          <w:ilvl w:val="1"/>
          <w:numId w:val="4"/>
        </w:numPr>
        <w:spacing w:before="120" w:after="120" w:line="288" w:lineRule="auto"/>
        <w:ind w:left="567" w:hanging="283"/>
        <w:jc w:val="both"/>
        <w:rPr>
          <w:rFonts w:eastAsia="Arial" w:cs="Arial"/>
          <w:szCs w:val="20"/>
        </w:rPr>
      </w:pPr>
      <w:r w:rsidRPr="00060162">
        <w:rPr>
          <w:rFonts w:eastAsia="Arial" w:cs="Arial"/>
          <w:szCs w:val="20"/>
        </w:rPr>
        <w:t xml:space="preserve">awaits a determination on their application for redress, including completing any additional processes requested or required by the Scheme </w:t>
      </w:r>
    </w:p>
    <w:p w14:paraId="30ABDB3C" w14:textId="77777777" w:rsidR="00081B4E" w:rsidRPr="00060162" w:rsidRDefault="00081B4E" w:rsidP="00F5168B">
      <w:pPr>
        <w:widowControl w:val="0"/>
        <w:numPr>
          <w:ilvl w:val="1"/>
          <w:numId w:val="4"/>
        </w:numPr>
        <w:spacing w:before="120" w:after="120" w:line="288" w:lineRule="auto"/>
        <w:ind w:left="567" w:hanging="283"/>
        <w:jc w:val="both"/>
        <w:rPr>
          <w:rFonts w:eastAsia="Arial" w:cs="Arial"/>
          <w:szCs w:val="20"/>
        </w:rPr>
      </w:pPr>
      <w:r w:rsidRPr="00060162">
        <w:rPr>
          <w:rFonts w:eastAsia="Arial" w:cs="Arial"/>
          <w:szCs w:val="20"/>
        </w:rPr>
        <w:t>receives a determination from the Scheme, including where they are considering whether to accept or decline an offer of redress, request an internal review of a determination, accept an offer of redress and accesses any of the three components of redress</w:t>
      </w:r>
    </w:p>
    <w:p w14:paraId="4C06606B" w14:textId="77777777" w:rsidR="00F16530" w:rsidRPr="00060162" w:rsidRDefault="00F16530" w:rsidP="00F16530">
      <w:pPr>
        <w:spacing w:before="180" w:after="120" w:line="288" w:lineRule="auto"/>
        <w:jc w:val="both"/>
        <w:rPr>
          <w:rFonts w:eastAsia="Calibri" w:cs="Arial"/>
          <w:b/>
          <w:sz w:val="24"/>
        </w:rPr>
      </w:pPr>
      <w:r w:rsidRPr="00060162">
        <w:rPr>
          <w:rFonts w:eastAsia="Calibri" w:cs="Arial"/>
          <w:b/>
          <w:sz w:val="24"/>
        </w:rPr>
        <w:t>What are the characteristics of a client?</w:t>
      </w:r>
    </w:p>
    <w:p w14:paraId="2BADB79F"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People who experienced sexual abuse as children (under the age of 18 years) in an institutional setting before the commencement of the Scheme on 1 July 2018. The majority of clients for this program activity are now adults, but children who experienced abuse in institutional contexts who will turn 18 years before the Scheme end date of 30 June 2028 can also access support through this program activity.</w:t>
      </w:r>
    </w:p>
    <w:p w14:paraId="426A24EE" w14:textId="77777777" w:rsidR="00F16530" w:rsidRPr="00060162" w:rsidRDefault="00F16530" w:rsidP="00F16530">
      <w:pPr>
        <w:widowControl w:val="0"/>
        <w:spacing w:before="180" w:after="120" w:line="288" w:lineRule="auto"/>
        <w:jc w:val="both"/>
        <w:rPr>
          <w:rFonts w:eastAsia="Arial" w:cs="Arial"/>
          <w:b/>
          <w:sz w:val="24"/>
          <w:szCs w:val="20"/>
        </w:rPr>
      </w:pPr>
      <w:r w:rsidRPr="00060162">
        <w:rPr>
          <w:rFonts w:eastAsia="Arial" w:cs="Arial"/>
          <w:b/>
          <w:sz w:val="24"/>
          <w:szCs w:val="20"/>
        </w:rPr>
        <w:t>Should ‘support persons’ be recorded?</w:t>
      </w:r>
    </w:p>
    <w:p w14:paraId="7D1793F3"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Recording support persons is voluntary. For this program activity, support persons may include families of clients, a close friend or support worker. Instructions on how to record them in the web-based portal can be found on the Data Exchange website.</w:t>
      </w:r>
    </w:p>
    <w:p w14:paraId="0C93DB26" w14:textId="77777777" w:rsidR="00F16530" w:rsidRPr="00060162" w:rsidRDefault="00F16530" w:rsidP="00F16530">
      <w:pPr>
        <w:widowControl w:val="0"/>
        <w:spacing w:before="180" w:after="120" w:line="288" w:lineRule="auto"/>
        <w:jc w:val="both"/>
        <w:rPr>
          <w:rFonts w:eastAsia="Arial" w:cs="Arial"/>
          <w:sz w:val="24"/>
          <w:szCs w:val="20"/>
        </w:rPr>
      </w:pPr>
      <w:r w:rsidRPr="00060162">
        <w:rPr>
          <w:rFonts w:eastAsia="Arial" w:cs="Arial"/>
          <w:b/>
          <w:sz w:val="24"/>
          <w:szCs w:val="20"/>
        </w:rPr>
        <w:t>Should unidentified clients be recorded?</w:t>
      </w:r>
    </w:p>
    <w:p w14:paraId="1F4AFCAD"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The Redress Support Services activity provides face-to-face support to clients across all stages of the Scheme, therefore, it is expected that </w:t>
      </w:r>
      <w:r w:rsidRPr="00060162">
        <w:rPr>
          <w:rFonts w:eastAsia="Arial" w:cs="Arial"/>
          <w:b/>
          <w:szCs w:val="20"/>
        </w:rPr>
        <w:t>no more than 10 per cent</w:t>
      </w:r>
      <w:r w:rsidRPr="00060162">
        <w:rPr>
          <w:rFonts w:eastAsia="Arial" w:cs="Arial"/>
          <w:szCs w:val="20"/>
        </w:rPr>
        <w:t xml:space="preserve"> of your clients should be recorded as unidentified clients in each reporting period. </w:t>
      </w:r>
    </w:p>
    <w:p w14:paraId="1ACC3159"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The Redress Financial Counselling service provides support and advice to clients across all stages of the Scheme. It also provides capability building support to other support services and financial counsellors. It is expected that </w:t>
      </w:r>
      <w:r w:rsidRPr="00060162">
        <w:rPr>
          <w:rFonts w:eastAsia="Arial" w:cs="Arial"/>
          <w:b/>
          <w:szCs w:val="20"/>
        </w:rPr>
        <w:t>no more than 10 per cent</w:t>
      </w:r>
      <w:r w:rsidRPr="00060162">
        <w:rPr>
          <w:rFonts w:eastAsia="Arial" w:cs="Arial"/>
          <w:szCs w:val="20"/>
        </w:rPr>
        <w:t xml:space="preserve"> of its clients should be recorded as unidentified clients in each reporting period. </w:t>
      </w:r>
    </w:p>
    <w:p w14:paraId="268DD529"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It is appropriate to record unidentified clients when providing an awareness session to share general information and advice about the Scheme to a broad audience (like a community forum) where it is impractical to collect individual details.</w:t>
      </w:r>
    </w:p>
    <w:p w14:paraId="2A3757B8"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 xml:space="preserve">Please refer to the Data Exchange </w:t>
      </w:r>
      <w:hyperlink r:id="rId45" w:history="1">
        <w:r w:rsidRPr="00060162">
          <w:rPr>
            <w:rFonts w:eastAsia="Arial" w:cs="Arial"/>
            <w:color w:val="04617B"/>
            <w:szCs w:val="20"/>
            <w:u w:val="single"/>
          </w:rPr>
          <w:t>Protocols</w:t>
        </w:r>
      </w:hyperlink>
      <w:r w:rsidRPr="00060162">
        <w:rPr>
          <w:rFonts w:eastAsia="Arial" w:cs="Arial"/>
          <w:szCs w:val="20"/>
        </w:rPr>
        <w:t xml:space="preserve"> for further guidance on appropriate use of unidentified clients.</w:t>
      </w:r>
    </w:p>
    <w:p w14:paraId="282CEECF" w14:textId="77777777" w:rsidR="0002698D" w:rsidRPr="00060162" w:rsidRDefault="0002698D" w:rsidP="00EF5294">
      <w:pPr>
        <w:pStyle w:val="BodyText"/>
        <w:keepNext/>
        <w:widowControl/>
        <w:spacing w:before="180" w:after="120" w:line="288" w:lineRule="auto"/>
        <w:ind w:left="0"/>
        <w:jc w:val="both"/>
        <w:rPr>
          <w:rFonts w:cs="Arial"/>
          <w:sz w:val="24"/>
          <w:lang w:val="en-AU"/>
        </w:rPr>
      </w:pPr>
      <w:r w:rsidRPr="00060162">
        <w:rPr>
          <w:rFonts w:cs="Arial"/>
          <w:b/>
          <w:sz w:val="24"/>
          <w:lang w:val="en-AU"/>
        </w:rPr>
        <w:t>How should cases be set up?</w:t>
      </w:r>
    </w:p>
    <w:p w14:paraId="5ED2412E" w14:textId="77777777" w:rsidR="0002698D" w:rsidRPr="00060162" w:rsidRDefault="0002698D" w:rsidP="00CC774F">
      <w:pPr>
        <w:pStyle w:val="BodyText"/>
        <w:spacing w:before="120" w:after="120" w:line="288" w:lineRule="auto"/>
        <w:ind w:left="284"/>
        <w:jc w:val="both"/>
        <w:rPr>
          <w:rFonts w:cs="Arial"/>
          <w:sz w:val="22"/>
          <w:lang w:val="en-AU"/>
        </w:rPr>
      </w:pPr>
      <w:r w:rsidRPr="00060162">
        <w:rPr>
          <w:rFonts w:cs="Arial"/>
          <w:sz w:val="22"/>
          <w:lang w:val="en-AU"/>
        </w:rPr>
        <w:t>There is no formal case structure recommended for this program activity. If using the web-based portal, organisations should create cases in a way that work best for them and their staff.</w:t>
      </w:r>
    </w:p>
    <w:p w14:paraId="431B7493" w14:textId="77777777" w:rsidR="0002698D" w:rsidRPr="00060162" w:rsidRDefault="0002698D" w:rsidP="00F06B9F">
      <w:pPr>
        <w:keepNext/>
        <w:spacing w:before="180" w:after="120"/>
        <w:jc w:val="both"/>
        <w:rPr>
          <w:rFonts w:cs="Arial"/>
          <w:b/>
          <w:sz w:val="24"/>
        </w:rPr>
      </w:pPr>
      <w:r w:rsidRPr="00060162">
        <w:rPr>
          <w:b/>
          <w:bCs/>
          <w:sz w:val="24"/>
        </w:rPr>
        <w:t>Recording outcomes data using SCORE</w:t>
      </w:r>
    </w:p>
    <w:p w14:paraId="0F5416B4" w14:textId="1DA8FA88" w:rsidR="00F16530" w:rsidRPr="00060162" w:rsidRDefault="00F16530" w:rsidP="00F16530">
      <w:pPr>
        <w:spacing w:before="120" w:after="120" w:line="288" w:lineRule="auto"/>
        <w:ind w:left="284"/>
        <w:jc w:val="both"/>
        <w:rPr>
          <w:rFonts w:eastAsia="Arial" w:cs="Arial"/>
          <w:szCs w:val="20"/>
        </w:rPr>
      </w:pPr>
      <w:r w:rsidRPr="00060162">
        <w:rPr>
          <w:rFonts w:eastAsia="Arial" w:cs="Arial"/>
          <w:szCs w:val="20"/>
        </w:rPr>
        <w:t xml:space="preserve">For this program activity, all organisations are required to participate in the partnership approach. </w:t>
      </w:r>
      <w:r w:rsidRPr="00060162">
        <w:rPr>
          <w:rFonts w:eastAsia="Arial" w:cs="Times New Roman"/>
          <w:szCs w:val="20"/>
        </w:rPr>
        <w:t xml:space="preserve">As part of the </w:t>
      </w:r>
      <w:r w:rsidRPr="00060162">
        <w:rPr>
          <w:rFonts w:eastAsia="Calibri" w:cs="Arial"/>
          <w:szCs w:val="20"/>
        </w:rPr>
        <w:t>partnership</w:t>
      </w:r>
      <w:r w:rsidRPr="00060162">
        <w:rPr>
          <w:rFonts w:eastAsia="Arial" w:cs="Times New Roman"/>
          <w:szCs w:val="20"/>
        </w:rPr>
        <w:t xml:space="preserve"> approach, organisations record client outcomes known as Standard Client/Community Outcomes </w:t>
      </w:r>
      <w:r w:rsidRPr="00060162">
        <w:rPr>
          <w:rFonts w:eastAsia="Arial" w:cs="Arial"/>
          <w:szCs w:val="20"/>
        </w:rPr>
        <w:t xml:space="preserve">Reporting (SCORE) reporting. The partnership approach also includes the ability to record an extended data set. </w:t>
      </w:r>
    </w:p>
    <w:p w14:paraId="27F7AF10" w14:textId="77777777" w:rsidR="00F16530" w:rsidRPr="00060162" w:rsidRDefault="00F16530" w:rsidP="00F16530">
      <w:pPr>
        <w:spacing w:before="120" w:after="120" w:line="288" w:lineRule="auto"/>
        <w:ind w:left="284"/>
        <w:jc w:val="both"/>
        <w:rPr>
          <w:rFonts w:eastAsia="Arial" w:cs="Arial"/>
          <w:szCs w:val="20"/>
        </w:rPr>
      </w:pPr>
      <w:r w:rsidRPr="00060162">
        <w:rPr>
          <w:rFonts w:eastAsia="Arial" w:cs="Arial"/>
          <w:szCs w:val="20"/>
        </w:rPr>
        <w:t>Organisations must meet the following minimum requirements for SCORE data:</w:t>
      </w:r>
    </w:p>
    <w:p w14:paraId="6403D113" w14:textId="77777777" w:rsidR="00F16530" w:rsidRPr="00060162" w:rsidRDefault="00F16530" w:rsidP="00F5168B">
      <w:pPr>
        <w:numPr>
          <w:ilvl w:val="0"/>
          <w:numId w:val="61"/>
        </w:numPr>
        <w:spacing w:before="60" w:after="60" w:line="288" w:lineRule="auto"/>
        <w:ind w:left="714" w:hanging="357"/>
        <w:jc w:val="both"/>
        <w:rPr>
          <w:rFonts w:eastAsia="Arial" w:cs="Arial"/>
          <w:szCs w:val="20"/>
        </w:rPr>
      </w:pPr>
      <w:r w:rsidRPr="00060162">
        <w:rPr>
          <w:rFonts w:eastAsia="Arial" w:cs="Arial"/>
          <w:szCs w:val="20"/>
        </w:rPr>
        <w:t xml:space="preserve">Report Goal SCORE assessments for </w:t>
      </w:r>
      <w:r w:rsidRPr="00060162">
        <w:rPr>
          <w:rFonts w:eastAsia="Arial" w:cs="Arial"/>
          <w:b/>
          <w:szCs w:val="20"/>
        </w:rPr>
        <w:t>a minimum of 10 per cent</w:t>
      </w:r>
      <w:r w:rsidRPr="00060162">
        <w:rPr>
          <w:rFonts w:eastAsia="Arial" w:cs="Arial"/>
          <w:szCs w:val="20"/>
        </w:rPr>
        <w:t xml:space="preserve"> of identified clients.</w:t>
      </w:r>
    </w:p>
    <w:p w14:paraId="0178C50F" w14:textId="77777777" w:rsidR="00F16530" w:rsidRPr="00060162" w:rsidRDefault="00F16530" w:rsidP="00F5168B">
      <w:pPr>
        <w:numPr>
          <w:ilvl w:val="0"/>
          <w:numId w:val="61"/>
        </w:numPr>
        <w:spacing w:before="60" w:after="60" w:line="288" w:lineRule="auto"/>
        <w:ind w:left="714" w:hanging="357"/>
        <w:jc w:val="both"/>
        <w:rPr>
          <w:rFonts w:eastAsia="Arial" w:cs="Arial"/>
          <w:szCs w:val="20"/>
        </w:rPr>
      </w:pPr>
      <w:r w:rsidRPr="00060162">
        <w:rPr>
          <w:rFonts w:eastAsia="Arial" w:cs="Arial"/>
          <w:szCs w:val="20"/>
        </w:rPr>
        <w:t>Report a Satisfaction SCORE for</w:t>
      </w:r>
      <w:r w:rsidRPr="00060162">
        <w:rPr>
          <w:rFonts w:eastAsia="Arial" w:cs="Arial"/>
          <w:b/>
          <w:szCs w:val="20"/>
        </w:rPr>
        <w:t xml:space="preserve"> a minimum of 10 per cent</w:t>
      </w:r>
      <w:r w:rsidRPr="00060162">
        <w:rPr>
          <w:rFonts w:eastAsia="Arial" w:cs="Arial"/>
          <w:szCs w:val="20"/>
        </w:rPr>
        <w:t xml:space="preserve"> of identified clients.</w:t>
      </w:r>
    </w:p>
    <w:p w14:paraId="112C8D4B" w14:textId="77777777" w:rsidR="00F16530" w:rsidRPr="00060162" w:rsidRDefault="00F16530" w:rsidP="00F16530">
      <w:pPr>
        <w:spacing w:before="120" w:after="120" w:line="288" w:lineRule="auto"/>
        <w:ind w:left="284"/>
        <w:jc w:val="both"/>
        <w:rPr>
          <w:rFonts w:eastAsia="Arial" w:cs="Arial"/>
          <w:szCs w:val="20"/>
        </w:rPr>
      </w:pPr>
      <w:r w:rsidRPr="00060162">
        <w:rPr>
          <w:rFonts w:eastAsia="Arial" w:cs="Arial"/>
          <w:szCs w:val="20"/>
        </w:rPr>
        <w:t xml:space="preserve">A SCORE assessment is recorded </w:t>
      </w:r>
      <w:r w:rsidRPr="00060162">
        <w:rPr>
          <w:rFonts w:eastAsia="Arial" w:cs="Arial"/>
          <w:b/>
          <w:szCs w:val="20"/>
        </w:rPr>
        <w:t>at least twice</w:t>
      </w:r>
      <w:r w:rsidRPr="00060162">
        <w:rPr>
          <w:rFonts w:eastAsia="Arial" w:cs="Arial"/>
          <w:szCs w:val="20"/>
        </w:rPr>
        <w:t xml:space="preserve"> for each client – once towards the beginning of service delivery and once again towards the end. </w:t>
      </w:r>
    </w:p>
    <w:p w14:paraId="75353C9A" w14:textId="77777777" w:rsidR="0002698D" w:rsidRPr="00060162" w:rsidRDefault="0002698D" w:rsidP="00EF5294">
      <w:pPr>
        <w:pStyle w:val="BodyText"/>
        <w:spacing w:before="180" w:after="120" w:line="288" w:lineRule="auto"/>
        <w:ind w:left="0"/>
        <w:jc w:val="both"/>
        <w:rPr>
          <w:rFonts w:cs="Arial"/>
          <w:sz w:val="24"/>
          <w:lang w:val="en-AU"/>
        </w:rPr>
      </w:pPr>
      <w:r w:rsidRPr="00060162">
        <w:rPr>
          <w:rFonts w:cs="Arial"/>
          <w:b/>
          <w:sz w:val="24"/>
          <w:lang w:val="en-AU"/>
        </w:rPr>
        <w:t>What areas of SCORE are most relevant?</w:t>
      </w:r>
    </w:p>
    <w:p w14:paraId="1662DACB" w14:textId="77777777" w:rsidR="00F16530" w:rsidRPr="00060162" w:rsidRDefault="00F16530" w:rsidP="00F16530">
      <w:pPr>
        <w:widowControl w:val="0"/>
        <w:spacing w:before="120" w:after="120" w:line="288" w:lineRule="auto"/>
        <w:ind w:left="284"/>
        <w:jc w:val="both"/>
        <w:rPr>
          <w:rFonts w:eastAsia="Arial" w:cs="Arial"/>
          <w:szCs w:val="20"/>
        </w:rPr>
      </w:pPr>
      <w:r w:rsidRPr="00060162">
        <w:rPr>
          <w:rFonts w:eastAsia="Arial" w:cs="Arial"/>
          <w:szCs w:val="20"/>
        </w:rPr>
        <w:t>For this program activity, it is expected organisations collect and record SCORE assessments in the</w:t>
      </w:r>
      <w:r w:rsidRPr="00060162">
        <w:rPr>
          <w:rFonts w:eastAsia="Arial" w:cs="Arial"/>
          <w:b/>
          <w:szCs w:val="20"/>
        </w:rPr>
        <w:t xml:space="preserve"> 1</w:t>
      </w:r>
      <w:r w:rsidRPr="00060162">
        <w:rPr>
          <w:rFonts w:eastAsia="Arial" w:cs="Arial"/>
          <w:szCs w:val="20"/>
        </w:rPr>
        <w:t xml:space="preserve"> goal domain and </w:t>
      </w:r>
      <w:r w:rsidRPr="00060162">
        <w:rPr>
          <w:rFonts w:eastAsia="Arial" w:cs="Arial"/>
          <w:b/>
          <w:szCs w:val="20"/>
        </w:rPr>
        <w:t>3</w:t>
      </w:r>
      <w:r w:rsidRPr="00060162">
        <w:rPr>
          <w:rFonts w:eastAsia="Arial" w:cs="Arial"/>
          <w:szCs w:val="20"/>
        </w:rPr>
        <w:t xml:space="preserve"> satisfaction domains shown below:</w:t>
      </w:r>
    </w:p>
    <w:tbl>
      <w:tblPr>
        <w:tblW w:w="104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
        <w:tblDescription w:val="This table lists all the relevant SCORE for this program"/>
      </w:tblPr>
      <w:tblGrid>
        <w:gridCol w:w="5245"/>
        <w:gridCol w:w="5245"/>
      </w:tblGrid>
      <w:tr w:rsidR="00F16530" w:rsidRPr="00060162" w14:paraId="17DE1ACB" w14:textId="77777777" w:rsidTr="00B8590D">
        <w:trPr>
          <w:trHeight w:val="412"/>
          <w:tblHeader/>
        </w:trPr>
        <w:tc>
          <w:tcPr>
            <w:tcW w:w="2500" w:type="pct"/>
            <w:shd w:val="clear" w:color="auto" w:fill="04617B" w:themeFill="text2"/>
            <w:vAlign w:val="center"/>
          </w:tcPr>
          <w:p w14:paraId="69705CC2" w14:textId="77777777" w:rsidR="00F16530" w:rsidRPr="00060162" w:rsidRDefault="00F16530" w:rsidP="00B8590D">
            <w:pPr>
              <w:spacing w:before="120" w:after="120" w:line="288" w:lineRule="auto"/>
              <w:rPr>
                <w:b/>
                <w:iCs/>
                <w:color w:val="FFFFFF" w:themeColor="background1"/>
                <w:sz w:val="24"/>
              </w:rPr>
            </w:pPr>
            <w:r w:rsidRPr="00060162">
              <w:rPr>
                <w:b/>
                <w:iCs/>
                <w:color w:val="FFFFFF" w:themeColor="background1"/>
                <w:sz w:val="24"/>
              </w:rPr>
              <w:t>Goals</w:t>
            </w:r>
          </w:p>
        </w:tc>
        <w:tc>
          <w:tcPr>
            <w:tcW w:w="2500" w:type="pct"/>
            <w:shd w:val="clear" w:color="auto" w:fill="04617B" w:themeFill="text2"/>
            <w:vAlign w:val="center"/>
          </w:tcPr>
          <w:p w14:paraId="16A37577" w14:textId="77777777" w:rsidR="00F16530" w:rsidRPr="00060162" w:rsidRDefault="00F16530" w:rsidP="00B8590D">
            <w:pPr>
              <w:spacing w:before="120" w:after="120" w:line="288" w:lineRule="auto"/>
              <w:rPr>
                <w:b/>
                <w:iCs/>
                <w:color w:val="FFFFFF" w:themeColor="background1"/>
                <w:sz w:val="24"/>
              </w:rPr>
            </w:pPr>
            <w:r w:rsidRPr="00060162">
              <w:rPr>
                <w:b/>
                <w:iCs/>
                <w:color w:val="FFFFFF" w:themeColor="background1"/>
                <w:sz w:val="24"/>
              </w:rPr>
              <w:t>Satisfaction</w:t>
            </w:r>
          </w:p>
        </w:tc>
      </w:tr>
      <w:tr w:rsidR="00F16530" w:rsidRPr="00060162" w14:paraId="0E25743E" w14:textId="77777777" w:rsidTr="00B8590D">
        <w:trPr>
          <w:trHeight w:val="1482"/>
        </w:trPr>
        <w:tc>
          <w:tcPr>
            <w:tcW w:w="2500" w:type="pct"/>
          </w:tcPr>
          <w:p w14:paraId="3EB698F1" w14:textId="77777777" w:rsidR="00F16530" w:rsidRPr="00060162" w:rsidRDefault="00F16530" w:rsidP="00F5168B">
            <w:pPr>
              <w:pStyle w:val="ListParagraph"/>
              <w:numPr>
                <w:ilvl w:val="0"/>
                <w:numId w:val="62"/>
              </w:numPr>
              <w:spacing w:before="60" w:after="60" w:line="288" w:lineRule="auto"/>
              <w:ind w:left="357" w:hanging="357"/>
            </w:pPr>
            <w:r w:rsidRPr="00060162">
              <w:t>Changed knowledge and access to information</w:t>
            </w:r>
          </w:p>
        </w:tc>
        <w:tc>
          <w:tcPr>
            <w:tcW w:w="2500" w:type="pct"/>
          </w:tcPr>
          <w:p w14:paraId="7E161C0E" w14:textId="77777777" w:rsidR="00F16530" w:rsidRPr="00060162" w:rsidRDefault="00F16530" w:rsidP="00F5168B">
            <w:pPr>
              <w:pStyle w:val="ListParagraph"/>
              <w:numPr>
                <w:ilvl w:val="0"/>
                <w:numId w:val="62"/>
              </w:numPr>
              <w:spacing w:before="60" w:after="60" w:line="288" w:lineRule="auto"/>
              <w:ind w:left="357" w:hanging="357"/>
            </w:pPr>
            <w:r w:rsidRPr="00060162">
              <w:t>I am satisfied with the services I have received</w:t>
            </w:r>
          </w:p>
          <w:p w14:paraId="313F425E" w14:textId="77777777" w:rsidR="00F16530" w:rsidRPr="00060162" w:rsidRDefault="00F16530" w:rsidP="00F5168B">
            <w:pPr>
              <w:pStyle w:val="ListParagraph"/>
              <w:numPr>
                <w:ilvl w:val="0"/>
                <w:numId w:val="62"/>
              </w:numPr>
              <w:spacing w:before="60" w:after="60" w:line="288" w:lineRule="auto"/>
              <w:ind w:left="357" w:hanging="357"/>
            </w:pPr>
            <w:r w:rsidRPr="00060162">
              <w:t>The service listened to me and understood my issues</w:t>
            </w:r>
          </w:p>
          <w:p w14:paraId="62E1DE99" w14:textId="77777777" w:rsidR="00F16530" w:rsidRPr="00060162" w:rsidRDefault="00F16530" w:rsidP="00F5168B">
            <w:pPr>
              <w:pStyle w:val="ListParagraph"/>
              <w:numPr>
                <w:ilvl w:val="0"/>
                <w:numId w:val="62"/>
              </w:numPr>
              <w:spacing w:before="60" w:after="60" w:line="288" w:lineRule="auto"/>
              <w:ind w:left="357" w:hanging="357"/>
              <w:rPr>
                <w:b/>
              </w:rPr>
            </w:pPr>
            <w:r w:rsidRPr="00060162">
              <w:t>I am better able to deal with issues that I sought help with</w:t>
            </w:r>
          </w:p>
        </w:tc>
      </w:tr>
    </w:tbl>
    <w:p w14:paraId="4DE92E23" w14:textId="77777777" w:rsidR="00233E2D" w:rsidRPr="00060162" w:rsidRDefault="00233E2D" w:rsidP="00233E2D">
      <w:pPr>
        <w:widowControl w:val="0"/>
        <w:spacing w:before="120" w:after="120" w:line="288" w:lineRule="auto"/>
        <w:ind w:left="284"/>
        <w:rPr>
          <w:rFonts w:eastAsia="Arial" w:cs="Times New Roman"/>
          <w:szCs w:val="20"/>
        </w:rPr>
      </w:pPr>
      <w:r w:rsidRPr="00060162">
        <w:rPr>
          <w:rFonts w:eastAsia="Arial" w:cs="Times New Roman"/>
          <w:szCs w:val="20"/>
        </w:rPr>
        <w:t>When recording a SCORE assessment, it is expected that you also record the ‘Assessed by’ field to capture who has completed the assessment.</w:t>
      </w:r>
    </w:p>
    <w:p w14:paraId="059BD6BA" w14:textId="77777777" w:rsidR="000E69E9" w:rsidRPr="00060162" w:rsidRDefault="000E69E9" w:rsidP="000E69E9">
      <w:pPr>
        <w:widowControl w:val="0"/>
        <w:spacing w:before="180" w:after="120" w:line="288" w:lineRule="auto"/>
        <w:jc w:val="both"/>
        <w:rPr>
          <w:rFonts w:eastAsia="Arial" w:cs="Arial"/>
          <w:b/>
          <w:sz w:val="24"/>
          <w:szCs w:val="20"/>
        </w:rPr>
      </w:pPr>
      <w:r w:rsidRPr="00060162">
        <w:rPr>
          <w:rFonts w:eastAsia="Arial" w:cs="Arial"/>
          <w:b/>
          <w:sz w:val="24"/>
          <w:szCs w:val="20"/>
        </w:rPr>
        <w:t>Completing a Goals SCORE assessment</w:t>
      </w:r>
    </w:p>
    <w:p w14:paraId="46894129" w14:textId="77777777" w:rsidR="000E69E9" w:rsidRPr="00060162" w:rsidRDefault="000E69E9" w:rsidP="000E69E9">
      <w:pPr>
        <w:keepNext/>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E69E9" w:rsidRPr="005D47C8" w14:paraId="4C3B53B1"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A95A673" w14:textId="77777777"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A1F5A79"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FDEC5DA"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058F345"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3</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F7964F3"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4</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F2291AC" w14:textId="77777777" w:rsidR="000E69E9" w:rsidRPr="005D47C8" w:rsidRDefault="000E69E9" w:rsidP="00B575AB">
            <w:pPr>
              <w:pStyle w:val="NoSpacing"/>
              <w:keepNext/>
              <w:spacing w:before="120" w:after="120"/>
              <w:jc w:val="center"/>
              <w:rPr>
                <w:rFonts w:eastAsia="Arial" w:cs="Arial"/>
                <w:b/>
                <w:color w:val="FFFFFF"/>
              </w:rPr>
            </w:pPr>
            <w:r w:rsidRPr="005D47C8">
              <w:rPr>
                <w:rFonts w:eastAsia="Arial" w:cs="Arial"/>
                <w:b/>
                <w:color w:val="FFFFFF"/>
              </w:rPr>
              <w:t>5</w:t>
            </w:r>
          </w:p>
        </w:tc>
      </w:tr>
      <w:tr w:rsidR="000E69E9" w:rsidRPr="005D47C8" w14:paraId="651077B9" w14:textId="77777777" w:rsidTr="00B8590D">
        <w:trPr>
          <w:cantSplit/>
          <w:trHeight w:val="1854"/>
        </w:trPr>
        <w:tc>
          <w:tcPr>
            <w:tcW w:w="833" w:type="pct"/>
            <w:tcBorders>
              <w:top w:val="single" w:sz="4" w:space="0" w:color="auto"/>
              <w:left w:val="single" w:sz="4" w:space="0" w:color="auto"/>
              <w:bottom w:val="single" w:sz="4" w:space="0" w:color="auto"/>
              <w:right w:val="single" w:sz="4" w:space="0" w:color="auto"/>
            </w:tcBorders>
            <w:hideMark/>
          </w:tcPr>
          <w:p w14:paraId="1B068FD6" w14:textId="77777777" w:rsidR="000E69E9" w:rsidRPr="00B575AB" w:rsidRDefault="000E69E9" w:rsidP="005068DB">
            <w:pPr>
              <w:pStyle w:val="NoSpacing"/>
              <w:spacing w:before="60" w:after="60" w:line="288" w:lineRule="auto"/>
              <w:rPr>
                <w:rFonts w:eastAsia="Arial" w:cs="Arial"/>
                <w:b/>
              </w:rPr>
            </w:pPr>
            <w:r w:rsidRPr="00B575AB">
              <w:rPr>
                <w:rFonts w:eastAsia="Arial" w:cs="Arial"/>
                <w:b/>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14:paraId="65C8B2BF" w14:textId="77777777" w:rsidR="000E69E9" w:rsidRPr="00B575AB" w:rsidRDefault="000E69E9" w:rsidP="005068DB">
            <w:pPr>
              <w:pStyle w:val="NoSpacing"/>
              <w:spacing w:before="60" w:after="60" w:line="288" w:lineRule="auto"/>
              <w:rPr>
                <w:rFonts w:cs="Arial"/>
              </w:rPr>
            </w:pPr>
            <w:r w:rsidRPr="00B575AB">
              <w:rPr>
                <w:rFonts w:cs="Arial"/>
              </w:rPr>
              <w:t xml:space="preserve">I know nothing about my options for Redress </w:t>
            </w:r>
          </w:p>
          <w:p w14:paraId="5F7E3774" w14:textId="77777777" w:rsidR="000E69E9" w:rsidRPr="00B575AB" w:rsidRDefault="000E69E9" w:rsidP="005068DB">
            <w:pPr>
              <w:pStyle w:val="NoSpacing"/>
              <w:spacing w:before="60" w:after="60" w:line="288" w:lineRule="auto"/>
              <w:rPr>
                <w:rFonts w:cs="Arial"/>
              </w:rPr>
            </w:pPr>
            <w:r w:rsidRPr="00B575AB">
              <w:rPr>
                <w:rFonts w:cs="Arial"/>
              </w:rPr>
              <w:t>The service has provided no information about my options for Redress</w:t>
            </w:r>
          </w:p>
        </w:tc>
        <w:tc>
          <w:tcPr>
            <w:tcW w:w="834" w:type="pct"/>
            <w:tcBorders>
              <w:top w:val="single" w:sz="4" w:space="0" w:color="auto"/>
              <w:left w:val="single" w:sz="4" w:space="0" w:color="auto"/>
              <w:bottom w:val="single" w:sz="4" w:space="0" w:color="auto"/>
              <w:right w:val="single" w:sz="4" w:space="0" w:color="auto"/>
            </w:tcBorders>
            <w:hideMark/>
          </w:tcPr>
          <w:p w14:paraId="082256D4" w14:textId="77777777" w:rsidR="000E69E9" w:rsidRPr="00B575AB" w:rsidRDefault="000E69E9" w:rsidP="005068DB">
            <w:pPr>
              <w:pStyle w:val="NoSpacing"/>
              <w:spacing w:before="60" w:after="60" w:line="288" w:lineRule="auto"/>
              <w:rPr>
                <w:rFonts w:cs="Arial"/>
              </w:rPr>
            </w:pPr>
            <w:r w:rsidRPr="00B575AB">
              <w:rPr>
                <w:rFonts w:cs="Arial"/>
              </w:rPr>
              <w:t>I have little knowledge about my options for Redress</w:t>
            </w:r>
          </w:p>
          <w:p w14:paraId="2869B5E5" w14:textId="77777777" w:rsidR="000E69E9" w:rsidRPr="00B575AB" w:rsidRDefault="000E69E9" w:rsidP="005068DB">
            <w:pPr>
              <w:pStyle w:val="NoSpacing"/>
              <w:spacing w:before="60" w:after="60" w:line="288" w:lineRule="auto"/>
              <w:rPr>
                <w:rFonts w:cs="Arial"/>
              </w:rPr>
            </w:pPr>
            <w:r w:rsidRPr="00B575AB">
              <w:rPr>
                <w:rFonts w:cs="Arial"/>
              </w:rPr>
              <w:t xml:space="preserve">The service has provided little information about my options for Redress </w:t>
            </w:r>
          </w:p>
        </w:tc>
        <w:tc>
          <w:tcPr>
            <w:tcW w:w="833" w:type="pct"/>
            <w:tcBorders>
              <w:top w:val="single" w:sz="4" w:space="0" w:color="auto"/>
              <w:left w:val="single" w:sz="4" w:space="0" w:color="auto"/>
              <w:bottom w:val="single" w:sz="4" w:space="0" w:color="auto"/>
              <w:right w:val="single" w:sz="4" w:space="0" w:color="auto"/>
            </w:tcBorders>
            <w:hideMark/>
          </w:tcPr>
          <w:p w14:paraId="7A73D27A" w14:textId="77777777" w:rsidR="000E69E9" w:rsidRPr="00B575AB" w:rsidRDefault="000E69E9" w:rsidP="005068DB">
            <w:pPr>
              <w:pStyle w:val="NoSpacing"/>
              <w:spacing w:before="60" w:after="60" w:line="288" w:lineRule="auto"/>
              <w:rPr>
                <w:rFonts w:cs="Arial"/>
              </w:rPr>
            </w:pPr>
            <w:r w:rsidRPr="00B575AB">
              <w:rPr>
                <w:rFonts w:cs="Arial"/>
              </w:rPr>
              <w:t xml:space="preserve">I have some knowledge about my options for Redress </w:t>
            </w:r>
          </w:p>
          <w:p w14:paraId="485E8CAE" w14:textId="77777777" w:rsidR="000E69E9" w:rsidRPr="00B575AB" w:rsidRDefault="000E69E9" w:rsidP="005068DB">
            <w:pPr>
              <w:pStyle w:val="NoSpacing"/>
              <w:spacing w:before="60" w:after="60" w:line="288" w:lineRule="auto"/>
              <w:rPr>
                <w:rFonts w:cs="Arial"/>
              </w:rPr>
            </w:pPr>
            <w:r w:rsidRPr="00B575AB">
              <w:rPr>
                <w:rFonts w:cs="Arial"/>
              </w:rPr>
              <w:t xml:space="preserve">The service has provided some information about my options for Redress </w:t>
            </w:r>
          </w:p>
        </w:tc>
        <w:tc>
          <w:tcPr>
            <w:tcW w:w="833" w:type="pct"/>
            <w:tcBorders>
              <w:top w:val="single" w:sz="4" w:space="0" w:color="auto"/>
              <w:left w:val="single" w:sz="4" w:space="0" w:color="auto"/>
              <w:bottom w:val="single" w:sz="4" w:space="0" w:color="auto"/>
              <w:right w:val="single" w:sz="4" w:space="0" w:color="auto"/>
            </w:tcBorders>
            <w:hideMark/>
          </w:tcPr>
          <w:p w14:paraId="6E47BA83" w14:textId="77777777" w:rsidR="000E69E9" w:rsidRPr="00B575AB" w:rsidRDefault="000E69E9" w:rsidP="005068DB">
            <w:pPr>
              <w:pStyle w:val="NoSpacing"/>
              <w:spacing w:before="60" w:after="60" w:line="288" w:lineRule="auto"/>
              <w:rPr>
                <w:rFonts w:cs="Arial"/>
              </w:rPr>
            </w:pPr>
            <w:r w:rsidRPr="00B575AB">
              <w:rPr>
                <w:rFonts w:cs="Arial"/>
              </w:rPr>
              <w:t>I have good knowledge about my options for Redress</w:t>
            </w:r>
          </w:p>
          <w:p w14:paraId="50CB227C" w14:textId="77777777" w:rsidR="000E69E9" w:rsidRPr="00B575AB" w:rsidRDefault="000E69E9" w:rsidP="005068DB">
            <w:pPr>
              <w:pStyle w:val="NoSpacing"/>
              <w:spacing w:before="60" w:after="60" w:line="288" w:lineRule="auto"/>
              <w:rPr>
                <w:rFonts w:cs="Arial"/>
              </w:rPr>
            </w:pPr>
            <w:r w:rsidRPr="00B575AB">
              <w:rPr>
                <w:rFonts w:cs="Arial"/>
              </w:rPr>
              <w:t xml:space="preserve">The service has provided a good amount of information about my options for Redress  </w:t>
            </w:r>
          </w:p>
        </w:tc>
        <w:tc>
          <w:tcPr>
            <w:tcW w:w="834" w:type="pct"/>
            <w:tcBorders>
              <w:top w:val="single" w:sz="4" w:space="0" w:color="auto"/>
              <w:left w:val="single" w:sz="4" w:space="0" w:color="auto"/>
              <w:bottom w:val="single" w:sz="4" w:space="0" w:color="auto"/>
              <w:right w:val="single" w:sz="4" w:space="0" w:color="auto"/>
            </w:tcBorders>
            <w:hideMark/>
          </w:tcPr>
          <w:p w14:paraId="1BF6C24B" w14:textId="77777777" w:rsidR="000E69E9" w:rsidRPr="00B575AB" w:rsidRDefault="000E69E9" w:rsidP="005068DB">
            <w:pPr>
              <w:pStyle w:val="NoSpacing"/>
              <w:spacing w:before="60" w:after="60" w:line="288" w:lineRule="auto"/>
              <w:rPr>
                <w:rFonts w:cs="Arial"/>
              </w:rPr>
            </w:pPr>
            <w:r w:rsidRPr="00B575AB">
              <w:rPr>
                <w:rFonts w:cs="Arial"/>
              </w:rPr>
              <w:t xml:space="preserve">I have very good knowledge about my options for Redress  </w:t>
            </w:r>
          </w:p>
          <w:p w14:paraId="64888984" w14:textId="77777777" w:rsidR="000E69E9" w:rsidRPr="00B575AB" w:rsidRDefault="000E69E9" w:rsidP="005068DB">
            <w:pPr>
              <w:pStyle w:val="NoSpacing"/>
              <w:spacing w:before="60" w:after="60" w:line="288" w:lineRule="auto"/>
              <w:rPr>
                <w:rFonts w:cs="Arial"/>
              </w:rPr>
            </w:pPr>
            <w:r w:rsidRPr="00B575AB">
              <w:rPr>
                <w:rFonts w:cs="Arial"/>
              </w:rPr>
              <w:t xml:space="preserve">The service has provided all the information I need about my options for Redress  </w:t>
            </w:r>
          </w:p>
        </w:tc>
      </w:tr>
    </w:tbl>
    <w:p w14:paraId="43CDEE31" w14:textId="77777777" w:rsidR="000E69E9" w:rsidRPr="00060162" w:rsidRDefault="000E69E9" w:rsidP="000E69E9">
      <w:pPr>
        <w:keepNext/>
        <w:spacing w:before="180" w:after="120"/>
        <w:rPr>
          <w:rFonts w:eastAsia="Calibri" w:cs="Times New Roman"/>
          <w:b/>
          <w:sz w:val="24"/>
        </w:rPr>
      </w:pPr>
      <w:r w:rsidRPr="00060162">
        <w:rPr>
          <w:rFonts w:eastAsia="Calibri" w:cs="Times New Roman"/>
          <w:b/>
          <w:sz w:val="24"/>
        </w:rPr>
        <w:t>Completing a Satisfaction SCORE assessment</w:t>
      </w:r>
    </w:p>
    <w:p w14:paraId="4E379C8D" w14:textId="77777777" w:rsidR="000E69E9" w:rsidRPr="00060162" w:rsidRDefault="000E69E9" w:rsidP="000E69E9">
      <w:pPr>
        <w:keepNext/>
        <w:keepLines/>
        <w:widowControl w:val="0"/>
        <w:spacing w:before="120" w:after="120" w:line="288" w:lineRule="auto"/>
        <w:ind w:left="284"/>
        <w:rPr>
          <w:rFonts w:eastAsia="Arial" w:cs="Times New Roman"/>
          <w:szCs w:val="20"/>
        </w:rPr>
      </w:pPr>
      <w:r w:rsidRPr="00060162">
        <w:rPr>
          <w:rFonts w:eastAsia="Arial" w:cs="Times New Roman"/>
          <w:szCs w:val="20"/>
        </w:rPr>
        <w:t xml:space="preserve">For this program activity, all organisations must use the following SCORE descriptions when assessing clients in the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0E69E9" w:rsidRPr="005D47C8" w14:paraId="222C913E"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67DA364" w14:textId="77777777"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CF208D2" w14:textId="77777777" w:rsidR="000E69E9" w:rsidRPr="005D47C8" w:rsidRDefault="000E69E9" w:rsidP="00B575AB">
            <w:pPr>
              <w:widowControl w:val="0"/>
              <w:spacing w:before="120" w:after="120" w:line="288" w:lineRule="auto"/>
              <w:jc w:val="center"/>
              <w:rPr>
                <w:rFonts w:eastAsia="Arial" w:cs="Arial"/>
                <w:b/>
                <w:color w:val="FFFFFF"/>
              </w:rPr>
            </w:pPr>
            <w:r w:rsidRPr="005D47C8">
              <w:rPr>
                <w:rFonts w:eastAsia="Arial" w:cs="Arial"/>
                <w:b/>
                <w:color w:val="FFFFFF"/>
                <w:szCs w:val="20"/>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C4943CB" w14:textId="77777777" w:rsidR="000E69E9" w:rsidRPr="005D47C8" w:rsidRDefault="000E69E9" w:rsidP="00B575AB">
            <w:pPr>
              <w:widowControl w:val="0"/>
              <w:spacing w:before="120" w:after="120" w:line="288" w:lineRule="auto"/>
              <w:jc w:val="center"/>
              <w:rPr>
                <w:rFonts w:eastAsia="Arial" w:cs="Arial"/>
                <w:b/>
                <w:color w:val="FFFFFF"/>
              </w:rPr>
            </w:pPr>
            <w:r w:rsidRPr="005D47C8">
              <w:rPr>
                <w:rFonts w:eastAsia="Arial" w:cs="Arial"/>
                <w:b/>
                <w:color w:val="FFFFFF"/>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1BAA4FA" w14:textId="77777777" w:rsidR="000E69E9" w:rsidRPr="005D47C8" w:rsidRDefault="000E69E9" w:rsidP="00B575AB">
            <w:pPr>
              <w:widowControl w:val="0"/>
              <w:spacing w:before="120" w:after="120" w:line="288" w:lineRule="auto"/>
              <w:jc w:val="center"/>
              <w:rPr>
                <w:rFonts w:eastAsia="Arial" w:cs="Arial"/>
                <w:b/>
                <w:color w:val="FFFFFF"/>
              </w:rPr>
            </w:pPr>
            <w:r w:rsidRPr="005D47C8">
              <w:rPr>
                <w:rFonts w:eastAsia="Arial" w:cs="Arial"/>
                <w:b/>
                <w:color w:val="FFFFFF"/>
              </w:rPr>
              <w:t>3</w:t>
            </w:r>
          </w:p>
        </w:tc>
        <w:tc>
          <w:tcPr>
            <w:tcW w:w="833" w:type="pct"/>
            <w:tcBorders>
              <w:top w:val="single" w:sz="4" w:space="0" w:color="auto"/>
              <w:left w:val="single" w:sz="4" w:space="0" w:color="auto"/>
              <w:bottom w:val="single" w:sz="4" w:space="0" w:color="auto"/>
              <w:right w:val="single" w:sz="4" w:space="0" w:color="auto"/>
            </w:tcBorders>
            <w:shd w:val="clear" w:color="auto" w:fill="04617B"/>
            <w:hideMark/>
          </w:tcPr>
          <w:p w14:paraId="6057E9AE" w14:textId="77777777" w:rsidR="000E69E9" w:rsidRPr="005D47C8" w:rsidRDefault="000E69E9" w:rsidP="00B575AB">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834" w:type="pct"/>
            <w:tcBorders>
              <w:top w:val="single" w:sz="4" w:space="0" w:color="auto"/>
              <w:left w:val="single" w:sz="4" w:space="0" w:color="auto"/>
              <w:bottom w:val="single" w:sz="4" w:space="0" w:color="auto"/>
              <w:right w:val="single" w:sz="4" w:space="0" w:color="auto"/>
            </w:tcBorders>
            <w:shd w:val="clear" w:color="auto" w:fill="04617B"/>
            <w:hideMark/>
          </w:tcPr>
          <w:p w14:paraId="27AC9067" w14:textId="77777777" w:rsidR="000E69E9" w:rsidRPr="005D47C8" w:rsidRDefault="000E69E9" w:rsidP="00B575AB">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0E69E9" w:rsidRPr="005D47C8" w14:paraId="3E56D733" w14:textId="77777777"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22CCB87D" w14:textId="77777777" w:rsidR="000E69E9" w:rsidRPr="00B575AB" w:rsidRDefault="000E69E9" w:rsidP="005068DB">
            <w:pPr>
              <w:widowControl w:val="0"/>
              <w:spacing w:before="60" w:after="60" w:line="288" w:lineRule="auto"/>
              <w:ind w:left="60"/>
              <w:rPr>
                <w:rFonts w:eastAsia="Arial" w:cs="Arial"/>
                <w:b/>
              </w:rPr>
            </w:pPr>
            <w:r w:rsidRPr="00B575AB">
              <w:rPr>
                <w:rFonts w:eastAsia="Arial" w:cs="Arial"/>
                <w:b/>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hideMark/>
          </w:tcPr>
          <w:p w14:paraId="22CE5965" w14:textId="77777777" w:rsidR="00921A0F" w:rsidRPr="00B575AB" w:rsidRDefault="000E69E9" w:rsidP="005068DB">
            <w:pPr>
              <w:spacing w:before="60" w:after="60"/>
              <w:rPr>
                <w:rFonts w:eastAsia="Calibri" w:cs="Times New Roman"/>
              </w:rPr>
            </w:pPr>
            <w:r w:rsidRPr="00B575AB">
              <w:rPr>
                <w:rFonts w:eastAsia="Calibri" w:cs="Times New Roman"/>
              </w:rPr>
              <w:t>I did not feel heard and believed about my experience</w:t>
            </w:r>
          </w:p>
        </w:tc>
        <w:tc>
          <w:tcPr>
            <w:tcW w:w="834" w:type="pct"/>
            <w:tcBorders>
              <w:top w:val="single" w:sz="4" w:space="0" w:color="auto"/>
              <w:left w:val="single" w:sz="4" w:space="0" w:color="auto"/>
              <w:bottom w:val="single" w:sz="4" w:space="0" w:color="auto"/>
              <w:right w:val="single" w:sz="4" w:space="0" w:color="auto"/>
            </w:tcBorders>
            <w:hideMark/>
          </w:tcPr>
          <w:p w14:paraId="61484431" w14:textId="77777777" w:rsidR="000E69E9" w:rsidRPr="00B575AB" w:rsidRDefault="000E69E9" w:rsidP="005068DB">
            <w:pPr>
              <w:spacing w:before="60" w:after="60"/>
              <w:rPr>
                <w:rFonts w:eastAsia="Calibri" w:cs="Times New Roman"/>
              </w:rPr>
            </w:pPr>
            <w:r w:rsidRPr="00B575AB">
              <w:rPr>
                <w:rFonts w:eastAsia="Calibri" w:cs="Times New Roman"/>
              </w:rPr>
              <w:t>I felt a little heard and believed about my experience</w:t>
            </w:r>
          </w:p>
        </w:tc>
        <w:tc>
          <w:tcPr>
            <w:tcW w:w="833" w:type="pct"/>
            <w:tcBorders>
              <w:top w:val="single" w:sz="4" w:space="0" w:color="auto"/>
              <w:left w:val="single" w:sz="4" w:space="0" w:color="auto"/>
              <w:bottom w:val="single" w:sz="4" w:space="0" w:color="auto"/>
              <w:right w:val="single" w:sz="4" w:space="0" w:color="auto"/>
            </w:tcBorders>
            <w:hideMark/>
          </w:tcPr>
          <w:p w14:paraId="2C6CF71A" w14:textId="77777777" w:rsidR="000E69E9" w:rsidRPr="00B575AB" w:rsidRDefault="000E69E9" w:rsidP="005068DB">
            <w:pPr>
              <w:spacing w:before="60" w:after="60"/>
              <w:rPr>
                <w:rFonts w:eastAsia="Calibri" w:cs="Times New Roman"/>
              </w:rPr>
            </w:pPr>
            <w:r w:rsidRPr="00B575AB">
              <w:rPr>
                <w:rFonts w:eastAsia="Calibri" w:cs="Times New Roman"/>
              </w:rPr>
              <w:t>I felt mostly heard and believed about my experience</w:t>
            </w:r>
          </w:p>
        </w:tc>
        <w:tc>
          <w:tcPr>
            <w:tcW w:w="833" w:type="pct"/>
            <w:tcBorders>
              <w:top w:val="single" w:sz="4" w:space="0" w:color="auto"/>
              <w:left w:val="single" w:sz="4" w:space="0" w:color="auto"/>
              <w:bottom w:val="single" w:sz="4" w:space="0" w:color="auto"/>
              <w:right w:val="single" w:sz="4" w:space="0" w:color="auto"/>
            </w:tcBorders>
            <w:hideMark/>
          </w:tcPr>
          <w:p w14:paraId="6B50581D" w14:textId="77777777" w:rsidR="000E69E9" w:rsidRPr="00B575AB" w:rsidRDefault="000E69E9" w:rsidP="005068DB">
            <w:pPr>
              <w:spacing w:before="60" w:after="60"/>
              <w:rPr>
                <w:rFonts w:eastAsia="Calibri" w:cs="Times New Roman"/>
              </w:rPr>
            </w:pPr>
            <w:r w:rsidRPr="00B575AB">
              <w:rPr>
                <w:rFonts w:eastAsia="Calibri" w:cs="Times New Roman"/>
              </w:rPr>
              <w:t xml:space="preserve">The service heard and believed my experience </w:t>
            </w:r>
          </w:p>
        </w:tc>
        <w:tc>
          <w:tcPr>
            <w:tcW w:w="834" w:type="pct"/>
            <w:tcBorders>
              <w:top w:val="single" w:sz="4" w:space="0" w:color="auto"/>
              <w:left w:val="single" w:sz="4" w:space="0" w:color="auto"/>
              <w:bottom w:val="single" w:sz="4" w:space="0" w:color="auto"/>
              <w:right w:val="single" w:sz="4" w:space="0" w:color="auto"/>
            </w:tcBorders>
            <w:hideMark/>
          </w:tcPr>
          <w:p w14:paraId="04514F2B" w14:textId="77777777" w:rsidR="000E69E9" w:rsidRPr="00B575AB" w:rsidRDefault="000E69E9" w:rsidP="005068DB">
            <w:pPr>
              <w:spacing w:before="60" w:after="60"/>
              <w:rPr>
                <w:rFonts w:eastAsia="Calibri" w:cs="Times New Roman"/>
              </w:rPr>
            </w:pPr>
            <w:r w:rsidRPr="00B575AB">
              <w:rPr>
                <w:rFonts w:eastAsia="Calibri" w:cs="Times New Roman"/>
              </w:rPr>
              <w:t xml:space="preserve">The service proactively made me feel heard and believed my experience </w:t>
            </w:r>
          </w:p>
        </w:tc>
      </w:tr>
      <w:tr w:rsidR="000E69E9" w:rsidRPr="005D47C8" w14:paraId="4C838361" w14:textId="77777777" w:rsidTr="00B8590D">
        <w:trPr>
          <w:cantSplit/>
          <w:trHeight w:val="877"/>
        </w:trPr>
        <w:tc>
          <w:tcPr>
            <w:tcW w:w="833" w:type="pct"/>
            <w:tcBorders>
              <w:top w:val="single" w:sz="4" w:space="0" w:color="auto"/>
              <w:left w:val="single" w:sz="4" w:space="0" w:color="auto"/>
              <w:bottom w:val="single" w:sz="4" w:space="0" w:color="auto"/>
              <w:right w:val="single" w:sz="4" w:space="0" w:color="auto"/>
            </w:tcBorders>
            <w:hideMark/>
          </w:tcPr>
          <w:p w14:paraId="248A8A4F" w14:textId="77777777" w:rsidR="000E69E9" w:rsidRPr="00B575AB" w:rsidRDefault="000E69E9" w:rsidP="005068DB">
            <w:pPr>
              <w:widowControl w:val="0"/>
              <w:spacing w:before="60" w:after="60" w:line="288" w:lineRule="auto"/>
              <w:ind w:left="60"/>
              <w:rPr>
                <w:rFonts w:eastAsia="Arial" w:cs="Arial"/>
                <w:b/>
              </w:rPr>
            </w:pPr>
            <w:r w:rsidRPr="00B575AB">
              <w:rPr>
                <w:rFonts w:eastAsia="Arial" w:cs="Arial"/>
                <w:b/>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hideMark/>
          </w:tcPr>
          <w:p w14:paraId="71E8B6D0" w14:textId="77777777" w:rsidR="000E69E9" w:rsidRPr="00B575AB" w:rsidRDefault="000E69E9" w:rsidP="005068DB">
            <w:pPr>
              <w:spacing w:before="60" w:after="60"/>
              <w:rPr>
                <w:rFonts w:eastAsia="Calibri" w:cs="Times New Roman"/>
              </w:rPr>
            </w:pPr>
            <w:r w:rsidRPr="00B575AB">
              <w:rPr>
                <w:rFonts w:eastAsia="Calibri" w:cs="Times New Roman"/>
              </w:rPr>
              <w:t xml:space="preserve">I did not feel safe and supported throughout my experience with the service </w:t>
            </w:r>
          </w:p>
        </w:tc>
        <w:tc>
          <w:tcPr>
            <w:tcW w:w="834" w:type="pct"/>
            <w:tcBorders>
              <w:top w:val="single" w:sz="4" w:space="0" w:color="auto"/>
              <w:left w:val="single" w:sz="4" w:space="0" w:color="auto"/>
              <w:bottom w:val="single" w:sz="4" w:space="0" w:color="auto"/>
              <w:right w:val="single" w:sz="4" w:space="0" w:color="auto"/>
            </w:tcBorders>
            <w:hideMark/>
          </w:tcPr>
          <w:p w14:paraId="07BA39A9" w14:textId="77777777" w:rsidR="000E69E9" w:rsidRPr="00B575AB" w:rsidRDefault="000E69E9" w:rsidP="005068DB">
            <w:pPr>
              <w:spacing w:before="60" w:after="60"/>
              <w:rPr>
                <w:rFonts w:eastAsia="Calibri" w:cs="Times New Roman"/>
              </w:rPr>
            </w:pPr>
            <w:r w:rsidRPr="00B575AB">
              <w:rPr>
                <w:rFonts w:eastAsia="Calibri" w:cs="Times New Roman"/>
              </w:rPr>
              <w:t xml:space="preserve">I felt a little safe and supported throughout my experience with the service </w:t>
            </w:r>
          </w:p>
        </w:tc>
        <w:tc>
          <w:tcPr>
            <w:tcW w:w="833" w:type="pct"/>
            <w:tcBorders>
              <w:top w:val="single" w:sz="4" w:space="0" w:color="auto"/>
              <w:left w:val="single" w:sz="4" w:space="0" w:color="auto"/>
              <w:bottom w:val="single" w:sz="4" w:space="0" w:color="auto"/>
              <w:right w:val="single" w:sz="4" w:space="0" w:color="auto"/>
            </w:tcBorders>
            <w:hideMark/>
          </w:tcPr>
          <w:p w14:paraId="0E42B1AF" w14:textId="77777777" w:rsidR="000E69E9" w:rsidRPr="00B575AB" w:rsidRDefault="000E69E9" w:rsidP="005068DB">
            <w:pPr>
              <w:spacing w:before="60" w:after="60"/>
              <w:rPr>
                <w:rFonts w:eastAsia="Calibri" w:cs="Times New Roman"/>
              </w:rPr>
            </w:pPr>
            <w:r w:rsidRPr="00B575AB">
              <w:rPr>
                <w:rFonts w:eastAsia="Calibri" w:cs="Times New Roman"/>
              </w:rPr>
              <w:t>I felt mostly safe and supported throughout my experience with the service</w:t>
            </w:r>
          </w:p>
        </w:tc>
        <w:tc>
          <w:tcPr>
            <w:tcW w:w="833" w:type="pct"/>
            <w:tcBorders>
              <w:top w:val="single" w:sz="4" w:space="0" w:color="auto"/>
              <w:left w:val="single" w:sz="4" w:space="0" w:color="auto"/>
              <w:bottom w:val="single" w:sz="4" w:space="0" w:color="auto"/>
              <w:right w:val="single" w:sz="4" w:space="0" w:color="auto"/>
            </w:tcBorders>
            <w:hideMark/>
          </w:tcPr>
          <w:p w14:paraId="2FA73D46" w14:textId="77777777" w:rsidR="000E69E9" w:rsidRPr="00B575AB" w:rsidRDefault="000E69E9" w:rsidP="005068DB">
            <w:pPr>
              <w:spacing w:before="60" w:after="60"/>
              <w:rPr>
                <w:rFonts w:eastAsia="Calibri" w:cs="Times New Roman"/>
              </w:rPr>
            </w:pPr>
            <w:r w:rsidRPr="00B575AB">
              <w:rPr>
                <w:rFonts w:eastAsia="Calibri" w:cs="Times New Roman"/>
              </w:rPr>
              <w:t>I felt safe and supported throughout my experience with the service</w:t>
            </w:r>
          </w:p>
        </w:tc>
        <w:tc>
          <w:tcPr>
            <w:tcW w:w="834" w:type="pct"/>
            <w:tcBorders>
              <w:top w:val="single" w:sz="4" w:space="0" w:color="auto"/>
              <w:left w:val="single" w:sz="4" w:space="0" w:color="auto"/>
              <w:bottom w:val="single" w:sz="4" w:space="0" w:color="auto"/>
              <w:right w:val="single" w:sz="4" w:space="0" w:color="auto"/>
            </w:tcBorders>
            <w:hideMark/>
          </w:tcPr>
          <w:p w14:paraId="3DE670D5" w14:textId="77777777" w:rsidR="000E69E9" w:rsidRPr="00B575AB" w:rsidRDefault="000E69E9" w:rsidP="005068DB">
            <w:pPr>
              <w:spacing w:before="60" w:after="60"/>
              <w:rPr>
                <w:rFonts w:eastAsia="Calibri" w:cs="Times New Roman"/>
              </w:rPr>
            </w:pPr>
            <w:r w:rsidRPr="00B575AB">
              <w:rPr>
                <w:rFonts w:eastAsia="Calibri" w:cs="Times New Roman"/>
              </w:rPr>
              <w:t>I felt very safe and supported throughout my experience with the service</w:t>
            </w:r>
          </w:p>
        </w:tc>
      </w:tr>
      <w:tr w:rsidR="000E69E9" w:rsidRPr="005D47C8" w14:paraId="4105BC7B" w14:textId="77777777" w:rsidTr="00B8590D">
        <w:trPr>
          <w:cantSplit/>
          <w:trHeight w:val="1406"/>
        </w:trPr>
        <w:tc>
          <w:tcPr>
            <w:tcW w:w="833" w:type="pct"/>
            <w:tcBorders>
              <w:top w:val="single" w:sz="4" w:space="0" w:color="auto"/>
              <w:left w:val="single" w:sz="4" w:space="0" w:color="auto"/>
              <w:bottom w:val="single" w:sz="4" w:space="0" w:color="auto"/>
              <w:right w:val="single" w:sz="4" w:space="0" w:color="auto"/>
            </w:tcBorders>
            <w:hideMark/>
          </w:tcPr>
          <w:p w14:paraId="6C53FE92" w14:textId="77777777" w:rsidR="000E69E9" w:rsidRPr="00B575AB" w:rsidRDefault="000E69E9" w:rsidP="005068DB">
            <w:pPr>
              <w:widowControl w:val="0"/>
              <w:spacing w:before="60" w:after="60" w:line="288" w:lineRule="auto"/>
              <w:ind w:left="60"/>
              <w:rPr>
                <w:rFonts w:eastAsia="Arial" w:cs="Arial"/>
                <w:b/>
              </w:rPr>
            </w:pPr>
            <w:r w:rsidRPr="00B575AB">
              <w:rPr>
                <w:rFonts w:eastAsia="Arial" w:cs="Arial"/>
                <w:b/>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hideMark/>
          </w:tcPr>
          <w:p w14:paraId="6D5A1B2D" w14:textId="77777777" w:rsidR="000E69E9" w:rsidRPr="00B575AB" w:rsidRDefault="000E69E9" w:rsidP="005068DB">
            <w:pPr>
              <w:spacing w:before="60" w:after="60"/>
              <w:rPr>
                <w:rFonts w:eastAsia="Calibri" w:cs="Times New Roman"/>
              </w:rPr>
            </w:pPr>
            <w:r w:rsidRPr="00B575AB">
              <w:rPr>
                <w:rFonts w:cs="Arial"/>
              </w:rPr>
              <w:t>The service is providing no practical and/or emotional support throughout the redress process</w:t>
            </w:r>
          </w:p>
        </w:tc>
        <w:tc>
          <w:tcPr>
            <w:tcW w:w="834" w:type="pct"/>
            <w:tcBorders>
              <w:top w:val="single" w:sz="4" w:space="0" w:color="auto"/>
              <w:left w:val="single" w:sz="4" w:space="0" w:color="auto"/>
              <w:bottom w:val="single" w:sz="4" w:space="0" w:color="auto"/>
              <w:right w:val="single" w:sz="4" w:space="0" w:color="auto"/>
            </w:tcBorders>
            <w:hideMark/>
          </w:tcPr>
          <w:p w14:paraId="34D17C2B" w14:textId="77777777" w:rsidR="000E69E9" w:rsidRPr="00B575AB" w:rsidRDefault="000E69E9" w:rsidP="005068DB">
            <w:pPr>
              <w:spacing w:before="60" w:after="60"/>
              <w:rPr>
                <w:rFonts w:eastAsia="Calibri" w:cs="Times New Roman"/>
              </w:rPr>
            </w:pPr>
            <w:r w:rsidRPr="00B575AB">
              <w:rPr>
                <w:rFonts w:cs="Arial"/>
              </w:rPr>
              <w:t xml:space="preserve">The service is providing minimal practical and emotional support throughout the redress process </w:t>
            </w:r>
          </w:p>
        </w:tc>
        <w:tc>
          <w:tcPr>
            <w:tcW w:w="833" w:type="pct"/>
            <w:tcBorders>
              <w:top w:val="single" w:sz="4" w:space="0" w:color="auto"/>
              <w:left w:val="single" w:sz="4" w:space="0" w:color="auto"/>
              <w:bottom w:val="single" w:sz="4" w:space="0" w:color="auto"/>
              <w:right w:val="single" w:sz="4" w:space="0" w:color="auto"/>
            </w:tcBorders>
            <w:hideMark/>
          </w:tcPr>
          <w:p w14:paraId="639549F9" w14:textId="77777777" w:rsidR="000E69E9" w:rsidRPr="00B575AB" w:rsidRDefault="000E69E9" w:rsidP="005068DB">
            <w:pPr>
              <w:spacing w:before="60" w:after="60"/>
              <w:rPr>
                <w:rFonts w:eastAsia="Calibri" w:cs="Times New Roman"/>
              </w:rPr>
            </w:pPr>
            <w:r w:rsidRPr="00B575AB">
              <w:rPr>
                <w:rFonts w:cs="Arial"/>
              </w:rPr>
              <w:t xml:space="preserve">The service is providing some practical and emotional support throughout the redress process </w:t>
            </w:r>
          </w:p>
        </w:tc>
        <w:tc>
          <w:tcPr>
            <w:tcW w:w="833" w:type="pct"/>
            <w:tcBorders>
              <w:top w:val="single" w:sz="4" w:space="0" w:color="auto"/>
              <w:left w:val="single" w:sz="4" w:space="0" w:color="auto"/>
              <w:bottom w:val="single" w:sz="4" w:space="0" w:color="auto"/>
              <w:right w:val="single" w:sz="4" w:space="0" w:color="auto"/>
            </w:tcBorders>
            <w:hideMark/>
          </w:tcPr>
          <w:p w14:paraId="7143B2D1" w14:textId="77777777" w:rsidR="000E69E9" w:rsidRPr="00B575AB" w:rsidRDefault="000E69E9" w:rsidP="005068DB">
            <w:pPr>
              <w:spacing w:before="60" w:after="60"/>
              <w:rPr>
                <w:rFonts w:eastAsia="Calibri" w:cs="Times New Roman"/>
              </w:rPr>
            </w:pPr>
            <w:r w:rsidRPr="00B575AB">
              <w:rPr>
                <w:rFonts w:cs="Arial"/>
              </w:rPr>
              <w:t xml:space="preserve">The service is providing good practical and emotional support throughout the redress process </w:t>
            </w:r>
          </w:p>
        </w:tc>
        <w:tc>
          <w:tcPr>
            <w:tcW w:w="834" w:type="pct"/>
            <w:tcBorders>
              <w:top w:val="single" w:sz="4" w:space="0" w:color="auto"/>
              <w:left w:val="single" w:sz="4" w:space="0" w:color="auto"/>
              <w:bottom w:val="single" w:sz="4" w:space="0" w:color="auto"/>
              <w:right w:val="single" w:sz="4" w:space="0" w:color="auto"/>
            </w:tcBorders>
            <w:hideMark/>
          </w:tcPr>
          <w:p w14:paraId="4D2FE234" w14:textId="77777777" w:rsidR="000E69E9" w:rsidRPr="00B575AB" w:rsidRDefault="000E69E9" w:rsidP="005068DB">
            <w:pPr>
              <w:spacing w:before="60" w:after="60"/>
              <w:rPr>
                <w:rFonts w:eastAsia="Calibri" w:cs="Times New Roman"/>
              </w:rPr>
            </w:pPr>
            <w:r w:rsidRPr="00B575AB">
              <w:rPr>
                <w:rFonts w:cs="Arial"/>
              </w:rPr>
              <w:t xml:space="preserve">The service providing strong practical and emotional support throughout the redress process </w:t>
            </w:r>
          </w:p>
        </w:tc>
      </w:tr>
    </w:tbl>
    <w:p w14:paraId="141CA17D" w14:textId="77777777" w:rsidR="0002698D" w:rsidRPr="00060162" w:rsidRDefault="0002698D" w:rsidP="00060162">
      <w:pPr>
        <w:pStyle w:val="BodyText"/>
        <w:spacing w:before="360" w:after="120" w:line="288" w:lineRule="auto"/>
        <w:ind w:left="0"/>
        <w:rPr>
          <w:rStyle w:val="Heading3Char"/>
          <w:rFonts w:eastAsia="Arial" w:cs="Arial"/>
          <w:bCs w:val="0"/>
          <w:color w:val="auto"/>
          <w:sz w:val="24"/>
          <w:szCs w:val="22"/>
          <w:lang w:val="en-AU"/>
        </w:rPr>
      </w:pPr>
      <w:r w:rsidRPr="00060162">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443"/>
        <w:gridCol w:w="7047"/>
      </w:tblGrid>
      <w:tr w:rsidR="0002698D" w:rsidRPr="00060162" w14:paraId="7BC9054B"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296BF3FB" w14:textId="77777777" w:rsidR="0002698D" w:rsidRPr="00060162" w:rsidRDefault="0002698D" w:rsidP="00EA7681">
            <w:pPr>
              <w:spacing w:before="60" w:after="60"/>
              <w:rPr>
                <w:bCs w:val="0"/>
                <w:iCs/>
                <w:sz w:val="24"/>
              </w:rPr>
            </w:pPr>
            <w:r w:rsidRPr="00060162">
              <w:rPr>
                <w:iCs/>
                <w:sz w:val="24"/>
              </w:rPr>
              <w:t>Service Type</w:t>
            </w:r>
          </w:p>
        </w:tc>
        <w:tc>
          <w:tcPr>
            <w:tcW w:w="7024" w:type="dxa"/>
            <w:vAlign w:val="center"/>
          </w:tcPr>
          <w:p w14:paraId="2D7BA72C" w14:textId="77777777" w:rsidR="0002698D" w:rsidRPr="00060162" w:rsidRDefault="0002698D" w:rsidP="00EA7681">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060162">
              <w:rPr>
                <w:iCs/>
                <w:sz w:val="24"/>
              </w:rPr>
              <w:t xml:space="preserve">Example </w:t>
            </w:r>
          </w:p>
        </w:tc>
      </w:tr>
      <w:tr w:rsidR="000E69E9" w:rsidRPr="00060162" w14:paraId="79EE440D" w14:textId="77777777"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69DD04EE" w14:textId="77777777" w:rsidR="000E69E9" w:rsidRPr="00060162" w:rsidRDefault="000E69E9" w:rsidP="00060162">
            <w:pPr>
              <w:spacing w:before="60" w:after="60" w:line="288" w:lineRule="auto"/>
              <w:jc w:val="both"/>
              <w:rPr>
                <w:rFonts w:cs="Arial"/>
                <w:szCs w:val="20"/>
              </w:rPr>
            </w:pPr>
            <w:r w:rsidRPr="00060162">
              <w:rPr>
                <w:rFonts w:cs="Arial"/>
                <w:szCs w:val="20"/>
              </w:rPr>
              <w:t>Intake and assessment</w:t>
            </w:r>
          </w:p>
        </w:tc>
        <w:tc>
          <w:tcPr>
            <w:tcW w:w="7024" w:type="dxa"/>
            <w:tcBorders>
              <w:top w:val="none" w:sz="0" w:space="0" w:color="auto"/>
              <w:bottom w:val="none" w:sz="0" w:space="0" w:color="auto"/>
              <w:right w:val="none" w:sz="0" w:space="0" w:color="auto"/>
            </w:tcBorders>
            <w:shd w:val="clear" w:color="auto" w:fill="auto"/>
            <w:vAlign w:val="center"/>
          </w:tcPr>
          <w:p w14:paraId="5F1313DF"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Initial meeting with clients to gather information about their circumstances and their support needs. </w:t>
            </w:r>
          </w:p>
        </w:tc>
      </w:tr>
      <w:tr w:rsidR="000E69E9" w:rsidRPr="00060162" w14:paraId="50107839" w14:textId="77777777"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44B59218" w14:textId="77777777" w:rsidR="000E69E9" w:rsidRPr="00060162" w:rsidRDefault="000E69E9" w:rsidP="00060162">
            <w:pPr>
              <w:spacing w:before="60" w:after="60" w:line="288" w:lineRule="auto"/>
              <w:jc w:val="both"/>
              <w:rPr>
                <w:rFonts w:cs="Arial"/>
                <w:szCs w:val="20"/>
              </w:rPr>
            </w:pPr>
            <w:r w:rsidRPr="00060162">
              <w:rPr>
                <w:rFonts w:cs="Arial"/>
                <w:szCs w:val="20"/>
              </w:rPr>
              <w:t>Information/Advice/Referral</w:t>
            </w:r>
          </w:p>
        </w:tc>
        <w:tc>
          <w:tcPr>
            <w:tcW w:w="7024" w:type="dxa"/>
            <w:shd w:val="clear" w:color="auto" w:fill="auto"/>
            <w:vAlign w:val="center"/>
          </w:tcPr>
          <w:p w14:paraId="04B287CD"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information or advice/guidance in relation to the scheme, or provide clients with a warm referral to another service. </w:t>
            </w:r>
          </w:p>
        </w:tc>
      </w:tr>
      <w:tr w:rsidR="000E69E9" w:rsidRPr="00060162" w14:paraId="2E2F7D5C" w14:textId="77777777"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22E0F7C1" w14:textId="77777777" w:rsidR="000E69E9" w:rsidRPr="00060162" w:rsidRDefault="000E69E9" w:rsidP="00060162">
            <w:pPr>
              <w:spacing w:before="60" w:after="60" w:line="288" w:lineRule="auto"/>
              <w:jc w:val="both"/>
              <w:rPr>
                <w:rFonts w:cs="Arial"/>
                <w:szCs w:val="20"/>
              </w:rPr>
            </w:pPr>
            <w:r w:rsidRPr="00060162">
              <w:rPr>
                <w:rFonts w:cs="Arial"/>
                <w:szCs w:val="20"/>
              </w:rPr>
              <w:t>Advocacy/Support</w:t>
            </w:r>
          </w:p>
        </w:tc>
        <w:tc>
          <w:tcPr>
            <w:tcW w:w="7024" w:type="dxa"/>
            <w:tcBorders>
              <w:top w:val="none" w:sz="0" w:space="0" w:color="auto"/>
              <w:bottom w:val="none" w:sz="0" w:space="0" w:color="auto"/>
              <w:right w:val="none" w:sz="0" w:space="0" w:color="auto"/>
            </w:tcBorders>
            <w:shd w:val="clear" w:color="auto" w:fill="auto"/>
            <w:vAlign w:val="center"/>
          </w:tcPr>
          <w:p w14:paraId="2B8D60CF"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Advocacy on behalf of the client, collaboration with other services (e.g. Centrelink) and specialists, collaboration with community stakeholders and networks.</w:t>
            </w:r>
          </w:p>
          <w:p w14:paraId="69C7B9CB"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Use this service type when assisting a client to undertake a Direct Personal Response, including preparation, attending the Direct Personal Response and debriefing.</w:t>
            </w:r>
          </w:p>
        </w:tc>
      </w:tr>
      <w:tr w:rsidR="000E69E9" w:rsidRPr="00060162" w14:paraId="6089682E" w14:textId="77777777"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6EE8F960" w14:textId="77777777" w:rsidR="000E69E9" w:rsidRPr="00060162" w:rsidRDefault="000E69E9" w:rsidP="00060162">
            <w:pPr>
              <w:spacing w:before="60" w:after="60" w:line="288" w:lineRule="auto"/>
              <w:jc w:val="both"/>
              <w:rPr>
                <w:rFonts w:cs="Arial"/>
                <w:szCs w:val="20"/>
              </w:rPr>
            </w:pPr>
            <w:r w:rsidRPr="00060162">
              <w:rPr>
                <w:rFonts w:cs="Arial"/>
                <w:szCs w:val="20"/>
              </w:rPr>
              <w:t>Records search</w:t>
            </w:r>
          </w:p>
        </w:tc>
        <w:tc>
          <w:tcPr>
            <w:tcW w:w="7024" w:type="dxa"/>
            <w:shd w:val="clear" w:color="auto" w:fill="auto"/>
            <w:vAlign w:val="center"/>
          </w:tcPr>
          <w:p w14:paraId="7AB3D899"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Contact with a client regarding records research. Use this service type when resources are specifically allocated to help a client find and/or access records to inform their application for redress.</w:t>
            </w:r>
          </w:p>
        </w:tc>
      </w:tr>
      <w:tr w:rsidR="000E69E9" w:rsidRPr="00060162" w14:paraId="6E560076" w14:textId="77777777"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126E9DA2" w14:textId="77777777" w:rsidR="000E69E9" w:rsidRPr="00060162" w:rsidRDefault="000E69E9" w:rsidP="00060162">
            <w:pPr>
              <w:spacing w:before="60" w:after="60" w:line="288" w:lineRule="auto"/>
              <w:jc w:val="both"/>
              <w:rPr>
                <w:rFonts w:cs="Arial"/>
                <w:szCs w:val="20"/>
              </w:rPr>
            </w:pPr>
            <w:r w:rsidRPr="00060162">
              <w:rPr>
                <w:rFonts w:cs="Arial"/>
                <w:szCs w:val="20"/>
              </w:rPr>
              <w:t>Awareness session</w:t>
            </w:r>
          </w:p>
        </w:tc>
        <w:tc>
          <w:tcPr>
            <w:tcW w:w="7024" w:type="dxa"/>
            <w:tcBorders>
              <w:top w:val="none" w:sz="0" w:space="0" w:color="auto"/>
              <w:bottom w:val="none" w:sz="0" w:space="0" w:color="auto"/>
              <w:right w:val="none" w:sz="0" w:space="0" w:color="auto"/>
            </w:tcBorders>
            <w:shd w:val="clear" w:color="auto" w:fill="auto"/>
            <w:vAlign w:val="center"/>
          </w:tcPr>
          <w:p w14:paraId="38A1F910"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Holding an event or activity to promote, raise awareness, or communicate information about the scheme to the community.</w:t>
            </w:r>
          </w:p>
          <w:p w14:paraId="38DCB0E8"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Unidentified clients is acceptable here only when the session primarily provides general information or advice to a broad audience.</w:t>
            </w:r>
          </w:p>
          <w:p w14:paraId="057B82CF"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szCs w:val="20"/>
              </w:rPr>
              <w:t xml:space="preserve">It should not be used where the session includes an element of counselling (e.g. group therapy sessions) or intensive support (e.g. application assistance) to a group of clients. </w:t>
            </w:r>
          </w:p>
        </w:tc>
      </w:tr>
      <w:tr w:rsidR="000E69E9" w:rsidRPr="00060162" w14:paraId="22E8861B" w14:textId="77777777"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745C90B8" w14:textId="77777777" w:rsidR="000E69E9" w:rsidRPr="00060162" w:rsidRDefault="000E69E9" w:rsidP="00060162">
            <w:pPr>
              <w:spacing w:before="60" w:after="60" w:line="288" w:lineRule="auto"/>
              <w:jc w:val="both"/>
              <w:rPr>
                <w:rFonts w:cs="Arial"/>
                <w:szCs w:val="20"/>
              </w:rPr>
            </w:pPr>
            <w:r w:rsidRPr="00060162">
              <w:rPr>
                <w:rFonts w:cs="Arial"/>
                <w:szCs w:val="20"/>
              </w:rPr>
              <w:t>Intensive support</w:t>
            </w:r>
          </w:p>
        </w:tc>
        <w:tc>
          <w:tcPr>
            <w:tcW w:w="7024" w:type="dxa"/>
            <w:shd w:val="clear" w:color="auto" w:fill="auto"/>
            <w:vAlign w:val="center"/>
          </w:tcPr>
          <w:p w14:paraId="1E28EBBD"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szCs w:val="20"/>
              </w:rPr>
              <w:t xml:space="preserve">Provide counselling or support to assist clients to complete, or complete on their behalf, an application for redress to the scheme. Provide additional information to the Scheme as needed, and support clients to understand and respond to a determination on an application for redress. </w:t>
            </w:r>
          </w:p>
        </w:tc>
      </w:tr>
      <w:tr w:rsidR="000E69E9" w:rsidRPr="00060162" w14:paraId="03121FA2" w14:textId="77777777" w:rsidTr="0006016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4D6D887C" w14:textId="77777777" w:rsidR="000E69E9" w:rsidRPr="00060162" w:rsidRDefault="000E69E9" w:rsidP="00060162">
            <w:pPr>
              <w:spacing w:before="60" w:after="60" w:line="288" w:lineRule="auto"/>
              <w:jc w:val="both"/>
              <w:rPr>
                <w:rFonts w:cs="Arial"/>
                <w:szCs w:val="20"/>
              </w:rPr>
            </w:pPr>
            <w:r w:rsidRPr="00060162">
              <w:rPr>
                <w:rFonts w:cs="Arial"/>
                <w:szCs w:val="20"/>
              </w:rPr>
              <w:t>Counselling</w:t>
            </w:r>
          </w:p>
        </w:tc>
        <w:tc>
          <w:tcPr>
            <w:tcW w:w="7024" w:type="dxa"/>
            <w:tcBorders>
              <w:top w:val="none" w:sz="0" w:space="0" w:color="auto"/>
              <w:bottom w:val="none" w:sz="0" w:space="0" w:color="auto"/>
              <w:right w:val="none" w:sz="0" w:space="0" w:color="auto"/>
            </w:tcBorders>
            <w:shd w:val="clear" w:color="auto" w:fill="auto"/>
            <w:vAlign w:val="center"/>
          </w:tcPr>
          <w:p w14:paraId="7E19CC3E"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60162">
              <w:rPr>
                <w:rFonts w:eastAsia="Calibri" w:cs="Times New Roman"/>
                <w:szCs w:val="20"/>
              </w:rPr>
              <w:t xml:space="preserve">Individual or group work to assist clients with safety and wellbeing or to work through a particular issue, as delivered by an industry recognised qualified staff member. This includes support for clients before completing the application for redress, during the application process where the session is solely on managing wellbeing, and while the Scheme assesses an application. </w:t>
            </w:r>
          </w:p>
          <w:p w14:paraId="3EBD6680" w14:textId="77777777" w:rsidR="000E69E9" w:rsidRPr="00060162" w:rsidRDefault="000E69E9"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60162">
              <w:rPr>
                <w:rFonts w:eastAsia="Calibri" w:cs="Times New Roman"/>
                <w:b/>
                <w:szCs w:val="20"/>
              </w:rPr>
              <w:t>Use ‘Intensive Support’</w:t>
            </w:r>
            <w:r w:rsidRPr="00060162">
              <w:rPr>
                <w:rFonts w:eastAsia="Calibri" w:cs="Times New Roman"/>
                <w:szCs w:val="20"/>
              </w:rPr>
              <w:t xml:space="preserve"> service type when providing any support relating to the completion of the application form.</w:t>
            </w:r>
          </w:p>
        </w:tc>
      </w:tr>
      <w:tr w:rsidR="000E69E9" w:rsidRPr="00060162" w14:paraId="139DEC62" w14:textId="77777777" w:rsidTr="00060162">
        <w:trPr>
          <w:cantSplit/>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6954493D" w14:textId="77777777" w:rsidR="000E69E9" w:rsidRPr="00060162" w:rsidRDefault="000E69E9" w:rsidP="00060162">
            <w:pPr>
              <w:spacing w:before="60" w:after="60" w:line="288" w:lineRule="auto"/>
              <w:jc w:val="both"/>
              <w:rPr>
                <w:rFonts w:cs="Arial"/>
                <w:szCs w:val="20"/>
              </w:rPr>
            </w:pPr>
            <w:r w:rsidRPr="00060162">
              <w:rPr>
                <w:rFonts w:cs="Arial"/>
                <w:szCs w:val="20"/>
              </w:rPr>
              <w:t>Advocacy and internal review</w:t>
            </w:r>
          </w:p>
        </w:tc>
        <w:tc>
          <w:tcPr>
            <w:tcW w:w="7024" w:type="dxa"/>
            <w:shd w:val="clear" w:color="auto" w:fill="auto"/>
            <w:vAlign w:val="center"/>
          </w:tcPr>
          <w:p w14:paraId="618A9CA0"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Once a person receives a determination on an application for redress from the Scheme, they may request the Scheme undertake an internal review of the determination.</w:t>
            </w:r>
          </w:p>
          <w:p w14:paraId="1DA79373"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60162">
              <w:rPr>
                <w:rFonts w:eastAsia="Calibri" w:cs="Times New Roman"/>
                <w:szCs w:val="20"/>
              </w:rPr>
              <w:t>Use this service type when providing service to a client between the time they request an internal review from the Scheme, up to the point at which the determination of that review is made known to the client where the service relates to the internal review.</w:t>
            </w:r>
          </w:p>
          <w:p w14:paraId="40D056C7" w14:textId="77777777" w:rsidR="000E69E9" w:rsidRPr="00060162" w:rsidRDefault="000E69E9"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60162">
              <w:rPr>
                <w:rFonts w:eastAsia="Calibri" w:cs="Times New Roman"/>
                <w:b/>
                <w:szCs w:val="20"/>
              </w:rPr>
              <w:t>Do not</w:t>
            </w:r>
            <w:r w:rsidRPr="00060162">
              <w:rPr>
                <w:rFonts w:eastAsia="Calibri" w:cs="Times New Roman"/>
                <w:szCs w:val="20"/>
              </w:rPr>
              <w:t xml:space="preserve"> use this service type if a person has received a determination but has not requested the Scheme undertake an internal review.</w:t>
            </w:r>
          </w:p>
        </w:tc>
      </w:tr>
    </w:tbl>
    <w:p w14:paraId="2C822825" w14:textId="77777777" w:rsidR="0002698D" w:rsidRPr="00060162" w:rsidRDefault="0002698D" w:rsidP="00060162">
      <w:pPr>
        <w:pStyle w:val="Heading3"/>
        <w:pageBreakBefore/>
        <w:spacing w:line="288" w:lineRule="auto"/>
        <w:rPr>
          <w:b w:val="0"/>
          <w:sz w:val="28"/>
        </w:rPr>
      </w:pPr>
      <w:bookmarkStart w:id="25" w:name="_Toc158040465"/>
      <w:r w:rsidRPr="00060162">
        <w:rPr>
          <w:rStyle w:val="BookTitle"/>
          <w:rFonts w:cs="Arial"/>
          <w:i w:val="0"/>
          <w:iCs w:val="0"/>
          <w:smallCaps w:val="0"/>
          <w:spacing w:val="0"/>
          <w:sz w:val="28"/>
        </w:rPr>
        <w:t>Specialised Family Violence Services – Fourth Action Plan (SFVS-4AP)</w:t>
      </w:r>
      <w:bookmarkEnd w:id="25"/>
    </w:p>
    <w:p w14:paraId="184AE44B" w14:textId="77777777" w:rsidR="0002698D" w:rsidRPr="00060162" w:rsidRDefault="0002698D" w:rsidP="00EF5294">
      <w:pPr>
        <w:pStyle w:val="BodyText"/>
        <w:spacing w:before="180" w:after="120" w:line="288" w:lineRule="auto"/>
        <w:ind w:left="0"/>
        <w:jc w:val="both"/>
        <w:rPr>
          <w:b/>
          <w:sz w:val="24"/>
          <w:szCs w:val="22"/>
          <w:lang w:val="en-AU"/>
        </w:rPr>
      </w:pPr>
      <w:r w:rsidRPr="00060162">
        <w:rPr>
          <w:b/>
          <w:sz w:val="24"/>
          <w:szCs w:val="22"/>
          <w:lang w:val="en-AU"/>
        </w:rPr>
        <w:t>Description</w:t>
      </w:r>
    </w:p>
    <w:p w14:paraId="0C24C45A" w14:textId="77777777" w:rsidR="0002698D" w:rsidRPr="00060162" w:rsidRDefault="0002698D" w:rsidP="00CC774F">
      <w:pPr>
        <w:pStyle w:val="BodyText"/>
        <w:spacing w:before="120" w:after="120" w:line="288" w:lineRule="auto"/>
        <w:ind w:left="284"/>
        <w:jc w:val="both"/>
        <w:rPr>
          <w:sz w:val="22"/>
          <w:lang w:val="en-AU"/>
        </w:rPr>
      </w:pPr>
      <w:r w:rsidRPr="00060162">
        <w:rPr>
          <w:sz w:val="22"/>
          <w:lang w:val="en-AU"/>
        </w:rPr>
        <w:t xml:space="preserve">Specialised Family Violence Services – 4AP (SFVS-4AP) is a component of Family and Relationship Services (FaRS) Sub-Activity. It contributes to the strategic vision in the Fourth Action Plan (4AP) of the </w:t>
      </w:r>
      <w:r w:rsidRPr="00060162">
        <w:rPr>
          <w:i/>
          <w:sz w:val="22"/>
          <w:lang w:val="en-AU"/>
        </w:rPr>
        <w:t xml:space="preserve">National Plan </w:t>
      </w:r>
      <w:r w:rsidR="00806D64" w:rsidRPr="00060162">
        <w:rPr>
          <w:i/>
          <w:sz w:val="22"/>
          <w:lang w:val="en-AU"/>
        </w:rPr>
        <w:t>to </w:t>
      </w:r>
      <w:r w:rsidRPr="00060162">
        <w:rPr>
          <w:i/>
          <w:sz w:val="22"/>
          <w:lang w:val="en-AU"/>
        </w:rPr>
        <w:t>Reduce Violence against Women and their Children 2010-2022</w:t>
      </w:r>
      <w:r w:rsidRPr="00060162">
        <w:rPr>
          <w:sz w:val="22"/>
          <w:lang w:val="en-AU"/>
        </w:rPr>
        <w:t xml:space="preserve"> that ‘Australian women and their children live free from violence in safe communities’ and its action plans. This will be achieved through delivery of specialised services that support individuals, couples, children and families who are experiencing or at risk of family or domestic violence.</w:t>
      </w:r>
    </w:p>
    <w:p w14:paraId="798D5F86" w14:textId="77777777" w:rsidR="0002698D" w:rsidRPr="00060162" w:rsidRDefault="0002698D" w:rsidP="00EF5294">
      <w:pPr>
        <w:pStyle w:val="BodyText"/>
        <w:spacing w:before="180" w:after="120" w:line="288" w:lineRule="auto"/>
        <w:ind w:left="0"/>
        <w:jc w:val="both"/>
        <w:rPr>
          <w:b/>
          <w:sz w:val="24"/>
          <w:szCs w:val="22"/>
          <w:lang w:val="en-AU"/>
        </w:rPr>
      </w:pPr>
      <w:r w:rsidRPr="00060162">
        <w:rPr>
          <w:b/>
          <w:sz w:val="24"/>
          <w:szCs w:val="22"/>
          <w:lang w:val="en-AU"/>
        </w:rPr>
        <w:t>Who is the primary client?</w:t>
      </w:r>
    </w:p>
    <w:p w14:paraId="3F9685AD" w14:textId="77777777" w:rsidR="0002698D" w:rsidRPr="00060162" w:rsidRDefault="0002698D">
      <w:pPr>
        <w:pStyle w:val="BodyText"/>
        <w:spacing w:before="120" w:after="120" w:line="288" w:lineRule="auto"/>
        <w:ind w:left="284"/>
        <w:jc w:val="both"/>
        <w:rPr>
          <w:sz w:val="22"/>
          <w:lang w:val="en-AU"/>
        </w:rPr>
      </w:pPr>
      <w:r w:rsidRPr="00060162">
        <w:rPr>
          <w:sz w:val="22"/>
          <w:lang w:val="en-AU"/>
        </w:rPr>
        <w:t>Primary clients for this program activity are families and children.</w:t>
      </w:r>
    </w:p>
    <w:p w14:paraId="0C930A34" w14:textId="77777777" w:rsidR="0002698D" w:rsidRPr="00060162" w:rsidRDefault="0002698D" w:rsidP="00EF5294">
      <w:pPr>
        <w:pStyle w:val="BodyText"/>
        <w:spacing w:before="180" w:after="120" w:line="288" w:lineRule="auto"/>
        <w:ind w:left="0"/>
        <w:jc w:val="both"/>
        <w:rPr>
          <w:sz w:val="24"/>
          <w:szCs w:val="22"/>
          <w:lang w:val="en-AU"/>
        </w:rPr>
      </w:pPr>
      <w:r w:rsidRPr="00060162">
        <w:rPr>
          <w:b/>
          <w:sz w:val="24"/>
          <w:szCs w:val="22"/>
          <w:lang w:val="en-AU"/>
        </w:rPr>
        <w:t>What are the key target group client characteristics for this program?</w:t>
      </w:r>
    </w:p>
    <w:p w14:paraId="7FFB23E2" w14:textId="77777777" w:rsidR="0002698D" w:rsidRPr="00060162" w:rsidRDefault="0002698D" w:rsidP="00CC774F">
      <w:pPr>
        <w:pStyle w:val="BodyText"/>
        <w:spacing w:before="120" w:after="120" w:line="288" w:lineRule="auto"/>
        <w:ind w:left="0" w:firstLine="283"/>
        <w:jc w:val="both"/>
        <w:rPr>
          <w:sz w:val="22"/>
          <w:lang w:val="en-AU"/>
        </w:rPr>
      </w:pPr>
      <w:r w:rsidRPr="00060162">
        <w:rPr>
          <w:sz w:val="22"/>
          <w:lang w:val="en-AU"/>
        </w:rPr>
        <w:t>There are six priority cohorts for this program activity:</w:t>
      </w:r>
    </w:p>
    <w:p w14:paraId="609CA1BE"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Aboriginal and Torres Strait Islander people,</w:t>
      </w:r>
    </w:p>
    <w:p w14:paraId="73F5CD9D"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People from culturally and linguistically diverse (CALD) backgrounds, </w:t>
      </w:r>
    </w:p>
    <w:p w14:paraId="37DDE6D6"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Women with disability, </w:t>
      </w:r>
    </w:p>
    <w:p w14:paraId="56ED81AC"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Children and young people, </w:t>
      </w:r>
    </w:p>
    <w:p w14:paraId="70948CD5" w14:textId="77777777" w:rsidR="0002698D" w:rsidRPr="00060162" w:rsidRDefault="0002698D" w:rsidP="00EF5294">
      <w:pPr>
        <w:pStyle w:val="BodyText"/>
        <w:numPr>
          <w:ilvl w:val="0"/>
          <w:numId w:val="2"/>
        </w:numPr>
        <w:spacing w:before="120" w:after="120"/>
        <w:ind w:left="709" w:hanging="425"/>
        <w:jc w:val="both"/>
        <w:rPr>
          <w:sz w:val="22"/>
          <w:lang w:val="en-AU"/>
        </w:rPr>
      </w:pPr>
      <w:r w:rsidRPr="00060162">
        <w:rPr>
          <w:sz w:val="22"/>
          <w:lang w:val="en-AU"/>
        </w:rPr>
        <w:t xml:space="preserve">Lesbian, Gay, Bisexual, Trans, Intersex and Queer (LGBTIQ) communities, and </w:t>
      </w:r>
    </w:p>
    <w:p w14:paraId="0DEBB00F" w14:textId="77777777" w:rsidR="0002698D" w:rsidRPr="00060162" w:rsidRDefault="0002698D" w:rsidP="00EF5294">
      <w:pPr>
        <w:pStyle w:val="BodyText"/>
        <w:numPr>
          <w:ilvl w:val="0"/>
          <w:numId w:val="2"/>
        </w:numPr>
        <w:spacing w:before="120" w:after="240"/>
        <w:ind w:left="709" w:hanging="425"/>
        <w:jc w:val="both"/>
        <w:rPr>
          <w:sz w:val="22"/>
          <w:lang w:val="en-AU"/>
        </w:rPr>
      </w:pPr>
      <w:r w:rsidRPr="00060162">
        <w:rPr>
          <w:sz w:val="22"/>
          <w:lang w:val="en-AU"/>
        </w:rPr>
        <w:t>People who use violence.</w:t>
      </w:r>
    </w:p>
    <w:p w14:paraId="25CDD97C" w14:textId="77777777" w:rsidR="0002698D" w:rsidRPr="00060162" w:rsidRDefault="0002698D" w:rsidP="00EF5294">
      <w:pPr>
        <w:pStyle w:val="BodyText"/>
        <w:spacing w:before="180" w:after="120" w:line="288" w:lineRule="auto"/>
        <w:ind w:left="0"/>
        <w:jc w:val="both"/>
        <w:rPr>
          <w:b/>
          <w:sz w:val="24"/>
          <w:lang w:val="en-AU"/>
        </w:rPr>
      </w:pPr>
      <w:r w:rsidRPr="00060162">
        <w:rPr>
          <w:b/>
          <w:sz w:val="24"/>
          <w:lang w:val="en-AU"/>
        </w:rPr>
        <w:t>Who might be considered ‘</w:t>
      </w:r>
      <w:r w:rsidRPr="00060162">
        <w:rPr>
          <w:b/>
          <w:sz w:val="24"/>
          <w:szCs w:val="22"/>
          <w:lang w:val="en-AU"/>
        </w:rPr>
        <w:t>support</w:t>
      </w:r>
      <w:r w:rsidRPr="00060162">
        <w:rPr>
          <w:b/>
          <w:sz w:val="24"/>
          <w:lang w:val="en-AU"/>
        </w:rPr>
        <w:t xml:space="preserve"> persons’?</w:t>
      </w:r>
    </w:p>
    <w:p w14:paraId="651D4010" w14:textId="77777777" w:rsidR="0002698D" w:rsidRPr="00060162" w:rsidRDefault="0002698D">
      <w:pPr>
        <w:pStyle w:val="BodyText"/>
        <w:spacing w:before="120" w:after="120" w:line="288" w:lineRule="auto"/>
        <w:ind w:left="284"/>
        <w:jc w:val="both"/>
        <w:rPr>
          <w:sz w:val="22"/>
          <w:lang w:val="en-AU"/>
        </w:rPr>
      </w:pPr>
      <w:r w:rsidRPr="00060162">
        <w:rPr>
          <w:sz w:val="22"/>
          <w:lang w:val="en-AU"/>
        </w:rPr>
        <w:t xml:space="preserve">Recording support persons is voluntary; staff can record support persons if they feel it is relevant. Instructions </w:t>
      </w:r>
      <w:r w:rsidR="00806D64" w:rsidRPr="00060162">
        <w:rPr>
          <w:sz w:val="22"/>
          <w:lang w:val="en-AU"/>
        </w:rPr>
        <w:t>on </w:t>
      </w:r>
      <w:r w:rsidRPr="00060162">
        <w:rPr>
          <w:sz w:val="22"/>
          <w:lang w:val="en-AU"/>
        </w:rPr>
        <w:t xml:space="preserve">how to record them in the web-based portal can be found on the </w:t>
      </w:r>
      <w:hyperlink r:id="rId46" w:history="1">
        <w:r w:rsidRPr="00060162">
          <w:rPr>
            <w:rStyle w:val="Hyperlink"/>
            <w:sz w:val="22"/>
            <w:lang w:val="en-AU"/>
          </w:rPr>
          <w:t>Data Exchange website</w:t>
        </w:r>
      </w:hyperlink>
      <w:r w:rsidRPr="00060162">
        <w:rPr>
          <w:sz w:val="22"/>
          <w:lang w:val="en-AU"/>
        </w:rPr>
        <w:t>.</w:t>
      </w:r>
    </w:p>
    <w:p w14:paraId="2E2F93BC" w14:textId="77777777" w:rsidR="0002698D" w:rsidRPr="00060162" w:rsidRDefault="0002698D">
      <w:pPr>
        <w:pStyle w:val="BodyText"/>
        <w:spacing w:before="120" w:after="120" w:line="288" w:lineRule="auto"/>
        <w:ind w:left="284"/>
        <w:jc w:val="both"/>
        <w:rPr>
          <w:sz w:val="22"/>
          <w:lang w:val="en-AU"/>
        </w:rPr>
      </w:pPr>
      <w:r w:rsidRPr="00060162">
        <w:rPr>
          <w:sz w:val="22"/>
          <w:lang w:val="en-AU"/>
        </w:rPr>
        <w:t>For this program activity, support persons may include carers of clients, care recipients, parents/guardians, family and community members (who are present but not directly receiving a service), legal representatives, case or support workers.</w:t>
      </w:r>
    </w:p>
    <w:p w14:paraId="724358AD" w14:textId="77777777" w:rsidR="0002698D" w:rsidRPr="00060162" w:rsidRDefault="0002698D" w:rsidP="00EF5294">
      <w:pPr>
        <w:pStyle w:val="BodyText"/>
        <w:spacing w:before="180" w:after="120" w:line="288" w:lineRule="auto"/>
        <w:ind w:left="0"/>
        <w:jc w:val="both"/>
        <w:rPr>
          <w:sz w:val="24"/>
          <w:lang w:val="en-AU"/>
        </w:rPr>
      </w:pPr>
      <w:r w:rsidRPr="00060162">
        <w:rPr>
          <w:b/>
          <w:sz w:val="24"/>
          <w:lang w:val="en-AU"/>
        </w:rPr>
        <w:t>Should unidentified ‘group’ clients be recorded?</w:t>
      </w:r>
    </w:p>
    <w:p w14:paraId="1CADECB2" w14:textId="77777777" w:rsidR="0002698D" w:rsidRPr="00060162" w:rsidRDefault="0002698D" w:rsidP="00CC774F">
      <w:pPr>
        <w:pStyle w:val="BodyText"/>
        <w:spacing w:before="120" w:after="120" w:line="288" w:lineRule="auto"/>
        <w:ind w:left="284"/>
        <w:jc w:val="both"/>
        <w:rPr>
          <w:sz w:val="22"/>
          <w:lang w:val="en-AU"/>
        </w:rPr>
      </w:pPr>
      <w:r w:rsidRPr="00060162">
        <w:rPr>
          <w:sz w:val="22"/>
          <w:lang w:val="en-AU"/>
        </w:rPr>
        <w:t>Specialised Family Violence Services – 4AP have limited use for unidentified clients. This program provides face</w:t>
      </w:r>
      <w:r w:rsidR="00BC5BED" w:rsidRPr="00060162">
        <w:rPr>
          <w:sz w:val="22"/>
          <w:lang w:val="en-AU"/>
        </w:rPr>
        <w:noBreakHyphen/>
      </w:r>
      <w:r w:rsidRPr="00060162">
        <w:rPr>
          <w:sz w:val="22"/>
          <w:lang w:val="en-AU"/>
        </w:rPr>
        <w:t>to</w:t>
      </w:r>
      <w:r w:rsidR="00BC5BED" w:rsidRPr="00060162">
        <w:rPr>
          <w:sz w:val="22"/>
          <w:lang w:val="en-AU"/>
        </w:rPr>
        <w:noBreakHyphen/>
      </w:r>
      <w:r w:rsidRPr="00060162">
        <w:rPr>
          <w:sz w:val="22"/>
          <w:lang w:val="en-AU"/>
        </w:rPr>
        <w:t xml:space="preserve">face support where clients are known to the service, therefore it is expected that only </w:t>
      </w:r>
      <w:r w:rsidRPr="00060162">
        <w:rPr>
          <w:b/>
          <w:bCs/>
          <w:sz w:val="22"/>
          <w:lang w:val="en-AU"/>
        </w:rPr>
        <w:t>10 per cent</w:t>
      </w:r>
      <w:r w:rsidRPr="00060162">
        <w:rPr>
          <w:b/>
          <w:sz w:val="22"/>
          <w:lang w:val="en-AU"/>
        </w:rPr>
        <w:t xml:space="preserve"> </w:t>
      </w:r>
      <w:r w:rsidRPr="00060162">
        <w:rPr>
          <w:sz w:val="22"/>
          <w:lang w:val="en-AU"/>
        </w:rPr>
        <w:t xml:space="preserve">of your clients or less should be recorded as unidentified ‘group’ clients in each reporting period. Please refer to the </w:t>
      </w:r>
      <w:hyperlink r:id="rId47" w:history="1">
        <w:r w:rsidRPr="00060162">
          <w:rPr>
            <w:rStyle w:val="Hyperlink"/>
            <w:sz w:val="22"/>
            <w:lang w:val="en-AU"/>
          </w:rPr>
          <w:t>Data Exchange Protocols</w:t>
        </w:r>
      </w:hyperlink>
      <w:r w:rsidRPr="00060162">
        <w:rPr>
          <w:sz w:val="22"/>
          <w:lang w:val="en-AU"/>
        </w:rPr>
        <w:t xml:space="preserve"> for further guidance on appropriate use of unidentified clients.</w:t>
      </w:r>
    </w:p>
    <w:p w14:paraId="575E2847" w14:textId="77777777" w:rsidR="0002698D" w:rsidRPr="00060162" w:rsidRDefault="0002698D" w:rsidP="00EF5294">
      <w:pPr>
        <w:pStyle w:val="BodyText"/>
        <w:spacing w:before="180" w:after="120" w:line="288" w:lineRule="auto"/>
        <w:ind w:left="0"/>
        <w:jc w:val="both"/>
        <w:rPr>
          <w:sz w:val="24"/>
          <w:lang w:val="en-AU"/>
        </w:rPr>
      </w:pPr>
      <w:r w:rsidRPr="00060162">
        <w:rPr>
          <w:b/>
          <w:sz w:val="24"/>
          <w:lang w:val="en-AU"/>
        </w:rPr>
        <w:t>How should cases be set up?</w:t>
      </w:r>
    </w:p>
    <w:p w14:paraId="523C0DCC" w14:textId="77777777" w:rsidR="0002698D" w:rsidRPr="00060162" w:rsidRDefault="0002698D" w:rsidP="00CC774F">
      <w:pPr>
        <w:pStyle w:val="BodyText"/>
        <w:spacing w:before="120" w:after="120" w:line="288" w:lineRule="auto"/>
        <w:ind w:left="284"/>
        <w:jc w:val="both"/>
        <w:rPr>
          <w:sz w:val="22"/>
          <w:lang w:val="en-AU"/>
        </w:rPr>
      </w:pPr>
      <w:r w:rsidRPr="00060162">
        <w:rPr>
          <w:sz w:val="22"/>
          <w:lang w:val="en-AU"/>
        </w:rPr>
        <w:t>There is no formal case structure recommended for this program activity. Organisations should create cases that reflect their own administrative processes.</w:t>
      </w:r>
    </w:p>
    <w:p w14:paraId="64EA3B6D" w14:textId="77777777" w:rsidR="0002698D" w:rsidRPr="00060162" w:rsidRDefault="0002698D" w:rsidP="00060162">
      <w:pPr>
        <w:pStyle w:val="BodyText"/>
        <w:spacing w:before="180" w:after="120" w:line="288" w:lineRule="auto"/>
        <w:ind w:left="0"/>
        <w:jc w:val="both"/>
        <w:rPr>
          <w:b/>
          <w:sz w:val="24"/>
        </w:rPr>
      </w:pPr>
      <w:r w:rsidRPr="00060162">
        <w:rPr>
          <w:b/>
          <w:sz w:val="24"/>
        </w:rPr>
        <w:t xml:space="preserve">The partnership </w:t>
      </w:r>
      <w:r w:rsidRPr="00060162">
        <w:rPr>
          <w:b/>
          <w:sz w:val="24"/>
          <w:lang w:val="en-AU"/>
        </w:rPr>
        <w:t>approach</w:t>
      </w:r>
      <w:r w:rsidRPr="00060162">
        <w:rPr>
          <w:b/>
          <w:sz w:val="24"/>
        </w:rPr>
        <w:t xml:space="preserve"> </w:t>
      </w:r>
    </w:p>
    <w:p w14:paraId="08F6A928" w14:textId="545E6A8F" w:rsidR="0002698D" w:rsidRPr="00060162" w:rsidRDefault="0002698D" w:rsidP="00CC774F">
      <w:pPr>
        <w:widowControl w:val="0"/>
        <w:spacing w:before="120" w:after="120" w:line="288" w:lineRule="auto"/>
        <w:ind w:left="284"/>
        <w:jc w:val="both"/>
        <w:rPr>
          <w:rFonts w:eastAsia="Arial" w:cs="Times New Roman"/>
          <w:szCs w:val="20"/>
        </w:rPr>
      </w:pPr>
      <w:r w:rsidRPr="00060162">
        <w:rPr>
          <w:rFonts w:eastAsia="Arial" w:cs="Times New Roman"/>
          <w:szCs w:val="20"/>
        </w:rPr>
        <w:t xml:space="preserve">All SFVS – 4AP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79C40DDD" w14:textId="77777777" w:rsidR="0002698D" w:rsidRPr="00060162" w:rsidRDefault="0002698D">
      <w:pPr>
        <w:pStyle w:val="BodyText"/>
        <w:spacing w:before="120" w:after="120" w:line="288" w:lineRule="auto"/>
        <w:ind w:left="284"/>
        <w:jc w:val="both"/>
        <w:rPr>
          <w:sz w:val="22"/>
          <w:lang w:val="en-AU"/>
        </w:rPr>
      </w:pPr>
      <w:r w:rsidRPr="00060162">
        <w:rPr>
          <w:sz w:val="22"/>
          <w:lang w:val="en-AU"/>
        </w:rPr>
        <w:t xml:space="preserve">It is expected that, where practical, you collect outcomes data for the majority of clients. However, it is noted that you should do so within reason and in alignment with ethical requirements. </w:t>
      </w:r>
    </w:p>
    <w:p w14:paraId="7154C92C" w14:textId="77777777" w:rsidR="0002698D" w:rsidRPr="00060162" w:rsidRDefault="0002698D">
      <w:pPr>
        <w:pStyle w:val="BodyText"/>
        <w:spacing w:before="120" w:after="120" w:line="288" w:lineRule="auto"/>
        <w:ind w:left="284"/>
        <w:jc w:val="both"/>
        <w:rPr>
          <w:sz w:val="22"/>
          <w:lang w:val="en-AU"/>
        </w:rPr>
      </w:pPr>
      <w:r w:rsidRPr="00060162">
        <w:rPr>
          <w:sz w:val="22"/>
          <w:lang w:val="en-AU"/>
        </w:rPr>
        <w:t>A client SCORE assessment is recorded at least twice – towards the beginning of the client’s service delivery and again towards the end of service delivery. W</w:t>
      </w:r>
      <w:r w:rsidRPr="00060162">
        <w:rPr>
          <w:rFonts w:cs="Times New Roman"/>
          <w:sz w:val="22"/>
          <w:lang w:val="en-AU"/>
        </w:rPr>
        <w:t xml:space="preserve">here practical, you could also collect SCORE assessments periodically throughout service delivery. </w:t>
      </w:r>
    </w:p>
    <w:p w14:paraId="5CB6A0C8" w14:textId="77777777" w:rsidR="0002698D" w:rsidRPr="00060162" w:rsidRDefault="0002698D" w:rsidP="00060162">
      <w:pPr>
        <w:pStyle w:val="BodyText"/>
        <w:spacing w:before="180" w:after="120" w:line="288" w:lineRule="auto"/>
        <w:ind w:left="0"/>
        <w:jc w:val="both"/>
        <w:rPr>
          <w:b/>
          <w:sz w:val="24"/>
        </w:rPr>
      </w:pPr>
      <w:r w:rsidRPr="00060162">
        <w:rPr>
          <w:b/>
          <w:sz w:val="24"/>
        </w:rPr>
        <w:t>What areas of SCORE are most relevant?</w:t>
      </w:r>
    </w:p>
    <w:p w14:paraId="654305FA" w14:textId="77777777" w:rsidR="0002698D" w:rsidRPr="00060162" w:rsidRDefault="0002698D" w:rsidP="00CC774F">
      <w:pPr>
        <w:pStyle w:val="BodyText"/>
        <w:spacing w:before="120" w:after="120" w:line="288" w:lineRule="auto"/>
        <w:ind w:left="284"/>
        <w:jc w:val="both"/>
        <w:rPr>
          <w:sz w:val="22"/>
          <w:lang w:val="en-AU"/>
        </w:rPr>
      </w:pPr>
      <w:r w:rsidRPr="00060162">
        <w:rPr>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547"/>
        <w:gridCol w:w="2698"/>
      </w:tblGrid>
      <w:tr w:rsidR="0002698D" w:rsidRPr="00060162" w14:paraId="5F99AC40" w14:textId="77777777" w:rsidTr="00B8590D">
        <w:trPr>
          <w:trHeight w:val="608"/>
          <w:tblHeader/>
        </w:trPr>
        <w:tc>
          <w:tcPr>
            <w:tcW w:w="1250" w:type="pct"/>
            <w:shd w:val="clear" w:color="auto" w:fill="04617B" w:themeFill="text2"/>
            <w:vAlign w:val="center"/>
          </w:tcPr>
          <w:p w14:paraId="5749222F" w14:textId="77777777"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Circumstances</w:t>
            </w:r>
          </w:p>
        </w:tc>
        <w:tc>
          <w:tcPr>
            <w:tcW w:w="1250" w:type="pct"/>
            <w:shd w:val="clear" w:color="auto" w:fill="04617B" w:themeFill="text2"/>
            <w:vAlign w:val="center"/>
          </w:tcPr>
          <w:p w14:paraId="2BB1412A" w14:textId="77777777"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Goals</w:t>
            </w:r>
          </w:p>
        </w:tc>
        <w:tc>
          <w:tcPr>
            <w:tcW w:w="1214" w:type="pct"/>
            <w:shd w:val="clear" w:color="auto" w:fill="04617B" w:themeFill="text2"/>
            <w:vAlign w:val="center"/>
          </w:tcPr>
          <w:p w14:paraId="4A1DA4CD" w14:textId="77777777"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Satisfaction</w:t>
            </w:r>
          </w:p>
        </w:tc>
        <w:tc>
          <w:tcPr>
            <w:tcW w:w="1286" w:type="pct"/>
            <w:shd w:val="clear" w:color="auto" w:fill="04617B" w:themeFill="text2"/>
            <w:vAlign w:val="center"/>
          </w:tcPr>
          <w:p w14:paraId="6E481D51" w14:textId="77777777" w:rsidR="0002698D" w:rsidRPr="00060162" w:rsidRDefault="0002698D" w:rsidP="00EF5294">
            <w:pPr>
              <w:spacing w:before="60" w:after="60" w:line="240" w:lineRule="auto"/>
              <w:rPr>
                <w:b/>
                <w:iCs/>
                <w:color w:val="FFFFFF" w:themeColor="background1"/>
                <w:sz w:val="24"/>
              </w:rPr>
            </w:pPr>
            <w:r w:rsidRPr="00060162">
              <w:rPr>
                <w:b/>
                <w:iCs/>
                <w:color w:val="FFFFFF" w:themeColor="background1"/>
                <w:sz w:val="24"/>
              </w:rPr>
              <w:t>Community</w:t>
            </w:r>
          </w:p>
        </w:tc>
      </w:tr>
      <w:tr w:rsidR="004D1C36" w:rsidRPr="00060162" w14:paraId="306B17AD" w14:textId="77777777" w:rsidTr="00B8590D">
        <w:tc>
          <w:tcPr>
            <w:tcW w:w="1250" w:type="pct"/>
          </w:tcPr>
          <w:p w14:paraId="25720EF5"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szCs w:val="20"/>
              </w:rPr>
              <w:t>Family functioning</w:t>
            </w:r>
          </w:p>
          <w:p w14:paraId="23B4A293"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szCs w:val="20"/>
              </w:rPr>
              <w:t>Mental health, wellbeing and self-care</w:t>
            </w:r>
          </w:p>
          <w:p w14:paraId="63CDA583"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szCs w:val="20"/>
              </w:rPr>
              <w:t>Personal and family safety</w:t>
            </w:r>
          </w:p>
        </w:tc>
        <w:tc>
          <w:tcPr>
            <w:tcW w:w="1250" w:type="pct"/>
          </w:tcPr>
          <w:p w14:paraId="635370B3"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13176244"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03217903"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362C254F"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56A00A89" w14:textId="77777777" w:rsidR="004D1C36"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54C11B82" w14:textId="77777777" w:rsidR="004D1C36" w:rsidRPr="00C72404" w:rsidRDefault="004D1C36" w:rsidP="00F5168B">
            <w:pPr>
              <w:widowControl w:val="0"/>
              <w:numPr>
                <w:ilvl w:val="0"/>
                <w:numId w:val="5"/>
              </w:numPr>
              <w:spacing w:before="60" w:after="60" w:line="288" w:lineRule="auto"/>
              <w:ind w:left="318" w:hanging="284"/>
              <w:rPr>
                <w:rFonts w:eastAsia="Arial" w:cs="Arial"/>
                <w:szCs w:val="20"/>
              </w:rPr>
            </w:pPr>
            <w:r w:rsidRPr="004D1C36">
              <w:rPr>
                <w:rFonts w:eastAsia="Arial" w:cs="Arial"/>
                <w:szCs w:val="20"/>
              </w:rPr>
              <w:t>Engagement with relevant support services</w:t>
            </w:r>
          </w:p>
        </w:tc>
        <w:tc>
          <w:tcPr>
            <w:tcW w:w="1214" w:type="pct"/>
          </w:tcPr>
          <w:p w14:paraId="0F494018" w14:textId="77777777" w:rsidR="004D1C36" w:rsidRPr="00C53B7E"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082C817C" w14:textId="77777777" w:rsidR="004D1C36" w:rsidRDefault="004D1C36" w:rsidP="00F5168B">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2E701E55" w14:textId="77777777" w:rsidR="004D1C36" w:rsidRPr="00C72404" w:rsidRDefault="004D1C36" w:rsidP="00F5168B">
            <w:pPr>
              <w:widowControl w:val="0"/>
              <w:numPr>
                <w:ilvl w:val="0"/>
                <w:numId w:val="5"/>
              </w:numPr>
              <w:spacing w:before="60" w:after="60" w:line="288" w:lineRule="auto"/>
              <w:ind w:left="318" w:hanging="284"/>
              <w:rPr>
                <w:rFonts w:eastAsia="Arial" w:cs="Arial"/>
                <w:szCs w:val="20"/>
              </w:rPr>
            </w:pPr>
            <w:r w:rsidRPr="004D1C36">
              <w:rPr>
                <w:rFonts w:eastAsia="Arial" w:cs="Arial"/>
                <w:szCs w:val="20"/>
              </w:rPr>
              <w:t>The service listened to me and understood my issues</w:t>
            </w:r>
          </w:p>
        </w:tc>
        <w:tc>
          <w:tcPr>
            <w:tcW w:w="1286" w:type="pct"/>
          </w:tcPr>
          <w:p w14:paraId="1E4863C5"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rFonts w:eastAsia="Arial"/>
                <w:szCs w:val="20"/>
              </w:rPr>
              <w:t xml:space="preserve">Community infrastructure and </w:t>
            </w:r>
            <w:r w:rsidRPr="00060162">
              <w:rPr>
                <w:szCs w:val="20"/>
              </w:rPr>
              <w:t>networks</w:t>
            </w:r>
          </w:p>
          <w:p w14:paraId="5A283B94" w14:textId="77777777" w:rsidR="004D1C36" w:rsidRPr="00060162" w:rsidRDefault="004D1C36" w:rsidP="00F5168B">
            <w:pPr>
              <w:widowControl w:val="0"/>
              <w:numPr>
                <w:ilvl w:val="0"/>
                <w:numId w:val="5"/>
              </w:numPr>
              <w:spacing w:before="60" w:after="60" w:line="288" w:lineRule="auto"/>
              <w:ind w:left="284" w:hanging="284"/>
              <w:rPr>
                <w:szCs w:val="20"/>
              </w:rPr>
            </w:pPr>
            <w:r w:rsidRPr="00060162">
              <w:rPr>
                <w:szCs w:val="20"/>
              </w:rPr>
              <w:t>Group/community knowledge, skills, attitudes and behaviours</w:t>
            </w:r>
          </w:p>
          <w:p w14:paraId="548293C0" w14:textId="77777777" w:rsidR="004D1C36" w:rsidRPr="00060162" w:rsidRDefault="004D1C36" w:rsidP="00F5168B">
            <w:pPr>
              <w:widowControl w:val="0"/>
              <w:numPr>
                <w:ilvl w:val="0"/>
                <w:numId w:val="5"/>
              </w:numPr>
              <w:spacing w:before="60" w:after="60" w:line="288" w:lineRule="auto"/>
              <w:ind w:left="284" w:hanging="284"/>
              <w:rPr>
                <w:rFonts w:eastAsia="Arial"/>
                <w:szCs w:val="20"/>
              </w:rPr>
            </w:pPr>
            <w:r w:rsidRPr="00060162">
              <w:rPr>
                <w:szCs w:val="20"/>
              </w:rPr>
              <w:t>Organisational knowledge, skills and practices</w:t>
            </w:r>
          </w:p>
        </w:tc>
      </w:tr>
    </w:tbl>
    <w:p w14:paraId="1778030B" w14:textId="77777777" w:rsidR="0002698D" w:rsidRPr="00060162" w:rsidRDefault="0002698D" w:rsidP="00060162">
      <w:pPr>
        <w:pStyle w:val="BodyText"/>
        <w:spacing w:before="360" w:after="120" w:line="288" w:lineRule="auto"/>
        <w:ind w:left="0"/>
        <w:jc w:val="both"/>
        <w:rPr>
          <w:b/>
          <w:sz w:val="24"/>
        </w:rPr>
      </w:pPr>
      <w:r w:rsidRPr="00060162">
        <w:rPr>
          <w:b/>
          <w:sz w:val="24"/>
        </w:rPr>
        <w:t>Collecting extended data</w:t>
      </w:r>
    </w:p>
    <w:p w14:paraId="72198380" w14:textId="77777777" w:rsidR="0002698D" w:rsidRPr="00060162" w:rsidRDefault="0002698D" w:rsidP="00CC774F">
      <w:pPr>
        <w:pStyle w:val="BodyText"/>
        <w:spacing w:before="120" w:after="120" w:line="288" w:lineRule="auto"/>
        <w:ind w:left="284"/>
        <w:jc w:val="both"/>
        <w:rPr>
          <w:sz w:val="22"/>
          <w:lang w:val="en-AU"/>
        </w:rPr>
      </w:pPr>
      <w:r w:rsidRPr="00060162">
        <w:rPr>
          <w:sz w:val="22"/>
          <w:lang w:val="en-AU"/>
        </w:rPr>
        <w:t>For this program activity, it is recommended that you collect the following extended data items, where possible: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10490"/>
      </w:tblGrid>
      <w:tr w:rsidR="0002698D" w:rsidRPr="00060162" w14:paraId="64FB411B" w14:textId="77777777" w:rsidTr="00B8590D">
        <w:trPr>
          <w:trHeight w:val="536"/>
        </w:trPr>
        <w:tc>
          <w:tcPr>
            <w:tcW w:w="5000" w:type="pct"/>
            <w:shd w:val="clear" w:color="auto" w:fill="04617B" w:themeFill="text2"/>
            <w:vAlign w:val="center"/>
          </w:tcPr>
          <w:p w14:paraId="57D6C2C7" w14:textId="77777777" w:rsidR="0002698D" w:rsidRPr="00060162" w:rsidRDefault="0002698D" w:rsidP="00CC36D1">
            <w:pPr>
              <w:spacing w:before="60" w:after="60" w:line="240" w:lineRule="auto"/>
              <w:rPr>
                <w:b/>
                <w:iCs/>
                <w:color w:val="FFFFFF" w:themeColor="background1"/>
                <w:sz w:val="24"/>
              </w:rPr>
            </w:pPr>
            <w:r w:rsidRPr="00060162">
              <w:rPr>
                <w:b/>
                <w:iCs/>
                <w:color w:val="FFFFFF" w:themeColor="background1"/>
                <w:sz w:val="24"/>
              </w:rPr>
              <w:t>Case Level Data</w:t>
            </w:r>
          </w:p>
        </w:tc>
      </w:tr>
      <w:tr w:rsidR="0002698D" w:rsidRPr="00060162" w14:paraId="3A8F8035" w14:textId="77777777" w:rsidTr="00B8590D">
        <w:trPr>
          <w:trHeight w:val="601"/>
        </w:trPr>
        <w:tc>
          <w:tcPr>
            <w:tcW w:w="5000" w:type="pct"/>
          </w:tcPr>
          <w:p w14:paraId="15FD8978" w14:textId="77777777" w:rsidR="0002698D" w:rsidRPr="00060162" w:rsidRDefault="0002698D" w:rsidP="00F5168B">
            <w:pPr>
              <w:widowControl w:val="0"/>
              <w:numPr>
                <w:ilvl w:val="0"/>
                <w:numId w:val="5"/>
              </w:numPr>
              <w:spacing w:before="120" w:after="120" w:line="288" w:lineRule="auto"/>
              <w:ind w:left="318" w:hanging="284"/>
              <w:rPr>
                <w:rFonts w:eastAsia="Arial" w:cs="Arial"/>
                <w:szCs w:val="20"/>
              </w:rPr>
            </w:pPr>
            <w:r w:rsidRPr="00060162">
              <w:rPr>
                <w:rFonts w:eastAsia="Arial" w:cs="Arial"/>
                <w:szCs w:val="20"/>
              </w:rPr>
              <w:t>Referral source</w:t>
            </w:r>
          </w:p>
        </w:tc>
      </w:tr>
    </w:tbl>
    <w:p w14:paraId="2E365343" w14:textId="77777777" w:rsidR="0002698D" w:rsidRPr="00060162" w:rsidRDefault="0002698D" w:rsidP="00060162">
      <w:pPr>
        <w:pStyle w:val="BodyText"/>
        <w:spacing w:before="120" w:after="120" w:line="288" w:lineRule="auto"/>
        <w:ind w:left="142"/>
        <w:jc w:val="both"/>
        <w:rPr>
          <w:b/>
          <w:sz w:val="24"/>
          <w:szCs w:val="22"/>
          <w:lang w:val="en-AU"/>
        </w:rPr>
      </w:pPr>
      <w:r w:rsidRPr="00060162">
        <w:rPr>
          <w:sz w:val="22"/>
          <w:lang w:val="en-AU"/>
        </w:rPr>
        <w:t>You may also record other details if you think it is appropriate for your program and for your clients to do so.</w:t>
      </w:r>
    </w:p>
    <w:p w14:paraId="7524FB4B" w14:textId="77777777" w:rsidR="0002698D" w:rsidRPr="00060162" w:rsidRDefault="0002698D" w:rsidP="00EF5294">
      <w:pPr>
        <w:pStyle w:val="BodyText"/>
        <w:spacing w:before="180" w:after="120" w:line="288" w:lineRule="auto"/>
        <w:ind w:left="0"/>
        <w:rPr>
          <w:rStyle w:val="Heading3Char"/>
          <w:rFonts w:eastAsia="Arial" w:cstheme="minorBidi"/>
          <w:bCs w:val="0"/>
          <w:color w:val="auto"/>
          <w:sz w:val="24"/>
          <w:szCs w:val="22"/>
          <w:lang w:val="en-AU"/>
        </w:rPr>
      </w:pPr>
      <w:r w:rsidRPr="00060162">
        <w:rPr>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02698D" w:rsidRPr="00060162" w14:paraId="345FB841"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6C950CD" w14:textId="77777777" w:rsidR="0002698D" w:rsidRPr="00060162" w:rsidRDefault="0002698D" w:rsidP="00CC36D1">
            <w:pPr>
              <w:spacing w:before="60" w:after="60"/>
              <w:rPr>
                <w:bCs w:val="0"/>
                <w:iCs/>
                <w:sz w:val="24"/>
              </w:rPr>
            </w:pPr>
            <w:r w:rsidRPr="00060162">
              <w:rPr>
                <w:bCs w:val="0"/>
                <w:iCs/>
                <w:sz w:val="24"/>
              </w:rPr>
              <w:t>Service Type</w:t>
            </w:r>
          </w:p>
        </w:tc>
        <w:tc>
          <w:tcPr>
            <w:tcW w:w="7031" w:type="dxa"/>
            <w:vAlign w:val="center"/>
          </w:tcPr>
          <w:p w14:paraId="142D9953" w14:textId="77777777" w:rsidR="0002698D" w:rsidRPr="00060162" w:rsidRDefault="0002698D" w:rsidP="00CC36D1">
            <w:pPr>
              <w:spacing w:before="60" w:after="60"/>
              <w:cnfStyle w:val="100000000000" w:firstRow="1" w:lastRow="0" w:firstColumn="0" w:lastColumn="0" w:oddVBand="0" w:evenVBand="0" w:oddHBand="0" w:evenHBand="0" w:firstRowFirstColumn="0" w:firstRowLastColumn="0" w:lastRowFirstColumn="0" w:lastRowLastColumn="0"/>
              <w:rPr>
                <w:bCs w:val="0"/>
                <w:iCs/>
                <w:sz w:val="24"/>
              </w:rPr>
            </w:pPr>
            <w:r w:rsidRPr="00060162">
              <w:rPr>
                <w:bCs w:val="0"/>
                <w:iCs/>
                <w:sz w:val="24"/>
              </w:rPr>
              <w:t>Example</w:t>
            </w:r>
          </w:p>
        </w:tc>
      </w:tr>
      <w:tr w:rsidR="0002698D" w:rsidRPr="00060162" w14:paraId="4C7F0DBB"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72C6ACE" w14:textId="77777777" w:rsidR="0002698D" w:rsidRPr="00060162" w:rsidRDefault="0002698D" w:rsidP="00060162">
            <w:pPr>
              <w:spacing w:before="60" w:after="60" w:line="288" w:lineRule="auto"/>
              <w:jc w:val="both"/>
              <w:rPr>
                <w:rFonts w:cs="Arial"/>
                <w:sz w:val="24"/>
              </w:rPr>
            </w:pPr>
            <w:r w:rsidRPr="00060162">
              <w:rPr>
                <w:rFonts w:cs="Arial"/>
                <w:szCs w:val="20"/>
              </w:rPr>
              <w:t>Advocacy/Support</w:t>
            </w:r>
          </w:p>
        </w:tc>
        <w:tc>
          <w:tcPr>
            <w:tcW w:w="7031" w:type="dxa"/>
            <w:tcBorders>
              <w:top w:val="none" w:sz="0" w:space="0" w:color="auto"/>
              <w:bottom w:val="none" w:sz="0" w:space="0" w:color="auto"/>
              <w:right w:val="none" w:sz="0" w:space="0" w:color="auto"/>
            </w:tcBorders>
            <w:shd w:val="clear" w:color="auto" w:fill="auto"/>
            <w:vAlign w:val="center"/>
          </w:tcPr>
          <w:p w14:paraId="5E0A4ED4" w14:textId="77777777"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Support to people impacted by family violence who are involved in either the Family Court or Children’s Courts.</w:t>
            </w:r>
          </w:p>
        </w:tc>
      </w:tr>
      <w:tr w:rsidR="0002698D" w:rsidRPr="00060162" w14:paraId="5F6C1F3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13E9C4B" w14:textId="77777777" w:rsidR="0002698D" w:rsidRPr="00060162" w:rsidRDefault="0002698D" w:rsidP="00060162">
            <w:pPr>
              <w:spacing w:before="60" w:after="60" w:line="288" w:lineRule="auto"/>
              <w:jc w:val="both"/>
              <w:rPr>
                <w:rFonts w:cs="Arial"/>
                <w:sz w:val="24"/>
              </w:rPr>
            </w:pPr>
            <w:r w:rsidRPr="00060162">
              <w:rPr>
                <w:rFonts w:cs="Arial"/>
                <w:szCs w:val="20"/>
              </w:rPr>
              <w:t>Child/ Youth focussed groups</w:t>
            </w:r>
          </w:p>
        </w:tc>
        <w:tc>
          <w:tcPr>
            <w:tcW w:w="7031" w:type="dxa"/>
            <w:shd w:val="clear" w:color="auto" w:fill="auto"/>
            <w:vAlign w:val="center"/>
          </w:tcPr>
          <w:p w14:paraId="19FECF87" w14:textId="77777777"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 xml:space="preserve">Group interventions for children and/or youth who have experienced </w:t>
            </w:r>
            <w:r w:rsidR="00806D64" w:rsidRPr="00060162">
              <w:rPr>
                <w:szCs w:val="20"/>
              </w:rPr>
              <w:t>or </w:t>
            </w:r>
            <w:r w:rsidRPr="00060162">
              <w:rPr>
                <w:szCs w:val="20"/>
              </w:rPr>
              <w:t>witnessed family and domestic violence, focusing on child therapeutic approaches.</w:t>
            </w:r>
          </w:p>
        </w:tc>
      </w:tr>
      <w:tr w:rsidR="0002698D" w:rsidRPr="00060162" w14:paraId="23DB14EA"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1F5A0FF" w14:textId="77777777" w:rsidR="0002698D" w:rsidRPr="00060162" w:rsidRDefault="0002698D" w:rsidP="00060162">
            <w:pPr>
              <w:spacing w:before="60" w:after="60" w:line="288" w:lineRule="auto"/>
              <w:jc w:val="both"/>
              <w:rPr>
                <w:rFonts w:cs="Arial"/>
                <w:sz w:val="24"/>
              </w:rPr>
            </w:pPr>
            <w:r w:rsidRPr="00060162">
              <w:rPr>
                <w:rFonts w:cs="Arial"/>
                <w:szCs w:val="20"/>
              </w:rPr>
              <w:t>Community capacity building</w:t>
            </w:r>
          </w:p>
        </w:tc>
        <w:tc>
          <w:tcPr>
            <w:tcW w:w="7031" w:type="dxa"/>
            <w:tcBorders>
              <w:top w:val="none" w:sz="0" w:space="0" w:color="auto"/>
              <w:bottom w:val="none" w:sz="0" w:space="0" w:color="auto"/>
              <w:right w:val="none" w:sz="0" w:space="0" w:color="auto"/>
            </w:tcBorders>
            <w:shd w:val="clear" w:color="auto" w:fill="auto"/>
            <w:vAlign w:val="center"/>
          </w:tcPr>
          <w:p w14:paraId="572E3CB0" w14:textId="77777777"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Capacity sessions for community organisations (e.g. Sporting clubs, Men’s Sheds) to target clients who could be violent against family members. Sessions engaging clients to promote cultural change.</w:t>
            </w:r>
          </w:p>
        </w:tc>
      </w:tr>
      <w:tr w:rsidR="0002698D" w:rsidRPr="00060162" w14:paraId="5734197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6BE1AD8" w14:textId="77777777" w:rsidR="0002698D" w:rsidRPr="00060162" w:rsidRDefault="0002698D" w:rsidP="00060162">
            <w:pPr>
              <w:spacing w:before="60" w:after="60" w:line="288" w:lineRule="auto"/>
              <w:jc w:val="both"/>
              <w:rPr>
                <w:rFonts w:cs="Arial"/>
                <w:sz w:val="24"/>
              </w:rPr>
            </w:pPr>
            <w:r w:rsidRPr="00060162">
              <w:rPr>
                <w:rFonts w:cs="Arial"/>
                <w:szCs w:val="20"/>
              </w:rPr>
              <w:t>Counselling</w:t>
            </w:r>
          </w:p>
        </w:tc>
        <w:tc>
          <w:tcPr>
            <w:tcW w:w="7031" w:type="dxa"/>
            <w:shd w:val="clear" w:color="auto" w:fill="auto"/>
            <w:vAlign w:val="center"/>
          </w:tcPr>
          <w:p w14:paraId="66188F08" w14:textId="77777777"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Domestic violence counselling services.</w:t>
            </w:r>
          </w:p>
        </w:tc>
      </w:tr>
      <w:tr w:rsidR="0002698D" w:rsidRPr="00060162" w14:paraId="53AAE7E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4C107B4" w14:textId="77777777" w:rsidR="0002698D" w:rsidRPr="00060162" w:rsidRDefault="0002698D" w:rsidP="00060162">
            <w:pPr>
              <w:spacing w:before="60" w:after="60" w:line="288" w:lineRule="auto"/>
              <w:jc w:val="both"/>
              <w:rPr>
                <w:rFonts w:cs="Arial"/>
                <w:sz w:val="24"/>
              </w:rPr>
            </w:pPr>
            <w:r w:rsidRPr="00060162">
              <w:rPr>
                <w:rFonts w:cs="Arial"/>
                <w:szCs w:val="20"/>
              </w:rPr>
              <w:t>Education and skills training</w:t>
            </w:r>
          </w:p>
        </w:tc>
        <w:tc>
          <w:tcPr>
            <w:tcW w:w="7031" w:type="dxa"/>
            <w:tcBorders>
              <w:top w:val="none" w:sz="0" w:space="0" w:color="auto"/>
              <w:bottom w:val="none" w:sz="0" w:space="0" w:color="auto"/>
              <w:right w:val="none" w:sz="0" w:space="0" w:color="auto"/>
            </w:tcBorders>
            <w:shd w:val="clear" w:color="auto" w:fill="auto"/>
            <w:vAlign w:val="center"/>
          </w:tcPr>
          <w:p w14:paraId="7C513D55" w14:textId="77777777"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A program for people who have experienced abuse in their family relationships, or a behavioural change program.</w:t>
            </w:r>
          </w:p>
        </w:tc>
      </w:tr>
      <w:tr w:rsidR="0002698D" w:rsidRPr="00060162" w14:paraId="590110C4"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5E8E8245" w14:textId="77777777" w:rsidR="0002698D" w:rsidRPr="00060162" w:rsidRDefault="0002698D" w:rsidP="00060162">
            <w:pPr>
              <w:spacing w:before="60" w:after="60" w:line="288" w:lineRule="auto"/>
              <w:jc w:val="both"/>
              <w:rPr>
                <w:rFonts w:cs="Arial"/>
                <w:sz w:val="24"/>
              </w:rPr>
            </w:pPr>
            <w:r w:rsidRPr="00060162">
              <w:rPr>
                <w:rFonts w:cs="Arial"/>
                <w:szCs w:val="20"/>
              </w:rPr>
              <w:t>Family capacity building</w:t>
            </w:r>
          </w:p>
        </w:tc>
        <w:tc>
          <w:tcPr>
            <w:tcW w:w="7031" w:type="dxa"/>
            <w:shd w:val="clear" w:color="auto" w:fill="auto"/>
            <w:vAlign w:val="center"/>
          </w:tcPr>
          <w:p w14:paraId="1C28819C" w14:textId="77777777"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Group program to strengthen relationships between parents and their children.</w:t>
            </w:r>
          </w:p>
        </w:tc>
      </w:tr>
      <w:tr w:rsidR="0002698D" w:rsidRPr="00060162" w14:paraId="49B5D6E9"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8ED19E7" w14:textId="77777777" w:rsidR="0002698D" w:rsidRPr="00060162" w:rsidRDefault="0002698D" w:rsidP="00060162">
            <w:pPr>
              <w:spacing w:before="60" w:after="60" w:line="288" w:lineRule="auto"/>
              <w:jc w:val="both"/>
              <w:rPr>
                <w:rFonts w:cs="Arial"/>
                <w:sz w:val="24"/>
              </w:rPr>
            </w:pPr>
            <w:r w:rsidRPr="00060162">
              <w:rPr>
                <w:rFonts w:cs="Arial"/>
                <w:szCs w:val="20"/>
              </w:rPr>
              <w:t>Information/Advice/Referral</w:t>
            </w:r>
          </w:p>
        </w:tc>
        <w:tc>
          <w:tcPr>
            <w:tcW w:w="7031" w:type="dxa"/>
            <w:tcBorders>
              <w:top w:val="none" w:sz="0" w:space="0" w:color="auto"/>
              <w:bottom w:val="none" w:sz="0" w:space="0" w:color="auto"/>
              <w:right w:val="none" w:sz="0" w:space="0" w:color="auto"/>
            </w:tcBorders>
            <w:shd w:val="clear" w:color="auto" w:fill="auto"/>
            <w:vAlign w:val="center"/>
          </w:tcPr>
          <w:p w14:paraId="5B077F91" w14:textId="77777777" w:rsidR="0002698D" w:rsidRPr="00060162" w:rsidRDefault="0002698D" w:rsidP="0006016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60162">
              <w:rPr>
                <w:szCs w:val="20"/>
              </w:rPr>
              <w:t>Information session, brokerage to obtain other services, or referral to another service (e.g. legal, mental health etc.)</w:t>
            </w:r>
          </w:p>
        </w:tc>
      </w:tr>
      <w:tr w:rsidR="0002698D" w:rsidRPr="00060162" w14:paraId="15CC3624"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0027E70" w14:textId="77777777" w:rsidR="0002698D" w:rsidRPr="00060162" w:rsidRDefault="0002698D" w:rsidP="00060162">
            <w:pPr>
              <w:spacing w:before="60" w:after="60" w:line="288" w:lineRule="auto"/>
              <w:jc w:val="both"/>
              <w:rPr>
                <w:rFonts w:cs="Arial"/>
                <w:sz w:val="24"/>
              </w:rPr>
            </w:pPr>
            <w:r w:rsidRPr="00060162">
              <w:rPr>
                <w:rFonts w:cs="Arial"/>
                <w:szCs w:val="20"/>
              </w:rPr>
              <w:t>Intake/Assessment</w:t>
            </w:r>
          </w:p>
        </w:tc>
        <w:tc>
          <w:tcPr>
            <w:tcW w:w="7031" w:type="dxa"/>
            <w:shd w:val="clear" w:color="auto" w:fill="auto"/>
            <w:vAlign w:val="center"/>
          </w:tcPr>
          <w:p w14:paraId="5AB967B3" w14:textId="77777777" w:rsidR="0002698D" w:rsidRPr="00060162" w:rsidRDefault="0002698D" w:rsidP="0006016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60162">
              <w:rPr>
                <w:szCs w:val="20"/>
              </w:rPr>
              <w:t>Assessing a client in an initial session.</w:t>
            </w:r>
          </w:p>
        </w:tc>
      </w:tr>
    </w:tbl>
    <w:p w14:paraId="5645BD12" w14:textId="77777777" w:rsidR="00C72404" w:rsidRDefault="00C72404">
      <w:pPr>
        <w:rPr>
          <w:rFonts w:ascii="Georgia" w:eastAsiaTheme="majorEastAsia" w:hAnsi="Georgia" w:cs="Arial"/>
          <w:b/>
          <w:bCs/>
          <w:color w:val="04617B"/>
          <w:sz w:val="32"/>
          <w:szCs w:val="32"/>
        </w:rPr>
      </w:pPr>
      <w:bookmarkStart w:id="26" w:name="_Table_1:_Village"/>
      <w:bookmarkStart w:id="27" w:name="_Toc512936954"/>
      <w:bookmarkEnd w:id="26"/>
      <w:r>
        <w:rPr>
          <w:rFonts w:ascii="Georgia" w:hAnsi="Georgia" w:cs="Arial"/>
          <w:color w:val="04617B"/>
          <w:sz w:val="32"/>
          <w:szCs w:val="32"/>
        </w:rPr>
        <w:br w:type="page"/>
      </w:r>
    </w:p>
    <w:p w14:paraId="4C734C02" w14:textId="77777777" w:rsidR="00376765" w:rsidRPr="00376765" w:rsidRDefault="00376765" w:rsidP="00376765">
      <w:pPr>
        <w:pageBreakBefore/>
        <w:spacing w:before="180" w:after="120" w:line="288" w:lineRule="auto"/>
        <w:jc w:val="both"/>
        <w:outlineLvl w:val="1"/>
        <w:rPr>
          <w:rFonts w:ascii="Georgia" w:eastAsiaTheme="majorEastAsia" w:hAnsi="Georgia" w:cs="Arial"/>
          <w:b/>
          <w:bCs/>
          <w:color w:val="04617B"/>
          <w:sz w:val="32"/>
          <w:szCs w:val="32"/>
        </w:rPr>
      </w:pPr>
      <w:bookmarkStart w:id="28" w:name="_Toc96512019"/>
      <w:bookmarkStart w:id="29" w:name="_Toc139983460"/>
      <w:bookmarkStart w:id="30" w:name="_Toc158040466"/>
      <w:r w:rsidRPr="00376765">
        <w:rPr>
          <w:rFonts w:ascii="Georgia" w:eastAsiaTheme="majorEastAsia" w:hAnsi="Georgia" w:cs="Arial"/>
          <w:b/>
          <w:bCs/>
          <w:color w:val="04617B"/>
          <w:sz w:val="32"/>
          <w:szCs w:val="32"/>
        </w:rPr>
        <w:t>Financial Wellbeing and Capability (FWC)</w:t>
      </w:r>
      <w:bookmarkEnd w:id="28"/>
      <w:bookmarkEnd w:id="29"/>
      <w:bookmarkEnd w:id="30"/>
    </w:p>
    <w:p w14:paraId="7E37B4DA" w14:textId="77777777" w:rsidR="00376765" w:rsidRPr="00376765" w:rsidRDefault="00376765" w:rsidP="00376765">
      <w:pPr>
        <w:widowControl w:val="0"/>
        <w:spacing w:before="120" w:after="120" w:line="288" w:lineRule="auto"/>
        <w:jc w:val="both"/>
        <w:rPr>
          <w:rFonts w:eastAsia="Arial" w:cs="Arial"/>
          <w:szCs w:val="20"/>
        </w:rPr>
      </w:pPr>
      <w:r w:rsidRPr="00376765">
        <w:rPr>
          <w:rFonts w:eastAsia="Arial" w:cs="Arial"/>
          <w:szCs w:val="20"/>
        </w:rPr>
        <w:t>The Financial Wellbeing and Capability (FWC) activity includes services and initiatives to provide support to vulnerable individuals and families to navigate financial crises, address financial stress and hardship, and increase financial literacy for individuals and families.</w:t>
      </w:r>
      <w:r w:rsidRPr="00376765" w:rsidDel="0011591F">
        <w:rPr>
          <w:rFonts w:eastAsia="Arial" w:cs="Arial"/>
          <w:szCs w:val="20"/>
        </w:rPr>
        <w:t xml:space="preserve"> </w:t>
      </w:r>
    </w:p>
    <w:p w14:paraId="3A21FE04" w14:textId="77777777" w:rsidR="00376765" w:rsidRPr="00376765" w:rsidRDefault="00376765" w:rsidP="00376765">
      <w:pPr>
        <w:widowControl w:val="0"/>
        <w:spacing w:before="120" w:after="120" w:line="288" w:lineRule="auto"/>
        <w:jc w:val="both"/>
        <w:rPr>
          <w:rFonts w:eastAsia="Arial" w:cs="Arial"/>
          <w:noProof/>
          <w:szCs w:val="20"/>
          <w:lang w:eastAsia="en-AU"/>
        </w:rPr>
      </w:pPr>
      <w:r w:rsidRPr="00376765">
        <w:rPr>
          <w:rFonts w:eastAsia="Arial" w:cs="Arial"/>
          <w:noProof/>
          <w:szCs w:val="20"/>
          <w:lang w:eastAsia="en-AU"/>
        </w:rPr>
        <w:t>The following program activities are included in Financial Wellbeing and Capability:</w:t>
      </w:r>
    </w:p>
    <w:p w14:paraId="451AABCE" w14:textId="77777777" w:rsidR="00376765" w:rsidRPr="00376765" w:rsidRDefault="00376765" w:rsidP="00F5168B">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 xml:space="preserve">Commonwealth Financial Counselling and Financial Capability </w:t>
      </w:r>
    </w:p>
    <w:p w14:paraId="2B3DDB33" w14:textId="3F230E16" w:rsidR="00376765" w:rsidRPr="00376765" w:rsidRDefault="00376765" w:rsidP="00F5168B">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Financial Counselling Helpline</w:t>
      </w:r>
      <w:r w:rsidR="0087259F">
        <w:rPr>
          <w:rFonts w:eastAsia="Arial" w:cs="Arial"/>
          <w:noProof/>
          <w:szCs w:val="20"/>
          <w:lang w:eastAsia="en-AU"/>
        </w:rPr>
        <w:t xml:space="preserve"> (National Debt Helpline)</w:t>
      </w:r>
    </w:p>
    <w:p w14:paraId="22A11BF2" w14:textId="77777777" w:rsidR="0087259F" w:rsidRDefault="0087259F" w:rsidP="0087259F">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Financial Crisis and Material Aid – Emergency Relief</w:t>
      </w:r>
    </w:p>
    <w:p w14:paraId="02587A15" w14:textId="77777777" w:rsidR="0087259F" w:rsidRPr="00376765" w:rsidRDefault="0087259F" w:rsidP="0087259F">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 xml:space="preserve">Financial Resilience </w:t>
      </w:r>
    </w:p>
    <w:p w14:paraId="7B9E0D90" w14:textId="77777777" w:rsidR="00376765" w:rsidRPr="00376765" w:rsidRDefault="00376765" w:rsidP="00F5168B">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 xml:space="preserve">Money Support Hubs </w:t>
      </w:r>
    </w:p>
    <w:p w14:paraId="0B3F885B" w14:textId="25C6BEF0" w:rsidR="00376765" w:rsidRPr="00376765" w:rsidRDefault="00D221A2" w:rsidP="00D221A2">
      <w:pPr>
        <w:widowControl w:val="0"/>
        <w:numPr>
          <w:ilvl w:val="0"/>
          <w:numId w:val="78"/>
        </w:numPr>
        <w:spacing w:before="120" w:after="120" w:line="288" w:lineRule="auto"/>
        <w:jc w:val="both"/>
        <w:rPr>
          <w:rFonts w:eastAsia="Arial" w:cs="Arial"/>
          <w:noProof/>
          <w:szCs w:val="20"/>
          <w:lang w:eastAsia="en-AU"/>
        </w:rPr>
      </w:pPr>
      <w:r w:rsidRPr="00D221A2">
        <w:rPr>
          <w:rFonts w:eastAsia="Arial" w:cs="Arial"/>
          <w:noProof/>
          <w:szCs w:val="20"/>
          <w:lang w:eastAsia="en-AU"/>
        </w:rPr>
        <w:t xml:space="preserve">No Interest Loan Scheme for Women Experiencing Domestic and Family Violence </w:t>
      </w:r>
      <w:r>
        <w:rPr>
          <w:rFonts w:eastAsia="Arial" w:cs="Arial"/>
          <w:noProof/>
          <w:szCs w:val="20"/>
          <w:lang w:eastAsia="en-AU"/>
        </w:rPr>
        <w:t>(</w:t>
      </w:r>
      <w:r w:rsidR="00376765" w:rsidRPr="00376765">
        <w:rPr>
          <w:rFonts w:eastAsia="Arial" w:cs="Arial"/>
          <w:noProof/>
          <w:szCs w:val="20"/>
          <w:lang w:eastAsia="en-AU"/>
        </w:rPr>
        <w:t>NILS-DV</w:t>
      </w:r>
      <w:r>
        <w:rPr>
          <w:rFonts w:eastAsia="Arial" w:cs="Arial"/>
          <w:noProof/>
          <w:szCs w:val="20"/>
          <w:lang w:eastAsia="en-AU"/>
        </w:rPr>
        <w:t>)</w:t>
      </w:r>
    </w:p>
    <w:p w14:paraId="4803DAA3" w14:textId="77777777" w:rsidR="0087259F" w:rsidRPr="00376765" w:rsidRDefault="0087259F" w:rsidP="0087259F">
      <w:pPr>
        <w:widowControl w:val="0"/>
        <w:numPr>
          <w:ilvl w:val="0"/>
          <w:numId w:val="78"/>
        </w:numPr>
        <w:spacing w:before="120" w:after="120" w:line="288" w:lineRule="auto"/>
        <w:jc w:val="both"/>
        <w:rPr>
          <w:rFonts w:eastAsia="Arial" w:cs="Arial"/>
          <w:noProof/>
          <w:szCs w:val="20"/>
          <w:lang w:eastAsia="en-AU"/>
        </w:rPr>
      </w:pPr>
      <w:r w:rsidRPr="00376765">
        <w:rPr>
          <w:rFonts w:eastAsia="Arial" w:cs="Arial"/>
          <w:noProof/>
          <w:szCs w:val="20"/>
          <w:lang w:eastAsia="en-AU"/>
        </w:rPr>
        <w:t>Problem Gambling Financial Counselling</w:t>
      </w:r>
    </w:p>
    <w:p w14:paraId="7056138F" w14:textId="669B5811" w:rsidR="0087259F" w:rsidRPr="00376765" w:rsidRDefault="0087259F" w:rsidP="00F5168B">
      <w:pPr>
        <w:widowControl w:val="0"/>
        <w:numPr>
          <w:ilvl w:val="0"/>
          <w:numId w:val="78"/>
        </w:numPr>
        <w:spacing w:before="120" w:after="120" w:line="288" w:lineRule="auto"/>
        <w:jc w:val="both"/>
        <w:rPr>
          <w:rFonts w:eastAsia="Arial" w:cs="Arial"/>
          <w:noProof/>
          <w:szCs w:val="20"/>
          <w:lang w:eastAsia="en-AU"/>
        </w:rPr>
      </w:pPr>
      <w:r>
        <w:rPr>
          <w:rFonts w:eastAsia="Arial" w:cs="Arial"/>
          <w:noProof/>
          <w:szCs w:val="20"/>
          <w:lang w:eastAsia="en-AU"/>
        </w:rPr>
        <w:t>Community-Led Local Partners Transition Project</w:t>
      </w:r>
    </w:p>
    <w:p w14:paraId="1413392A" w14:textId="77777777" w:rsidR="00C72404" w:rsidRPr="005D47C8" w:rsidRDefault="00C72404" w:rsidP="007D1F97">
      <w:pPr>
        <w:pStyle w:val="Heading3"/>
        <w:keepNext/>
        <w:keepLines/>
        <w:pageBreakBefore/>
      </w:pPr>
      <w:bookmarkStart w:id="31" w:name="_Toc96512020"/>
      <w:bookmarkStart w:id="32" w:name="_Toc139983461"/>
      <w:bookmarkStart w:id="33" w:name="_Toc158040467"/>
      <w:r w:rsidRPr="00105F3B">
        <w:rPr>
          <w:rStyle w:val="BookTitle"/>
          <w:i w:val="0"/>
          <w:iCs w:val="0"/>
          <w:smallCaps w:val="0"/>
          <w:spacing w:val="0"/>
        </w:rPr>
        <w:t>Commonwealth</w:t>
      </w:r>
      <w:r w:rsidRPr="005D47C8">
        <w:rPr>
          <w:rStyle w:val="BookTitle"/>
          <w:rFonts w:cs="Arial"/>
          <w:i w:val="0"/>
          <w:iCs w:val="0"/>
          <w:smallCaps w:val="0"/>
          <w:spacing w:val="0"/>
        </w:rPr>
        <w:t xml:space="preserve"> Financial Counselling and Financial Capability</w:t>
      </w:r>
      <w:bookmarkEnd w:id="31"/>
      <w:bookmarkEnd w:id="32"/>
      <w:bookmarkEnd w:id="33"/>
    </w:p>
    <w:p w14:paraId="4084BB14" w14:textId="77777777" w:rsidR="00C72404" w:rsidRPr="003760E2" w:rsidRDefault="00C72404" w:rsidP="007D1F97">
      <w:pPr>
        <w:keepNext/>
        <w:keepLines/>
        <w:spacing w:before="180" w:after="120" w:line="288" w:lineRule="auto"/>
        <w:rPr>
          <w:rFonts w:cs="Arial"/>
          <w:b/>
          <w:sz w:val="24"/>
        </w:rPr>
      </w:pPr>
      <w:r w:rsidRPr="003760E2">
        <w:rPr>
          <w:rFonts w:cs="Arial"/>
          <w:b/>
          <w:sz w:val="24"/>
        </w:rPr>
        <w:t>Description</w:t>
      </w:r>
    </w:p>
    <w:p w14:paraId="3F09B84C" w14:textId="77777777" w:rsidR="00C72404" w:rsidRPr="003760E2" w:rsidRDefault="00C72404" w:rsidP="007D1F97">
      <w:pPr>
        <w:pStyle w:val="BodyText"/>
        <w:keepNext/>
        <w:keepLines/>
        <w:spacing w:before="120" w:after="120" w:line="288" w:lineRule="auto"/>
        <w:ind w:left="284"/>
        <w:jc w:val="both"/>
        <w:rPr>
          <w:rFonts w:cs="Arial"/>
          <w:sz w:val="22"/>
          <w:lang w:val="en-AU"/>
        </w:rPr>
      </w:pPr>
      <w:r w:rsidRPr="003760E2">
        <w:rPr>
          <w:rFonts w:cs="Arial"/>
          <w:sz w:val="22"/>
          <w:lang w:val="en-AU"/>
        </w:rPr>
        <w:t>Please refer Commonwealth Financial Counselling and Financial Capability services are delivered by community and local government organisations to help people address their financial problems, make informed choices and build longer</w:t>
      </w:r>
      <w:r w:rsidRPr="003760E2">
        <w:rPr>
          <w:rFonts w:cs="Arial"/>
          <w:sz w:val="22"/>
          <w:lang w:val="en-AU"/>
        </w:rPr>
        <w:noBreakHyphen/>
        <w:t xml:space="preserve">term ability to budget and manage their money. Commonwealth Financial Counselling and Financial Capability services consist of two sub-components: </w:t>
      </w:r>
    </w:p>
    <w:p w14:paraId="72F000C4" w14:textId="77777777" w:rsidR="00C72404" w:rsidRPr="003760E2" w:rsidRDefault="00C72404" w:rsidP="00F5168B">
      <w:pPr>
        <w:pStyle w:val="ListParagraph"/>
        <w:keepNext/>
        <w:keepLines/>
        <w:numPr>
          <w:ilvl w:val="0"/>
          <w:numId w:val="13"/>
        </w:numPr>
        <w:spacing w:after="120"/>
        <w:jc w:val="both"/>
        <w:rPr>
          <w:rFonts w:cs="Arial"/>
          <w:szCs w:val="20"/>
          <w:u w:val="single"/>
        </w:rPr>
      </w:pPr>
      <w:r w:rsidRPr="003760E2">
        <w:rPr>
          <w:rFonts w:cs="Arial"/>
          <w:szCs w:val="20"/>
          <w:u w:val="single"/>
        </w:rPr>
        <w:t>Commonwealth Financial Counselling</w:t>
      </w:r>
    </w:p>
    <w:p w14:paraId="7C5A5224" w14:textId="77777777" w:rsidR="00C72404" w:rsidRPr="003760E2" w:rsidRDefault="00C72404" w:rsidP="007D1F97">
      <w:pPr>
        <w:keepNext/>
        <w:keepLines/>
        <w:spacing w:after="120"/>
        <w:ind w:left="720"/>
        <w:jc w:val="both"/>
        <w:rPr>
          <w:rFonts w:cs="Arial"/>
          <w:szCs w:val="20"/>
        </w:rPr>
      </w:pPr>
      <w:r w:rsidRPr="003760E2">
        <w:rPr>
          <w:rFonts w:cs="Arial"/>
          <w:szCs w:val="20"/>
        </w:rPr>
        <w:t xml:space="preserve">Helps people address their financial problems through the provision of information, advocacy and/or negotiation on behalf of the client. </w:t>
      </w:r>
    </w:p>
    <w:p w14:paraId="300E217F" w14:textId="77777777" w:rsidR="00C72404" w:rsidRPr="003760E2" w:rsidRDefault="00C72404" w:rsidP="007D1F97">
      <w:pPr>
        <w:keepNext/>
        <w:keepLines/>
        <w:spacing w:after="120"/>
        <w:ind w:left="720"/>
        <w:jc w:val="both"/>
        <w:rPr>
          <w:rFonts w:cs="Arial"/>
          <w:szCs w:val="20"/>
        </w:rPr>
      </w:pPr>
      <w:r w:rsidRPr="003760E2">
        <w:rPr>
          <w:rFonts w:cs="Arial"/>
          <w:szCs w:val="20"/>
        </w:rPr>
        <w:t>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w:t>
      </w:r>
    </w:p>
    <w:p w14:paraId="2927C6B3" w14:textId="77777777" w:rsidR="00C72404" w:rsidRPr="003760E2" w:rsidRDefault="00C72404" w:rsidP="00F5168B">
      <w:pPr>
        <w:pStyle w:val="ListParagraph"/>
        <w:keepNext/>
        <w:keepLines/>
        <w:numPr>
          <w:ilvl w:val="0"/>
          <w:numId w:val="13"/>
        </w:numPr>
        <w:spacing w:after="120"/>
        <w:ind w:left="714" w:hanging="357"/>
        <w:jc w:val="both"/>
        <w:rPr>
          <w:rFonts w:cs="Arial"/>
          <w:szCs w:val="20"/>
          <w:u w:val="single"/>
        </w:rPr>
      </w:pPr>
      <w:r w:rsidRPr="003760E2">
        <w:rPr>
          <w:rFonts w:cs="Arial"/>
          <w:szCs w:val="20"/>
          <w:u w:val="single"/>
        </w:rPr>
        <w:t>Financial Capability</w:t>
      </w:r>
    </w:p>
    <w:p w14:paraId="75FE9864" w14:textId="77777777" w:rsidR="00C72404" w:rsidRPr="003760E2" w:rsidRDefault="00C72404" w:rsidP="007D1F97">
      <w:pPr>
        <w:keepNext/>
        <w:keepLines/>
        <w:spacing w:after="120"/>
        <w:ind w:left="720"/>
        <w:jc w:val="both"/>
        <w:rPr>
          <w:rFonts w:cs="Arial"/>
          <w:bCs/>
          <w:szCs w:val="20"/>
        </w:rPr>
      </w:pPr>
      <w:r w:rsidRPr="003760E2">
        <w:rPr>
          <w:rFonts w:cs="Arial"/>
          <w:bCs/>
          <w:szCs w:val="20"/>
        </w:rPr>
        <w:t>Helps people to build longer-term capability to budget and manage their money better and make informed financial decisions. These services provide:</w:t>
      </w:r>
    </w:p>
    <w:p w14:paraId="43292C97" w14:textId="77777777" w:rsidR="00C72404" w:rsidRPr="003760E2" w:rsidRDefault="00C72404" w:rsidP="00F5168B">
      <w:pPr>
        <w:pStyle w:val="ListParagraph"/>
        <w:keepNext/>
        <w:keepLines/>
        <w:numPr>
          <w:ilvl w:val="0"/>
          <w:numId w:val="20"/>
        </w:numPr>
        <w:spacing w:before="120" w:after="120" w:line="288" w:lineRule="auto"/>
        <w:jc w:val="both"/>
        <w:rPr>
          <w:rFonts w:cs="Arial"/>
          <w:bCs/>
          <w:szCs w:val="20"/>
        </w:rPr>
      </w:pPr>
      <w:r w:rsidRPr="003760E2">
        <w:rPr>
          <w:rFonts w:cs="Arial"/>
          <w:bCs/>
          <w:szCs w:val="20"/>
        </w:rPr>
        <w:t xml:space="preserve">financial literacy education </w:t>
      </w:r>
    </w:p>
    <w:p w14:paraId="1DA064DD" w14:textId="77777777" w:rsidR="00C72404" w:rsidRPr="003760E2" w:rsidRDefault="00C72404" w:rsidP="00F5168B">
      <w:pPr>
        <w:pStyle w:val="ListParagraph"/>
        <w:keepNext/>
        <w:keepLines/>
        <w:numPr>
          <w:ilvl w:val="0"/>
          <w:numId w:val="20"/>
        </w:numPr>
        <w:spacing w:before="120" w:after="120" w:line="288" w:lineRule="auto"/>
        <w:jc w:val="both"/>
        <w:rPr>
          <w:rFonts w:cs="Arial"/>
          <w:bCs/>
          <w:szCs w:val="20"/>
        </w:rPr>
      </w:pPr>
      <w:r w:rsidRPr="003760E2">
        <w:rPr>
          <w:rFonts w:cs="Arial"/>
          <w:bCs/>
          <w:szCs w:val="20"/>
        </w:rPr>
        <w:t xml:space="preserve">one-on-one budgeting support to individuals </w:t>
      </w:r>
    </w:p>
    <w:p w14:paraId="2D4A3B1E" w14:textId="77777777" w:rsidR="00C72404" w:rsidRPr="003760E2" w:rsidRDefault="00C72404" w:rsidP="00F5168B">
      <w:pPr>
        <w:pStyle w:val="ListParagraph"/>
        <w:keepNext/>
        <w:keepLines/>
        <w:numPr>
          <w:ilvl w:val="0"/>
          <w:numId w:val="20"/>
        </w:numPr>
        <w:spacing w:before="120" w:after="120" w:line="288" w:lineRule="auto"/>
        <w:jc w:val="both"/>
        <w:rPr>
          <w:rFonts w:cs="Arial"/>
          <w:bCs/>
          <w:szCs w:val="20"/>
        </w:rPr>
      </w:pPr>
      <w:r w:rsidRPr="003760E2">
        <w:rPr>
          <w:rFonts w:cs="Arial"/>
          <w:bCs/>
          <w:szCs w:val="20"/>
        </w:rPr>
        <w:t>non-accredited financial literacy community education workshops to eligible people</w:t>
      </w:r>
    </w:p>
    <w:p w14:paraId="13CAB6A8" w14:textId="77777777" w:rsidR="00C72404" w:rsidRPr="003760E2" w:rsidRDefault="00C72404" w:rsidP="007D1F97">
      <w:pPr>
        <w:keepNext/>
        <w:keepLines/>
        <w:spacing w:before="120" w:after="120"/>
        <w:ind w:left="720"/>
        <w:jc w:val="both"/>
        <w:rPr>
          <w:rFonts w:cs="Arial"/>
          <w:szCs w:val="20"/>
        </w:rPr>
      </w:pPr>
      <w:r w:rsidRPr="003760E2">
        <w:rPr>
          <w:rFonts w:cs="Arial"/>
          <w:bCs/>
          <w:szCs w:val="20"/>
        </w:rPr>
        <w:t xml:space="preserve">Financial Capability services supports eligible people with employment readiness through improving financial knowledge, skills and capabilities to assist them to achieve employment. Financial Capability </w:t>
      </w:r>
      <w:r w:rsidRPr="003760E2">
        <w:rPr>
          <w:rFonts w:cs="Arial"/>
          <w:szCs w:val="20"/>
        </w:rPr>
        <w:t xml:space="preserve">helps people to build longer-term financial capability to budget and manage their money and to make informed choices about their money in the future. Financial Capability workers deliver basic financial literacy education, information and coaching. They maintain a strong focus on supporting clients to change their behaviour and ‘learn by doing’. </w:t>
      </w:r>
    </w:p>
    <w:p w14:paraId="62CE0CD1"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Who is the primary client?</w:t>
      </w:r>
    </w:p>
    <w:p w14:paraId="15CE9A33" w14:textId="77777777" w:rsidR="00C72404" w:rsidRPr="003760E2" w:rsidRDefault="00C72404" w:rsidP="00C72404">
      <w:pPr>
        <w:pStyle w:val="BodyText"/>
        <w:spacing w:before="120" w:after="120" w:line="288" w:lineRule="auto"/>
        <w:ind w:left="284"/>
        <w:jc w:val="both"/>
        <w:rPr>
          <w:rFonts w:cs="Arial"/>
          <w:b/>
          <w:sz w:val="22"/>
          <w:lang w:val="en-AU"/>
        </w:rPr>
      </w:pPr>
      <w:r w:rsidRPr="003760E2">
        <w:rPr>
          <w:rFonts w:cs="Arial"/>
          <w:sz w:val="22"/>
          <w:lang w:val="en-AU"/>
        </w:rPr>
        <w:t>Primary clients for this program activity are vulnerable people and those most at risk of financial exclusion and disadvantage.</w:t>
      </w:r>
    </w:p>
    <w:p w14:paraId="31FE5C10"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What are the key client characteristics?</w:t>
      </w:r>
    </w:p>
    <w:p w14:paraId="061E9ADF"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Commonwealth Financial Counselling services is restricted solely to people unable to pay their bills or at imminent risk of not being able to do so.</w:t>
      </w:r>
    </w:p>
    <w:p w14:paraId="5F28144F"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Financial Capability services is restricted to:</w:t>
      </w:r>
    </w:p>
    <w:p w14:paraId="1F9FF67D" w14:textId="77777777" w:rsidR="00C72404" w:rsidRPr="003760E2" w:rsidRDefault="00C72404" w:rsidP="00F5168B">
      <w:pPr>
        <w:pStyle w:val="ListParagraph"/>
        <w:widowControl w:val="0"/>
        <w:numPr>
          <w:ilvl w:val="0"/>
          <w:numId w:val="44"/>
        </w:numPr>
        <w:spacing w:before="240" w:after="120" w:line="288" w:lineRule="auto"/>
        <w:jc w:val="both"/>
        <w:rPr>
          <w:rFonts w:eastAsia="Arial" w:cs="Arial"/>
          <w:szCs w:val="20"/>
        </w:rPr>
      </w:pPr>
      <w:r w:rsidRPr="003760E2">
        <w:rPr>
          <w:rFonts w:eastAsia="Arial" w:cs="Arial"/>
          <w:szCs w:val="20"/>
        </w:rPr>
        <w:t>those in receipt of a Commonwealth social security benefit, allowance or payment</w:t>
      </w:r>
    </w:p>
    <w:p w14:paraId="56BFE071" w14:textId="77777777" w:rsidR="00C72404" w:rsidRPr="003760E2" w:rsidRDefault="00C72404" w:rsidP="00F5168B">
      <w:pPr>
        <w:pStyle w:val="ListParagraph"/>
        <w:widowControl w:val="0"/>
        <w:numPr>
          <w:ilvl w:val="0"/>
          <w:numId w:val="44"/>
        </w:numPr>
        <w:spacing w:before="240" w:after="120" w:line="288" w:lineRule="auto"/>
        <w:jc w:val="both"/>
        <w:rPr>
          <w:rFonts w:eastAsia="Arial" w:cs="Arial"/>
          <w:szCs w:val="20"/>
        </w:rPr>
      </w:pPr>
      <w:r w:rsidRPr="003760E2">
        <w:rPr>
          <w:rFonts w:eastAsia="Arial" w:cs="Arial"/>
          <w:szCs w:val="20"/>
        </w:rPr>
        <w:t>newly arrived migrants / non-citizens (priority to be given to newly arrived refugees)</w:t>
      </w:r>
    </w:p>
    <w:p w14:paraId="1A123063" w14:textId="77777777" w:rsidR="00C72404" w:rsidRPr="003760E2" w:rsidRDefault="00C72404" w:rsidP="00F5168B">
      <w:pPr>
        <w:pStyle w:val="ListParagraph"/>
        <w:widowControl w:val="0"/>
        <w:numPr>
          <w:ilvl w:val="0"/>
          <w:numId w:val="44"/>
        </w:numPr>
        <w:spacing w:before="240" w:after="120" w:line="288" w:lineRule="auto"/>
        <w:jc w:val="both"/>
        <w:rPr>
          <w:rFonts w:eastAsia="Arial" w:cs="Arial"/>
          <w:szCs w:val="20"/>
        </w:rPr>
      </w:pPr>
      <w:r w:rsidRPr="003760E2">
        <w:rPr>
          <w:rFonts w:eastAsia="Arial" w:cs="Arial"/>
          <w:szCs w:val="20"/>
        </w:rPr>
        <w:t>women experiencing family violence for the purpose of assisting these women to become financially independent</w:t>
      </w:r>
    </w:p>
    <w:p w14:paraId="46D6F791"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Who might be considered ‘support persons’?</w:t>
      </w:r>
    </w:p>
    <w:p w14:paraId="3FE458F5"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48" w:history="1">
        <w:r w:rsidRPr="003760E2">
          <w:rPr>
            <w:rFonts w:cs="Arial"/>
            <w:sz w:val="22"/>
            <w:lang w:val="en-AU"/>
          </w:rPr>
          <w:t>website.</w:t>
        </w:r>
      </w:hyperlink>
    </w:p>
    <w:p w14:paraId="36357C55" w14:textId="77777777" w:rsidR="00C72404" w:rsidRPr="003760E2" w:rsidRDefault="00C72404" w:rsidP="00C72404">
      <w:pPr>
        <w:pStyle w:val="BodyText"/>
        <w:tabs>
          <w:tab w:val="left" w:pos="426"/>
        </w:tabs>
        <w:spacing w:before="120" w:after="120" w:line="288" w:lineRule="auto"/>
        <w:ind w:left="284"/>
        <w:jc w:val="both"/>
        <w:rPr>
          <w:rFonts w:cs="Arial"/>
          <w:sz w:val="22"/>
          <w:lang w:val="en-AU"/>
        </w:rPr>
      </w:pPr>
      <w:r w:rsidRPr="003760E2">
        <w:rPr>
          <w:rFonts w:cs="Arial"/>
          <w:sz w:val="22"/>
          <w:lang w:val="en-AU"/>
        </w:rPr>
        <w:t>For this program activity, support persons may include a case or support worker.</w:t>
      </w:r>
    </w:p>
    <w:p w14:paraId="3CEF8DBD" w14:textId="77777777" w:rsidR="00C72404" w:rsidRPr="003760E2" w:rsidRDefault="00C72404" w:rsidP="00C72404">
      <w:pPr>
        <w:keepNext/>
        <w:spacing w:before="180" w:after="120"/>
        <w:jc w:val="both"/>
        <w:rPr>
          <w:rFonts w:cs="Arial"/>
          <w:b/>
          <w:sz w:val="24"/>
        </w:rPr>
      </w:pPr>
      <w:r w:rsidRPr="003760E2">
        <w:rPr>
          <w:rFonts w:cs="Arial"/>
          <w:b/>
          <w:sz w:val="24"/>
        </w:rPr>
        <w:t>Should unidentified clients be recorded?</w:t>
      </w:r>
    </w:p>
    <w:p w14:paraId="4D1D62BA" w14:textId="77777777"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Commonwealth Financial Counselling and Financial Capability services provides face-to-face support where clients are known to the service and ongoing relationships are formed,</w:t>
      </w:r>
      <w:r w:rsidRPr="003760E2">
        <w:rPr>
          <w:rFonts w:cs="Arial"/>
          <w:b/>
          <w:bCs/>
          <w:sz w:val="22"/>
          <w:lang w:val="en-AU"/>
        </w:rPr>
        <w:t xml:space="preserve"> </w:t>
      </w:r>
      <w:r w:rsidRPr="003760E2">
        <w:rPr>
          <w:rFonts w:cs="Arial"/>
          <w:sz w:val="22"/>
          <w:lang w:val="en-AU"/>
        </w:rPr>
        <w:t xml:space="preserve">therefore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 xml:space="preserve">5 per cent </w:t>
      </w:r>
      <w:r w:rsidRPr="003760E2">
        <w:rPr>
          <w:rFonts w:cs="Arial"/>
          <w:sz w:val="22"/>
          <w:lang w:val="en-AU"/>
        </w:rPr>
        <w:t>of clients</w:t>
      </w:r>
      <w:r w:rsidRPr="003760E2">
        <w:rPr>
          <w:rFonts w:cs="Arial"/>
          <w:b/>
          <w:sz w:val="22"/>
          <w:lang w:val="en-AU"/>
        </w:rPr>
        <w:t xml:space="preserve"> </w:t>
      </w:r>
      <w:r w:rsidRPr="003760E2">
        <w:rPr>
          <w:rFonts w:cs="Arial"/>
          <w:sz w:val="22"/>
          <w:lang w:val="en-AU"/>
        </w:rPr>
        <w:t>should be recorded as unidentified.</w:t>
      </w:r>
    </w:p>
    <w:p w14:paraId="7B6155F4"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Please refer to the Data Exchange </w:t>
      </w:r>
      <w:hyperlink r:id="rId49" w:history="1">
        <w:r w:rsidRPr="003760E2">
          <w:rPr>
            <w:rStyle w:val="Hyperlink"/>
            <w:rFonts w:cs="Arial"/>
            <w:sz w:val="22"/>
            <w:lang w:val="en-AU"/>
          </w:rPr>
          <w:t>Protocols</w:t>
        </w:r>
      </w:hyperlink>
      <w:r w:rsidRPr="003760E2">
        <w:rPr>
          <w:rFonts w:cs="Arial"/>
          <w:sz w:val="22"/>
          <w:lang w:val="en-AU"/>
        </w:rPr>
        <w:t xml:space="preserve"> for further guidance on appropriate use of unidentified clients.</w:t>
      </w:r>
    </w:p>
    <w:p w14:paraId="602B706B" w14:textId="77777777"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14:paraId="7D849F98"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Organisations should create cases that reflect their own administrative processes.</w:t>
      </w:r>
    </w:p>
    <w:p w14:paraId="63EB8B8B" w14:textId="77777777"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14:paraId="5E55411D" w14:textId="64626642"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All organisations </w:t>
      </w:r>
      <w:r w:rsidRPr="00BA03D7">
        <w:rPr>
          <w:rFonts w:cs="Arial"/>
          <w:b/>
          <w:sz w:val="22"/>
          <w:lang w:val="en-AU"/>
        </w:rPr>
        <w:t>are required</w:t>
      </w:r>
      <w:r w:rsidRPr="003760E2">
        <w:rPr>
          <w:rFonts w:cs="Arial"/>
          <w:sz w:val="22"/>
          <w:lang w:val="en-AU"/>
        </w:rPr>
        <w:t xml:space="preserve"> to participate in the partnership approach. For Commonwealth Financial Counselling and Financial Capability, participation means organisations </w:t>
      </w:r>
      <w:r w:rsidRPr="003760E2">
        <w:rPr>
          <w:rFonts w:cs="Arial"/>
          <w:b/>
          <w:sz w:val="22"/>
          <w:lang w:val="en-AU"/>
        </w:rPr>
        <w:t>must</w:t>
      </w:r>
      <w:r w:rsidRPr="003760E2">
        <w:rPr>
          <w:rFonts w:cs="Arial"/>
          <w:sz w:val="22"/>
          <w:lang w:val="en-AU"/>
        </w:rPr>
        <w:t xml:space="preserve"> record client outcomes, known as Standard Client/Community Outcomes Reporting (SCORE) reporting. </w:t>
      </w:r>
    </w:p>
    <w:p w14:paraId="07AFEBC7"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14:paraId="02F4D689" w14:textId="77777777" w:rsidR="00C72404" w:rsidRPr="003760E2" w:rsidRDefault="00C72404" w:rsidP="00F5168B">
      <w:pPr>
        <w:pStyle w:val="ListParagraph"/>
        <w:widowControl w:val="0"/>
        <w:numPr>
          <w:ilvl w:val="0"/>
          <w:numId w:val="44"/>
        </w:numPr>
        <w:spacing w:before="120" w:after="120" w:line="240" w:lineRule="auto"/>
        <w:ind w:left="714" w:hanging="357"/>
        <w:contextualSpacing w:val="0"/>
        <w:jc w:val="both"/>
        <w:rPr>
          <w:rFonts w:eastAsia="Arial" w:cs="Arial"/>
          <w:szCs w:val="20"/>
        </w:rPr>
      </w:pPr>
      <w:r w:rsidRPr="003760E2">
        <w:rPr>
          <w:rFonts w:eastAsia="Arial" w:cs="Arial"/>
          <w:szCs w:val="20"/>
        </w:rPr>
        <w:t xml:space="preserve">Report an initial and at least one subsequent Circumstance SCORE for </w:t>
      </w:r>
      <w:r w:rsidRPr="003760E2">
        <w:rPr>
          <w:rFonts w:eastAsia="Arial" w:cs="Arial"/>
          <w:b/>
          <w:szCs w:val="20"/>
        </w:rPr>
        <w:t>at least 50 per cent</w:t>
      </w:r>
      <w:r w:rsidRPr="003760E2">
        <w:rPr>
          <w:rFonts w:eastAsia="Arial" w:cs="Arial"/>
          <w:szCs w:val="20"/>
        </w:rPr>
        <w:t xml:space="preserve"> of identified clients</w:t>
      </w:r>
    </w:p>
    <w:p w14:paraId="05D703D0" w14:textId="77777777" w:rsidR="00C72404" w:rsidRPr="003760E2" w:rsidRDefault="00C72404" w:rsidP="00F5168B">
      <w:pPr>
        <w:pStyle w:val="ListParagraph"/>
        <w:widowControl w:val="0"/>
        <w:numPr>
          <w:ilvl w:val="0"/>
          <w:numId w:val="44"/>
        </w:numPr>
        <w:spacing w:before="120" w:after="120" w:line="240" w:lineRule="auto"/>
        <w:contextualSpacing w:val="0"/>
        <w:jc w:val="both"/>
        <w:rPr>
          <w:rFonts w:eastAsia="Arial" w:cs="Arial"/>
          <w:szCs w:val="20"/>
        </w:rPr>
      </w:pPr>
      <w:r w:rsidRPr="003760E2">
        <w:rPr>
          <w:rFonts w:eastAsia="Arial" w:cs="Arial"/>
          <w:szCs w:val="20"/>
        </w:rPr>
        <w:t xml:space="preserve">Report an initial and at least one subsequent Goals SCORE for </w:t>
      </w:r>
      <w:r w:rsidRPr="003760E2">
        <w:rPr>
          <w:rFonts w:eastAsia="Arial" w:cs="Arial"/>
          <w:b/>
          <w:szCs w:val="20"/>
        </w:rPr>
        <w:t>at least 50 per cent</w:t>
      </w:r>
      <w:r w:rsidRPr="003760E2">
        <w:rPr>
          <w:rFonts w:eastAsia="Arial" w:cs="Arial"/>
          <w:szCs w:val="20"/>
        </w:rPr>
        <w:t xml:space="preserve"> of identified clients</w:t>
      </w:r>
    </w:p>
    <w:p w14:paraId="24BA0554" w14:textId="77777777" w:rsidR="00C72404" w:rsidRPr="003760E2" w:rsidRDefault="00C72404" w:rsidP="00F5168B">
      <w:pPr>
        <w:pStyle w:val="ListParagraph"/>
        <w:widowControl w:val="0"/>
        <w:numPr>
          <w:ilvl w:val="0"/>
          <w:numId w:val="44"/>
        </w:numPr>
        <w:spacing w:before="120" w:after="240" w:line="240" w:lineRule="auto"/>
        <w:ind w:left="714" w:hanging="357"/>
        <w:contextualSpacing w:val="0"/>
        <w:jc w:val="both"/>
        <w:rPr>
          <w:rFonts w:eastAsia="Arial" w:cs="Arial"/>
          <w:szCs w:val="20"/>
        </w:rPr>
      </w:pPr>
      <w:r w:rsidRPr="003760E2">
        <w:rPr>
          <w:rFonts w:eastAsia="Arial" w:cs="Arial"/>
          <w:szCs w:val="20"/>
        </w:rPr>
        <w:t xml:space="preserve">Report satisfaction SCOREs for </w:t>
      </w:r>
      <w:r w:rsidRPr="003760E2">
        <w:rPr>
          <w:rFonts w:eastAsia="Arial" w:cs="Arial"/>
          <w:b/>
          <w:szCs w:val="20"/>
        </w:rPr>
        <w:t>at least 10 per cent</w:t>
      </w:r>
      <w:r w:rsidRPr="003760E2">
        <w:rPr>
          <w:rFonts w:eastAsia="Arial" w:cs="Arial"/>
          <w:szCs w:val="20"/>
        </w:rPr>
        <w:t xml:space="preserve"> of identified clients</w:t>
      </w:r>
    </w:p>
    <w:p w14:paraId="0F6B2BEB"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14:paraId="1D809ABF"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69BD4E57"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What areas of SCORE are most relevant?</w:t>
      </w:r>
    </w:p>
    <w:p w14:paraId="1E73439A"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9E4F33" w14:paraId="7F24B10C" w14:textId="77777777" w:rsidTr="00C72404">
        <w:trPr>
          <w:trHeight w:val="396"/>
          <w:tblHeader/>
        </w:trPr>
        <w:tc>
          <w:tcPr>
            <w:tcW w:w="1250" w:type="pct"/>
            <w:shd w:val="clear" w:color="auto" w:fill="04617B" w:themeFill="text2"/>
            <w:vAlign w:val="center"/>
          </w:tcPr>
          <w:p w14:paraId="46F51A9A"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14:paraId="440A4D80"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14:paraId="5A4C133F"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14:paraId="338B395F"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C72404" w:rsidRPr="009E4F33" w14:paraId="4441AACD" w14:textId="77777777" w:rsidTr="00C72404">
        <w:trPr>
          <w:trHeight w:val="3044"/>
        </w:trPr>
        <w:tc>
          <w:tcPr>
            <w:tcW w:w="1250" w:type="pct"/>
          </w:tcPr>
          <w:p w14:paraId="3DA91AC3"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Financial resilience</w:t>
            </w:r>
          </w:p>
          <w:p w14:paraId="1B7478FE"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Material wellbeing and basic necessities</w:t>
            </w:r>
          </w:p>
        </w:tc>
        <w:tc>
          <w:tcPr>
            <w:tcW w:w="1250" w:type="pct"/>
          </w:tcPr>
          <w:p w14:paraId="5E526D0E"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Changed knowledge</w:t>
            </w:r>
          </w:p>
          <w:p w14:paraId="1B2EA88D"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Changed skills</w:t>
            </w:r>
          </w:p>
          <w:p w14:paraId="6804E35D"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Changed behaviours</w:t>
            </w:r>
          </w:p>
          <w:p w14:paraId="1E936531"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Empowerment, choice and control to make own decisions</w:t>
            </w:r>
          </w:p>
          <w:p w14:paraId="179DCCB0"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Engagement with support services</w:t>
            </w:r>
          </w:p>
          <w:p w14:paraId="1BC24525"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Changed impact of immediate crisis</w:t>
            </w:r>
          </w:p>
        </w:tc>
        <w:tc>
          <w:tcPr>
            <w:tcW w:w="1250" w:type="pct"/>
          </w:tcPr>
          <w:p w14:paraId="06E361AE"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The service listened to me and understood my issues</w:t>
            </w:r>
          </w:p>
          <w:p w14:paraId="5C26FD64"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I am satisfied with the services I have received</w:t>
            </w:r>
          </w:p>
          <w:p w14:paraId="5ED3D379"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I am better able to deal with issues that I sought help with</w:t>
            </w:r>
          </w:p>
        </w:tc>
        <w:tc>
          <w:tcPr>
            <w:tcW w:w="1250" w:type="pct"/>
          </w:tcPr>
          <w:p w14:paraId="7F64A33E"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Community infrastructure and networks</w:t>
            </w:r>
          </w:p>
          <w:p w14:paraId="52D77D01"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Group/community knowledge, skills, attitudes and behaviours</w:t>
            </w:r>
          </w:p>
          <w:p w14:paraId="2FE37664" w14:textId="77777777" w:rsidR="00C72404" w:rsidRPr="003760E2" w:rsidRDefault="00C72404" w:rsidP="00F5168B">
            <w:pPr>
              <w:widowControl w:val="0"/>
              <w:numPr>
                <w:ilvl w:val="0"/>
                <w:numId w:val="5"/>
              </w:numPr>
              <w:spacing w:before="60" w:after="60" w:line="288" w:lineRule="auto"/>
              <w:ind w:left="284" w:hanging="284"/>
              <w:rPr>
                <w:szCs w:val="20"/>
              </w:rPr>
            </w:pPr>
            <w:r w:rsidRPr="003760E2">
              <w:rPr>
                <w:szCs w:val="20"/>
              </w:rPr>
              <w:t>Organisational knowledge, skills and practices</w:t>
            </w:r>
          </w:p>
        </w:tc>
      </w:tr>
    </w:tbl>
    <w:p w14:paraId="26425776" w14:textId="77777777"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When recording a SCORE assessment, it is expected that you also record the ‘Assessed by’ field to capture who has completed the assessment.</w:t>
      </w:r>
    </w:p>
    <w:p w14:paraId="5A220D4D" w14:textId="77777777" w:rsidR="00C72404" w:rsidRPr="003760E2" w:rsidRDefault="00C72404" w:rsidP="00C72404">
      <w:pPr>
        <w:keepNext/>
        <w:spacing w:before="180" w:after="120"/>
        <w:jc w:val="both"/>
        <w:rPr>
          <w:b/>
          <w:sz w:val="24"/>
        </w:rPr>
      </w:pPr>
      <w:r w:rsidRPr="003760E2">
        <w:rPr>
          <w:b/>
          <w:sz w:val="24"/>
        </w:rPr>
        <w:t>Completing a Circumstances SCORE assessment</w:t>
      </w:r>
    </w:p>
    <w:p w14:paraId="67652F18"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11"/>
        <w:gridCol w:w="1735"/>
        <w:gridCol w:w="1737"/>
        <w:gridCol w:w="1735"/>
        <w:gridCol w:w="1735"/>
        <w:gridCol w:w="1737"/>
      </w:tblGrid>
      <w:tr w:rsidR="00C72404" w:rsidRPr="005D47C8" w14:paraId="3A56F599" w14:textId="77777777" w:rsidTr="00C72404">
        <w:trPr>
          <w:cantSplit/>
          <w:trHeight w:val="382"/>
          <w:tblHeader/>
        </w:trPr>
        <w:tc>
          <w:tcPr>
            <w:tcW w:w="1814"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FCC89AE"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73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4CAA982"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174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DD5BD22"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1739" w:type="dxa"/>
            <w:tcBorders>
              <w:top w:val="single" w:sz="4" w:space="0" w:color="auto"/>
              <w:left w:val="single" w:sz="4" w:space="0" w:color="auto"/>
              <w:bottom w:val="single" w:sz="4" w:space="0" w:color="auto"/>
              <w:right w:val="single" w:sz="4" w:space="0" w:color="auto"/>
            </w:tcBorders>
            <w:shd w:val="clear" w:color="auto" w:fill="005A70"/>
            <w:vAlign w:val="center"/>
          </w:tcPr>
          <w:p w14:paraId="0BC5CA8C" w14:textId="77777777" w:rsidR="00C72404" w:rsidRPr="005D47C8" w:rsidRDefault="00C72404" w:rsidP="00B575AB">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3</w:t>
            </w:r>
          </w:p>
        </w:tc>
        <w:tc>
          <w:tcPr>
            <w:tcW w:w="1739" w:type="dxa"/>
            <w:tcBorders>
              <w:top w:val="single" w:sz="4" w:space="0" w:color="auto"/>
              <w:left w:val="single" w:sz="4" w:space="0" w:color="auto"/>
              <w:bottom w:val="single" w:sz="4" w:space="0" w:color="auto"/>
              <w:right w:val="single" w:sz="4" w:space="0" w:color="auto"/>
            </w:tcBorders>
            <w:shd w:val="clear" w:color="auto" w:fill="005A70"/>
            <w:vAlign w:val="center"/>
          </w:tcPr>
          <w:p w14:paraId="3DF826D0" w14:textId="77777777" w:rsidR="00C72404" w:rsidRPr="005D47C8" w:rsidRDefault="00C72404" w:rsidP="00B575AB">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1741" w:type="dxa"/>
            <w:tcBorders>
              <w:top w:val="single" w:sz="4" w:space="0" w:color="auto"/>
              <w:left w:val="single" w:sz="4" w:space="0" w:color="auto"/>
              <w:bottom w:val="single" w:sz="4" w:space="0" w:color="auto"/>
              <w:right w:val="single" w:sz="4" w:space="0" w:color="auto"/>
            </w:tcBorders>
            <w:shd w:val="clear" w:color="auto" w:fill="005A70"/>
            <w:vAlign w:val="center"/>
          </w:tcPr>
          <w:p w14:paraId="73F5DE1D" w14:textId="77777777" w:rsidR="00C72404" w:rsidRPr="005D47C8" w:rsidRDefault="00C72404" w:rsidP="00B575AB">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54CBBD72" w14:textId="77777777" w:rsidTr="00C72404">
        <w:trPr>
          <w:cantSplit/>
          <w:trHeight w:val="1570"/>
          <w:tblHeader/>
        </w:trPr>
        <w:tc>
          <w:tcPr>
            <w:tcW w:w="1814" w:type="dxa"/>
            <w:tcBorders>
              <w:top w:val="single" w:sz="4" w:space="0" w:color="auto"/>
              <w:left w:val="single" w:sz="4" w:space="0" w:color="auto"/>
              <w:bottom w:val="single" w:sz="4" w:space="0" w:color="auto"/>
              <w:right w:val="single" w:sz="4" w:space="0" w:color="auto"/>
            </w:tcBorders>
            <w:hideMark/>
          </w:tcPr>
          <w:p w14:paraId="3518BA30"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Financial resilience</w:t>
            </w:r>
          </w:p>
        </w:tc>
        <w:tc>
          <w:tcPr>
            <w:tcW w:w="1738" w:type="dxa"/>
            <w:tcBorders>
              <w:top w:val="single" w:sz="4" w:space="0" w:color="auto"/>
              <w:left w:val="single" w:sz="4" w:space="0" w:color="auto"/>
              <w:bottom w:val="single" w:sz="4" w:space="0" w:color="auto"/>
              <w:right w:val="single" w:sz="4" w:space="0" w:color="auto"/>
            </w:tcBorders>
          </w:tcPr>
          <w:p w14:paraId="10AB817B" w14:textId="2218564A" w:rsidR="00C72404" w:rsidRPr="00B575AB" w:rsidRDefault="00C72404" w:rsidP="00C72404">
            <w:pPr>
              <w:spacing w:before="60" w:after="60"/>
            </w:pPr>
            <w:r w:rsidRPr="00B575AB">
              <w:t>I am experiencing financial hardship. I feel like I cannot</w:t>
            </w:r>
            <w:r w:rsidR="00B575AB">
              <w:t xml:space="preserve"> recover financially from this</w:t>
            </w:r>
          </w:p>
        </w:tc>
        <w:tc>
          <w:tcPr>
            <w:tcW w:w="1741" w:type="dxa"/>
            <w:tcBorders>
              <w:top w:val="single" w:sz="4" w:space="0" w:color="auto"/>
              <w:left w:val="single" w:sz="4" w:space="0" w:color="auto"/>
              <w:bottom w:val="single" w:sz="4" w:space="0" w:color="auto"/>
              <w:right w:val="single" w:sz="4" w:space="0" w:color="auto"/>
            </w:tcBorders>
          </w:tcPr>
          <w:p w14:paraId="1E930E72" w14:textId="1B3E4024" w:rsidR="00C72404" w:rsidRPr="00B575AB" w:rsidRDefault="00C72404" w:rsidP="00C72404">
            <w:pPr>
              <w:spacing w:before="60" w:after="60"/>
            </w:pPr>
            <w:r w:rsidRPr="00B575AB">
              <w:t>I am experiencing financial hardship. I feel I could recover financially fro</w:t>
            </w:r>
            <w:r w:rsidR="00B575AB">
              <w:t>m this but it will be difficult</w:t>
            </w:r>
          </w:p>
        </w:tc>
        <w:tc>
          <w:tcPr>
            <w:tcW w:w="1739" w:type="dxa"/>
            <w:tcBorders>
              <w:top w:val="single" w:sz="4" w:space="0" w:color="auto"/>
              <w:left w:val="single" w:sz="4" w:space="0" w:color="auto"/>
              <w:bottom w:val="single" w:sz="4" w:space="0" w:color="auto"/>
              <w:right w:val="single" w:sz="4" w:space="0" w:color="auto"/>
            </w:tcBorders>
          </w:tcPr>
          <w:p w14:paraId="0A9DFF30" w14:textId="7F080BCB" w:rsidR="00C72404" w:rsidRPr="00B575AB" w:rsidRDefault="00C72404" w:rsidP="00C72404">
            <w:pPr>
              <w:spacing w:before="60" w:after="60"/>
            </w:pPr>
            <w:r w:rsidRPr="00B575AB">
              <w:t>I am experiencing financial hardship but I am making some progress</w:t>
            </w:r>
            <w:r w:rsidR="00B575AB">
              <w:t xml:space="preserve"> towards recovering financially</w:t>
            </w:r>
          </w:p>
        </w:tc>
        <w:tc>
          <w:tcPr>
            <w:tcW w:w="1739" w:type="dxa"/>
            <w:tcBorders>
              <w:top w:val="single" w:sz="4" w:space="0" w:color="auto"/>
              <w:left w:val="single" w:sz="4" w:space="0" w:color="auto"/>
              <w:bottom w:val="single" w:sz="4" w:space="0" w:color="auto"/>
              <w:right w:val="single" w:sz="4" w:space="0" w:color="auto"/>
            </w:tcBorders>
          </w:tcPr>
          <w:p w14:paraId="6A538AC2" w14:textId="48B97755" w:rsidR="00C72404" w:rsidRPr="00B575AB" w:rsidRDefault="00C72404" w:rsidP="00C72404">
            <w:pPr>
              <w:spacing w:before="60" w:after="60"/>
            </w:pPr>
            <w:r w:rsidRPr="00B575AB">
              <w:t>I am or were experiencing financial hardship and have made good progress towards recovering financiall</w:t>
            </w:r>
            <w:r w:rsidR="00B575AB">
              <w:t>y</w:t>
            </w:r>
          </w:p>
        </w:tc>
        <w:tc>
          <w:tcPr>
            <w:tcW w:w="1741" w:type="dxa"/>
            <w:tcBorders>
              <w:top w:val="single" w:sz="4" w:space="0" w:color="auto"/>
              <w:left w:val="single" w:sz="4" w:space="0" w:color="auto"/>
              <w:bottom w:val="single" w:sz="4" w:space="0" w:color="auto"/>
              <w:right w:val="single" w:sz="4" w:space="0" w:color="auto"/>
            </w:tcBorders>
          </w:tcPr>
          <w:p w14:paraId="21FF28C4" w14:textId="173EE890" w:rsidR="00C72404" w:rsidRPr="00B575AB" w:rsidRDefault="00C72404" w:rsidP="00C72404">
            <w:pPr>
              <w:spacing w:before="60" w:after="60"/>
            </w:pPr>
            <w:r w:rsidRPr="00B575AB">
              <w:t>I am no longer experiencing financial hardship</w:t>
            </w:r>
            <w:r w:rsidR="00B575AB">
              <w:t xml:space="preserve"> and have recovered financially</w:t>
            </w:r>
          </w:p>
        </w:tc>
      </w:tr>
      <w:tr w:rsidR="00C72404" w:rsidRPr="005D47C8" w14:paraId="7CA8901F" w14:textId="77777777" w:rsidTr="00C72404">
        <w:trPr>
          <w:cantSplit/>
          <w:trHeight w:val="2263"/>
          <w:tblHeader/>
        </w:trPr>
        <w:tc>
          <w:tcPr>
            <w:tcW w:w="1814" w:type="dxa"/>
            <w:tcBorders>
              <w:top w:val="single" w:sz="4" w:space="0" w:color="auto"/>
              <w:left w:val="single" w:sz="4" w:space="0" w:color="auto"/>
              <w:bottom w:val="single" w:sz="4" w:space="0" w:color="auto"/>
              <w:right w:val="single" w:sz="4" w:space="0" w:color="auto"/>
            </w:tcBorders>
          </w:tcPr>
          <w:p w14:paraId="272F9AE1"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Material wellbeing and basic necessities</w:t>
            </w:r>
          </w:p>
        </w:tc>
        <w:tc>
          <w:tcPr>
            <w:tcW w:w="1738" w:type="dxa"/>
            <w:tcBorders>
              <w:top w:val="single" w:sz="4" w:space="0" w:color="auto"/>
              <w:left w:val="single" w:sz="4" w:space="0" w:color="auto"/>
              <w:bottom w:val="single" w:sz="4" w:space="0" w:color="auto"/>
              <w:right w:val="single" w:sz="4" w:space="0" w:color="auto"/>
            </w:tcBorders>
          </w:tcPr>
          <w:p w14:paraId="685562C2" w14:textId="77777777" w:rsidR="00C72404" w:rsidRPr="00B575AB" w:rsidRDefault="00C72404" w:rsidP="00C72404">
            <w:pPr>
              <w:spacing w:before="60" w:after="60"/>
            </w:pPr>
            <w:r w:rsidRPr="00B575AB">
              <w:t xml:space="preserve">I always go without the basic things* I need to live. </w:t>
            </w:r>
          </w:p>
          <w:p w14:paraId="2EBA8F15" w14:textId="63125797" w:rsidR="00C72404" w:rsidRPr="00B575AB" w:rsidRDefault="00C72404" w:rsidP="00C72404">
            <w:pPr>
              <w:spacing w:before="60" w:after="60"/>
            </w:pPr>
            <w:r w:rsidRPr="00B575AB">
              <w:t>I do not participate in any of the things I would like to because I have no s</w:t>
            </w:r>
            <w:r w:rsidR="00B575AB">
              <w:t>pare money</w:t>
            </w:r>
          </w:p>
        </w:tc>
        <w:tc>
          <w:tcPr>
            <w:tcW w:w="1741" w:type="dxa"/>
            <w:tcBorders>
              <w:top w:val="single" w:sz="4" w:space="0" w:color="auto"/>
              <w:left w:val="single" w:sz="4" w:space="0" w:color="auto"/>
              <w:bottom w:val="single" w:sz="4" w:space="0" w:color="auto"/>
              <w:right w:val="single" w:sz="4" w:space="0" w:color="auto"/>
            </w:tcBorders>
          </w:tcPr>
          <w:p w14:paraId="460FF3F7" w14:textId="77777777" w:rsidR="00C72404" w:rsidRPr="00B575AB" w:rsidRDefault="00C72404" w:rsidP="00C72404">
            <w:pPr>
              <w:spacing w:before="60" w:after="60"/>
            </w:pPr>
            <w:r w:rsidRPr="00B575AB">
              <w:t xml:space="preserve">I often go without the basic things* I need to live. </w:t>
            </w:r>
          </w:p>
          <w:p w14:paraId="6D0F34AD" w14:textId="21E7FC08" w:rsidR="00C72404" w:rsidRPr="00B575AB" w:rsidRDefault="00C72404" w:rsidP="00C72404">
            <w:pPr>
              <w:spacing w:before="60" w:after="60"/>
            </w:pPr>
            <w:r w:rsidRPr="00B575AB">
              <w:t>I rarely participate in any of the things I would like to because</w:t>
            </w:r>
            <w:r w:rsidR="00B575AB">
              <w:t xml:space="preserve"> I hardly ever have spare money</w:t>
            </w:r>
          </w:p>
        </w:tc>
        <w:tc>
          <w:tcPr>
            <w:tcW w:w="1739" w:type="dxa"/>
            <w:tcBorders>
              <w:top w:val="single" w:sz="4" w:space="0" w:color="auto"/>
              <w:left w:val="single" w:sz="4" w:space="0" w:color="auto"/>
              <w:bottom w:val="single" w:sz="4" w:space="0" w:color="auto"/>
              <w:right w:val="single" w:sz="4" w:space="0" w:color="auto"/>
            </w:tcBorders>
          </w:tcPr>
          <w:p w14:paraId="7B64CAE7" w14:textId="77777777" w:rsidR="00C72404" w:rsidRPr="00B575AB" w:rsidRDefault="00C72404" w:rsidP="00C72404">
            <w:pPr>
              <w:spacing w:before="60" w:after="60"/>
            </w:pPr>
            <w:r w:rsidRPr="00B575AB">
              <w:t xml:space="preserve">I sometimes go without the basic things* I need to live. </w:t>
            </w:r>
          </w:p>
          <w:p w14:paraId="64C8FC12" w14:textId="468ED798" w:rsidR="00C72404" w:rsidRPr="00B575AB" w:rsidRDefault="00C72404" w:rsidP="00C72404">
            <w:pPr>
              <w:spacing w:before="60" w:after="60"/>
            </w:pPr>
            <w:r w:rsidRPr="00B575AB">
              <w:t>I sometimes participate in the things I woul</w:t>
            </w:r>
            <w:r w:rsidR="00B575AB">
              <w:t>d like to if I have spare money</w:t>
            </w:r>
          </w:p>
        </w:tc>
        <w:tc>
          <w:tcPr>
            <w:tcW w:w="1739" w:type="dxa"/>
            <w:tcBorders>
              <w:top w:val="single" w:sz="4" w:space="0" w:color="auto"/>
              <w:left w:val="single" w:sz="4" w:space="0" w:color="auto"/>
              <w:bottom w:val="single" w:sz="4" w:space="0" w:color="auto"/>
              <w:right w:val="single" w:sz="4" w:space="0" w:color="auto"/>
            </w:tcBorders>
          </w:tcPr>
          <w:p w14:paraId="0D7B3DFF" w14:textId="77777777" w:rsidR="00C72404" w:rsidRPr="00B575AB" w:rsidRDefault="00C72404" w:rsidP="00C72404">
            <w:pPr>
              <w:spacing w:before="60" w:after="60"/>
            </w:pPr>
            <w:r w:rsidRPr="00B575AB">
              <w:t xml:space="preserve">I rarely go without the basic things* I need to live. </w:t>
            </w:r>
          </w:p>
          <w:p w14:paraId="4C0611FD" w14:textId="4C4D05F2" w:rsidR="00C72404" w:rsidRPr="00B575AB" w:rsidRDefault="00C72404" w:rsidP="00C72404">
            <w:pPr>
              <w:spacing w:before="60" w:after="60"/>
            </w:pPr>
            <w:r w:rsidRPr="00B575AB">
              <w:t>I often participate in the things I would like to bec</w:t>
            </w:r>
            <w:r w:rsidR="00B575AB">
              <w:t>ause I usually have spare money</w:t>
            </w:r>
          </w:p>
        </w:tc>
        <w:tc>
          <w:tcPr>
            <w:tcW w:w="1741" w:type="dxa"/>
            <w:tcBorders>
              <w:top w:val="single" w:sz="4" w:space="0" w:color="auto"/>
              <w:left w:val="single" w:sz="4" w:space="0" w:color="auto"/>
              <w:bottom w:val="single" w:sz="4" w:space="0" w:color="auto"/>
              <w:right w:val="single" w:sz="4" w:space="0" w:color="auto"/>
            </w:tcBorders>
          </w:tcPr>
          <w:p w14:paraId="1FECF326" w14:textId="77777777" w:rsidR="00C72404" w:rsidRPr="00B575AB" w:rsidRDefault="00C72404" w:rsidP="00C72404">
            <w:pPr>
              <w:spacing w:before="60" w:after="60"/>
            </w:pPr>
            <w:r w:rsidRPr="00B575AB">
              <w:t xml:space="preserve">I never go without the basic things* I need to live. </w:t>
            </w:r>
          </w:p>
          <w:p w14:paraId="6038C348" w14:textId="6975684B" w:rsidR="00C72404" w:rsidRPr="00B575AB" w:rsidRDefault="00C72404" w:rsidP="00C72404">
            <w:pPr>
              <w:spacing w:before="60" w:after="60"/>
            </w:pPr>
            <w:r w:rsidRPr="00B575AB">
              <w:t xml:space="preserve">I always participate in the things I would like to because </w:t>
            </w:r>
            <w:r w:rsidR="00B575AB">
              <w:t>I consistently have spare money</w:t>
            </w:r>
          </w:p>
        </w:tc>
      </w:tr>
    </w:tbl>
    <w:p w14:paraId="69ADF5D6" w14:textId="77777777" w:rsidR="00C72404" w:rsidRPr="003760E2" w:rsidRDefault="00C72404" w:rsidP="00C72404">
      <w:pPr>
        <w:pStyle w:val="ListParagraph"/>
        <w:ind w:left="0"/>
        <w:rPr>
          <w:rFonts w:cs="Arial"/>
          <w:sz w:val="18"/>
          <w:szCs w:val="16"/>
        </w:rPr>
      </w:pPr>
      <w:r w:rsidRPr="003760E2">
        <w:rPr>
          <w:rFonts w:cs="Arial"/>
          <w:sz w:val="18"/>
          <w:szCs w:val="16"/>
        </w:rPr>
        <w:t>*Basic things include food, housing, appropriate clothing for the climate, healthcare and security (protection from danger)</w:t>
      </w:r>
    </w:p>
    <w:p w14:paraId="51BD0741" w14:textId="77777777" w:rsidR="00C72404" w:rsidRPr="003760E2" w:rsidRDefault="00C72404" w:rsidP="00C72404">
      <w:pPr>
        <w:keepNext/>
        <w:spacing w:before="180" w:after="120" w:line="288" w:lineRule="auto"/>
        <w:rPr>
          <w:b/>
          <w:sz w:val="24"/>
        </w:rPr>
      </w:pPr>
      <w:r w:rsidRPr="003760E2">
        <w:rPr>
          <w:b/>
          <w:sz w:val="24"/>
        </w:rPr>
        <w:t>Completing a Goals SCORE assessment</w:t>
      </w:r>
    </w:p>
    <w:p w14:paraId="5BCC33C2"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839"/>
        <w:gridCol w:w="1655"/>
        <w:gridCol w:w="1750"/>
        <w:gridCol w:w="1748"/>
        <w:gridCol w:w="1748"/>
        <w:gridCol w:w="1750"/>
      </w:tblGrid>
      <w:tr w:rsidR="00C72404" w:rsidRPr="005D47C8" w14:paraId="4602AA17" w14:textId="77777777" w:rsidTr="00D40802">
        <w:trPr>
          <w:cantSplit/>
          <w:trHeight w:val="386"/>
          <w:tblHeader/>
        </w:trPr>
        <w:tc>
          <w:tcPr>
            <w:tcW w:w="87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3EA8FF0"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78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8A0CAB3"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B8CE6B4"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177B71A4"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75C369EE"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tcPr>
          <w:p w14:paraId="64C3C8FE" w14:textId="77777777" w:rsidR="00C72404" w:rsidRPr="005D47C8" w:rsidRDefault="00C72404" w:rsidP="00B575AB">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70F61B8B" w14:textId="77777777" w:rsidTr="00D40802">
        <w:trPr>
          <w:cantSplit/>
          <w:trHeight w:val="2041"/>
        </w:trPr>
        <w:tc>
          <w:tcPr>
            <w:tcW w:w="876" w:type="pct"/>
            <w:tcBorders>
              <w:top w:val="single" w:sz="4" w:space="0" w:color="auto"/>
              <w:left w:val="single" w:sz="4" w:space="0" w:color="auto"/>
              <w:bottom w:val="single" w:sz="4" w:space="0" w:color="auto"/>
              <w:right w:val="single" w:sz="4" w:space="0" w:color="auto"/>
            </w:tcBorders>
            <w:hideMark/>
          </w:tcPr>
          <w:p w14:paraId="6F440AD2"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Changed knowledge</w:t>
            </w:r>
          </w:p>
        </w:tc>
        <w:tc>
          <w:tcPr>
            <w:tcW w:w="789" w:type="pct"/>
            <w:tcBorders>
              <w:top w:val="single" w:sz="4" w:space="0" w:color="auto"/>
              <w:left w:val="single" w:sz="4" w:space="0" w:color="auto"/>
              <w:bottom w:val="single" w:sz="4" w:space="0" w:color="auto"/>
              <w:right w:val="single" w:sz="4" w:space="0" w:color="auto"/>
            </w:tcBorders>
          </w:tcPr>
          <w:p w14:paraId="20600BA8" w14:textId="23D278A3" w:rsidR="00C72404" w:rsidRPr="00B575AB" w:rsidRDefault="00C72404" w:rsidP="00D40802">
            <w:pPr>
              <w:spacing w:before="60" w:after="60" w:line="288" w:lineRule="auto"/>
            </w:pPr>
            <w:r w:rsidRPr="00B575AB">
              <w:t>I know nothing about the issues I sought help with or how to i</w:t>
            </w:r>
            <w:r w:rsidR="00B575AB">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1FABFF21" w14:textId="0875DFE6" w:rsidR="00C72404" w:rsidRPr="00B575AB" w:rsidRDefault="00C72404" w:rsidP="00D40802">
            <w:pPr>
              <w:spacing w:before="60" w:after="60" w:line="288" w:lineRule="auto"/>
            </w:pPr>
            <w:r w:rsidRPr="00B575AB">
              <w:t>I know a little about the areas I need to meet my needs and i</w:t>
            </w:r>
            <w:r w:rsidR="00B575AB">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24675953" w14:textId="0E5B5D2F" w:rsidR="00C72404" w:rsidRPr="00B575AB" w:rsidRDefault="00C72404" w:rsidP="00D40802">
            <w:pPr>
              <w:spacing w:before="60" w:after="60" w:line="288" w:lineRule="auto"/>
            </w:pPr>
            <w:r w:rsidRPr="00B575AB">
              <w:t>I have reasonable knowledge in the areas I need to meet my needs and i</w:t>
            </w:r>
            <w:r w:rsidR="00B575AB">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2BDA91CE" w14:textId="10CD5580" w:rsidR="00C72404" w:rsidRPr="00B575AB" w:rsidRDefault="00C72404" w:rsidP="00D40802">
            <w:pPr>
              <w:spacing w:before="60" w:after="60" w:line="288" w:lineRule="auto"/>
            </w:pPr>
            <w:r w:rsidRPr="00B575AB">
              <w:t>I have good knowledge in the areas I need to meet my needs and i</w:t>
            </w:r>
            <w:r w:rsidR="00B575AB">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7B185EB4" w14:textId="263ABEC9" w:rsidR="00C72404" w:rsidRPr="00B575AB" w:rsidRDefault="00C72404" w:rsidP="00D40802">
            <w:pPr>
              <w:spacing w:before="60" w:after="60" w:line="288" w:lineRule="auto"/>
            </w:pPr>
            <w:r w:rsidRPr="00B575AB">
              <w:t>I have very good knowledge in the areas I need to meet my needs and i</w:t>
            </w:r>
            <w:r w:rsidR="00B575AB">
              <w:t>mprove my current circumstances</w:t>
            </w:r>
          </w:p>
        </w:tc>
      </w:tr>
      <w:tr w:rsidR="00C72404" w:rsidRPr="005D47C8" w14:paraId="240D3617" w14:textId="77777777" w:rsidTr="00D40802">
        <w:trPr>
          <w:cantSplit/>
          <w:trHeight w:val="1570"/>
        </w:trPr>
        <w:tc>
          <w:tcPr>
            <w:tcW w:w="876" w:type="pct"/>
            <w:tcBorders>
              <w:top w:val="single" w:sz="4" w:space="0" w:color="auto"/>
              <w:left w:val="single" w:sz="4" w:space="0" w:color="auto"/>
              <w:bottom w:val="single" w:sz="4" w:space="0" w:color="auto"/>
              <w:right w:val="single" w:sz="4" w:space="0" w:color="auto"/>
            </w:tcBorders>
          </w:tcPr>
          <w:p w14:paraId="2C8BA2F3"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Changed skills</w:t>
            </w:r>
          </w:p>
        </w:tc>
        <w:tc>
          <w:tcPr>
            <w:tcW w:w="789" w:type="pct"/>
            <w:tcBorders>
              <w:top w:val="single" w:sz="4" w:space="0" w:color="auto"/>
              <w:left w:val="single" w:sz="4" w:space="0" w:color="auto"/>
              <w:bottom w:val="single" w:sz="4" w:space="0" w:color="auto"/>
              <w:right w:val="single" w:sz="4" w:space="0" w:color="auto"/>
            </w:tcBorders>
          </w:tcPr>
          <w:p w14:paraId="03F71D12" w14:textId="71888BF2" w:rsidR="00C72404" w:rsidRPr="00B575AB" w:rsidRDefault="00C72404" w:rsidP="00D40802">
            <w:pPr>
              <w:spacing w:before="60" w:after="60" w:line="288" w:lineRule="auto"/>
            </w:pPr>
            <w:r w:rsidRPr="00B575AB">
              <w:t>I have very poor skills in the areas I need to meet my needs and i</w:t>
            </w:r>
            <w:r w:rsidR="00B575AB">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3A22F862" w14:textId="5B1B5529" w:rsidR="00C72404" w:rsidRPr="00B575AB" w:rsidRDefault="00C72404" w:rsidP="00D40802">
            <w:pPr>
              <w:spacing w:before="60" w:after="60" w:line="288" w:lineRule="auto"/>
            </w:pPr>
            <w:r w:rsidRPr="00B575AB">
              <w:t>I have poor skills in the areas I need to meet my needs and i</w:t>
            </w:r>
            <w:r w:rsidR="00B575AB">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A9F8DF5" w14:textId="730E4EAF" w:rsidR="00C72404" w:rsidRPr="00B575AB" w:rsidRDefault="00C72404" w:rsidP="00D40802">
            <w:pPr>
              <w:spacing w:before="60" w:after="60" w:line="288" w:lineRule="auto"/>
            </w:pPr>
            <w:r w:rsidRPr="00B575AB">
              <w:t>I have reasonable skills in the areas I need to meet my needs and i</w:t>
            </w:r>
            <w:r w:rsidR="00B575AB">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615DF5A" w14:textId="6A96B71A" w:rsidR="00C72404" w:rsidRPr="00B575AB" w:rsidRDefault="00C72404" w:rsidP="00D40802">
            <w:pPr>
              <w:spacing w:before="60" w:after="60" w:line="288" w:lineRule="auto"/>
            </w:pPr>
            <w:r w:rsidRPr="00B575AB">
              <w:t>I have good skills in the areas I need to meet my needs and improve</w:t>
            </w:r>
            <w:r w:rsidR="00B575AB">
              <w:t xml:space="preserve"> my current circumstances</w:t>
            </w:r>
          </w:p>
        </w:tc>
        <w:tc>
          <w:tcPr>
            <w:tcW w:w="834" w:type="pct"/>
            <w:tcBorders>
              <w:top w:val="single" w:sz="4" w:space="0" w:color="auto"/>
              <w:left w:val="single" w:sz="4" w:space="0" w:color="auto"/>
              <w:bottom w:val="single" w:sz="4" w:space="0" w:color="auto"/>
              <w:right w:val="single" w:sz="4" w:space="0" w:color="auto"/>
            </w:tcBorders>
          </w:tcPr>
          <w:p w14:paraId="10263007" w14:textId="2ADA3024" w:rsidR="00C72404" w:rsidRPr="00B575AB" w:rsidRDefault="00C72404" w:rsidP="00D40802">
            <w:pPr>
              <w:spacing w:before="60" w:after="60" w:line="288" w:lineRule="auto"/>
            </w:pPr>
            <w:r w:rsidRPr="00B575AB">
              <w:t>I have very good skills in the areas I need to meet my needs and i</w:t>
            </w:r>
            <w:r w:rsidR="00B575AB">
              <w:t>mprove my current circumstances</w:t>
            </w:r>
          </w:p>
        </w:tc>
      </w:tr>
      <w:tr w:rsidR="00C72404" w:rsidRPr="005D47C8" w14:paraId="704F3F75" w14:textId="77777777" w:rsidTr="00D40802">
        <w:trPr>
          <w:cantSplit/>
          <w:trHeight w:val="1053"/>
        </w:trPr>
        <w:tc>
          <w:tcPr>
            <w:tcW w:w="876" w:type="pct"/>
            <w:tcBorders>
              <w:top w:val="single" w:sz="4" w:space="0" w:color="auto"/>
              <w:left w:val="single" w:sz="4" w:space="0" w:color="auto"/>
              <w:bottom w:val="single" w:sz="4" w:space="0" w:color="auto"/>
              <w:right w:val="single" w:sz="4" w:space="0" w:color="auto"/>
            </w:tcBorders>
          </w:tcPr>
          <w:p w14:paraId="29E0D704"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Changed behaviours</w:t>
            </w:r>
          </w:p>
        </w:tc>
        <w:tc>
          <w:tcPr>
            <w:tcW w:w="789" w:type="pct"/>
            <w:tcBorders>
              <w:top w:val="single" w:sz="4" w:space="0" w:color="auto"/>
              <w:left w:val="single" w:sz="4" w:space="0" w:color="auto"/>
              <w:bottom w:val="single" w:sz="4" w:space="0" w:color="auto"/>
              <w:right w:val="single" w:sz="4" w:space="0" w:color="auto"/>
            </w:tcBorders>
          </w:tcPr>
          <w:p w14:paraId="31A572F2" w14:textId="49DA6D51" w:rsidR="00C72404" w:rsidRPr="00B575AB" w:rsidRDefault="00C72404" w:rsidP="00D40802">
            <w:pPr>
              <w:spacing w:before="60" w:after="60" w:line="288" w:lineRule="auto"/>
            </w:pPr>
            <w:r w:rsidRPr="00B575AB">
              <w:t xml:space="preserve">My behaviour makes it very hard for </w:t>
            </w:r>
            <w:r w:rsidR="00D40802">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3337741F" w14:textId="7F893D0A" w:rsidR="00C72404" w:rsidRPr="00B575AB" w:rsidRDefault="00C72404" w:rsidP="00D40802">
            <w:pPr>
              <w:spacing w:before="60" w:after="60" w:line="288" w:lineRule="auto"/>
            </w:pPr>
            <w:r w:rsidRPr="00B575AB">
              <w:t>My behaviour makes it hard for me to impr</w:t>
            </w:r>
            <w:r w:rsidR="00B575AB">
              <w:t>ove my circumstances</w:t>
            </w:r>
          </w:p>
        </w:tc>
        <w:tc>
          <w:tcPr>
            <w:tcW w:w="833" w:type="pct"/>
            <w:tcBorders>
              <w:top w:val="single" w:sz="4" w:space="0" w:color="auto"/>
              <w:left w:val="single" w:sz="4" w:space="0" w:color="auto"/>
              <w:bottom w:val="single" w:sz="4" w:space="0" w:color="auto"/>
              <w:right w:val="single" w:sz="4" w:space="0" w:color="auto"/>
            </w:tcBorders>
          </w:tcPr>
          <w:p w14:paraId="716EAAAA" w14:textId="3B95E648" w:rsidR="00C72404" w:rsidRPr="00B575AB" w:rsidRDefault="00C72404" w:rsidP="00D40802">
            <w:pPr>
              <w:spacing w:before="60" w:after="60" w:line="288" w:lineRule="auto"/>
            </w:pPr>
            <w:r w:rsidRPr="00B575AB">
              <w:t>My behaviour makes it a little hard to improve m</w:t>
            </w:r>
            <w:r w:rsidR="00B575AB">
              <w:t>y circumstances, but not always</w:t>
            </w:r>
            <w:r w:rsidRPr="00B575AB">
              <w:t xml:space="preserve">  </w:t>
            </w:r>
          </w:p>
        </w:tc>
        <w:tc>
          <w:tcPr>
            <w:tcW w:w="833" w:type="pct"/>
            <w:tcBorders>
              <w:top w:val="single" w:sz="4" w:space="0" w:color="auto"/>
              <w:left w:val="single" w:sz="4" w:space="0" w:color="auto"/>
              <w:bottom w:val="single" w:sz="4" w:space="0" w:color="auto"/>
              <w:right w:val="single" w:sz="4" w:space="0" w:color="auto"/>
            </w:tcBorders>
          </w:tcPr>
          <w:p w14:paraId="3D96410E" w14:textId="712DF7E3" w:rsidR="00C72404" w:rsidRPr="00B575AB" w:rsidRDefault="00C72404" w:rsidP="00D40802">
            <w:pPr>
              <w:spacing w:before="60" w:after="60" w:line="288" w:lineRule="auto"/>
            </w:pPr>
            <w:r w:rsidRPr="00B575AB">
              <w:t xml:space="preserve">My behaviour generally allows </w:t>
            </w:r>
            <w:r w:rsidR="00B575AB">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484A9552" w14:textId="3D061C2F" w:rsidR="00C72404" w:rsidRPr="00B575AB" w:rsidRDefault="00C72404" w:rsidP="00D40802">
            <w:pPr>
              <w:spacing w:before="60" w:after="60" w:line="288" w:lineRule="auto"/>
            </w:pPr>
            <w:r w:rsidRPr="00B575AB">
              <w:t>My behaviour allows</w:t>
            </w:r>
            <w:r w:rsidR="00B575AB">
              <w:t xml:space="preserve"> me to improve my circumstances</w:t>
            </w:r>
          </w:p>
        </w:tc>
      </w:tr>
      <w:tr w:rsidR="00C72404" w:rsidRPr="005D47C8" w14:paraId="2D4B24D4" w14:textId="77777777" w:rsidTr="00D408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76" w:type="pct"/>
            <w:tcBorders>
              <w:top w:val="single" w:sz="4" w:space="0" w:color="auto"/>
              <w:left w:val="single" w:sz="4" w:space="0" w:color="auto"/>
              <w:bottom w:val="single" w:sz="4" w:space="0" w:color="auto"/>
              <w:right w:val="single" w:sz="4" w:space="0" w:color="auto"/>
            </w:tcBorders>
          </w:tcPr>
          <w:p w14:paraId="2B424F16"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Empowerment, choice and control to make own decisions</w:t>
            </w:r>
          </w:p>
        </w:tc>
        <w:tc>
          <w:tcPr>
            <w:tcW w:w="789" w:type="pct"/>
            <w:tcBorders>
              <w:top w:val="single" w:sz="4" w:space="0" w:color="auto"/>
              <w:left w:val="single" w:sz="4" w:space="0" w:color="auto"/>
              <w:bottom w:val="single" w:sz="4" w:space="0" w:color="auto"/>
              <w:right w:val="single" w:sz="4" w:space="0" w:color="auto"/>
            </w:tcBorders>
          </w:tcPr>
          <w:p w14:paraId="29E0C1E8" w14:textId="75DFB944" w:rsidR="00C72404" w:rsidRPr="00B575AB" w:rsidRDefault="00C72404" w:rsidP="00D40802">
            <w:pPr>
              <w:spacing w:before="60" w:after="60" w:line="288" w:lineRule="auto"/>
            </w:pPr>
            <w:r w:rsidRPr="00B575AB">
              <w:t>I have no confidence to make decisions</w:t>
            </w:r>
            <w:r w:rsidR="00D40802">
              <w:t xml:space="preserve"> that improve my circumstances</w:t>
            </w:r>
          </w:p>
        </w:tc>
        <w:tc>
          <w:tcPr>
            <w:tcW w:w="834" w:type="pct"/>
            <w:tcBorders>
              <w:top w:val="single" w:sz="4" w:space="0" w:color="auto"/>
              <w:left w:val="single" w:sz="4" w:space="0" w:color="auto"/>
              <w:bottom w:val="single" w:sz="4" w:space="0" w:color="auto"/>
              <w:right w:val="single" w:sz="4" w:space="0" w:color="auto"/>
            </w:tcBorders>
          </w:tcPr>
          <w:p w14:paraId="2E7B9CA0" w14:textId="68E6EFF8" w:rsidR="00C72404" w:rsidRPr="00B575AB" w:rsidRDefault="00C72404" w:rsidP="00D40802">
            <w:pPr>
              <w:keepLines/>
              <w:widowControl w:val="0"/>
              <w:spacing w:before="60" w:after="60" w:line="288" w:lineRule="auto"/>
            </w:pPr>
            <w:r w:rsidRPr="00B575AB">
              <w:t>I have limited confidence and limited power to make decisio</w:t>
            </w:r>
            <w:r w:rsidR="00D40802">
              <w:t>n that improve my </w:t>
            </w:r>
            <w:r w:rsidR="00D40802">
              <w:br/>
              <w:t>circumstances</w:t>
            </w:r>
            <w:r w:rsidRPr="00B575AB">
              <w:t xml:space="preserve"> </w:t>
            </w:r>
          </w:p>
        </w:tc>
        <w:tc>
          <w:tcPr>
            <w:tcW w:w="833" w:type="pct"/>
            <w:tcBorders>
              <w:top w:val="single" w:sz="4" w:space="0" w:color="auto"/>
              <w:left w:val="single" w:sz="4" w:space="0" w:color="auto"/>
              <w:bottom w:val="single" w:sz="4" w:space="0" w:color="auto"/>
              <w:right w:val="single" w:sz="4" w:space="0" w:color="auto"/>
            </w:tcBorders>
          </w:tcPr>
          <w:p w14:paraId="57347A91" w14:textId="57A0E076" w:rsidR="00C72404" w:rsidRPr="00B575AB" w:rsidRDefault="00C72404" w:rsidP="00D40802">
            <w:pPr>
              <w:spacing w:before="60" w:after="60" w:line="288" w:lineRule="auto"/>
            </w:pPr>
            <w:r w:rsidRPr="00B575AB">
              <w:t>I have some confidence and some control in making decision</w:t>
            </w:r>
            <w:r w:rsidR="00D40802">
              <w:t>s that improve my </w:t>
            </w:r>
            <w:r w:rsidR="00D40802">
              <w:br/>
              <w:t>circumstances</w:t>
            </w:r>
          </w:p>
        </w:tc>
        <w:tc>
          <w:tcPr>
            <w:tcW w:w="833" w:type="pct"/>
            <w:tcBorders>
              <w:top w:val="single" w:sz="4" w:space="0" w:color="auto"/>
              <w:left w:val="single" w:sz="4" w:space="0" w:color="auto"/>
              <w:bottom w:val="single" w:sz="4" w:space="0" w:color="auto"/>
              <w:right w:val="single" w:sz="4" w:space="0" w:color="auto"/>
            </w:tcBorders>
          </w:tcPr>
          <w:p w14:paraId="134F01B8" w14:textId="262AA5AF" w:rsidR="00C72404" w:rsidRPr="00B575AB" w:rsidRDefault="00C72404" w:rsidP="00D40802">
            <w:pPr>
              <w:spacing w:before="60" w:after="60" w:line="288" w:lineRule="auto"/>
            </w:pPr>
            <w:r w:rsidRPr="00B575AB">
              <w:t>Most of the time I have high confidence and feel better empowered to make decisions</w:t>
            </w:r>
            <w:r w:rsidR="00D40802">
              <w:t xml:space="preserve"> that improve my </w:t>
            </w:r>
            <w:r w:rsidR="00D40802">
              <w:br/>
              <w:t>circumstances</w:t>
            </w:r>
          </w:p>
        </w:tc>
        <w:tc>
          <w:tcPr>
            <w:tcW w:w="834" w:type="pct"/>
            <w:tcBorders>
              <w:top w:val="single" w:sz="4" w:space="0" w:color="auto"/>
              <w:left w:val="single" w:sz="4" w:space="0" w:color="auto"/>
              <w:bottom w:val="single" w:sz="4" w:space="0" w:color="auto"/>
              <w:right w:val="single" w:sz="4" w:space="0" w:color="auto"/>
            </w:tcBorders>
          </w:tcPr>
          <w:p w14:paraId="590198AE" w14:textId="3A24CD31" w:rsidR="00C72404" w:rsidRPr="00B575AB" w:rsidRDefault="00C72404" w:rsidP="00D40802">
            <w:pPr>
              <w:spacing w:before="60" w:after="60" w:line="288" w:lineRule="auto"/>
            </w:pPr>
            <w:r w:rsidRPr="00B575AB">
              <w:t>I have very good confidence and feel empowered to make decision</w:t>
            </w:r>
            <w:r w:rsidR="00D40802">
              <w:t>s that improve my </w:t>
            </w:r>
            <w:r w:rsidR="00D40802">
              <w:br/>
              <w:t>circumstances</w:t>
            </w:r>
          </w:p>
        </w:tc>
      </w:tr>
      <w:tr w:rsidR="00C72404" w:rsidRPr="005D47C8" w14:paraId="7F2683E7" w14:textId="77777777" w:rsidTr="00D408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76" w:type="pct"/>
            <w:tcBorders>
              <w:top w:val="single" w:sz="4" w:space="0" w:color="auto"/>
              <w:left w:val="single" w:sz="4" w:space="0" w:color="auto"/>
              <w:bottom w:val="single" w:sz="4" w:space="0" w:color="auto"/>
              <w:right w:val="single" w:sz="4" w:space="0" w:color="auto"/>
            </w:tcBorders>
          </w:tcPr>
          <w:p w14:paraId="36D095C9"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Engagement with support services</w:t>
            </w:r>
          </w:p>
        </w:tc>
        <w:tc>
          <w:tcPr>
            <w:tcW w:w="789" w:type="pct"/>
            <w:tcBorders>
              <w:top w:val="single" w:sz="4" w:space="0" w:color="auto"/>
              <w:left w:val="single" w:sz="4" w:space="0" w:color="auto"/>
              <w:bottom w:val="single" w:sz="4" w:space="0" w:color="auto"/>
              <w:right w:val="single" w:sz="4" w:space="0" w:color="auto"/>
            </w:tcBorders>
          </w:tcPr>
          <w:p w14:paraId="7B0EFF68" w14:textId="1188BD34" w:rsidR="00C72404" w:rsidRPr="00B575AB" w:rsidRDefault="00C72404" w:rsidP="00D40802">
            <w:pPr>
              <w:spacing w:before="60" w:after="60" w:line="288" w:lineRule="auto"/>
            </w:pPr>
            <w:r w:rsidRPr="00B575AB">
              <w:t>I have a lot of difficulty engaging and working with services to h</w:t>
            </w:r>
            <w:r w:rsidR="00D40802">
              <w:t>elp me improve my </w:t>
            </w:r>
            <w:r w:rsidR="00D40802">
              <w:br/>
              <w:t>circumstances</w:t>
            </w:r>
          </w:p>
        </w:tc>
        <w:tc>
          <w:tcPr>
            <w:tcW w:w="834" w:type="pct"/>
            <w:tcBorders>
              <w:top w:val="single" w:sz="4" w:space="0" w:color="auto"/>
              <w:left w:val="single" w:sz="4" w:space="0" w:color="auto"/>
              <w:bottom w:val="single" w:sz="4" w:space="0" w:color="auto"/>
              <w:right w:val="single" w:sz="4" w:space="0" w:color="auto"/>
            </w:tcBorders>
          </w:tcPr>
          <w:p w14:paraId="09692C40" w14:textId="6B60BFF8" w:rsidR="00C72404" w:rsidRPr="00B575AB" w:rsidRDefault="00C72404" w:rsidP="00D40802">
            <w:pPr>
              <w:spacing w:before="60" w:after="60" w:line="288" w:lineRule="auto"/>
            </w:pPr>
            <w:r w:rsidRPr="00B575AB">
              <w:t>I have some of difficulty engaging and working with services to h</w:t>
            </w:r>
            <w:r w:rsidR="00D40802">
              <w:t>elp me improve my </w:t>
            </w:r>
            <w:r w:rsidR="00D40802">
              <w:br/>
              <w:t>circumstances</w:t>
            </w:r>
          </w:p>
        </w:tc>
        <w:tc>
          <w:tcPr>
            <w:tcW w:w="833" w:type="pct"/>
            <w:tcBorders>
              <w:top w:val="single" w:sz="4" w:space="0" w:color="auto"/>
              <w:left w:val="single" w:sz="4" w:space="0" w:color="auto"/>
              <w:bottom w:val="single" w:sz="4" w:space="0" w:color="auto"/>
              <w:right w:val="single" w:sz="4" w:space="0" w:color="auto"/>
            </w:tcBorders>
          </w:tcPr>
          <w:p w14:paraId="22D34348" w14:textId="5D41E5D4" w:rsidR="00C72404" w:rsidRPr="00B575AB" w:rsidRDefault="00C72404" w:rsidP="00D40802">
            <w:pPr>
              <w:spacing w:before="60" w:after="60" w:line="288" w:lineRule="auto"/>
            </w:pPr>
            <w:r w:rsidRPr="00B575AB">
              <w:t>I occasionally have difficulty engaging and working with services to help me improve</w:t>
            </w:r>
            <w:r w:rsidR="00D40802">
              <w:t xml:space="preserve"> my circumstances</w:t>
            </w:r>
          </w:p>
        </w:tc>
        <w:tc>
          <w:tcPr>
            <w:tcW w:w="833" w:type="pct"/>
            <w:tcBorders>
              <w:top w:val="single" w:sz="4" w:space="0" w:color="auto"/>
              <w:left w:val="single" w:sz="4" w:space="0" w:color="auto"/>
              <w:bottom w:val="single" w:sz="4" w:space="0" w:color="auto"/>
              <w:right w:val="single" w:sz="4" w:space="0" w:color="auto"/>
            </w:tcBorders>
          </w:tcPr>
          <w:p w14:paraId="1DC8E532" w14:textId="34350D24" w:rsidR="00C72404" w:rsidRPr="00B575AB" w:rsidRDefault="00C72404" w:rsidP="00D40802">
            <w:pPr>
              <w:spacing w:before="60" w:after="60" w:line="288" w:lineRule="auto"/>
            </w:pPr>
            <w:r w:rsidRPr="00B575AB">
              <w:t>I hardly ever have difficulty engaging and working with services to h</w:t>
            </w:r>
            <w:r w:rsidR="00D40802">
              <w:t>elp me improve my </w:t>
            </w:r>
            <w:r w:rsidR="00D40802">
              <w:br/>
              <w:t>circumstances</w:t>
            </w:r>
          </w:p>
        </w:tc>
        <w:tc>
          <w:tcPr>
            <w:tcW w:w="834" w:type="pct"/>
            <w:tcBorders>
              <w:top w:val="single" w:sz="4" w:space="0" w:color="auto"/>
              <w:left w:val="single" w:sz="4" w:space="0" w:color="auto"/>
              <w:bottom w:val="single" w:sz="4" w:space="0" w:color="auto"/>
              <w:right w:val="single" w:sz="4" w:space="0" w:color="auto"/>
            </w:tcBorders>
          </w:tcPr>
          <w:p w14:paraId="3F0D5FF1" w14:textId="1ABA4C57" w:rsidR="00C72404" w:rsidRPr="00B575AB" w:rsidRDefault="00C72404" w:rsidP="00D40802">
            <w:pPr>
              <w:spacing w:before="60" w:after="60" w:line="288" w:lineRule="auto"/>
            </w:pPr>
            <w:r w:rsidRPr="00B575AB">
              <w:t>It is easy to work with services to help me improve my circumstanc</w:t>
            </w:r>
            <w:r w:rsidR="00D40802">
              <w:t>es. I rarely have difficulties</w:t>
            </w:r>
          </w:p>
        </w:tc>
      </w:tr>
      <w:tr w:rsidR="00C72404" w:rsidRPr="005D47C8" w14:paraId="630A2B36" w14:textId="77777777" w:rsidTr="00D408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76" w:type="pct"/>
            <w:tcBorders>
              <w:top w:val="single" w:sz="4" w:space="0" w:color="auto"/>
              <w:left w:val="single" w:sz="4" w:space="0" w:color="auto"/>
              <w:bottom w:val="single" w:sz="4" w:space="0" w:color="auto"/>
              <w:right w:val="single" w:sz="4" w:space="0" w:color="auto"/>
            </w:tcBorders>
          </w:tcPr>
          <w:p w14:paraId="039F2F94" w14:textId="77777777" w:rsidR="00C72404" w:rsidRPr="00B575AB" w:rsidRDefault="00C72404" w:rsidP="00D40802">
            <w:pPr>
              <w:pStyle w:val="BodyText"/>
              <w:spacing w:before="60" w:after="60" w:line="288" w:lineRule="auto"/>
              <w:ind w:left="0"/>
              <w:rPr>
                <w:rFonts w:cs="Arial"/>
                <w:b/>
                <w:sz w:val="22"/>
                <w:szCs w:val="22"/>
                <w:lang w:val="en-AU"/>
              </w:rPr>
            </w:pPr>
            <w:r w:rsidRPr="00B575AB">
              <w:rPr>
                <w:rFonts w:cs="Arial"/>
                <w:b/>
                <w:sz w:val="22"/>
                <w:szCs w:val="22"/>
                <w:lang w:val="en-AU"/>
              </w:rPr>
              <w:t>Changed Impact of immediate crisis</w:t>
            </w:r>
          </w:p>
        </w:tc>
        <w:tc>
          <w:tcPr>
            <w:tcW w:w="789" w:type="pct"/>
            <w:tcBorders>
              <w:top w:val="single" w:sz="4" w:space="0" w:color="auto"/>
              <w:left w:val="single" w:sz="4" w:space="0" w:color="auto"/>
              <w:bottom w:val="single" w:sz="4" w:space="0" w:color="auto"/>
              <w:right w:val="single" w:sz="4" w:space="0" w:color="auto"/>
            </w:tcBorders>
          </w:tcPr>
          <w:p w14:paraId="0CF10195" w14:textId="291B1B1C" w:rsidR="00C72404" w:rsidRPr="00B575AB" w:rsidRDefault="00C72404" w:rsidP="00C72404">
            <w:pPr>
              <w:spacing w:before="60" w:after="60"/>
            </w:pPr>
            <w:r w:rsidRPr="00B575AB">
              <w:t>Right now, I am facing a crisis that I struggle to cope with an</w:t>
            </w:r>
            <w:r w:rsidR="00D40802">
              <w:t>d this has an impact on my life</w:t>
            </w:r>
          </w:p>
        </w:tc>
        <w:tc>
          <w:tcPr>
            <w:tcW w:w="834" w:type="pct"/>
            <w:tcBorders>
              <w:top w:val="single" w:sz="4" w:space="0" w:color="auto"/>
              <w:left w:val="single" w:sz="4" w:space="0" w:color="auto"/>
              <w:bottom w:val="single" w:sz="4" w:space="0" w:color="auto"/>
              <w:right w:val="single" w:sz="4" w:space="0" w:color="auto"/>
            </w:tcBorders>
          </w:tcPr>
          <w:p w14:paraId="14D6692E" w14:textId="2209A95E" w:rsidR="00C72404" w:rsidRPr="00B575AB" w:rsidRDefault="00C72404" w:rsidP="00C72404">
            <w:pPr>
              <w:spacing w:before="60" w:after="60"/>
            </w:pPr>
            <w:r w:rsidRPr="00B575AB">
              <w:t>The immediate crisis I am facing is difficult and has an impact on my life. I </w:t>
            </w:r>
            <w:r w:rsidR="00D40802">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008DB819" w14:textId="473384D9" w:rsidR="00C72404" w:rsidRPr="00B575AB" w:rsidRDefault="00C72404" w:rsidP="00C72404">
            <w:pPr>
              <w:spacing w:before="60" w:after="60"/>
            </w:pPr>
            <w:r w:rsidRPr="00B575AB">
              <w:t>The immediate crisis I am facing is sometimes difficult but I am working</w:t>
            </w:r>
            <w:r w:rsidR="00D40802">
              <w:t xml:space="preserve">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57DC34E7" w14:textId="5F4915FB" w:rsidR="00C72404" w:rsidRPr="00B575AB" w:rsidRDefault="00C72404" w:rsidP="00C72404">
            <w:pPr>
              <w:spacing w:before="60" w:after="60"/>
            </w:pPr>
            <w:r w:rsidRPr="00B575AB">
              <w:t xml:space="preserve">The crisis I am facing is lessening and the service I am working </w:t>
            </w:r>
            <w:r w:rsidR="00D40802">
              <w:t>with has helped me improve this</w:t>
            </w:r>
          </w:p>
        </w:tc>
        <w:tc>
          <w:tcPr>
            <w:tcW w:w="834" w:type="pct"/>
            <w:tcBorders>
              <w:top w:val="single" w:sz="4" w:space="0" w:color="auto"/>
              <w:left w:val="single" w:sz="4" w:space="0" w:color="auto"/>
              <w:bottom w:val="single" w:sz="4" w:space="0" w:color="auto"/>
              <w:right w:val="single" w:sz="4" w:space="0" w:color="auto"/>
            </w:tcBorders>
          </w:tcPr>
          <w:p w14:paraId="35E66700" w14:textId="19C0D774" w:rsidR="00C72404" w:rsidRPr="00B575AB" w:rsidRDefault="00C72404" w:rsidP="00C72404">
            <w:pPr>
              <w:spacing w:before="60" w:after="60"/>
            </w:pPr>
            <w:r w:rsidRPr="00B575AB">
              <w:t>I am no longer facing an immediate crisis and th</w:t>
            </w:r>
            <w:r w:rsidR="00D40802">
              <w:t>e service helped me manage this</w:t>
            </w:r>
          </w:p>
        </w:tc>
      </w:tr>
    </w:tbl>
    <w:p w14:paraId="1828AA02" w14:textId="77777777" w:rsidR="00C72404" w:rsidRPr="003760E2" w:rsidRDefault="00C72404" w:rsidP="00247CB1">
      <w:pPr>
        <w:keepNext/>
        <w:keepLines/>
        <w:spacing w:before="360" w:after="120" w:line="288" w:lineRule="auto"/>
        <w:jc w:val="both"/>
        <w:rPr>
          <w:b/>
          <w:sz w:val="24"/>
        </w:rPr>
      </w:pPr>
      <w:r w:rsidRPr="003760E2">
        <w:rPr>
          <w:b/>
          <w:sz w:val="24"/>
        </w:rPr>
        <w:t>Completing a Satisfaction SCORE assessment</w:t>
      </w:r>
    </w:p>
    <w:p w14:paraId="6B0EDE13" w14:textId="77777777" w:rsidR="00C72404" w:rsidRPr="003760E2" w:rsidRDefault="00C72404" w:rsidP="00247CB1">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8"/>
        <w:gridCol w:w="1748"/>
        <w:gridCol w:w="1749"/>
        <w:gridCol w:w="1748"/>
        <w:gridCol w:w="1748"/>
        <w:gridCol w:w="1749"/>
      </w:tblGrid>
      <w:tr w:rsidR="00C72404" w:rsidRPr="005D47C8" w14:paraId="48409549" w14:textId="77777777" w:rsidTr="00C72404">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46A6674"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0E94B2D" w14:textId="77777777" w:rsidR="00C72404" w:rsidRPr="005D47C8" w:rsidRDefault="00C72404" w:rsidP="00D40802">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0F5F1C9" w14:textId="77777777" w:rsidR="00C72404" w:rsidRPr="005D47C8" w:rsidRDefault="00C72404" w:rsidP="00D40802">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36499059" w14:textId="77777777" w:rsidR="00C72404" w:rsidRPr="005D47C8" w:rsidRDefault="00C72404" w:rsidP="00D40802">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tcPr>
          <w:p w14:paraId="3F33887D" w14:textId="77777777" w:rsidR="00C72404" w:rsidRPr="005D47C8" w:rsidRDefault="00C72404" w:rsidP="00D40802">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tcPr>
          <w:p w14:paraId="3707FB4D" w14:textId="77777777" w:rsidR="00C72404" w:rsidRPr="005D47C8" w:rsidRDefault="00C72404" w:rsidP="00D40802">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26D161AC" w14:textId="77777777" w:rsidTr="00C72404">
        <w:trPr>
          <w:cantSplit/>
          <w:trHeight w:val="1071"/>
        </w:trPr>
        <w:tc>
          <w:tcPr>
            <w:tcW w:w="1748" w:type="dxa"/>
            <w:tcBorders>
              <w:top w:val="single" w:sz="4" w:space="0" w:color="auto"/>
              <w:left w:val="single" w:sz="4" w:space="0" w:color="auto"/>
              <w:bottom w:val="single" w:sz="4" w:space="0" w:color="auto"/>
              <w:right w:val="single" w:sz="4" w:space="0" w:color="auto"/>
            </w:tcBorders>
            <w:hideMark/>
          </w:tcPr>
          <w:p w14:paraId="70ABE2F7" w14:textId="77777777" w:rsidR="00C72404" w:rsidRPr="00D40802" w:rsidRDefault="00C72404" w:rsidP="00EC427D">
            <w:pPr>
              <w:pStyle w:val="BodyText"/>
              <w:spacing w:before="60" w:after="60" w:line="288" w:lineRule="auto"/>
              <w:ind w:left="0"/>
              <w:rPr>
                <w:rFonts w:cs="Arial"/>
                <w:b/>
                <w:sz w:val="22"/>
                <w:szCs w:val="22"/>
                <w:lang w:val="en-AU"/>
              </w:rPr>
            </w:pPr>
            <w:r w:rsidRPr="00D40802">
              <w:rPr>
                <w:rFonts w:cs="Arial"/>
                <w:b/>
                <w:sz w:val="22"/>
                <w:szCs w:val="22"/>
                <w:lang w:val="en-AU"/>
              </w:rPr>
              <w:t>The service listened to me and understood my issues</w:t>
            </w:r>
          </w:p>
        </w:tc>
        <w:tc>
          <w:tcPr>
            <w:tcW w:w="1748" w:type="dxa"/>
            <w:tcBorders>
              <w:top w:val="single" w:sz="4" w:space="0" w:color="auto"/>
              <w:left w:val="single" w:sz="4" w:space="0" w:color="auto"/>
              <w:bottom w:val="single" w:sz="4" w:space="0" w:color="auto"/>
              <w:right w:val="single" w:sz="4" w:space="0" w:color="auto"/>
            </w:tcBorders>
          </w:tcPr>
          <w:p w14:paraId="0D2F0895" w14:textId="3BE09B62" w:rsidR="00C72404" w:rsidRPr="00D40802" w:rsidRDefault="00C72404" w:rsidP="00C72404">
            <w:pPr>
              <w:spacing w:before="60" w:after="60"/>
            </w:pPr>
            <w:r w:rsidRPr="00D40802">
              <w:t>The service does not listen</w:t>
            </w:r>
            <w:r w:rsidR="00D40802">
              <w:t xml:space="preserve"> or understand my issues at all</w:t>
            </w:r>
          </w:p>
        </w:tc>
        <w:tc>
          <w:tcPr>
            <w:tcW w:w="1749" w:type="dxa"/>
            <w:tcBorders>
              <w:top w:val="single" w:sz="4" w:space="0" w:color="auto"/>
              <w:left w:val="single" w:sz="4" w:space="0" w:color="auto"/>
              <w:bottom w:val="single" w:sz="4" w:space="0" w:color="auto"/>
              <w:right w:val="single" w:sz="4" w:space="0" w:color="auto"/>
            </w:tcBorders>
          </w:tcPr>
          <w:p w14:paraId="6068F081" w14:textId="37479AE6" w:rsidR="00C72404" w:rsidRPr="00D40802" w:rsidRDefault="00C72404" w:rsidP="00C72404">
            <w:pPr>
              <w:spacing w:before="60" w:after="60"/>
            </w:pPr>
            <w:r w:rsidRPr="00D40802">
              <w:t>The service listens a little bit o</w:t>
            </w:r>
            <w:r w:rsidR="00D40802">
              <w:t>r understands some of my issues</w:t>
            </w:r>
          </w:p>
        </w:tc>
        <w:tc>
          <w:tcPr>
            <w:tcW w:w="1748" w:type="dxa"/>
            <w:tcBorders>
              <w:top w:val="single" w:sz="4" w:space="0" w:color="auto"/>
              <w:left w:val="single" w:sz="4" w:space="0" w:color="auto"/>
              <w:bottom w:val="single" w:sz="4" w:space="0" w:color="auto"/>
              <w:right w:val="single" w:sz="4" w:space="0" w:color="auto"/>
            </w:tcBorders>
          </w:tcPr>
          <w:p w14:paraId="34DF5D6E" w14:textId="2CB339DB" w:rsidR="00C72404" w:rsidRPr="00D40802" w:rsidRDefault="00C72404" w:rsidP="00C72404">
            <w:pPr>
              <w:spacing w:before="60" w:after="60"/>
            </w:pPr>
            <w:r w:rsidRPr="00D40802">
              <w:t>The service sometimes l</w:t>
            </w:r>
            <w:r w:rsidR="00D40802">
              <w:t>istens or understands my issues</w:t>
            </w:r>
          </w:p>
        </w:tc>
        <w:tc>
          <w:tcPr>
            <w:tcW w:w="1748" w:type="dxa"/>
            <w:tcBorders>
              <w:top w:val="single" w:sz="4" w:space="0" w:color="auto"/>
              <w:left w:val="single" w:sz="4" w:space="0" w:color="auto"/>
              <w:bottom w:val="single" w:sz="4" w:space="0" w:color="auto"/>
              <w:right w:val="single" w:sz="4" w:space="0" w:color="auto"/>
            </w:tcBorders>
          </w:tcPr>
          <w:p w14:paraId="78101342" w14:textId="6BE66A23" w:rsidR="00C72404" w:rsidRPr="00D40802" w:rsidRDefault="00C72404" w:rsidP="00C72404">
            <w:pPr>
              <w:spacing w:before="60" w:after="60"/>
            </w:pPr>
            <w:r w:rsidRPr="00D40802">
              <w:t>The service listens to me and understa</w:t>
            </w:r>
            <w:r w:rsidR="00D40802">
              <w:t>nds my issues a lot of the time</w:t>
            </w:r>
          </w:p>
        </w:tc>
        <w:tc>
          <w:tcPr>
            <w:tcW w:w="1749" w:type="dxa"/>
            <w:tcBorders>
              <w:top w:val="single" w:sz="4" w:space="0" w:color="auto"/>
              <w:left w:val="single" w:sz="4" w:space="0" w:color="auto"/>
              <w:bottom w:val="single" w:sz="4" w:space="0" w:color="auto"/>
              <w:right w:val="single" w:sz="4" w:space="0" w:color="auto"/>
            </w:tcBorders>
          </w:tcPr>
          <w:p w14:paraId="1BBFC410" w14:textId="136063FA" w:rsidR="00C72404" w:rsidRPr="00D40802" w:rsidRDefault="00C72404" w:rsidP="00C72404">
            <w:pPr>
              <w:spacing w:before="60" w:after="60"/>
            </w:pPr>
            <w:r w:rsidRPr="00D40802">
              <w:t xml:space="preserve">The service always listens </w:t>
            </w:r>
            <w:r w:rsidR="00D40802">
              <w:t>to me and understands my issues</w:t>
            </w:r>
          </w:p>
        </w:tc>
      </w:tr>
      <w:tr w:rsidR="00C72404" w:rsidRPr="005D47C8" w14:paraId="5F9D158F" w14:textId="77777777" w:rsidTr="00C72404">
        <w:trPr>
          <w:cantSplit/>
          <w:trHeight w:val="877"/>
        </w:trPr>
        <w:tc>
          <w:tcPr>
            <w:tcW w:w="1748" w:type="dxa"/>
            <w:tcBorders>
              <w:top w:val="single" w:sz="4" w:space="0" w:color="auto"/>
              <w:left w:val="single" w:sz="4" w:space="0" w:color="auto"/>
              <w:bottom w:val="single" w:sz="4" w:space="0" w:color="auto"/>
              <w:right w:val="single" w:sz="4" w:space="0" w:color="auto"/>
            </w:tcBorders>
          </w:tcPr>
          <w:p w14:paraId="499CBE61" w14:textId="77777777" w:rsidR="00C72404" w:rsidRPr="00D40802" w:rsidRDefault="00C72404" w:rsidP="00EC427D">
            <w:pPr>
              <w:pStyle w:val="BodyText"/>
              <w:spacing w:before="60" w:after="60" w:line="288" w:lineRule="auto"/>
              <w:ind w:left="0"/>
              <w:rPr>
                <w:rFonts w:cs="Arial"/>
                <w:b/>
                <w:sz w:val="22"/>
                <w:szCs w:val="22"/>
                <w:lang w:val="en-AU"/>
              </w:rPr>
            </w:pPr>
            <w:r w:rsidRPr="00D40802">
              <w:rPr>
                <w:rFonts w:cs="Arial"/>
                <w:b/>
                <w:sz w:val="22"/>
                <w:szCs w:val="22"/>
                <w:lang w:val="en-AU"/>
              </w:rPr>
              <w:t>I am satisfied with the services I have received</w:t>
            </w:r>
          </w:p>
        </w:tc>
        <w:tc>
          <w:tcPr>
            <w:tcW w:w="1748" w:type="dxa"/>
            <w:tcBorders>
              <w:top w:val="single" w:sz="4" w:space="0" w:color="auto"/>
              <w:left w:val="single" w:sz="4" w:space="0" w:color="auto"/>
              <w:bottom w:val="single" w:sz="4" w:space="0" w:color="auto"/>
              <w:right w:val="single" w:sz="4" w:space="0" w:color="auto"/>
            </w:tcBorders>
          </w:tcPr>
          <w:p w14:paraId="1D40603D" w14:textId="6E856CE2" w:rsidR="00C72404" w:rsidRPr="00D40802" w:rsidRDefault="00D40802" w:rsidP="00C72404">
            <w:pPr>
              <w:spacing w:before="60" w:after="60"/>
            </w:pPr>
            <w:r>
              <w:t>I am not satisfied</w:t>
            </w:r>
          </w:p>
        </w:tc>
        <w:tc>
          <w:tcPr>
            <w:tcW w:w="1749" w:type="dxa"/>
            <w:tcBorders>
              <w:top w:val="single" w:sz="4" w:space="0" w:color="auto"/>
              <w:left w:val="single" w:sz="4" w:space="0" w:color="auto"/>
              <w:bottom w:val="single" w:sz="4" w:space="0" w:color="auto"/>
              <w:right w:val="single" w:sz="4" w:space="0" w:color="auto"/>
            </w:tcBorders>
          </w:tcPr>
          <w:p w14:paraId="49B8C533" w14:textId="74BD3219" w:rsidR="00C72404" w:rsidRPr="00D40802" w:rsidRDefault="00D40802" w:rsidP="00C72404">
            <w:pPr>
              <w:spacing w:before="60" w:after="60"/>
            </w:pPr>
            <w:r>
              <w:t>I am a little satisfied</w:t>
            </w:r>
          </w:p>
        </w:tc>
        <w:tc>
          <w:tcPr>
            <w:tcW w:w="1748" w:type="dxa"/>
            <w:tcBorders>
              <w:top w:val="single" w:sz="4" w:space="0" w:color="auto"/>
              <w:left w:val="single" w:sz="4" w:space="0" w:color="auto"/>
              <w:bottom w:val="single" w:sz="4" w:space="0" w:color="auto"/>
              <w:right w:val="single" w:sz="4" w:space="0" w:color="auto"/>
            </w:tcBorders>
          </w:tcPr>
          <w:p w14:paraId="5072027A" w14:textId="003EB586" w:rsidR="00C72404" w:rsidRPr="00D40802" w:rsidRDefault="00D40802" w:rsidP="00C72404">
            <w:pPr>
              <w:spacing w:before="60" w:after="60"/>
            </w:pPr>
            <w:r>
              <w:t>The service was ok</w:t>
            </w:r>
          </w:p>
        </w:tc>
        <w:tc>
          <w:tcPr>
            <w:tcW w:w="1748" w:type="dxa"/>
            <w:tcBorders>
              <w:top w:val="single" w:sz="4" w:space="0" w:color="auto"/>
              <w:left w:val="single" w:sz="4" w:space="0" w:color="auto"/>
              <w:bottom w:val="single" w:sz="4" w:space="0" w:color="auto"/>
              <w:right w:val="single" w:sz="4" w:space="0" w:color="auto"/>
            </w:tcBorders>
          </w:tcPr>
          <w:p w14:paraId="40D5F111" w14:textId="00BDE392" w:rsidR="00C72404" w:rsidRPr="00D40802" w:rsidRDefault="00D40802" w:rsidP="00C72404">
            <w:pPr>
              <w:spacing w:before="60" w:after="60"/>
            </w:pPr>
            <w:r>
              <w:t>I am mostly satisfied</w:t>
            </w:r>
          </w:p>
        </w:tc>
        <w:tc>
          <w:tcPr>
            <w:tcW w:w="1749" w:type="dxa"/>
            <w:tcBorders>
              <w:top w:val="single" w:sz="4" w:space="0" w:color="auto"/>
              <w:left w:val="single" w:sz="4" w:space="0" w:color="auto"/>
              <w:bottom w:val="single" w:sz="4" w:space="0" w:color="auto"/>
              <w:right w:val="single" w:sz="4" w:space="0" w:color="auto"/>
            </w:tcBorders>
          </w:tcPr>
          <w:p w14:paraId="6A8DDE7B" w14:textId="75D139BD" w:rsidR="00C72404" w:rsidRPr="00D40802" w:rsidRDefault="00D40802" w:rsidP="00C72404">
            <w:pPr>
              <w:spacing w:before="60" w:after="60"/>
            </w:pPr>
            <w:r>
              <w:t>I am very satisfied</w:t>
            </w:r>
          </w:p>
        </w:tc>
      </w:tr>
      <w:tr w:rsidR="00C72404" w:rsidRPr="005D47C8" w14:paraId="1B54E535" w14:textId="77777777" w:rsidTr="00C72404">
        <w:trPr>
          <w:cantSplit/>
          <w:trHeight w:val="1002"/>
        </w:trPr>
        <w:tc>
          <w:tcPr>
            <w:tcW w:w="1748" w:type="dxa"/>
            <w:tcBorders>
              <w:top w:val="single" w:sz="4" w:space="0" w:color="auto"/>
              <w:left w:val="single" w:sz="4" w:space="0" w:color="auto"/>
              <w:bottom w:val="single" w:sz="4" w:space="0" w:color="auto"/>
              <w:right w:val="single" w:sz="4" w:space="0" w:color="auto"/>
            </w:tcBorders>
          </w:tcPr>
          <w:p w14:paraId="2850F8F9" w14:textId="77777777" w:rsidR="00C72404" w:rsidRPr="00D40802" w:rsidRDefault="00C72404" w:rsidP="00EC427D">
            <w:pPr>
              <w:pStyle w:val="BodyText"/>
              <w:spacing w:before="60" w:after="60" w:line="288" w:lineRule="auto"/>
              <w:ind w:left="0"/>
              <w:rPr>
                <w:rFonts w:cs="Arial"/>
                <w:b/>
                <w:sz w:val="22"/>
                <w:szCs w:val="22"/>
                <w:lang w:val="en-AU"/>
              </w:rPr>
            </w:pPr>
            <w:r w:rsidRPr="00D40802">
              <w:rPr>
                <w:rFonts w:cs="Arial"/>
                <w:b/>
                <w:sz w:val="22"/>
                <w:szCs w:val="22"/>
                <w:lang w:val="en-AU"/>
              </w:rPr>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tcPr>
          <w:p w14:paraId="456C431F" w14:textId="6794E3C2" w:rsidR="00C72404" w:rsidRPr="00D40802" w:rsidRDefault="00C72404" w:rsidP="00C72404">
            <w:pPr>
              <w:spacing w:before="60" w:after="60"/>
            </w:pPr>
            <w:r w:rsidRPr="00D40802">
              <w:t>My ability to deal with the issues</w:t>
            </w:r>
            <w:r w:rsidR="00D40802">
              <w:t xml:space="preserve"> I sought help with is the same</w:t>
            </w:r>
          </w:p>
        </w:tc>
        <w:tc>
          <w:tcPr>
            <w:tcW w:w="1749" w:type="dxa"/>
            <w:tcBorders>
              <w:top w:val="single" w:sz="4" w:space="0" w:color="auto"/>
              <w:left w:val="single" w:sz="4" w:space="0" w:color="auto"/>
              <w:bottom w:val="single" w:sz="4" w:space="0" w:color="auto"/>
              <w:right w:val="single" w:sz="4" w:space="0" w:color="auto"/>
            </w:tcBorders>
          </w:tcPr>
          <w:p w14:paraId="6557CDDB" w14:textId="262688A3" w:rsidR="00C72404" w:rsidRPr="00D40802" w:rsidRDefault="00C72404" w:rsidP="00C72404">
            <w:pPr>
              <w:spacing w:before="60" w:after="60"/>
            </w:pPr>
            <w:r w:rsidRPr="00D40802">
              <w:t>I can occasionally deal wit</w:t>
            </w:r>
            <w:r w:rsidR="00D40802">
              <w:t>h the issues I sought help with</w:t>
            </w:r>
          </w:p>
        </w:tc>
        <w:tc>
          <w:tcPr>
            <w:tcW w:w="1748" w:type="dxa"/>
            <w:tcBorders>
              <w:top w:val="single" w:sz="4" w:space="0" w:color="auto"/>
              <w:left w:val="single" w:sz="4" w:space="0" w:color="auto"/>
              <w:bottom w:val="single" w:sz="4" w:space="0" w:color="auto"/>
              <w:right w:val="single" w:sz="4" w:space="0" w:color="auto"/>
            </w:tcBorders>
          </w:tcPr>
          <w:p w14:paraId="74814357" w14:textId="62128CC7" w:rsidR="00C72404" w:rsidRPr="00D40802" w:rsidRDefault="00C72404" w:rsidP="00C72404">
            <w:pPr>
              <w:spacing w:before="60" w:after="60"/>
            </w:pPr>
            <w:r w:rsidRPr="00D40802">
              <w:t>Sometimes I can deal wit</w:t>
            </w:r>
            <w:r w:rsidR="00D40802">
              <w:t>h the issues I sought help with</w:t>
            </w:r>
          </w:p>
        </w:tc>
        <w:tc>
          <w:tcPr>
            <w:tcW w:w="1748" w:type="dxa"/>
            <w:tcBorders>
              <w:top w:val="single" w:sz="4" w:space="0" w:color="auto"/>
              <w:left w:val="single" w:sz="4" w:space="0" w:color="auto"/>
              <w:bottom w:val="single" w:sz="4" w:space="0" w:color="auto"/>
              <w:right w:val="single" w:sz="4" w:space="0" w:color="auto"/>
            </w:tcBorders>
          </w:tcPr>
          <w:p w14:paraId="1E015951" w14:textId="24FDFE49" w:rsidR="00C72404" w:rsidRPr="00D40802" w:rsidRDefault="00C72404" w:rsidP="00C72404">
            <w:pPr>
              <w:spacing w:before="60" w:after="60"/>
            </w:pPr>
            <w:r w:rsidRPr="00D40802">
              <w:t>Most often I am able to deal with the issues I sought he</w:t>
            </w:r>
            <w:r w:rsidR="00D40802">
              <w:t>lp with</w:t>
            </w:r>
          </w:p>
        </w:tc>
        <w:tc>
          <w:tcPr>
            <w:tcW w:w="1749" w:type="dxa"/>
            <w:tcBorders>
              <w:top w:val="single" w:sz="4" w:space="0" w:color="auto"/>
              <w:left w:val="single" w:sz="4" w:space="0" w:color="auto"/>
              <w:bottom w:val="single" w:sz="4" w:space="0" w:color="auto"/>
              <w:right w:val="single" w:sz="4" w:space="0" w:color="auto"/>
            </w:tcBorders>
          </w:tcPr>
          <w:p w14:paraId="34CC43E1" w14:textId="05F00E2B" w:rsidR="00C72404" w:rsidRPr="00D40802" w:rsidRDefault="00C72404" w:rsidP="00C72404">
            <w:pPr>
              <w:spacing w:before="60" w:after="60"/>
            </w:pPr>
            <w:r w:rsidRPr="00D40802">
              <w:t>I am always able to deal wit</w:t>
            </w:r>
            <w:r w:rsidR="00D40802">
              <w:t>h the issues I sought help with</w:t>
            </w:r>
          </w:p>
        </w:tc>
      </w:tr>
    </w:tbl>
    <w:p w14:paraId="22E9ED42" w14:textId="77777777" w:rsidR="00C72404" w:rsidRPr="003760E2" w:rsidRDefault="00C72404" w:rsidP="00C72404">
      <w:pPr>
        <w:keepNext/>
        <w:spacing w:before="360" w:after="120" w:line="288" w:lineRule="auto"/>
        <w:jc w:val="both"/>
        <w:rPr>
          <w:b/>
          <w:sz w:val="24"/>
        </w:rPr>
      </w:pPr>
      <w:r w:rsidRPr="003760E2">
        <w:rPr>
          <w:b/>
          <w:sz w:val="24"/>
        </w:rPr>
        <w:t>Completing a Community SCORE assessment</w:t>
      </w:r>
    </w:p>
    <w:p w14:paraId="033FD000"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839"/>
        <w:gridCol w:w="1655"/>
        <w:gridCol w:w="1750"/>
        <w:gridCol w:w="1748"/>
        <w:gridCol w:w="1748"/>
        <w:gridCol w:w="1750"/>
      </w:tblGrid>
      <w:tr w:rsidR="00C72404" w:rsidRPr="005D47C8" w14:paraId="65906397" w14:textId="77777777" w:rsidTr="00EC427D">
        <w:trPr>
          <w:cantSplit/>
          <w:trHeight w:val="386"/>
          <w:tblHeader/>
        </w:trPr>
        <w:tc>
          <w:tcPr>
            <w:tcW w:w="876" w:type="pct"/>
            <w:tcBorders>
              <w:top w:val="single" w:sz="4" w:space="0" w:color="auto"/>
              <w:left w:val="single" w:sz="4" w:space="0" w:color="auto"/>
              <w:bottom w:val="single" w:sz="4" w:space="0" w:color="auto"/>
              <w:right w:val="single" w:sz="4" w:space="0" w:color="auto"/>
            </w:tcBorders>
            <w:shd w:val="clear" w:color="auto" w:fill="005A70"/>
            <w:hideMark/>
          </w:tcPr>
          <w:p w14:paraId="421B4D5E"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789" w:type="pct"/>
            <w:tcBorders>
              <w:top w:val="single" w:sz="4" w:space="0" w:color="auto"/>
              <w:left w:val="single" w:sz="4" w:space="0" w:color="auto"/>
              <w:bottom w:val="single" w:sz="4" w:space="0" w:color="auto"/>
              <w:right w:val="single" w:sz="4" w:space="0" w:color="auto"/>
            </w:tcBorders>
            <w:shd w:val="clear" w:color="auto" w:fill="005A70"/>
            <w:hideMark/>
          </w:tcPr>
          <w:p w14:paraId="2C73DFED" w14:textId="77777777" w:rsidR="00C72404" w:rsidRPr="005D47C8" w:rsidRDefault="00C72404" w:rsidP="00EC427D">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hideMark/>
          </w:tcPr>
          <w:p w14:paraId="74624A3B" w14:textId="77777777" w:rsidR="00C72404" w:rsidRPr="005D47C8" w:rsidRDefault="00C72404" w:rsidP="00EC427D">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79C6B00B" w14:textId="77777777" w:rsidR="00C72404" w:rsidRPr="005D47C8" w:rsidRDefault="00C72404" w:rsidP="00EC427D">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565C8484" w14:textId="77777777" w:rsidR="00C72404" w:rsidRPr="005D47C8" w:rsidRDefault="00C72404" w:rsidP="00EC427D">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365492CC" w14:textId="77777777" w:rsidR="00C72404" w:rsidRPr="005D47C8" w:rsidRDefault="00C72404" w:rsidP="00EC427D">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54FBA962" w14:textId="77777777" w:rsidTr="00EC427D">
        <w:trPr>
          <w:cantSplit/>
          <w:trHeight w:val="2041"/>
        </w:trPr>
        <w:tc>
          <w:tcPr>
            <w:tcW w:w="876" w:type="pct"/>
            <w:tcBorders>
              <w:top w:val="single" w:sz="4" w:space="0" w:color="auto"/>
              <w:left w:val="single" w:sz="4" w:space="0" w:color="auto"/>
              <w:bottom w:val="single" w:sz="4" w:space="0" w:color="auto"/>
              <w:right w:val="single" w:sz="4" w:space="0" w:color="auto"/>
            </w:tcBorders>
            <w:hideMark/>
          </w:tcPr>
          <w:p w14:paraId="6F497CA2" w14:textId="77777777" w:rsidR="00C72404" w:rsidRPr="00EC427D" w:rsidRDefault="00C72404" w:rsidP="00EC427D">
            <w:pPr>
              <w:pStyle w:val="BodyText"/>
              <w:spacing w:before="60" w:after="60" w:line="288" w:lineRule="auto"/>
              <w:ind w:left="0"/>
              <w:rPr>
                <w:rFonts w:cs="Arial"/>
                <w:b/>
                <w:sz w:val="22"/>
                <w:szCs w:val="22"/>
                <w:lang w:val="en-AU"/>
              </w:rPr>
            </w:pPr>
            <w:r w:rsidRPr="00EC427D">
              <w:rPr>
                <w:rFonts w:cs="Arial"/>
                <w:b/>
                <w:sz w:val="22"/>
                <w:szCs w:val="22"/>
                <w:lang w:val="en-AU"/>
              </w:rPr>
              <w:t>Community infrastructure and networks</w:t>
            </w:r>
          </w:p>
        </w:tc>
        <w:tc>
          <w:tcPr>
            <w:tcW w:w="789" w:type="pct"/>
            <w:tcBorders>
              <w:top w:val="single" w:sz="4" w:space="0" w:color="auto"/>
              <w:left w:val="single" w:sz="4" w:space="0" w:color="auto"/>
              <w:bottom w:val="single" w:sz="4" w:space="0" w:color="auto"/>
              <w:right w:val="single" w:sz="4" w:space="0" w:color="auto"/>
            </w:tcBorders>
          </w:tcPr>
          <w:p w14:paraId="713F3874" w14:textId="77777777" w:rsidR="00C72404" w:rsidRPr="00EC427D" w:rsidRDefault="00C72404" w:rsidP="00C72404">
            <w:pPr>
              <w:spacing w:before="60" w:after="60"/>
            </w:pPr>
            <w:r w:rsidRPr="00EC427D">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21659FAC" w14:textId="77777777" w:rsidR="00C72404" w:rsidRPr="00EC427D" w:rsidRDefault="00C72404" w:rsidP="00C72404">
            <w:pPr>
              <w:spacing w:before="60" w:after="60"/>
            </w:pPr>
            <w:r w:rsidRPr="00EC427D">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52AB41C1" w14:textId="77777777" w:rsidR="00C72404" w:rsidRPr="00EC427D" w:rsidRDefault="00C72404" w:rsidP="00C72404">
            <w:pPr>
              <w:spacing w:before="60" w:after="60"/>
            </w:pPr>
            <w:r w:rsidRPr="00EC427D">
              <w:t>Limited change in community infrastructure / networks – 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0F0672C4" w14:textId="77777777" w:rsidR="00C72404" w:rsidRPr="00EC427D" w:rsidRDefault="00C72404" w:rsidP="00C72404">
            <w:pPr>
              <w:spacing w:before="60" w:after="60"/>
            </w:pPr>
            <w:r w:rsidRPr="00EC427D">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056D8107" w14:textId="77777777" w:rsidR="00C72404" w:rsidRPr="00EC427D" w:rsidRDefault="00C72404" w:rsidP="00C72404">
            <w:pPr>
              <w:spacing w:before="60" w:after="60"/>
            </w:pPr>
            <w:r w:rsidRPr="00EC427D">
              <w:t>Significant positive change in community infrastructure / networks to better respond to the needs of targeted clients / communities</w:t>
            </w:r>
          </w:p>
        </w:tc>
      </w:tr>
      <w:tr w:rsidR="00C72404" w:rsidRPr="005D47C8" w14:paraId="28A30E48" w14:textId="77777777" w:rsidTr="00EC427D">
        <w:trPr>
          <w:cantSplit/>
          <w:trHeight w:val="1574"/>
        </w:trPr>
        <w:tc>
          <w:tcPr>
            <w:tcW w:w="876" w:type="pct"/>
            <w:tcBorders>
              <w:top w:val="single" w:sz="4" w:space="0" w:color="auto"/>
              <w:left w:val="single" w:sz="4" w:space="0" w:color="auto"/>
              <w:bottom w:val="single" w:sz="4" w:space="0" w:color="auto"/>
              <w:right w:val="single" w:sz="4" w:space="0" w:color="auto"/>
            </w:tcBorders>
          </w:tcPr>
          <w:p w14:paraId="559DE526" w14:textId="77777777" w:rsidR="00C72404" w:rsidRPr="00EC427D" w:rsidRDefault="00C72404" w:rsidP="00EC427D">
            <w:pPr>
              <w:pStyle w:val="BodyText"/>
              <w:spacing w:before="60" w:after="60" w:line="288" w:lineRule="auto"/>
              <w:ind w:left="0"/>
              <w:rPr>
                <w:rFonts w:cs="Arial"/>
                <w:b/>
                <w:sz w:val="22"/>
                <w:szCs w:val="22"/>
                <w:lang w:val="en-AU"/>
              </w:rPr>
            </w:pPr>
            <w:r w:rsidRPr="00EC427D">
              <w:rPr>
                <w:rFonts w:cs="Arial"/>
                <w:b/>
                <w:sz w:val="22"/>
                <w:szCs w:val="22"/>
                <w:lang w:val="en-AU"/>
              </w:rPr>
              <w:t>Group/ community knowledge, skills, attitudes and behaviours</w:t>
            </w:r>
          </w:p>
        </w:tc>
        <w:tc>
          <w:tcPr>
            <w:tcW w:w="789" w:type="pct"/>
            <w:tcBorders>
              <w:top w:val="single" w:sz="4" w:space="0" w:color="auto"/>
              <w:left w:val="single" w:sz="4" w:space="0" w:color="auto"/>
              <w:bottom w:val="single" w:sz="4" w:space="0" w:color="auto"/>
              <w:right w:val="single" w:sz="4" w:space="0" w:color="auto"/>
            </w:tcBorders>
          </w:tcPr>
          <w:p w14:paraId="256CC6C3" w14:textId="77777777" w:rsidR="00C72404" w:rsidRPr="00EC427D" w:rsidRDefault="00C72404" w:rsidP="00C72404">
            <w:pPr>
              <w:spacing w:before="60" w:after="60"/>
            </w:pPr>
            <w:r w:rsidRPr="00EC427D">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5911E627" w14:textId="77777777" w:rsidR="00C72404" w:rsidRPr="00EC427D" w:rsidRDefault="00C72404" w:rsidP="00C72404">
            <w:pPr>
              <w:spacing w:before="60" w:after="60"/>
            </w:pPr>
            <w:r w:rsidRPr="00EC427D">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1EB752AB" w14:textId="77777777" w:rsidR="00C72404" w:rsidRPr="00EC427D" w:rsidRDefault="00C72404" w:rsidP="00C72404">
            <w:pPr>
              <w:spacing w:before="60" w:after="60"/>
            </w:pPr>
            <w:r w:rsidRPr="00EC427D">
              <w:t>Limited change in knowledge, skills, attitudes, behaviours – but strong engagement</w:t>
            </w:r>
          </w:p>
        </w:tc>
        <w:tc>
          <w:tcPr>
            <w:tcW w:w="833" w:type="pct"/>
            <w:tcBorders>
              <w:top w:val="single" w:sz="4" w:space="0" w:color="auto"/>
              <w:left w:val="single" w:sz="4" w:space="0" w:color="auto"/>
              <w:bottom w:val="single" w:sz="4" w:space="0" w:color="auto"/>
              <w:right w:val="single" w:sz="4" w:space="0" w:color="auto"/>
            </w:tcBorders>
          </w:tcPr>
          <w:p w14:paraId="79EB1E31" w14:textId="77777777" w:rsidR="00C72404" w:rsidRPr="00EC427D" w:rsidRDefault="00C72404" w:rsidP="00C72404">
            <w:pPr>
              <w:spacing w:before="60" w:after="60"/>
            </w:pPr>
            <w:r w:rsidRPr="00EC427D">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4BF24738" w14:textId="77777777" w:rsidR="00C72404" w:rsidRPr="00EC427D" w:rsidRDefault="00C72404" w:rsidP="00C72404">
            <w:pPr>
              <w:spacing w:before="60" w:after="60"/>
            </w:pPr>
            <w:r w:rsidRPr="00EC427D">
              <w:t xml:space="preserve">Significant positive change in knowledge, skills, attitudes, behaviours </w:t>
            </w:r>
          </w:p>
        </w:tc>
      </w:tr>
      <w:tr w:rsidR="00C72404" w:rsidRPr="005D47C8" w14:paraId="0DCF5E09" w14:textId="77777777" w:rsidTr="00EC427D">
        <w:trPr>
          <w:cantSplit/>
          <w:trHeight w:val="2041"/>
        </w:trPr>
        <w:tc>
          <w:tcPr>
            <w:tcW w:w="876" w:type="pct"/>
            <w:tcBorders>
              <w:top w:val="single" w:sz="4" w:space="0" w:color="auto"/>
              <w:left w:val="single" w:sz="4" w:space="0" w:color="auto"/>
              <w:bottom w:val="single" w:sz="4" w:space="0" w:color="auto"/>
              <w:right w:val="single" w:sz="4" w:space="0" w:color="auto"/>
            </w:tcBorders>
          </w:tcPr>
          <w:p w14:paraId="126798F4" w14:textId="77777777" w:rsidR="00C72404" w:rsidRPr="00EC427D" w:rsidRDefault="00C72404" w:rsidP="00EC427D">
            <w:pPr>
              <w:pStyle w:val="BodyText"/>
              <w:spacing w:before="60" w:after="60" w:line="288" w:lineRule="auto"/>
              <w:ind w:left="0"/>
              <w:rPr>
                <w:rFonts w:cs="Arial"/>
                <w:b/>
                <w:sz w:val="22"/>
                <w:szCs w:val="22"/>
                <w:lang w:val="en-AU"/>
              </w:rPr>
            </w:pPr>
            <w:r w:rsidRPr="00EC427D">
              <w:rPr>
                <w:rFonts w:cs="Arial"/>
                <w:b/>
                <w:sz w:val="22"/>
                <w:szCs w:val="22"/>
                <w:lang w:val="en-AU"/>
              </w:rPr>
              <w:t>Organisational knowledge, skills and practices</w:t>
            </w:r>
          </w:p>
        </w:tc>
        <w:tc>
          <w:tcPr>
            <w:tcW w:w="789" w:type="pct"/>
            <w:tcBorders>
              <w:top w:val="single" w:sz="4" w:space="0" w:color="auto"/>
              <w:left w:val="single" w:sz="4" w:space="0" w:color="auto"/>
              <w:bottom w:val="single" w:sz="4" w:space="0" w:color="auto"/>
              <w:right w:val="single" w:sz="4" w:space="0" w:color="auto"/>
            </w:tcBorders>
          </w:tcPr>
          <w:p w14:paraId="2B639658" w14:textId="77777777" w:rsidR="00C72404" w:rsidRPr="00EC427D" w:rsidRDefault="00C72404" w:rsidP="00C72404">
            <w:pPr>
              <w:spacing w:before="60" w:after="60"/>
            </w:pPr>
            <w:r w:rsidRPr="00EC427D">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268B6F4F" w14:textId="77777777" w:rsidR="00C72404" w:rsidRPr="00EC427D" w:rsidRDefault="00C72404" w:rsidP="00C72404">
            <w:pPr>
              <w:spacing w:before="60" w:after="60"/>
            </w:pPr>
            <w:r w:rsidRPr="00EC427D">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4E39EC29" w14:textId="77777777" w:rsidR="00C72404" w:rsidRPr="00EC427D" w:rsidRDefault="00C72404" w:rsidP="00C72404">
            <w:pPr>
              <w:spacing w:before="60" w:after="60"/>
            </w:pPr>
            <w:r w:rsidRPr="00EC427D">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1F25BF28" w14:textId="77777777" w:rsidR="00C72404" w:rsidRPr="00EC427D" w:rsidRDefault="00C72404" w:rsidP="00C72404">
            <w:pPr>
              <w:spacing w:before="60" w:after="60"/>
            </w:pPr>
            <w:r w:rsidRPr="00EC427D">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06232858" w14:textId="77777777" w:rsidR="00C72404" w:rsidRPr="00EC427D" w:rsidRDefault="00C72404" w:rsidP="00C72404">
            <w:pPr>
              <w:spacing w:before="60" w:after="60"/>
            </w:pPr>
            <w:r w:rsidRPr="00EC427D">
              <w:t>Significant positive change in organisational knowledge, skills, behaviours to better respond to the needs of targeted clients / communities</w:t>
            </w:r>
          </w:p>
        </w:tc>
      </w:tr>
    </w:tbl>
    <w:p w14:paraId="67573D3C" w14:textId="77777777" w:rsidR="00C72404" w:rsidRPr="003760E2" w:rsidRDefault="00C72404" w:rsidP="00C72404">
      <w:pPr>
        <w:keepNext/>
        <w:keepLines/>
        <w:spacing w:before="180" w:after="120"/>
        <w:jc w:val="both"/>
        <w:rPr>
          <w:b/>
          <w:sz w:val="24"/>
        </w:rPr>
      </w:pPr>
      <w:r w:rsidRPr="003760E2">
        <w:rPr>
          <w:b/>
          <w:sz w:val="24"/>
        </w:rPr>
        <w:t>Collecting extended data</w:t>
      </w:r>
    </w:p>
    <w:p w14:paraId="18D508F5"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5D47C8" w14:paraId="2718CABB" w14:textId="77777777" w:rsidTr="00C72404">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FC55088" w14:textId="77777777" w:rsidR="00C72404" w:rsidRPr="005D47C8" w:rsidRDefault="00C72404" w:rsidP="00C72404">
            <w:pPr>
              <w:pStyle w:val="BodyText"/>
              <w:keepN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0FAF4DB9" w14:textId="77777777" w:rsidR="00C72404" w:rsidRPr="005D47C8" w:rsidRDefault="00C72404" w:rsidP="00C72404">
            <w:pPr>
              <w:pStyle w:val="BodyText"/>
              <w:keepN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53455D4A" w14:textId="77777777" w:rsidR="00C72404" w:rsidRPr="005D47C8" w:rsidRDefault="00C72404" w:rsidP="00C72404">
            <w:pPr>
              <w:pStyle w:val="BodyText"/>
              <w:keepN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C72404" w:rsidRPr="005D47C8" w14:paraId="2571FF30" w14:textId="77777777" w:rsidTr="00C72404">
        <w:trPr>
          <w:cantSplit/>
          <w:trHeight w:val="601"/>
        </w:trPr>
        <w:tc>
          <w:tcPr>
            <w:tcW w:w="1666" w:type="pct"/>
            <w:tcBorders>
              <w:top w:val="single" w:sz="4" w:space="0" w:color="auto"/>
              <w:left w:val="single" w:sz="4" w:space="0" w:color="auto"/>
              <w:bottom w:val="single" w:sz="4" w:space="0" w:color="auto"/>
              <w:right w:val="single" w:sz="4" w:space="0" w:color="auto"/>
            </w:tcBorders>
            <w:hideMark/>
          </w:tcPr>
          <w:p w14:paraId="7D264285"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Homeless indicator</w:t>
            </w:r>
          </w:p>
          <w:p w14:paraId="3FD2D94F"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Highest level of education/qualification</w:t>
            </w:r>
          </w:p>
          <w:p w14:paraId="16E7823F"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Employment status</w:t>
            </w:r>
          </w:p>
          <w:p w14:paraId="4A7C567F"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Income (frequency and approximate gross income)</w:t>
            </w:r>
          </w:p>
          <w:p w14:paraId="1F0F150A"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20A6DE60"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Reason for seeking assistance</w:t>
            </w:r>
          </w:p>
          <w:p w14:paraId="3CADD620"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73FC6DE0"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Referral type</w:t>
            </w:r>
          </w:p>
          <w:p w14:paraId="36102BED" w14:textId="77777777" w:rsidR="00C72404" w:rsidRPr="003760E2" w:rsidRDefault="00C72404" w:rsidP="00F5168B">
            <w:pPr>
              <w:numPr>
                <w:ilvl w:val="0"/>
                <w:numId w:val="43"/>
              </w:numPr>
              <w:spacing w:before="60" w:after="60" w:line="288" w:lineRule="auto"/>
              <w:ind w:left="342" w:hanging="357"/>
              <w:rPr>
                <w:rFonts w:cs="Arial"/>
                <w:szCs w:val="20"/>
              </w:rPr>
            </w:pPr>
            <w:r w:rsidRPr="003760E2">
              <w:rPr>
                <w:rFonts w:cs="Arial"/>
                <w:szCs w:val="20"/>
              </w:rPr>
              <w:t>Referrals to other services</w:t>
            </w:r>
          </w:p>
        </w:tc>
      </w:tr>
    </w:tbl>
    <w:p w14:paraId="215790FB"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14:paraId="3761BE08" w14:textId="77777777" w:rsidR="00C72404" w:rsidRPr="003760E2" w:rsidRDefault="00C72404" w:rsidP="00C72404">
      <w:pPr>
        <w:keepNext/>
        <w:keepLines/>
        <w:spacing w:before="180" w:after="120"/>
        <w:ind w:left="142"/>
        <w:jc w:val="both"/>
        <w:rPr>
          <w:b/>
          <w:sz w:val="24"/>
        </w:rPr>
      </w:pPr>
      <w:r w:rsidRPr="003760E2">
        <w:rPr>
          <w:b/>
          <w:sz w:val="24"/>
        </w:rPr>
        <w:t>For this program activity, when should each service type be used?</w:t>
      </w:r>
    </w:p>
    <w:p w14:paraId="3BC4125F"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The service type describes the main focus for the session being delivered. Where a session covers multiple service types, the most relevant one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01"/>
        <w:gridCol w:w="7189"/>
      </w:tblGrid>
      <w:tr w:rsidR="00C72404" w:rsidRPr="005D47C8" w14:paraId="06964052" w14:textId="77777777" w:rsidTr="00C72404">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C019BB4" w14:textId="77777777" w:rsidR="00C72404" w:rsidRPr="005D47C8" w:rsidRDefault="00C72404" w:rsidP="00C72404">
            <w:pPr>
              <w:spacing w:before="120" w:after="120"/>
              <w:rPr>
                <w:rFonts w:cs="Arial"/>
                <w:bCs w:val="0"/>
              </w:rPr>
            </w:pPr>
            <w:r w:rsidRPr="005D47C8">
              <w:rPr>
                <w:rFonts w:cs="Arial"/>
                <w:iCs/>
              </w:rPr>
              <w:t>Service Type</w:t>
            </w:r>
          </w:p>
        </w:tc>
        <w:tc>
          <w:tcPr>
            <w:tcW w:w="7064" w:type="dxa"/>
            <w:vAlign w:val="center"/>
          </w:tcPr>
          <w:p w14:paraId="14BF3663" w14:textId="77777777" w:rsidR="00C72404" w:rsidRPr="005D47C8"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C72404" w:rsidRPr="005D47C8" w14:paraId="5B074C20" w14:textId="77777777"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D2E40C9" w14:textId="77777777" w:rsidR="00C72404" w:rsidRPr="003760E2" w:rsidRDefault="00C72404" w:rsidP="00C72404">
            <w:pPr>
              <w:spacing w:before="60" w:after="60" w:line="288" w:lineRule="auto"/>
              <w:jc w:val="both"/>
              <w:rPr>
                <w:rFonts w:cs="Arial"/>
                <w:szCs w:val="20"/>
              </w:rPr>
            </w:pPr>
            <w:r w:rsidRPr="003760E2">
              <w:rPr>
                <w:rFonts w:cs="Arial"/>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14:paraId="0278454D"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05F3B">
              <w:rPr>
                <w:szCs w:val="20"/>
              </w:rPr>
              <w:t>Gathering information on a client’s needs, assessing eligibility, matching clients to services available, initial assessment of an individual’s financial literacy/ability to budget.</w:t>
            </w:r>
          </w:p>
        </w:tc>
      </w:tr>
      <w:tr w:rsidR="00C72404" w:rsidRPr="005D47C8" w14:paraId="22B28795" w14:textId="77777777" w:rsidTr="00C72404">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2004776" w14:textId="77777777" w:rsidR="00C72404" w:rsidRPr="003760E2" w:rsidRDefault="00C72404" w:rsidP="00C72404">
            <w:pPr>
              <w:spacing w:before="60" w:after="60" w:line="288" w:lineRule="auto"/>
              <w:jc w:val="both"/>
              <w:rPr>
                <w:rFonts w:cs="Arial"/>
                <w:szCs w:val="20"/>
              </w:rPr>
            </w:pPr>
            <w:r w:rsidRPr="003760E2">
              <w:rPr>
                <w:rFonts w:cs="Arial"/>
                <w:szCs w:val="20"/>
              </w:rPr>
              <w:t>Information/Advice/Referral</w:t>
            </w:r>
          </w:p>
        </w:tc>
        <w:tc>
          <w:tcPr>
            <w:tcW w:w="7064" w:type="dxa"/>
            <w:shd w:val="clear" w:color="auto" w:fill="auto"/>
            <w:vAlign w:val="center"/>
          </w:tcPr>
          <w:p w14:paraId="1FC25090"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Provision of standard advice/guidance or information in relation to a specific topic, such as consumer rights, fee free bank accounts, online financial literacy training, whether a financial counsellor may be required, and/or hardship programs.</w:t>
            </w:r>
          </w:p>
          <w:p w14:paraId="7C995DDB"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Please note for Commonwealth Financial Counselling, ‘advice’ does not refer to financial or legal advice.</w:t>
            </w:r>
          </w:p>
        </w:tc>
      </w:tr>
      <w:tr w:rsidR="00C72404" w:rsidRPr="005D47C8" w14:paraId="6141CF64" w14:textId="77777777"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6081DB2" w14:textId="77777777" w:rsidR="00C72404" w:rsidRPr="003760E2" w:rsidRDefault="00C72404" w:rsidP="00C72404">
            <w:pPr>
              <w:spacing w:before="60" w:after="60" w:line="288" w:lineRule="auto"/>
              <w:jc w:val="both"/>
              <w:rPr>
                <w:rFonts w:cs="Arial"/>
                <w:szCs w:val="20"/>
              </w:rPr>
            </w:pPr>
            <w:r w:rsidRPr="00105F3B">
              <w:rPr>
                <w:szCs w:val="20"/>
              </w:rPr>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14:paraId="706802D6"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Assisting clients in learning or building knowledge and skills about a topic, such as one-to-one and group financial literacy training, workshops, budget development training, workshops aimed to build self-confidence in speaking effectively with creditors.</w:t>
            </w:r>
          </w:p>
        </w:tc>
      </w:tr>
      <w:tr w:rsidR="00C72404" w:rsidRPr="005D47C8" w14:paraId="1A3E1A8C" w14:textId="77777777" w:rsidTr="00C72404">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4BE0EB6" w14:textId="77777777" w:rsidR="00C72404" w:rsidRPr="00105F3B" w:rsidRDefault="00C72404" w:rsidP="00C72404">
            <w:pPr>
              <w:spacing w:before="60" w:after="60" w:line="288" w:lineRule="auto"/>
              <w:jc w:val="both"/>
              <w:rPr>
                <w:szCs w:val="20"/>
              </w:rPr>
            </w:pPr>
            <w:r w:rsidRPr="00105F3B">
              <w:rPr>
                <w:szCs w:val="20"/>
              </w:rPr>
              <w:t>Counselling</w:t>
            </w:r>
          </w:p>
        </w:tc>
        <w:tc>
          <w:tcPr>
            <w:tcW w:w="7064" w:type="dxa"/>
            <w:shd w:val="clear" w:color="auto" w:fill="auto"/>
            <w:vAlign w:val="center"/>
          </w:tcPr>
          <w:p w14:paraId="7A473EB8"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Working with clients to improve particular issues such as relationship or financial concerns.</w:t>
            </w:r>
          </w:p>
        </w:tc>
      </w:tr>
      <w:tr w:rsidR="00C72404" w:rsidRPr="005D47C8" w14:paraId="4215C6C8" w14:textId="77777777"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B8D3085" w14:textId="77777777" w:rsidR="00C72404" w:rsidRPr="003760E2" w:rsidRDefault="00C72404" w:rsidP="00C72404">
            <w:pPr>
              <w:spacing w:before="60" w:after="60" w:line="288" w:lineRule="auto"/>
              <w:jc w:val="both"/>
              <w:rPr>
                <w:rFonts w:cs="Arial"/>
                <w:szCs w:val="20"/>
              </w:rPr>
            </w:pPr>
            <w:r w:rsidRPr="003760E2">
              <w:rPr>
                <w:rFonts w:cs="Arial"/>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14:paraId="528B38FB"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energy company.</w:t>
            </w:r>
          </w:p>
        </w:tc>
      </w:tr>
      <w:tr w:rsidR="00C72404" w:rsidRPr="005D47C8" w14:paraId="297E806A" w14:textId="77777777" w:rsidTr="00C72404">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877B914" w14:textId="77777777" w:rsidR="00C72404" w:rsidRPr="003760E2" w:rsidRDefault="00C72404" w:rsidP="00C72404">
            <w:pPr>
              <w:spacing w:before="60" w:after="60" w:line="288" w:lineRule="auto"/>
              <w:jc w:val="both"/>
              <w:rPr>
                <w:rFonts w:cs="Arial"/>
                <w:szCs w:val="20"/>
              </w:rPr>
            </w:pPr>
            <w:r w:rsidRPr="003760E2">
              <w:rPr>
                <w:rFonts w:cs="Arial"/>
                <w:szCs w:val="20"/>
              </w:rPr>
              <w:t>Community capacity building</w:t>
            </w:r>
          </w:p>
        </w:tc>
        <w:tc>
          <w:tcPr>
            <w:tcW w:w="7064" w:type="dxa"/>
            <w:shd w:val="clear" w:color="auto" w:fill="auto"/>
            <w:vAlign w:val="center"/>
          </w:tcPr>
          <w:p w14:paraId="0404069E"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Development of a community’s skills or understanding on topics (i.e., consumer rights, fee free banking, payday lenders), running community education workshops, community engagement activities with gambling venues and other community services.</w:t>
            </w:r>
          </w:p>
        </w:tc>
      </w:tr>
      <w:tr w:rsidR="00C72404" w:rsidRPr="005D47C8" w14:paraId="4B5C8ED7" w14:textId="77777777" w:rsidTr="00C72404">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5113201" w14:textId="77777777" w:rsidR="00C72404" w:rsidRPr="003760E2" w:rsidRDefault="00C72404" w:rsidP="00C72404">
            <w:pPr>
              <w:spacing w:before="60" w:after="60" w:line="288" w:lineRule="auto"/>
              <w:jc w:val="both"/>
              <w:rPr>
                <w:rFonts w:cs="Arial"/>
                <w:szCs w:val="20"/>
              </w:rPr>
            </w:pPr>
            <w:r w:rsidRPr="003760E2">
              <w:rPr>
                <w:rFonts w:cs="Arial"/>
                <w:szCs w:val="20"/>
              </w:rPr>
              <w:t>Access to money (Loans)</w:t>
            </w:r>
          </w:p>
        </w:tc>
        <w:tc>
          <w:tcPr>
            <w:tcW w:w="7064" w:type="dxa"/>
            <w:tcBorders>
              <w:top w:val="none" w:sz="0" w:space="0" w:color="auto"/>
              <w:bottom w:val="none" w:sz="0" w:space="0" w:color="auto"/>
              <w:right w:val="none" w:sz="0" w:space="0" w:color="auto"/>
            </w:tcBorders>
            <w:shd w:val="clear" w:color="auto" w:fill="auto"/>
            <w:vAlign w:val="center"/>
          </w:tcPr>
          <w:p w14:paraId="2FB845DA"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Providing access for vulnerable people to safe and affordable financial products. For use when assisting an individual to complete a No Interest Loans Scheme (NILS) form to be submitted to a NILS provider or assisting the families or partners of problem gamblers to access safe finance such as NILS. Note: NILS organisations should report against this service type under the separate Financial Resilience – Microfinance program activity.</w:t>
            </w:r>
          </w:p>
        </w:tc>
      </w:tr>
    </w:tbl>
    <w:p w14:paraId="38E0B55B" w14:textId="77777777" w:rsidR="00B3103C" w:rsidRDefault="00B3103C">
      <w:pPr>
        <w:rPr>
          <w:rFonts w:cs="Arial"/>
          <w:b/>
        </w:rPr>
      </w:pPr>
      <w:r>
        <w:rPr>
          <w:rFonts w:cs="Arial"/>
          <w:b/>
        </w:rPr>
        <w:br w:type="page"/>
      </w:r>
    </w:p>
    <w:p w14:paraId="39DCD897" w14:textId="77777777" w:rsidR="00C72404" w:rsidRPr="003760E2" w:rsidRDefault="00C72404" w:rsidP="003A0AE7">
      <w:pPr>
        <w:pStyle w:val="Heading3"/>
        <w:keepNext/>
        <w:keepLines/>
        <w:rPr>
          <w:sz w:val="28"/>
        </w:rPr>
      </w:pPr>
      <w:bookmarkStart w:id="34" w:name="_Toc96512021"/>
      <w:bookmarkStart w:id="35" w:name="_Toc139983463"/>
      <w:bookmarkStart w:id="36" w:name="_Toc158040468"/>
      <w:r w:rsidRPr="003760E2">
        <w:rPr>
          <w:rStyle w:val="BookTitle"/>
          <w:rFonts w:cs="Arial"/>
          <w:i w:val="0"/>
          <w:iCs w:val="0"/>
          <w:smallCaps w:val="0"/>
          <w:spacing w:val="0"/>
          <w:sz w:val="28"/>
        </w:rPr>
        <w:t>Financial Counselling Helpline</w:t>
      </w:r>
      <w:bookmarkEnd w:id="34"/>
      <w:r w:rsidRPr="003760E2">
        <w:rPr>
          <w:rStyle w:val="BookTitle"/>
          <w:rFonts w:cs="Arial"/>
          <w:i w:val="0"/>
          <w:iCs w:val="0"/>
          <w:smallCaps w:val="0"/>
          <w:spacing w:val="0"/>
          <w:sz w:val="28"/>
        </w:rPr>
        <w:t xml:space="preserve"> (National Debt Helpline)</w:t>
      </w:r>
      <w:bookmarkEnd w:id="35"/>
      <w:bookmarkEnd w:id="36"/>
    </w:p>
    <w:p w14:paraId="686DDBD7"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Description</w:t>
      </w:r>
    </w:p>
    <w:p w14:paraId="5997AFC7"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The Financial Counselling Helpline, also known as the National Debt Helpline, helps eligible people to address their financial problems, make informed choices and build longer-term capability to budget and manage their money. </w:t>
      </w:r>
    </w:p>
    <w:p w14:paraId="2B3F5BFB"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These services help people address their financial problems through the provision of information, advocacy and/or negotiation on behalf of the client. </w:t>
      </w:r>
    </w:p>
    <w:p w14:paraId="38B87B3C"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local sources of support and assistance, such as addiction support services, as necessary. </w:t>
      </w:r>
    </w:p>
    <w:p w14:paraId="185C787A"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Who is the primary client?</w:t>
      </w:r>
    </w:p>
    <w:p w14:paraId="2E86A555"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Primary clients for this program activity are vulnerable people and those most at risk of financial exclusion and disadvantage.</w:t>
      </w:r>
    </w:p>
    <w:p w14:paraId="7E816C84"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What are the key client characteristics?</w:t>
      </w:r>
    </w:p>
    <w:p w14:paraId="462CFE76"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Client eligibility is restricted to people unable to pay their bills or at imminent risk of not being able to do so.</w:t>
      </w:r>
    </w:p>
    <w:p w14:paraId="472ACE1B"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Who might be considered ‘support persons’?</w:t>
      </w:r>
    </w:p>
    <w:p w14:paraId="5031C876"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Support persons are not applicable for calls to the Financial Counselling Helpline.</w:t>
      </w:r>
    </w:p>
    <w:p w14:paraId="20E42ADD" w14:textId="77777777" w:rsidR="00C72404" w:rsidRPr="003760E2" w:rsidRDefault="00C72404" w:rsidP="003A0AE7">
      <w:pPr>
        <w:keepNext/>
        <w:keepLines/>
        <w:spacing w:before="180" w:after="120" w:line="288" w:lineRule="auto"/>
        <w:jc w:val="both"/>
        <w:rPr>
          <w:rFonts w:cs="Arial"/>
          <w:b/>
          <w:sz w:val="24"/>
        </w:rPr>
      </w:pPr>
      <w:r w:rsidRPr="003760E2">
        <w:rPr>
          <w:rFonts w:cs="Arial"/>
          <w:b/>
          <w:sz w:val="24"/>
        </w:rPr>
        <w:t>Should unidentified clients be recorded?</w:t>
      </w:r>
    </w:p>
    <w:p w14:paraId="6C4D2B83"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The Financial Counselling Helpline provides a variety of services. Where clients are known to the service, registration of some kind is taken, and ongoing relationships are formed, these clients should have a client record created within the Data Exchange. Where clients are unknown to the service, such as instances of calling in for a quick referral/enquiry or phone number, these calls can be captured as unidentified clients.</w:t>
      </w:r>
    </w:p>
    <w:p w14:paraId="678B2883" w14:textId="77777777" w:rsidR="00C72404" w:rsidRPr="003760E2" w:rsidRDefault="00C72404" w:rsidP="003A0AE7">
      <w:pPr>
        <w:pStyle w:val="BodyText"/>
        <w:keepNext/>
        <w:keepLines/>
        <w:spacing w:before="120" w:after="120" w:line="288" w:lineRule="auto"/>
        <w:ind w:left="284"/>
        <w:jc w:val="both"/>
        <w:rPr>
          <w:rFonts w:cs="Arial"/>
          <w:sz w:val="22"/>
          <w:lang w:val="en-AU"/>
        </w:rPr>
      </w:pPr>
      <w:r w:rsidRPr="003760E2">
        <w:rPr>
          <w:rFonts w:cs="Arial"/>
          <w:sz w:val="22"/>
          <w:lang w:val="en-AU"/>
        </w:rPr>
        <w:t xml:space="preserve">Unidentified clients should be avoided where possible, as they only provide an aggregate count and have no related information such as cultural and linguistic, indigenous, or disability demographics. Therefore it is expected that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20 per cent</w:t>
      </w:r>
      <w:r w:rsidRPr="003760E2">
        <w:rPr>
          <w:rFonts w:cs="Arial"/>
          <w:sz w:val="22"/>
          <w:lang w:val="en-AU"/>
        </w:rPr>
        <w:t xml:space="preserve"> of clients would be recorded as unidentified in any reporting period.</w:t>
      </w:r>
    </w:p>
    <w:p w14:paraId="609E2765"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Please refer to the Data Exchange </w:t>
      </w:r>
      <w:hyperlink r:id="rId50" w:history="1">
        <w:r w:rsidRPr="003760E2">
          <w:rPr>
            <w:rStyle w:val="Hyperlink"/>
            <w:rFonts w:cs="Arial"/>
            <w:sz w:val="22"/>
            <w:lang w:val="en-AU"/>
          </w:rPr>
          <w:t>Protocols</w:t>
        </w:r>
      </w:hyperlink>
      <w:r w:rsidRPr="003760E2">
        <w:rPr>
          <w:rFonts w:cs="Arial"/>
          <w:sz w:val="22"/>
          <w:lang w:val="en-AU"/>
        </w:rPr>
        <w:t xml:space="preserve"> for further guidance on appropriate use of unidentified clients.</w:t>
      </w:r>
    </w:p>
    <w:p w14:paraId="2E5A268F" w14:textId="77777777"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14:paraId="5385FFC2"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However, organisations may wish to create cases that reflect services delivered via the CFC Helpline, for example, ‘Quick Referrals’.</w:t>
      </w:r>
    </w:p>
    <w:p w14:paraId="56B19E13" w14:textId="77777777"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14:paraId="770A2E9E" w14:textId="5C465EEF" w:rsidR="00C72404" w:rsidRPr="00F7584E" w:rsidRDefault="00C72404" w:rsidP="00F5168B">
      <w:pPr>
        <w:widowControl w:val="0"/>
        <w:spacing w:before="120" w:after="120" w:line="288" w:lineRule="auto"/>
        <w:ind w:left="284"/>
        <w:jc w:val="both"/>
        <w:rPr>
          <w:rFonts w:cs="Arial"/>
        </w:rPr>
      </w:pPr>
      <w:r w:rsidRPr="003760E2">
        <w:rPr>
          <w:rFonts w:cs="Arial"/>
        </w:rPr>
        <w:t xml:space="preserve">All organisations </w:t>
      </w:r>
      <w:r w:rsidRPr="00F7584E">
        <w:rPr>
          <w:rFonts w:cs="Arial"/>
          <w:b/>
        </w:rPr>
        <w:t>are required</w:t>
      </w:r>
      <w:r w:rsidRPr="003760E2">
        <w:rPr>
          <w:rFonts w:cs="Arial"/>
        </w:rPr>
        <w:t xml:space="preserve"> to participate in the partnership approach. For Financial Counselling Helpline, participation means organisations must record client outcomes, known as Standard Client/Community Outcomes Reporting (SCORE) reporting. </w:t>
      </w:r>
    </w:p>
    <w:p w14:paraId="5CAB5CEE"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14:paraId="35190847" w14:textId="77777777" w:rsidR="00C72404" w:rsidRPr="003760E2" w:rsidRDefault="00C72404" w:rsidP="00F5168B">
      <w:pPr>
        <w:pStyle w:val="ListParagraph"/>
        <w:keepNext/>
        <w:keepLines/>
        <w:widowControl w:val="0"/>
        <w:numPr>
          <w:ilvl w:val="0"/>
          <w:numId w:val="44"/>
        </w:numPr>
        <w:spacing w:before="120" w:after="120" w:line="240" w:lineRule="auto"/>
        <w:ind w:left="714" w:hanging="357"/>
        <w:contextualSpacing w:val="0"/>
        <w:jc w:val="both"/>
        <w:rPr>
          <w:rFonts w:eastAsia="Arial" w:cs="Arial"/>
          <w:szCs w:val="20"/>
        </w:rPr>
      </w:pPr>
      <w:r w:rsidRPr="003760E2">
        <w:rPr>
          <w:rFonts w:eastAsia="Arial" w:cs="Arial"/>
          <w:szCs w:val="20"/>
        </w:rPr>
        <w:t xml:space="preserve">Report an initial and at least one subsequent Circumstance SCORE for </w:t>
      </w:r>
      <w:r w:rsidRPr="003760E2">
        <w:rPr>
          <w:rFonts w:eastAsia="Arial" w:cs="Arial"/>
          <w:b/>
          <w:szCs w:val="20"/>
        </w:rPr>
        <w:t>at least 50 per cent</w:t>
      </w:r>
      <w:r w:rsidRPr="003760E2">
        <w:rPr>
          <w:rFonts w:eastAsia="Arial" w:cs="Arial"/>
          <w:szCs w:val="20"/>
        </w:rPr>
        <w:t xml:space="preserve"> of identified clients</w:t>
      </w:r>
    </w:p>
    <w:p w14:paraId="1C5F6243" w14:textId="77777777" w:rsidR="00C72404" w:rsidRPr="003760E2" w:rsidRDefault="00C72404" w:rsidP="00F5168B">
      <w:pPr>
        <w:pStyle w:val="ListParagraph"/>
        <w:keepNext/>
        <w:keepLines/>
        <w:widowControl w:val="0"/>
        <w:numPr>
          <w:ilvl w:val="0"/>
          <w:numId w:val="44"/>
        </w:numPr>
        <w:spacing w:before="120" w:after="120" w:line="240" w:lineRule="auto"/>
        <w:ind w:left="714" w:hanging="357"/>
        <w:contextualSpacing w:val="0"/>
        <w:jc w:val="both"/>
        <w:rPr>
          <w:rFonts w:eastAsia="Arial" w:cs="Arial"/>
          <w:szCs w:val="20"/>
        </w:rPr>
      </w:pPr>
      <w:r w:rsidRPr="003760E2">
        <w:rPr>
          <w:rFonts w:eastAsia="Arial" w:cs="Arial"/>
          <w:szCs w:val="20"/>
        </w:rPr>
        <w:t xml:space="preserve">Report an initial and at least one subsequent Goals SCORE for </w:t>
      </w:r>
      <w:r w:rsidRPr="003760E2">
        <w:rPr>
          <w:rFonts w:eastAsia="Arial" w:cs="Arial"/>
          <w:b/>
          <w:szCs w:val="20"/>
        </w:rPr>
        <w:t>at least 50 per cent</w:t>
      </w:r>
      <w:r w:rsidRPr="003760E2">
        <w:rPr>
          <w:rFonts w:eastAsia="Arial" w:cs="Arial"/>
          <w:szCs w:val="20"/>
        </w:rPr>
        <w:t xml:space="preserve"> of identified clients</w:t>
      </w:r>
    </w:p>
    <w:p w14:paraId="12496F59" w14:textId="77777777" w:rsidR="00C72404" w:rsidRPr="003760E2" w:rsidRDefault="00C72404" w:rsidP="00F5168B">
      <w:pPr>
        <w:pStyle w:val="ListParagraph"/>
        <w:keepNext/>
        <w:keepLines/>
        <w:widowControl w:val="0"/>
        <w:numPr>
          <w:ilvl w:val="0"/>
          <w:numId w:val="44"/>
        </w:numPr>
        <w:spacing w:before="120" w:after="240" w:line="288" w:lineRule="auto"/>
        <w:ind w:left="714" w:hanging="357"/>
        <w:contextualSpacing w:val="0"/>
        <w:jc w:val="both"/>
        <w:rPr>
          <w:rFonts w:eastAsia="Arial" w:cs="Arial"/>
          <w:szCs w:val="20"/>
        </w:rPr>
      </w:pPr>
      <w:r w:rsidRPr="003760E2">
        <w:rPr>
          <w:rFonts w:eastAsia="Arial" w:cs="Arial"/>
          <w:szCs w:val="20"/>
        </w:rPr>
        <w:t xml:space="preserve">Report satisfaction SCOREs for </w:t>
      </w:r>
      <w:r w:rsidRPr="003760E2">
        <w:rPr>
          <w:rFonts w:eastAsia="Arial" w:cs="Arial"/>
          <w:b/>
          <w:szCs w:val="20"/>
        </w:rPr>
        <w:t>at least 10 per cent</w:t>
      </w:r>
      <w:r w:rsidRPr="003760E2">
        <w:rPr>
          <w:rFonts w:eastAsia="Arial" w:cs="Arial"/>
          <w:szCs w:val="20"/>
        </w:rPr>
        <w:t xml:space="preserve"> of identified clients</w:t>
      </w:r>
    </w:p>
    <w:p w14:paraId="264155FE" w14:textId="77777777"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14:paraId="338CAEA4" w14:textId="77777777" w:rsidR="00C72404" w:rsidRPr="003760E2" w:rsidRDefault="00C72404" w:rsidP="00C72404">
      <w:pPr>
        <w:pStyle w:val="BodyText"/>
        <w:keepLines/>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37149A5A"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What areas of SCORE are most relevant?</w:t>
      </w:r>
    </w:p>
    <w:p w14:paraId="2C724131" w14:textId="77777777" w:rsidR="00C72404" w:rsidRPr="003760E2" w:rsidRDefault="00C72404" w:rsidP="00C72404">
      <w:pPr>
        <w:pStyle w:val="BodyText"/>
        <w:spacing w:before="120" w:after="120" w:line="288" w:lineRule="auto"/>
        <w:ind w:left="284"/>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915F6E" w14:paraId="4F661B14" w14:textId="77777777" w:rsidTr="00C72404">
        <w:trPr>
          <w:trHeight w:val="396"/>
          <w:tblHeader/>
        </w:trPr>
        <w:tc>
          <w:tcPr>
            <w:tcW w:w="1250" w:type="pct"/>
            <w:shd w:val="clear" w:color="auto" w:fill="04617B" w:themeFill="text2"/>
            <w:vAlign w:val="center"/>
          </w:tcPr>
          <w:p w14:paraId="363BCE1E"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14:paraId="2F5F1C28"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14:paraId="6EC7FA67"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14:paraId="08DE3363"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C72404" w:rsidRPr="00915F6E" w14:paraId="2A3FCF0C" w14:textId="77777777" w:rsidTr="00C72404">
        <w:trPr>
          <w:trHeight w:val="3044"/>
        </w:trPr>
        <w:tc>
          <w:tcPr>
            <w:tcW w:w="1250" w:type="pct"/>
          </w:tcPr>
          <w:p w14:paraId="1B29BE5C" w14:textId="77777777" w:rsidR="00C72404" w:rsidRPr="003760E2" w:rsidRDefault="00C72404" w:rsidP="00F5168B">
            <w:pPr>
              <w:widowControl w:val="0"/>
              <w:numPr>
                <w:ilvl w:val="0"/>
                <w:numId w:val="5"/>
              </w:numPr>
              <w:spacing w:before="60" w:after="60" w:line="288" w:lineRule="auto"/>
              <w:ind w:left="341" w:hanging="284"/>
              <w:rPr>
                <w:rFonts w:cs="Arial"/>
                <w:szCs w:val="20"/>
              </w:rPr>
            </w:pPr>
            <w:r w:rsidRPr="003760E2">
              <w:rPr>
                <w:rFonts w:eastAsia="Arial" w:cs="Arial"/>
                <w:szCs w:val="20"/>
              </w:rPr>
              <w:t>Financial resilience</w:t>
            </w:r>
          </w:p>
          <w:p w14:paraId="2B789F12" w14:textId="77777777" w:rsidR="00C72404" w:rsidRPr="003760E2" w:rsidRDefault="00C72404" w:rsidP="00F5168B">
            <w:pPr>
              <w:widowControl w:val="0"/>
              <w:numPr>
                <w:ilvl w:val="0"/>
                <w:numId w:val="5"/>
              </w:numPr>
              <w:spacing w:before="60" w:after="60" w:line="288" w:lineRule="auto"/>
              <w:ind w:left="341" w:hanging="284"/>
              <w:rPr>
                <w:szCs w:val="20"/>
              </w:rPr>
            </w:pPr>
            <w:r w:rsidRPr="003760E2">
              <w:rPr>
                <w:rFonts w:eastAsia="Arial" w:cs="Arial"/>
                <w:szCs w:val="20"/>
              </w:rPr>
              <w:t>Material wellbeing and basic necessities</w:t>
            </w:r>
          </w:p>
        </w:tc>
        <w:tc>
          <w:tcPr>
            <w:tcW w:w="1250" w:type="pct"/>
          </w:tcPr>
          <w:p w14:paraId="4D7B5299"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knowledge</w:t>
            </w:r>
          </w:p>
          <w:p w14:paraId="0F1CA85A"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skills</w:t>
            </w:r>
          </w:p>
          <w:p w14:paraId="59734655"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behaviours</w:t>
            </w:r>
          </w:p>
          <w:p w14:paraId="365E0937"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Empowerment, choice and control to make own decisions</w:t>
            </w:r>
          </w:p>
          <w:p w14:paraId="509450C1"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Engagement with support services</w:t>
            </w:r>
          </w:p>
          <w:p w14:paraId="64EAEAC8"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impact of immediate crisis</w:t>
            </w:r>
          </w:p>
        </w:tc>
        <w:tc>
          <w:tcPr>
            <w:tcW w:w="1250" w:type="pct"/>
          </w:tcPr>
          <w:p w14:paraId="233DDF5D"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The service listened to me and understood my issues</w:t>
            </w:r>
          </w:p>
          <w:p w14:paraId="17AEAB0F"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I am satisfied with the services I have received</w:t>
            </w:r>
          </w:p>
          <w:p w14:paraId="22E521BD" w14:textId="77777777" w:rsidR="00C72404" w:rsidRPr="003760E2" w:rsidRDefault="00C72404" w:rsidP="00F5168B">
            <w:pPr>
              <w:widowControl w:val="0"/>
              <w:numPr>
                <w:ilvl w:val="0"/>
                <w:numId w:val="5"/>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c>
          <w:tcPr>
            <w:tcW w:w="1250" w:type="pct"/>
          </w:tcPr>
          <w:p w14:paraId="4B4C077B"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Community infrastructure and networks</w:t>
            </w:r>
          </w:p>
          <w:p w14:paraId="3EC7DFE3"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Group/community knowledge, skills, attitudes and behaviours</w:t>
            </w:r>
          </w:p>
          <w:p w14:paraId="14E4D804"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Organisational knowledge, skills and practices</w:t>
            </w:r>
          </w:p>
        </w:tc>
      </w:tr>
    </w:tbl>
    <w:p w14:paraId="6CF6BEAC"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When recording a SCORE assessment, it is expected that you also record the ‘Assessed by’ field to capture who has completed the assessment.</w:t>
      </w:r>
    </w:p>
    <w:p w14:paraId="50FDB8FB" w14:textId="77777777" w:rsidR="00C72404" w:rsidRPr="003760E2" w:rsidRDefault="00C72404" w:rsidP="00C72404">
      <w:pPr>
        <w:keepNext/>
        <w:spacing w:before="180" w:after="120"/>
        <w:jc w:val="both"/>
        <w:rPr>
          <w:b/>
          <w:sz w:val="24"/>
        </w:rPr>
      </w:pPr>
      <w:r w:rsidRPr="003760E2">
        <w:rPr>
          <w:b/>
          <w:sz w:val="24"/>
        </w:rPr>
        <w:t>Completing a Circumstances SCORE assessment</w:t>
      </w:r>
    </w:p>
    <w:p w14:paraId="30AE4FA0"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C72404" w:rsidRPr="005D47C8" w14:paraId="62635452" w14:textId="77777777"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A3169D2"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4B555B6"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BA5F856"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2934F78D"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70099CE2"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14:paraId="3BD480F0"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1B48B499" w14:textId="77777777"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17A6C587"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73F4898E" w14:textId="0B5371DC" w:rsidR="00C72404" w:rsidRPr="00F7584E" w:rsidRDefault="00C72404" w:rsidP="00C72404">
            <w:pPr>
              <w:spacing w:before="60" w:after="60"/>
            </w:pPr>
            <w:r w:rsidRPr="00F7584E">
              <w:t>I am experiencing financial hardship. I feel like I cannot</w:t>
            </w:r>
            <w:r w:rsidR="00F7584E">
              <w:t xml:space="preserve"> recover financially from this</w:t>
            </w:r>
          </w:p>
        </w:tc>
        <w:tc>
          <w:tcPr>
            <w:tcW w:w="829" w:type="pct"/>
            <w:tcBorders>
              <w:top w:val="single" w:sz="4" w:space="0" w:color="auto"/>
              <w:left w:val="single" w:sz="4" w:space="0" w:color="auto"/>
              <w:bottom w:val="single" w:sz="4" w:space="0" w:color="auto"/>
              <w:right w:val="single" w:sz="4" w:space="0" w:color="auto"/>
            </w:tcBorders>
          </w:tcPr>
          <w:p w14:paraId="074E11AA" w14:textId="41687CFF" w:rsidR="00C72404" w:rsidRPr="00F7584E" w:rsidRDefault="00C72404" w:rsidP="00C72404">
            <w:pPr>
              <w:spacing w:before="60" w:after="60"/>
            </w:pPr>
            <w:r w:rsidRPr="00F7584E">
              <w:t>I am experiencing financial hardship. I feel I could recover financially fro</w:t>
            </w:r>
            <w:r w:rsidR="00F7584E">
              <w:t>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59084AA6" w14:textId="614E1B56" w:rsidR="00C72404" w:rsidRPr="00F7584E" w:rsidRDefault="00C72404" w:rsidP="00C72404">
            <w:pPr>
              <w:spacing w:before="60" w:after="60"/>
            </w:pPr>
            <w:r w:rsidRPr="00F7584E">
              <w:t>I am experiencing financial hardship but I am making some progress</w:t>
            </w:r>
            <w:r w:rsidR="00F7584E">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2E249C5F" w14:textId="1AD3B925" w:rsidR="00C72404" w:rsidRPr="00F7584E" w:rsidRDefault="00C72404" w:rsidP="00C72404">
            <w:pPr>
              <w:spacing w:before="60" w:after="60"/>
            </w:pPr>
            <w:r w:rsidRPr="00F7584E">
              <w:t>I am or were experiencing financial hardship and have made good progress</w:t>
            </w:r>
            <w:r w:rsidR="00F7584E">
              <w:t xml:space="preserve">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4D8FA8BA" w14:textId="185F1F56" w:rsidR="00C72404" w:rsidRPr="00F7584E" w:rsidRDefault="00C72404" w:rsidP="00C72404">
            <w:pPr>
              <w:spacing w:before="60" w:after="60"/>
            </w:pPr>
            <w:r w:rsidRPr="00F7584E">
              <w:t>I am no longer experiencing financial hardship and have recover</w:t>
            </w:r>
            <w:r w:rsidR="00F7584E">
              <w:t>ed financially</w:t>
            </w:r>
          </w:p>
        </w:tc>
      </w:tr>
      <w:tr w:rsidR="00C72404" w:rsidRPr="005D47C8" w14:paraId="0238D7EF" w14:textId="77777777"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4F4520EE"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14:paraId="2A0D3203" w14:textId="77777777" w:rsidR="00C72404" w:rsidRPr="00F7584E" w:rsidRDefault="00C72404" w:rsidP="00C72404">
            <w:pPr>
              <w:spacing w:before="60" w:after="60"/>
            </w:pPr>
            <w:r w:rsidRPr="00F7584E">
              <w:t xml:space="preserve">I always go without the basic things* I need to live. </w:t>
            </w:r>
          </w:p>
          <w:p w14:paraId="574477FA" w14:textId="6D29A2E2" w:rsidR="00C72404" w:rsidRPr="00F7584E" w:rsidRDefault="00C72404" w:rsidP="00C72404">
            <w:pPr>
              <w:spacing w:before="60" w:after="60"/>
            </w:pPr>
            <w:r w:rsidRPr="00F7584E">
              <w:t>I do not participate in any of the things I would like t</w:t>
            </w:r>
            <w:r w:rsidR="00F7584E">
              <w:t>o because I have no spare money</w:t>
            </w:r>
          </w:p>
        </w:tc>
        <w:tc>
          <w:tcPr>
            <w:tcW w:w="829" w:type="pct"/>
            <w:tcBorders>
              <w:top w:val="single" w:sz="4" w:space="0" w:color="auto"/>
              <w:left w:val="single" w:sz="4" w:space="0" w:color="auto"/>
              <w:bottom w:val="single" w:sz="4" w:space="0" w:color="auto"/>
              <w:right w:val="single" w:sz="4" w:space="0" w:color="auto"/>
            </w:tcBorders>
          </w:tcPr>
          <w:p w14:paraId="78BB9852" w14:textId="77777777" w:rsidR="00C72404" w:rsidRPr="00F7584E" w:rsidRDefault="00C72404" w:rsidP="00C72404">
            <w:pPr>
              <w:spacing w:before="60" w:after="60"/>
            </w:pPr>
            <w:r w:rsidRPr="00F7584E">
              <w:t xml:space="preserve">I often go without the basic things* I need to live. </w:t>
            </w:r>
          </w:p>
          <w:p w14:paraId="4FCF6E36" w14:textId="44E38681" w:rsidR="00C72404" w:rsidRPr="00F7584E" w:rsidRDefault="00C72404" w:rsidP="00C72404">
            <w:pPr>
              <w:spacing w:before="60" w:after="60"/>
            </w:pPr>
            <w:r w:rsidRPr="00F7584E">
              <w:t>I rarely participate in any of the things I would like to because</w:t>
            </w:r>
            <w:r w:rsidR="00F7584E">
              <w:t xml:space="preserve"> I hardly ever have spare money</w:t>
            </w:r>
          </w:p>
        </w:tc>
        <w:tc>
          <w:tcPr>
            <w:tcW w:w="828" w:type="pct"/>
            <w:tcBorders>
              <w:top w:val="single" w:sz="4" w:space="0" w:color="auto"/>
              <w:left w:val="single" w:sz="4" w:space="0" w:color="auto"/>
              <w:bottom w:val="single" w:sz="4" w:space="0" w:color="auto"/>
              <w:right w:val="single" w:sz="4" w:space="0" w:color="auto"/>
            </w:tcBorders>
          </w:tcPr>
          <w:p w14:paraId="63C3E129" w14:textId="0D016E62" w:rsidR="00C72404" w:rsidRPr="00F7584E" w:rsidRDefault="00C72404" w:rsidP="00C72404">
            <w:pPr>
              <w:spacing w:before="60" w:after="60"/>
            </w:pPr>
            <w:r w:rsidRPr="00F7584E">
              <w:t>I sometimes go without the basic things* I need to live. I sometimes participate in the things I woul</w:t>
            </w:r>
            <w:r w:rsidR="00F7584E">
              <w:t>d like to if I have spare money</w:t>
            </w:r>
          </w:p>
        </w:tc>
        <w:tc>
          <w:tcPr>
            <w:tcW w:w="828" w:type="pct"/>
            <w:tcBorders>
              <w:top w:val="single" w:sz="4" w:space="0" w:color="auto"/>
              <w:left w:val="single" w:sz="4" w:space="0" w:color="auto"/>
              <w:bottom w:val="single" w:sz="4" w:space="0" w:color="auto"/>
              <w:right w:val="single" w:sz="4" w:space="0" w:color="auto"/>
            </w:tcBorders>
          </w:tcPr>
          <w:p w14:paraId="6CA1D009" w14:textId="0FAB7D73" w:rsidR="00C72404" w:rsidRPr="00F7584E" w:rsidRDefault="00C72404" w:rsidP="00C72404">
            <w:pPr>
              <w:spacing w:before="60" w:after="60"/>
            </w:pPr>
            <w:r w:rsidRPr="00F7584E">
              <w:t>I rarely go without the basic things* I need to live. I often participate in the things I would like to bec</w:t>
            </w:r>
            <w:r w:rsidR="00F7584E">
              <w:t>ause I usually have spare money</w:t>
            </w:r>
          </w:p>
        </w:tc>
        <w:tc>
          <w:tcPr>
            <w:tcW w:w="829" w:type="pct"/>
            <w:tcBorders>
              <w:top w:val="single" w:sz="4" w:space="0" w:color="auto"/>
              <w:left w:val="single" w:sz="4" w:space="0" w:color="auto"/>
              <w:bottom w:val="single" w:sz="4" w:space="0" w:color="auto"/>
              <w:right w:val="single" w:sz="4" w:space="0" w:color="auto"/>
            </w:tcBorders>
          </w:tcPr>
          <w:p w14:paraId="16B6E9ED" w14:textId="7D678813" w:rsidR="00C72404" w:rsidRPr="00F7584E" w:rsidRDefault="00C72404" w:rsidP="00C72404">
            <w:pPr>
              <w:spacing w:before="60" w:after="60"/>
            </w:pPr>
            <w:r w:rsidRPr="00F7584E">
              <w:t>I never go without the basic things* I need to live. I always participate in the things I would like to because I consistently have spare mo</w:t>
            </w:r>
            <w:r w:rsidR="00F7584E">
              <w:t>ney</w:t>
            </w:r>
          </w:p>
        </w:tc>
      </w:tr>
    </w:tbl>
    <w:p w14:paraId="59C08D17" w14:textId="77777777" w:rsidR="00C72404" w:rsidRPr="003760E2" w:rsidRDefault="00C72404" w:rsidP="00C72404">
      <w:pPr>
        <w:pStyle w:val="ListParagraph"/>
        <w:ind w:left="0"/>
        <w:rPr>
          <w:rFonts w:cs="Arial"/>
          <w:b/>
          <w:sz w:val="24"/>
          <w:szCs w:val="20"/>
        </w:rPr>
      </w:pPr>
      <w:r w:rsidRPr="003760E2">
        <w:rPr>
          <w:rFonts w:cs="Arial"/>
          <w:sz w:val="18"/>
          <w:szCs w:val="16"/>
        </w:rPr>
        <w:t>*Basic things include food, housing, appropriate clothing for the climate, healthcare and security (protection from danger)</w:t>
      </w:r>
    </w:p>
    <w:p w14:paraId="4AF19E13" w14:textId="77777777" w:rsidR="00C72404" w:rsidRPr="003760E2" w:rsidRDefault="00C72404" w:rsidP="00C72404">
      <w:pPr>
        <w:keepNext/>
        <w:keepLines/>
        <w:spacing w:before="360" w:after="120"/>
        <w:rPr>
          <w:b/>
          <w:sz w:val="24"/>
        </w:rPr>
      </w:pPr>
      <w:r w:rsidRPr="003760E2">
        <w:rPr>
          <w:b/>
          <w:sz w:val="24"/>
        </w:rPr>
        <w:t>Completing a Goals SCORE assessment</w:t>
      </w:r>
    </w:p>
    <w:p w14:paraId="324A0CE7"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Goals domains.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42"/>
        <w:gridCol w:w="1778"/>
        <w:gridCol w:w="1778"/>
        <w:gridCol w:w="1778"/>
        <w:gridCol w:w="1778"/>
        <w:gridCol w:w="1776"/>
      </w:tblGrid>
      <w:tr w:rsidR="00C72404" w:rsidRPr="005D47C8" w14:paraId="3F408708" w14:textId="77777777" w:rsidTr="00C72404">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DDDD721"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292E555"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874A745"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2E420784"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362719C3"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15141A45"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740244EE" w14:textId="77777777" w:rsidTr="00C72404">
        <w:trPr>
          <w:cantSplit/>
          <w:trHeight w:val="1854"/>
        </w:trPr>
        <w:tc>
          <w:tcPr>
            <w:tcW w:w="896" w:type="pct"/>
            <w:tcBorders>
              <w:top w:val="single" w:sz="4" w:space="0" w:color="auto"/>
              <w:left w:val="single" w:sz="4" w:space="0" w:color="auto"/>
              <w:bottom w:val="single" w:sz="4" w:space="0" w:color="auto"/>
              <w:right w:val="single" w:sz="4" w:space="0" w:color="auto"/>
            </w:tcBorders>
            <w:hideMark/>
          </w:tcPr>
          <w:p w14:paraId="29892010"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Changed knowledge</w:t>
            </w:r>
          </w:p>
        </w:tc>
        <w:tc>
          <w:tcPr>
            <w:tcW w:w="821" w:type="pct"/>
            <w:tcBorders>
              <w:top w:val="single" w:sz="4" w:space="0" w:color="auto"/>
              <w:left w:val="single" w:sz="4" w:space="0" w:color="auto"/>
              <w:bottom w:val="single" w:sz="4" w:space="0" w:color="auto"/>
              <w:right w:val="single" w:sz="4" w:space="0" w:color="auto"/>
            </w:tcBorders>
          </w:tcPr>
          <w:p w14:paraId="0C9FDDB5" w14:textId="77777777" w:rsidR="00C72404" w:rsidRPr="00F7584E" w:rsidRDefault="00C72404" w:rsidP="00C72404">
            <w:pPr>
              <w:spacing w:before="60" w:after="60"/>
            </w:pPr>
            <w:r w:rsidRPr="00F7584E">
              <w:t>I know nothing about the issues I 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C091EB3" w14:textId="77777777" w:rsidR="00C72404" w:rsidRPr="00F7584E" w:rsidRDefault="00C72404" w:rsidP="00C72404">
            <w:pPr>
              <w:spacing w:before="60" w:after="60"/>
            </w:pPr>
            <w:r w:rsidRPr="00F7584E">
              <w:t>I know a little about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34EBB0D7" w14:textId="77777777" w:rsidR="00C72404" w:rsidRPr="00F7584E" w:rsidRDefault="00C72404" w:rsidP="00C72404">
            <w:pPr>
              <w:spacing w:before="60" w:after="60"/>
            </w:pPr>
            <w:r w:rsidRPr="00F7584E">
              <w:t>I have reasonable knowledge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0EBECAA" w14:textId="77777777" w:rsidR="00C72404" w:rsidRPr="00F7584E" w:rsidRDefault="00C72404" w:rsidP="00C72404">
            <w:pPr>
              <w:spacing w:before="60" w:after="60"/>
            </w:pPr>
            <w:r w:rsidRPr="00F7584E">
              <w:t>I have good knowledge in the areas I 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5E31751" w14:textId="77777777" w:rsidR="00C72404" w:rsidRPr="00F7584E" w:rsidRDefault="00C72404" w:rsidP="00C72404">
            <w:pPr>
              <w:spacing w:before="60" w:after="60"/>
            </w:pPr>
            <w:r w:rsidRPr="00F7584E">
              <w:t>I have very good knowledge in the areas I need to meet my needs and improve my current circumstances.</w:t>
            </w:r>
          </w:p>
        </w:tc>
      </w:tr>
      <w:tr w:rsidR="00C72404" w:rsidRPr="005D47C8" w14:paraId="779220D2" w14:textId="77777777" w:rsidTr="00C72404">
        <w:trPr>
          <w:cantSplit/>
          <w:trHeight w:val="1570"/>
        </w:trPr>
        <w:tc>
          <w:tcPr>
            <w:tcW w:w="896" w:type="pct"/>
            <w:tcBorders>
              <w:top w:val="single" w:sz="4" w:space="0" w:color="auto"/>
              <w:left w:val="single" w:sz="4" w:space="0" w:color="auto"/>
              <w:bottom w:val="single" w:sz="4" w:space="0" w:color="auto"/>
              <w:right w:val="single" w:sz="4" w:space="0" w:color="auto"/>
            </w:tcBorders>
          </w:tcPr>
          <w:p w14:paraId="161B5BBE"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Changed skills</w:t>
            </w:r>
          </w:p>
        </w:tc>
        <w:tc>
          <w:tcPr>
            <w:tcW w:w="821" w:type="pct"/>
            <w:tcBorders>
              <w:top w:val="single" w:sz="4" w:space="0" w:color="auto"/>
              <w:left w:val="single" w:sz="4" w:space="0" w:color="auto"/>
              <w:bottom w:val="single" w:sz="4" w:space="0" w:color="auto"/>
              <w:right w:val="single" w:sz="4" w:space="0" w:color="auto"/>
            </w:tcBorders>
          </w:tcPr>
          <w:p w14:paraId="329B5679" w14:textId="0C06D7C2" w:rsidR="00C72404" w:rsidRPr="00F7584E" w:rsidRDefault="00C72404" w:rsidP="00C72404">
            <w:pPr>
              <w:spacing w:before="60" w:after="60"/>
            </w:pPr>
            <w:r w:rsidRPr="00F7584E">
              <w:t>I have very poor skills in the areas I need to meet my needs and i</w:t>
            </w:r>
            <w:r w:rsidR="00F7584E">
              <w:t>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C51409E" w14:textId="4D2D7394" w:rsidR="00C72404" w:rsidRPr="00F7584E" w:rsidRDefault="00C72404" w:rsidP="00C72404">
            <w:pPr>
              <w:spacing w:before="60" w:after="60"/>
            </w:pPr>
            <w:r w:rsidRPr="00F7584E">
              <w:t>I have poor skills in the areas I need to meet my needs and improve my cur</w:t>
            </w:r>
            <w:r w:rsidR="00F7584E">
              <w:t>rent circumstances</w:t>
            </w:r>
          </w:p>
        </w:tc>
        <w:tc>
          <w:tcPr>
            <w:tcW w:w="821" w:type="pct"/>
            <w:tcBorders>
              <w:top w:val="single" w:sz="4" w:space="0" w:color="auto"/>
              <w:left w:val="single" w:sz="4" w:space="0" w:color="auto"/>
              <w:bottom w:val="single" w:sz="4" w:space="0" w:color="auto"/>
              <w:right w:val="single" w:sz="4" w:space="0" w:color="auto"/>
            </w:tcBorders>
          </w:tcPr>
          <w:p w14:paraId="2428AD04" w14:textId="4B27FD78" w:rsidR="00C72404" w:rsidRPr="00F7584E" w:rsidRDefault="00C72404" w:rsidP="00C72404">
            <w:pPr>
              <w:spacing w:before="60" w:after="60"/>
            </w:pPr>
            <w:r w:rsidRPr="00F7584E">
              <w:t>I have reasonable skills in the areas I need to meet my needs and i</w:t>
            </w:r>
            <w:r w:rsidR="00F7584E">
              <w:t>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47822E19" w14:textId="1A8FA2D1" w:rsidR="00C72404" w:rsidRPr="00F7584E" w:rsidRDefault="00C72404" w:rsidP="00C72404">
            <w:pPr>
              <w:spacing w:before="60" w:after="60"/>
            </w:pPr>
            <w:r w:rsidRPr="00F7584E">
              <w:t>I have good skills in the areas I need to meet my needs and i</w:t>
            </w:r>
            <w:r w:rsidR="00F7584E">
              <w:t>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82F3F09" w14:textId="6E4416F4" w:rsidR="00C72404" w:rsidRPr="00F7584E" w:rsidRDefault="00C72404" w:rsidP="00C72404">
            <w:pPr>
              <w:spacing w:before="60" w:after="60"/>
            </w:pPr>
            <w:r w:rsidRPr="00F7584E">
              <w:t>I have very good skills in the areas I need to meet my needs and i</w:t>
            </w:r>
            <w:r w:rsidR="00F7584E">
              <w:t>mprove my current circumstances</w:t>
            </w:r>
          </w:p>
        </w:tc>
      </w:tr>
      <w:tr w:rsidR="00C72404" w:rsidRPr="005D47C8" w14:paraId="7DE67CAF" w14:textId="77777777" w:rsidTr="00C72404">
        <w:trPr>
          <w:cantSplit/>
          <w:trHeight w:val="1053"/>
        </w:trPr>
        <w:tc>
          <w:tcPr>
            <w:tcW w:w="896" w:type="pct"/>
            <w:tcBorders>
              <w:top w:val="single" w:sz="4" w:space="0" w:color="auto"/>
              <w:left w:val="single" w:sz="4" w:space="0" w:color="auto"/>
              <w:bottom w:val="single" w:sz="4" w:space="0" w:color="auto"/>
              <w:right w:val="single" w:sz="4" w:space="0" w:color="auto"/>
            </w:tcBorders>
          </w:tcPr>
          <w:p w14:paraId="3C020F5A"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Changed behaviours</w:t>
            </w:r>
          </w:p>
        </w:tc>
        <w:tc>
          <w:tcPr>
            <w:tcW w:w="821" w:type="pct"/>
            <w:tcBorders>
              <w:top w:val="single" w:sz="4" w:space="0" w:color="auto"/>
              <w:left w:val="single" w:sz="4" w:space="0" w:color="auto"/>
              <w:bottom w:val="single" w:sz="4" w:space="0" w:color="auto"/>
              <w:right w:val="single" w:sz="4" w:space="0" w:color="auto"/>
            </w:tcBorders>
          </w:tcPr>
          <w:p w14:paraId="3613BB4D" w14:textId="2B3CFE15" w:rsidR="00C72404" w:rsidRPr="00F7584E" w:rsidRDefault="00C72404" w:rsidP="00C72404">
            <w:pPr>
              <w:spacing w:before="60" w:after="60"/>
            </w:pPr>
            <w:r w:rsidRPr="00F7584E">
              <w:t xml:space="preserve">My behaviour makes it very hard for </w:t>
            </w:r>
            <w:r w:rsidR="00F7584E">
              <w:t>me to improve my circumstances</w:t>
            </w:r>
          </w:p>
        </w:tc>
        <w:tc>
          <w:tcPr>
            <w:tcW w:w="821" w:type="pct"/>
            <w:tcBorders>
              <w:top w:val="single" w:sz="4" w:space="0" w:color="auto"/>
              <w:left w:val="single" w:sz="4" w:space="0" w:color="auto"/>
              <w:bottom w:val="single" w:sz="4" w:space="0" w:color="auto"/>
              <w:right w:val="single" w:sz="4" w:space="0" w:color="auto"/>
            </w:tcBorders>
          </w:tcPr>
          <w:p w14:paraId="2E053704" w14:textId="09A38199" w:rsidR="00C72404" w:rsidRPr="00F7584E" w:rsidRDefault="00C72404" w:rsidP="00C72404">
            <w:pPr>
              <w:spacing w:before="60" w:after="60"/>
            </w:pPr>
            <w:r w:rsidRPr="00F7584E">
              <w:t>My behaviour makes it hard for</w:t>
            </w:r>
            <w:r w:rsidR="00F7584E">
              <w:t xml:space="preserve"> me to improve my circumstances</w:t>
            </w:r>
          </w:p>
        </w:tc>
        <w:tc>
          <w:tcPr>
            <w:tcW w:w="821" w:type="pct"/>
            <w:tcBorders>
              <w:top w:val="single" w:sz="4" w:space="0" w:color="auto"/>
              <w:left w:val="single" w:sz="4" w:space="0" w:color="auto"/>
              <w:bottom w:val="single" w:sz="4" w:space="0" w:color="auto"/>
              <w:right w:val="single" w:sz="4" w:space="0" w:color="auto"/>
            </w:tcBorders>
          </w:tcPr>
          <w:p w14:paraId="191C5738" w14:textId="610B4F9C" w:rsidR="00C72404" w:rsidRPr="00F7584E" w:rsidRDefault="00C72404" w:rsidP="00C72404">
            <w:pPr>
              <w:spacing w:before="60" w:after="60"/>
            </w:pPr>
            <w:r w:rsidRPr="00F7584E">
              <w:t>My behaviour makes it a little hard to improve m</w:t>
            </w:r>
            <w:r w:rsidR="00F7584E">
              <w:t>y circumstances, but not always</w:t>
            </w:r>
            <w:r w:rsidRPr="00F7584E">
              <w:t xml:space="preserve">  </w:t>
            </w:r>
          </w:p>
        </w:tc>
        <w:tc>
          <w:tcPr>
            <w:tcW w:w="821" w:type="pct"/>
            <w:tcBorders>
              <w:top w:val="single" w:sz="4" w:space="0" w:color="auto"/>
              <w:left w:val="single" w:sz="4" w:space="0" w:color="auto"/>
              <w:bottom w:val="single" w:sz="4" w:space="0" w:color="auto"/>
              <w:right w:val="single" w:sz="4" w:space="0" w:color="auto"/>
            </w:tcBorders>
          </w:tcPr>
          <w:p w14:paraId="6F4AACBF" w14:textId="54FB46B9" w:rsidR="00C72404" w:rsidRPr="00F7584E" w:rsidRDefault="00C72404" w:rsidP="00C72404">
            <w:pPr>
              <w:spacing w:before="60" w:after="60"/>
            </w:pPr>
            <w:r w:rsidRPr="00F7584E">
              <w:t xml:space="preserve">My behaviour generally allows </w:t>
            </w:r>
            <w:r w:rsidR="00F7584E">
              <w:t>me to improve my circumstances.</w:t>
            </w:r>
          </w:p>
        </w:tc>
        <w:tc>
          <w:tcPr>
            <w:tcW w:w="821" w:type="pct"/>
            <w:tcBorders>
              <w:top w:val="single" w:sz="4" w:space="0" w:color="auto"/>
              <w:left w:val="single" w:sz="4" w:space="0" w:color="auto"/>
              <w:bottom w:val="single" w:sz="4" w:space="0" w:color="auto"/>
              <w:right w:val="single" w:sz="4" w:space="0" w:color="auto"/>
            </w:tcBorders>
          </w:tcPr>
          <w:p w14:paraId="1ED21E70" w14:textId="0919A061" w:rsidR="00C72404" w:rsidRPr="00F7584E" w:rsidRDefault="00C72404" w:rsidP="00C72404">
            <w:pPr>
              <w:spacing w:before="60" w:after="60"/>
            </w:pPr>
            <w:r w:rsidRPr="00F7584E">
              <w:t>My behaviour allows</w:t>
            </w:r>
            <w:r w:rsidR="00F7584E">
              <w:t xml:space="preserve"> me to improve my circumstances</w:t>
            </w:r>
          </w:p>
        </w:tc>
      </w:tr>
      <w:tr w:rsidR="00C72404" w:rsidRPr="005D47C8" w14:paraId="60CE4FA1" w14:textId="77777777"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96" w:type="pct"/>
            <w:tcBorders>
              <w:top w:val="single" w:sz="4" w:space="0" w:color="auto"/>
              <w:left w:val="single" w:sz="4" w:space="0" w:color="auto"/>
              <w:bottom w:val="single" w:sz="4" w:space="0" w:color="auto"/>
              <w:right w:val="single" w:sz="4" w:space="0" w:color="auto"/>
            </w:tcBorders>
          </w:tcPr>
          <w:p w14:paraId="0E4A4927"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52E50F25" w14:textId="7EA77E98" w:rsidR="00C72404" w:rsidRPr="00F7584E" w:rsidRDefault="00C72404" w:rsidP="00C72404">
            <w:pPr>
              <w:spacing w:before="60" w:after="60"/>
            </w:pPr>
            <w:r w:rsidRPr="00F7584E">
              <w:t>I have no confidence to make decisions that improv</w:t>
            </w:r>
            <w:r w:rsidR="00F7584E">
              <w:t>e my circumstances</w:t>
            </w:r>
          </w:p>
        </w:tc>
        <w:tc>
          <w:tcPr>
            <w:tcW w:w="821" w:type="pct"/>
            <w:tcBorders>
              <w:top w:val="single" w:sz="4" w:space="0" w:color="auto"/>
              <w:left w:val="single" w:sz="4" w:space="0" w:color="auto"/>
              <w:bottom w:val="single" w:sz="4" w:space="0" w:color="auto"/>
              <w:right w:val="single" w:sz="4" w:space="0" w:color="auto"/>
            </w:tcBorders>
          </w:tcPr>
          <w:p w14:paraId="3882DE33" w14:textId="2CA4A3AE" w:rsidR="00C72404" w:rsidRPr="00F7584E" w:rsidRDefault="00C72404" w:rsidP="00C72404">
            <w:pPr>
              <w:spacing w:before="60" w:after="60"/>
            </w:pPr>
            <w:r w:rsidRPr="00F7584E">
              <w:t>I have limited confidence and limited power to make decision</w:t>
            </w:r>
            <w:r w:rsidR="00F7584E">
              <w:t xml:space="preserve"> that improve my circumstances</w:t>
            </w:r>
          </w:p>
        </w:tc>
        <w:tc>
          <w:tcPr>
            <w:tcW w:w="821" w:type="pct"/>
            <w:tcBorders>
              <w:top w:val="single" w:sz="4" w:space="0" w:color="auto"/>
              <w:left w:val="single" w:sz="4" w:space="0" w:color="auto"/>
              <w:bottom w:val="single" w:sz="4" w:space="0" w:color="auto"/>
              <w:right w:val="single" w:sz="4" w:space="0" w:color="auto"/>
            </w:tcBorders>
          </w:tcPr>
          <w:p w14:paraId="0F93299D" w14:textId="1C4DE19B" w:rsidR="00C72404" w:rsidRPr="00F7584E" w:rsidRDefault="00C72404" w:rsidP="00C72404">
            <w:pPr>
              <w:spacing w:before="60" w:after="60"/>
            </w:pPr>
            <w:r w:rsidRPr="00F7584E">
              <w:t>I have some confidence and some control in making decision</w:t>
            </w:r>
            <w:r w:rsidR="00F7584E">
              <w:t>s that improve my circumstances</w:t>
            </w:r>
          </w:p>
        </w:tc>
        <w:tc>
          <w:tcPr>
            <w:tcW w:w="821" w:type="pct"/>
            <w:tcBorders>
              <w:top w:val="single" w:sz="4" w:space="0" w:color="auto"/>
              <w:left w:val="single" w:sz="4" w:space="0" w:color="auto"/>
              <w:bottom w:val="single" w:sz="4" w:space="0" w:color="auto"/>
              <w:right w:val="single" w:sz="4" w:space="0" w:color="auto"/>
            </w:tcBorders>
          </w:tcPr>
          <w:p w14:paraId="1BB032C5" w14:textId="5EDDFE39" w:rsidR="00C72404" w:rsidRPr="00F7584E" w:rsidRDefault="00C72404" w:rsidP="00C72404">
            <w:pPr>
              <w:spacing w:before="60" w:after="60"/>
            </w:pPr>
            <w:r w:rsidRPr="00F7584E">
              <w:t>Most of the time I have high confidence and feel better empowered to make decisions</w:t>
            </w:r>
            <w:r w:rsidR="00F7584E">
              <w:t xml:space="preserve"> that improve my circumstances</w:t>
            </w:r>
          </w:p>
        </w:tc>
        <w:tc>
          <w:tcPr>
            <w:tcW w:w="821" w:type="pct"/>
            <w:tcBorders>
              <w:top w:val="single" w:sz="4" w:space="0" w:color="auto"/>
              <w:left w:val="single" w:sz="4" w:space="0" w:color="auto"/>
              <w:bottom w:val="single" w:sz="4" w:space="0" w:color="auto"/>
              <w:right w:val="single" w:sz="4" w:space="0" w:color="auto"/>
            </w:tcBorders>
          </w:tcPr>
          <w:p w14:paraId="51987506" w14:textId="1919D0C8" w:rsidR="00C72404" w:rsidRPr="00F7584E" w:rsidRDefault="00C72404" w:rsidP="00C72404">
            <w:pPr>
              <w:spacing w:before="60" w:after="60"/>
            </w:pPr>
            <w:r w:rsidRPr="00F7584E">
              <w:t>I have very good confidence and feel empowered to make decision</w:t>
            </w:r>
            <w:r w:rsidR="00F7584E">
              <w:t>s that improve my circumstances</w:t>
            </w:r>
          </w:p>
        </w:tc>
      </w:tr>
      <w:tr w:rsidR="00C72404" w:rsidRPr="005D47C8" w14:paraId="6D5CC5D2" w14:textId="77777777"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96" w:type="pct"/>
            <w:tcBorders>
              <w:top w:val="single" w:sz="4" w:space="0" w:color="auto"/>
              <w:left w:val="single" w:sz="4" w:space="0" w:color="auto"/>
              <w:bottom w:val="single" w:sz="4" w:space="0" w:color="auto"/>
              <w:right w:val="single" w:sz="4" w:space="0" w:color="auto"/>
            </w:tcBorders>
          </w:tcPr>
          <w:p w14:paraId="65D1B545"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14:paraId="3923F37B" w14:textId="69557A96" w:rsidR="00C72404" w:rsidRPr="00F7584E" w:rsidRDefault="00C72404" w:rsidP="00C72404">
            <w:pPr>
              <w:spacing w:before="60" w:after="60"/>
            </w:pPr>
            <w:r w:rsidRPr="00F7584E">
              <w:t>I have a lot of difficulty engaging and working with services to h</w:t>
            </w:r>
            <w:r w:rsidR="00F7584E">
              <w:t>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3340803D" w14:textId="5915B798" w:rsidR="00C72404" w:rsidRPr="00F7584E" w:rsidRDefault="00C72404" w:rsidP="00C72404">
            <w:pPr>
              <w:spacing w:before="60" w:after="60"/>
            </w:pPr>
            <w:r w:rsidRPr="00F7584E">
              <w:t>I have some of difficulty engaging and working with services to h</w:t>
            </w:r>
            <w:r w:rsidR="00F7584E">
              <w:t>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4C8473BC" w14:textId="64152BBD" w:rsidR="00C72404" w:rsidRPr="00F7584E" w:rsidRDefault="00C72404" w:rsidP="00C72404">
            <w:pPr>
              <w:spacing w:before="60" w:after="60"/>
            </w:pPr>
            <w:r w:rsidRPr="00F7584E">
              <w:t>I occasionally have difficulty engaging and working with services to h</w:t>
            </w:r>
            <w:r w:rsidR="00F7584E">
              <w:t>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1058C965" w14:textId="4A480F99" w:rsidR="00C72404" w:rsidRPr="00F7584E" w:rsidRDefault="00C72404" w:rsidP="00C72404">
            <w:pPr>
              <w:spacing w:before="60" w:after="60"/>
            </w:pPr>
            <w:r w:rsidRPr="00F7584E">
              <w:t>I hardly ever have difficulty engaging and working with services to h</w:t>
            </w:r>
            <w:r w:rsidR="00F7584E">
              <w:t>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3932CFDB" w14:textId="76DAF2EF" w:rsidR="00C72404" w:rsidRPr="00F7584E" w:rsidRDefault="00C72404" w:rsidP="00C72404">
            <w:pPr>
              <w:spacing w:before="60" w:after="60"/>
            </w:pPr>
            <w:r w:rsidRPr="00F7584E">
              <w:t>It is easy to work with services to help me improve my circumstanc</w:t>
            </w:r>
            <w:r w:rsidR="00F7584E">
              <w:t>es. I rarely have difficulties</w:t>
            </w:r>
          </w:p>
        </w:tc>
      </w:tr>
      <w:tr w:rsidR="00C72404" w:rsidRPr="005D47C8" w14:paraId="68E6DCCE" w14:textId="77777777"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96" w:type="pct"/>
            <w:tcBorders>
              <w:top w:val="single" w:sz="4" w:space="0" w:color="auto"/>
              <w:left w:val="single" w:sz="4" w:space="0" w:color="auto"/>
              <w:bottom w:val="single" w:sz="4" w:space="0" w:color="auto"/>
              <w:right w:val="single" w:sz="4" w:space="0" w:color="auto"/>
            </w:tcBorders>
          </w:tcPr>
          <w:p w14:paraId="1B1DEB26"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14:paraId="65D2CCF8" w14:textId="0585A468" w:rsidR="00C72404" w:rsidRPr="00F7584E" w:rsidRDefault="00C72404" w:rsidP="00C72404">
            <w:pPr>
              <w:spacing w:before="60" w:after="60"/>
            </w:pPr>
            <w:r w:rsidRPr="00F7584E">
              <w:t>Right now, I am facing a crisis that I struggle to cope with an</w:t>
            </w:r>
            <w:r w:rsidR="00F7584E">
              <w:t>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630E40D3" w14:textId="267A14E1" w:rsidR="00C72404" w:rsidRPr="00F7584E" w:rsidRDefault="00C72404" w:rsidP="00C72404">
            <w:pPr>
              <w:spacing w:before="60" w:after="60"/>
            </w:pPr>
            <w:r w:rsidRPr="00F7584E">
              <w:t>The immediate crisis I am facing is difficult and has an impact on my life. I </w:t>
            </w:r>
            <w:r w:rsidR="00F7584E">
              <w:t>am interested in improving this</w:t>
            </w:r>
          </w:p>
        </w:tc>
        <w:tc>
          <w:tcPr>
            <w:tcW w:w="821" w:type="pct"/>
            <w:tcBorders>
              <w:top w:val="single" w:sz="4" w:space="0" w:color="auto"/>
              <w:left w:val="single" w:sz="4" w:space="0" w:color="auto"/>
              <w:bottom w:val="single" w:sz="4" w:space="0" w:color="auto"/>
              <w:right w:val="single" w:sz="4" w:space="0" w:color="auto"/>
            </w:tcBorders>
          </w:tcPr>
          <w:p w14:paraId="34D9CCB9" w14:textId="2380D175" w:rsidR="00C72404" w:rsidRPr="00F7584E" w:rsidRDefault="00C72404" w:rsidP="00C72404">
            <w:pPr>
              <w:spacing w:before="60" w:after="60"/>
            </w:pPr>
            <w:r w:rsidRPr="00F7584E">
              <w:t>The immediate crisis I am facing is sometimes difficult but I am working with a servi</w:t>
            </w:r>
            <w:r w:rsidR="00F7584E">
              <w:t>ce to improve this</w:t>
            </w:r>
          </w:p>
        </w:tc>
        <w:tc>
          <w:tcPr>
            <w:tcW w:w="821" w:type="pct"/>
            <w:tcBorders>
              <w:top w:val="single" w:sz="4" w:space="0" w:color="auto"/>
              <w:left w:val="single" w:sz="4" w:space="0" w:color="auto"/>
              <w:bottom w:val="single" w:sz="4" w:space="0" w:color="auto"/>
              <w:right w:val="single" w:sz="4" w:space="0" w:color="auto"/>
            </w:tcBorders>
          </w:tcPr>
          <w:p w14:paraId="228FA888" w14:textId="0EB38C2E" w:rsidR="00C72404" w:rsidRPr="00F7584E" w:rsidRDefault="00C72404" w:rsidP="00C72404">
            <w:pPr>
              <w:spacing w:before="60" w:after="60"/>
            </w:pPr>
            <w:r w:rsidRPr="00F7584E">
              <w:t xml:space="preserve">The crisis I am facing is lessening and the service I am working </w:t>
            </w:r>
            <w:r w:rsidR="00F7584E">
              <w:t>with has helped me improve this</w:t>
            </w:r>
          </w:p>
        </w:tc>
        <w:tc>
          <w:tcPr>
            <w:tcW w:w="821" w:type="pct"/>
            <w:tcBorders>
              <w:top w:val="single" w:sz="4" w:space="0" w:color="auto"/>
              <w:left w:val="single" w:sz="4" w:space="0" w:color="auto"/>
              <w:bottom w:val="single" w:sz="4" w:space="0" w:color="auto"/>
              <w:right w:val="single" w:sz="4" w:space="0" w:color="auto"/>
            </w:tcBorders>
          </w:tcPr>
          <w:p w14:paraId="7C411C47" w14:textId="7F00AB5D" w:rsidR="00C72404" w:rsidRPr="00F7584E" w:rsidRDefault="00C72404" w:rsidP="00C72404">
            <w:pPr>
              <w:spacing w:before="60" w:after="60"/>
            </w:pPr>
            <w:r w:rsidRPr="00F7584E">
              <w:t>I am no longer facing an immediate crisis and th</w:t>
            </w:r>
            <w:r w:rsidR="00F7584E">
              <w:t>e service helped me manage this</w:t>
            </w:r>
          </w:p>
        </w:tc>
      </w:tr>
    </w:tbl>
    <w:p w14:paraId="7BB1C557" w14:textId="77777777" w:rsidR="00C72404" w:rsidRPr="003760E2" w:rsidRDefault="00C72404" w:rsidP="00C72404">
      <w:pPr>
        <w:keepNext/>
        <w:keepLines/>
        <w:spacing w:before="360" w:after="120"/>
        <w:rPr>
          <w:b/>
          <w:sz w:val="24"/>
        </w:rPr>
      </w:pPr>
      <w:r w:rsidRPr="003760E2">
        <w:rPr>
          <w:b/>
          <w:sz w:val="24"/>
        </w:rPr>
        <w:t>Completing a Satisfaction SCORE assessment</w:t>
      </w:r>
    </w:p>
    <w:p w14:paraId="6DEC9A22" w14:textId="77777777" w:rsidR="00C72404" w:rsidRPr="003760E2" w:rsidRDefault="00C72404" w:rsidP="00C72404">
      <w:pPr>
        <w:pStyle w:val="BodyText"/>
        <w:keepNext/>
        <w:keepLines/>
        <w:spacing w:before="120" w:after="120" w:line="288" w:lineRule="auto"/>
        <w:ind w:left="284"/>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9"/>
        <w:gridCol w:w="1749"/>
        <w:gridCol w:w="1748"/>
        <w:gridCol w:w="1748"/>
        <w:gridCol w:w="1748"/>
        <w:gridCol w:w="1748"/>
      </w:tblGrid>
      <w:tr w:rsidR="00C72404" w:rsidRPr="005D47C8" w14:paraId="123FD072"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8E1EA30" w14:textId="77777777" w:rsidR="00C72404" w:rsidRPr="005D47C8" w:rsidRDefault="00C72404" w:rsidP="00C72404">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DE1F333"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3BDB78"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735F72D1"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FC4AF2B"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780C62F" w14:textId="77777777" w:rsidR="00C72404" w:rsidRPr="005D47C8" w:rsidRDefault="00C72404" w:rsidP="00F7584E">
            <w:pPr>
              <w:pStyle w:val="BodyText"/>
              <w:keepNext/>
              <w:keepLines/>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020CD126" w14:textId="77777777"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352C50F3" w14:textId="77777777" w:rsidR="00C72404" w:rsidRPr="00F7584E" w:rsidRDefault="00C72404" w:rsidP="00F7584E">
            <w:pPr>
              <w:pStyle w:val="BodyText"/>
              <w:keepNext/>
              <w:keepLines/>
              <w:spacing w:before="60" w:after="60" w:line="288" w:lineRule="auto"/>
              <w:ind w:left="0"/>
              <w:rPr>
                <w:rFonts w:cs="Arial"/>
                <w:b/>
                <w:sz w:val="22"/>
                <w:szCs w:val="22"/>
                <w:lang w:val="en-AU"/>
              </w:rPr>
            </w:pPr>
            <w:r w:rsidRPr="00F7584E">
              <w:rPr>
                <w:rFonts w:cs="Arial"/>
                <w:b/>
                <w:sz w:val="22"/>
                <w:szCs w:val="22"/>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002A4236" w14:textId="185D9219" w:rsidR="00C72404" w:rsidRPr="00F7584E" w:rsidRDefault="00C72404" w:rsidP="00C72404">
            <w:pPr>
              <w:keepNext/>
              <w:keepLines/>
              <w:spacing w:before="60" w:after="60"/>
            </w:pPr>
            <w:r w:rsidRPr="00F7584E">
              <w:t>The service does not listen or understand m</w:t>
            </w:r>
            <w:r w:rsidR="00F7584E">
              <w:t>y issues at all</w:t>
            </w:r>
          </w:p>
        </w:tc>
        <w:tc>
          <w:tcPr>
            <w:tcW w:w="833" w:type="pct"/>
            <w:tcBorders>
              <w:top w:val="single" w:sz="4" w:space="0" w:color="auto"/>
              <w:left w:val="single" w:sz="4" w:space="0" w:color="auto"/>
              <w:bottom w:val="single" w:sz="4" w:space="0" w:color="auto"/>
              <w:right w:val="single" w:sz="4" w:space="0" w:color="auto"/>
            </w:tcBorders>
          </w:tcPr>
          <w:p w14:paraId="703AD37A" w14:textId="014BB808" w:rsidR="00C72404" w:rsidRPr="00F7584E" w:rsidRDefault="00C72404" w:rsidP="00C72404">
            <w:pPr>
              <w:keepNext/>
              <w:keepLines/>
              <w:spacing w:before="60" w:after="60"/>
            </w:pPr>
            <w:r w:rsidRPr="00F7584E">
              <w:t>The service listens a little bit o</w:t>
            </w:r>
            <w:r w:rsidR="00F7584E">
              <w:t>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1BCFE290" w14:textId="7D723BFD" w:rsidR="00C72404" w:rsidRPr="00F7584E" w:rsidRDefault="00C72404" w:rsidP="00C72404">
            <w:pPr>
              <w:keepNext/>
              <w:keepLines/>
              <w:spacing w:before="60" w:after="60"/>
            </w:pPr>
            <w:r w:rsidRPr="00F7584E">
              <w:t>The service sometimes l</w:t>
            </w:r>
            <w:r w:rsidR="00F7584E">
              <w:t>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11337E1D" w14:textId="668426B2" w:rsidR="00C72404" w:rsidRPr="00F7584E" w:rsidRDefault="00C72404" w:rsidP="00C72404">
            <w:pPr>
              <w:keepNext/>
              <w:keepLines/>
              <w:spacing w:before="60" w:after="60"/>
            </w:pPr>
            <w:r w:rsidRPr="00F7584E">
              <w:t>The service listens to me and understa</w:t>
            </w:r>
            <w:r w:rsidR="00F7584E">
              <w:t>nds my issues a lot of the time</w:t>
            </w:r>
          </w:p>
        </w:tc>
        <w:tc>
          <w:tcPr>
            <w:tcW w:w="833" w:type="pct"/>
            <w:tcBorders>
              <w:top w:val="single" w:sz="4" w:space="0" w:color="auto"/>
              <w:left w:val="single" w:sz="4" w:space="0" w:color="auto"/>
              <w:bottom w:val="single" w:sz="4" w:space="0" w:color="auto"/>
              <w:right w:val="single" w:sz="4" w:space="0" w:color="auto"/>
            </w:tcBorders>
          </w:tcPr>
          <w:p w14:paraId="7F79E32A" w14:textId="1CF08924" w:rsidR="00C72404" w:rsidRPr="00F7584E" w:rsidRDefault="00C72404" w:rsidP="00C72404">
            <w:pPr>
              <w:keepNext/>
              <w:keepLines/>
              <w:spacing w:before="60" w:after="60"/>
            </w:pPr>
            <w:r w:rsidRPr="00F7584E">
              <w:t>The service always listens to me and understa</w:t>
            </w:r>
            <w:r w:rsidR="00F7584E">
              <w:t>nds my issues</w:t>
            </w:r>
          </w:p>
        </w:tc>
      </w:tr>
      <w:tr w:rsidR="00C72404" w:rsidRPr="005D47C8" w14:paraId="7BF5F686" w14:textId="77777777" w:rsidTr="00C72404">
        <w:trPr>
          <w:cantSplit/>
          <w:trHeight w:val="877"/>
        </w:trPr>
        <w:tc>
          <w:tcPr>
            <w:tcW w:w="833" w:type="pct"/>
            <w:tcBorders>
              <w:top w:val="single" w:sz="4" w:space="0" w:color="auto"/>
              <w:left w:val="single" w:sz="4" w:space="0" w:color="auto"/>
              <w:bottom w:val="single" w:sz="4" w:space="0" w:color="auto"/>
              <w:right w:val="single" w:sz="4" w:space="0" w:color="auto"/>
            </w:tcBorders>
          </w:tcPr>
          <w:p w14:paraId="40C06144"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14:paraId="2F604BF7" w14:textId="5892C9D7" w:rsidR="00C72404" w:rsidRPr="00F7584E" w:rsidRDefault="00F7584E" w:rsidP="00C72404">
            <w:pPr>
              <w:spacing w:before="60" w:after="60"/>
            </w:pPr>
            <w:r>
              <w:t>I am not satisfied</w:t>
            </w:r>
          </w:p>
        </w:tc>
        <w:tc>
          <w:tcPr>
            <w:tcW w:w="833" w:type="pct"/>
            <w:tcBorders>
              <w:top w:val="single" w:sz="4" w:space="0" w:color="auto"/>
              <w:left w:val="single" w:sz="4" w:space="0" w:color="auto"/>
              <w:bottom w:val="single" w:sz="4" w:space="0" w:color="auto"/>
              <w:right w:val="single" w:sz="4" w:space="0" w:color="auto"/>
            </w:tcBorders>
          </w:tcPr>
          <w:p w14:paraId="1C4F208B" w14:textId="72AE1AA2" w:rsidR="00C72404" w:rsidRPr="00F7584E" w:rsidRDefault="00F7584E" w:rsidP="00C72404">
            <w:pPr>
              <w:spacing w:before="60" w:after="60"/>
            </w:pPr>
            <w:r>
              <w:t>I am a little satisfied</w:t>
            </w:r>
          </w:p>
        </w:tc>
        <w:tc>
          <w:tcPr>
            <w:tcW w:w="833" w:type="pct"/>
            <w:tcBorders>
              <w:top w:val="single" w:sz="4" w:space="0" w:color="auto"/>
              <w:left w:val="single" w:sz="4" w:space="0" w:color="auto"/>
              <w:bottom w:val="single" w:sz="4" w:space="0" w:color="auto"/>
              <w:right w:val="single" w:sz="4" w:space="0" w:color="auto"/>
            </w:tcBorders>
          </w:tcPr>
          <w:p w14:paraId="22A037DC" w14:textId="0915CE06" w:rsidR="00C72404" w:rsidRPr="00F7584E" w:rsidRDefault="00F7584E" w:rsidP="00C72404">
            <w:pPr>
              <w:spacing w:before="60" w:after="60"/>
            </w:pPr>
            <w:r>
              <w:t>The service was ok</w:t>
            </w:r>
          </w:p>
        </w:tc>
        <w:tc>
          <w:tcPr>
            <w:tcW w:w="833" w:type="pct"/>
            <w:tcBorders>
              <w:top w:val="single" w:sz="4" w:space="0" w:color="auto"/>
              <w:left w:val="single" w:sz="4" w:space="0" w:color="auto"/>
              <w:bottom w:val="single" w:sz="4" w:space="0" w:color="auto"/>
              <w:right w:val="single" w:sz="4" w:space="0" w:color="auto"/>
            </w:tcBorders>
          </w:tcPr>
          <w:p w14:paraId="778BB1B5" w14:textId="578BEBA7" w:rsidR="00C72404" w:rsidRPr="00F7584E" w:rsidRDefault="00F7584E" w:rsidP="00C72404">
            <w:pPr>
              <w:spacing w:before="60" w:after="60"/>
            </w:pPr>
            <w:r>
              <w:t>I am mostly satisfied</w:t>
            </w:r>
          </w:p>
        </w:tc>
        <w:tc>
          <w:tcPr>
            <w:tcW w:w="833" w:type="pct"/>
            <w:tcBorders>
              <w:top w:val="single" w:sz="4" w:space="0" w:color="auto"/>
              <w:left w:val="single" w:sz="4" w:space="0" w:color="auto"/>
              <w:bottom w:val="single" w:sz="4" w:space="0" w:color="auto"/>
              <w:right w:val="single" w:sz="4" w:space="0" w:color="auto"/>
            </w:tcBorders>
          </w:tcPr>
          <w:p w14:paraId="452D7533" w14:textId="6EC8E251" w:rsidR="00C72404" w:rsidRPr="00F7584E" w:rsidRDefault="00F7584E" w:rsidP="00C72404">
            <w:pPr>
              <w:spacing w:before="60" w:after="60"/>
            </w:pPr>
            <w:r>
              <w:t>I am very satisfied</w:t>
            </w:r>
          </w:p>
        </w:tc>
      </w:tr>
      <w:tr w:rsidR="00C72404" w:rsidRPr="005D47C8" w14:paraId="12B26D32" w14:textId="77777777" w:rsidTr="00C72404">
        <w:trPr>
          <w:cantSplit/>
          <w:trHeight w:val="1406"/>
        </w:trPr>
        <w:tc>
          <w:tcPr>
            <w:tcW w:w="833" w:type="pct"/>
            <w:tcBorders>
              <w:top w:val="single" w:sz="4" w:space="0" w:color="auto"/>
              <w:left w:val="single" w:sz="4" w:space="0" w:color="auto"/>
              <w:bottom w:val="single" w:sz="4" w:space="0" w:color="auto"/>
              <w:right w:val="single" w:sz="4" w:space="0" w:color="auto"/>
            </w:tcBorders>
          </w:tcPr>
          <w:p w14:paraId="25FF5A15"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14:paraId="502FA494" w14:textId="2091AA50" w:rsidR="00C72404" w:rsidRPr="00F7584E" w:rsidRDefault="00C72404" w:rsidP="00C72404">
            <w:pPr>
              <w:spacing w:before="60" w:after="60"/>
            </w:pPr>
            <w:r w:rsidRPr="00F7584E">
              <w:t>My ability to deal with the issues</w:t>
            </w:r>
            <w:r w:rsidR="00F7584E">
              <w:t xml:space="preserve"> I sought help with is the same</w:t>
            </w:r>
          </w:p>
        </w:tc>
        <w:tc>
          <w:tcPr>
            <w:tcW w:w="833" w:type="pct"/>
            <w:tcBorders>
              <w:top w:val="single" w:sz="4" w:space="0" w:color="auto"/>
              <w:left w:val="single" w:sz="4" w:space="0" w:color="auto"/>
              <w:bottom w:val="single" w:sz="4" w:space="0" w:color="auto"/>
              <w:right w:val="single" w:sz="4" w:space="0" w:color="auto"/>
            </w:tcBorders>
          </w:tcPr>
          <w:p w14:paraId="4EC9B082" w14:textId="3D4E8F80" w:rsidR="00C72404" w:rsidRPr="00F7584E" w:rsidRDefault="00C72404" w:rsidP="00C72404">
            <w:pPr>
              <w:spacing w:before="60" w:after="60"/>
            </w:pPr>
            <w:r w:rsidRPr="00F7584E">
              <w:t>I can occasionally deal wit</w:t>
            </w:r>
            <w:r w:rsidR="00F7584E">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2A8556E6" w14:textId="440D6B02" w:rsidR="00C72404" w:rsidRPr="00F7584E" w:rsidRDefault="00C72404" w:rsidP="00C72404">
            <w:pPr>
              <w:spacing w:before="60" w:after="60"/>
            </w:pPr>
            <w:r w:rsidRPr="00F7584E">
              <w:t>Sometimes I can deal wit</w:t>
            </w:r>
            <w:r w:rsidR="00F7584E">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58639011" w14:textId="22C12C8F" w:rsidR="00C72404" w:rsidRPr="00F7584E" w:rsidRDefault="00C72404" w:rsidP="00C72404">
            <w:pPr>
              <w:spacing w:before="60" w:after="60"/>
            </w:pPr>
            <w:r w:rsidRPr="00F7584E">
              <w:t>Most often I am able to deal wit</w:t>
            </w:r>
            <w:r w:rsidR="00F7584E">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7E9AC632" w14:textId="5D13729B" w:rsidR="00C72404" w:rsidRPr="00F7584E" w:rsidRDefault="00C72404" w:rsidP="00C72404">
            <w:pPr>
              <w:spacing w:before="60" w:after="60"/>
            </w:pPr>
            <w:r w:rsidRPr="00F7584E">
              <w:t>I am always able to deal wit</w:t>
            </w:r>
            <w:r w:rsidR="00F7584E">
              <w:t>h the issues I sought help with</w:t>
            </w:r>
          </w:p>
        </w:tc>
      </w:tr>
    </w:tbl>
    <w:p w14:paraId="6213C28C" w14:textId="77777777" w:rsidR="00C72404" w:rsidRPr="003760E2" w:rsidRDefault="00C72404" w:rsidP="00C72404">
      <w:pPr>
        <w:keepNext/>
        <w:keepLines/>
        <w:spacing w:before="180" w:after="120"/>
        <w:rPr>
          <w:b/>
          <w:sz w:val="24"/>
        </w:rPr>
      </w:pPr>
      <w:r w:rsidRPr="003760E2">
        <w:rPr>
          <w:b/>
          <w:sz w:val="24"/>
        </w:rPr>
        <w:t>Completing a Community SCORE assessment</w:t>
      </w:r>
    </w:p>
    <w:p w14:paraId="2B1B5538" w14:textId="77777777" w:rsidR="00C72404" w:rsidRPr="003760E2" w:rsidRDefault="00C72404" w:rsidP="00C72404">
      <w:pPr>
        <w:pStyle w:val="BodyText"/>
        <w:keepNext/>
        <w:keepLines/>
        <w:spacing w:before="120" w:after="120" w:line="288" w:lineRule="auto"/>
        <w:ind w:left="284"/>
        <w:rPr>
          <w:sz w:val="22"/>
          <w:lang w:val="en-AU"/>
        </w:rPr>
      </w:pPr>
      <w:r w:rsidRPr="003760E2">
        <w:rPr>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14:paraId="574AA366"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2A10F72"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7DA7AE9"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3A9DEBC"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06D2C4F1" w14:textId="77777777" w:rsidR="00C72404" w:rsidRPr="005D47C8" w:rsidRDefault="00C72404" w:rsidP="00F7584E">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5EDA0194"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6C7B7529" w14:textId="77777777" w:rsidR="00C72404" w:rsidRPr="005D47C8" w:rsidRDefault="00C72404" w:rsidP="00F7584E">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06B1F362"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656B637C"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63D4674F" w14:textId="77777777" w:rsidR="00C72404" w:rsidRPr="00F7584E" w:rsidRDefault="00C72404" w:rsidP="00C72404">
            <w:pPr>
              <w:spacing w:before="60" w:after="60"/>
            </w:pPr>
            <w:r w:rsidRPr="00F7584E">
              <w:t>No change in community infrastructure/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668C24AD" w14:textId="77777777" w:rsidR="00C72404" w:rsidRPr="00F7584E" w:rsidRDefault="00C72404" w:rsidP="00C72404">
            <w:pPr>
              <w:spacing w:before="60" w:after="60"/>
            </w:pPr>
            <w:r w:rsidRPr="00F7584E">
              <w:t>Limited change in community infrastructure / networks – 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2967FF07" w14:textId="77777777" w:rsidR="00C72404" w:rsidRPr="00F7584E" w:rsidRDefault="00C72404" w:rsidP="00C72404">
            <w:pPr>
              <w:spacing w:before="60" w:after="60"/>
            </w:pPr>
            <w:r w:rsidRPr="00F7584E">
              <w:t>Limited change in community infrastructure/ networks – 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15AF84E4" w14:textId="77777777" w:rsidR="00C72404" w:rsidRPr="00F7584E" w:rsidRDefault="00C72404" w:rsidP="00C72404">
            <w:pPr>
              <w:spacing w:before="60" w:after="60"/>
            </w:pPr>
            <w:r w:rsidRPr="00F7584E">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0989CE09" w14:textId="77777777" w:rsidR="00C72404" w:rsidRPr="00F7584E" w:rsidRDefault="00C72404" w:rsidP="00C72404">
            <w:pPr>
              <w:spacing w:before="60" w:after="60"/>
            </w:pPr>
            <w:r w:rsidRPr="00F7584E">
              <w:t>Significant positive change in community infrastructure / networks to better respond to the needs of targeted clients / communities</w:t>
            </w:r>
          </w:p>
        </w:tc>
      </w:tr>
      <w:tr w:rsidR="00C72404" w:rsidRPr="005D47C8" w14:paraId="6385D493" w14:textId="77777777" w:rsidTr="00C72404">
        <w:trPr>
          <w:cantSplit/>
          <w:trHeight w:val="1574"/>
        </w:trPr>
        <w:tc>
          <w:tcPr>
            <w:tcW w:w="833" w:type="pct"/>
            <w:tcBorders>
              <w:top w:val="single" w:sz="4" w:space="0" w:color="auto"/>
              <w:left w:val="single" w:sz="4" w:space="0" w:color="auto"/>
              <w:bottom w:val="single" w:sz="4" w:space="0" w:color="auto"/>
              <w:right w:val="single" w:sz="4" w:space="0" w:color="auto"/>
            </w:tcBorders>
          </w:tcPr>
          <w:p w14:paraId="73D2AE58"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74776B90" w14:textId="77777777" w:rsidR="00C72404" w:rsidRPr="00F7584E" w:rsidRDefault="00C72404" w:rsidP="00C72404">
            <w:pPr>
              <w:spacing w:before="60" w:after="60"/>
            </w:pPr>
            <w:r w:rsidRPr="00F7584E">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24666E6C" w14:textId="77777777" w:rsidR="00C72404" w:rsidRPr="00F7584E" w:rsidRDefault="00C72404" w:rsidP="00C72404">
            <w:pPr>
              <w:spacing w:before="60" w:after="60"/>
            </w:pPr>
            <w:r w:rsidRPr="00F7584E">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08A6E97F" w14:textId="77777777" w:rsidR="00C72404" w:rsidRPr="00F7584E" w:rsidRDefault="00C72404" w:rsidP="00C72404">
            <w:pPr>
              <w:spacing w:before="60" w:after="60"/>
            </w:pPr>
            <w:r w:rsidRPr="00F7584E">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065872D3" w14:textId="77777777" w:rsidR="00C72404" w:rsidRPr="00F7584E" w:rsidRDefault="00C72404" w:rsidP="00C72404">
            <w:pPr>
              <w:spacing w:before="60" w:after="60"/>
            </w:pPr>
            <w:r w:rsidRPr="00F7584E">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0A39B949" w14:textId="77777777" w:rsidR="00C72404" w:rsidRPr="00F7584E" w:rsidRDefault="00C72404" w:rsidP="00C72404">
            <w:pPr>
              <w:spacing w:before="60" w:after="60"/>
            </w:pPr>
            <w:r w:rsidRPr="00F7584E">
              <w:t xml:space="preserve">Significant positive change in knowledge, skills, attitudes, behaviours </w:t>
            </w:r>
          </w:p>
        </w:tc>
      </w:tr>
      <w:tr w:rsidR="00C72404" w:rsidRPr="005D47C8" w14:paraId="5BC4D0DC"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14:paraId="2038E7F1" w14:textId="77777777" w:rsidR="00C72404" w:rsidRPr="00F7584E" w:rsidRDefault="00C72404" w:rsidP="00F7584E">
            <w:pPr>
              <w:pStyle w:val="BodyText"/>
              <w:spacing w:before="60" w:after="60" w:line="288" w:lineRule="auto"/>
              <w:ind w:left="0"/>
              <w:rPr>
                <w:rFonts w:cs="Arial"/>
                <w:b/>
                <w:sz w:val="22"/>
                <w:szCs w:val="22"/>
                <w:lang w:val="en-AU"/>
              </w:rPr>
            </w:pPr>
            <w:r w:rsidRPr="00F7584E">
              <w:rPr>
                <w:rFonts w:cs="Arial"/>
                <w:b/>
                <w:sz w:val="22"/>
                <w:szCs w:val="22"/>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4226C88A" w14:textId="77777777" w:rsidR="00C72404" w:rsidRPr="00F7584E" w:rsidRDefault="00C72404" w:rsidP="00C72404">
            <w:pPr>
              <w:spacing w:before="60" w:after="60"/>
            </w:pPr>
            <w:r w:rsidRPr="00F7584E">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64E8349E" w14:textId="77777777" w:rsidR="00C72404" w:rsidRPr="00F7584E" w:rsidRDefault="00C72404" w:rsidP="00C72404">
            <w:pPr>
              <w:spacing w:before="60" w:after="60"/>
            </w:pPr>
            <w:r w:rsidRPr="00F7584E">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3B376D1C" w14:textId="77777777" w:rsidR="00C72404" w:rsidRPr="00F7584E" w:rsidRDefault="00C72404" w:rsidP="00C72404">
            <w:pPr>
              <w:spacing w:before="60" w:after="60"/>
            </w:pPr>
            <w:r w:rsidRPr="00F7584E">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5861B199" w14:textId="77777777" w:rsidR="00C72404" w:rsidRPr="00F7584E" w:rsidRDefault="00C72404" w:rsidP="00C72404">
            <w:pPr>
              <w:spacing w:before="60" w:after="60"/>
            </w:pPr>
            <w:r w:rsidRPr="00F7584E">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36E72009" w14:textId="77777777" w:rsidR="00C72404" w:rsidRPr="00F7584E" w:rsidRDefault="00C72404" w:rsidP="00C72404">
            <w:pPr>
              <w:spacing w:before="60" w:after="60"/>
            </w:pPr>
            <w:r w:rsidRPr="00F7584E">
              <w:t>Significant positive change in organisational knowledge, skills, behaviours to better respond to the needs of targeted clients / communities</w:t>
            </w:r>
          </w:p>
        </w:tc>
      </w:tr>
    </w:tbl>
    <w:p w14:paraId="288D6EBA" w14:textId="77777777" w:rsidR="00C72404" w:rsidRPr="003760E2" w:rsidRDefault="00C72404" w:rsidP="00C72404">
      <w:pPr>
        <w:keepNext/>
        <w:keepLines/>
        <w:spacing w:before="360" w:after="120"/>
        <w:jc w:val="both"/>
        <w:rPr>
          <w:rFonts w:cs="Arial"/>
          <w:b/>
          <w:sz w:val="24"/>
          <w:szCs w:val="20"/>
        </w:rPr>
      </w:pPr>
      <w:r w:rsidRPr="003760E2">
        <w:rPr>
          <w:rFonts w:cs="Arial"/>
          <w:b/>
          <w:sz w:val="24"/>
          <w:szCs w:val="20"/>
        </w:rPr>
        <w:t>Collecting extended data</w:t>
      </w:r>
    </w:p>
    <w:p w14:paraId="54DD9123"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196165" w14:paraId="1EAFE159" w14:textId="77777777" w:rsidTr="00C72404">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5315D510" w14:textId="77777777" w:rsidR="00C72404" w:rsidRPr="003760E2" w:rsidRDefault="00C72404" w:rsidP="00C72404">
            <w:pPr>
              <w:pStyle w:val="BodyText"/>
              <w:spacing w:beforeLines="60" w:before="144" w:afterLines="60" w:after="144" w:line="288" w:lineRule="auto"/>
              <w:ind w:left="0"/>
              <w:rPr>
                <w:rFonts w:cs="Arial"/>
                <w:b/>
                <w:color w:val="FFFFFF" w:themeColor="background1"/>
                <w:sz w:val="24"/>
                <w:lang w:val="en-AU"/>
              </w:rPr>
            </w:pPr>
            <w:r w:rsidRPr="003760E2">
              <w:rPr>
                <w:rFonts w:cs="Arial"/>
                <w:b/>
                <w:color w:val="FFFFFF" w:themeColor="background1"/>
                <w:sz w:val="24"/>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079BAF7E" w14:textId="77777777" w:rsidR="00C72404" w:rsidRPr="003760E2" w:rsidRDefault="00C72404" w:rsidP="00C72404">
            <w:pPr>
              <w:pStyle w:val="BodyText"/>
              <w:spacing w:beforeLines="60" w:before="144" w:afterLines="60" w:after="144" w:line="288" w:lineRule="auto"/>
              <w:ind w:left="0"/>
              <w:rPr>
                <w:rFonts w:cs="Arial"/>
                <w:b/>
                <w:color w:val="FFFFFF" w:themeColor="background1"/>
                <w:sz w:val="24"/>
                <w:lang w:val="en-AU"/>
              </w:rPr>
            </w:pPr>
            <w:r w:rsidRPr="003760E2">
              <w:rPr>
                <w:rFonts w:cs="Arial"/>
                <w:b/>
                <w:color w:val="FFFFFF" w:themeColor="background1"/>
                <w:sz w:val="24"/>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7AA81EBB" w14:textId="77777777" w:rsidR="00C72404" w:rsidRPr="003760E2" w:rsidRDefault="00C72404" w:rsidP="00C72404">
            <w:pPr>
              <w:pStyle w:val="BodyText"/>
              <w:spacing w:beforeLines="60" w:before="144" w:afterLines="60" w:after="144" w:line="288" w:lineRule="auto"/>
              <w:ind w:left="0"/>
              <w:rPr>
                <w:rFonts w:cs="Arial"/>
                <w:b/>
                <w:color w:val="FFFFFF" w:themeColor="background1"/>
                <w:sz w:val="24"/>
                <w:lang w:val="en-AU"/>
              </w:rPr>
            </w:pPr>
            <w:r w:rsidRPr="003760E2">
              <w:rPr>
                <w:rFonts w:cs="Arial"/>
                <w:b/>
                <w:color w:val="FFFFFF" w:themeColor="background1"/>
                <w:sz w:val="24"/>
                <w:lang w:val="en-AU"/>
              </w:rPr>
              <w:t>Session Level Data</w:t>
            </w:r>
          </w:p>
        </w:tc>
      </w:tr>
      <w:tr w:rsidR="00C72404" w:rsidRPr="00196165" w14:paraId="40B219C9" w14:textId="77777777" w:rsidTr="00C72404">
        <w:trPr>
          <w:trHeight w:val="601"/>
        </w:trPr>
        <w:tc>
          <w:tcPr>
            <w:tcW w:w="1666" w:type="pct"/>
            <w:tcBorders>
              <w:top w:val="single" w:sz="4" w:space="0" w:color="auto"/>
              <w:left w:val="single" w:sz="4" w:space="0" w:color="auto"/>
              <w:bottom w:val="single" w:sz="4" w:space="0" w:color="auto"/>
              <w:right w:val="single" w:sz="4" w:space="0" w:color="auto"/>
            </w:tcBorders>
            <w:hideMark/>
          </w:tcPr>
          <w:p w14:paraId="5C64DF15"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Homeless indicator</w:t>
            </w:r>
          </w:p>
          <w:p w14:paraId="24CF1AF9"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Highest level of education/qualification</w:t>
            </w:r>
          </w:p>
          <w:p w14:paraId="384A7CFA"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Employment status</w:t>
            </w:r>
          </w:p>
          <w:p w14:paraId="1CA95758"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14:paraId="27887A40"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39C6B454"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Reason for seeking assistance</w:t>
            </w:r>
          </w:p>
          <w:p w14:paraId="1700D482"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15E5387A"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 type</w:t>
            </w:r>
          </w:p>
          <w:p w14:paraId="15B44B1B"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Referrals to other services</w:t>
            </w:r>
          </w:p>
        </w:tc>
      </w:tr>
    </w:tbl>
    <w:p w14:paraId="0B93F8BB" w14:textId="77777777" w:rsidR="00C72404" w:rsidRPr="003760E2" w:rsidRDefault="00C72404" w:rsidP="00C72404">
      <w:pPr>
        <w:pStyle w:val="BodyText"/>
        <w:spacing w:before="120" w:after="120" w:line="288" w:lineRule="auto"/>
        <w:ind w:left="284"/>
        <w:jc w:val="both"/>
        <w:rPr>
          <w:sz w:val="22"/>
          <w:lang w:val="en-AU"/>
        </w:rPr>
      </w:pPr>
      <w:r w:rsidRPr="003760E2">
        <w:rPr>
          <w:rFonts w:cs="Arial"/>
          <w:sz w:val="22"/>
          <w:lang w:val="en-AU"/>
        </w:rPr>
        <w:t>You may also record other details or SCORE domains if you think it is appropriate for your program and for your clients to do so.</w:t>
      </w:r>
    </w:p>
    <w:p w14:paraId="46B9E710" w14:textId="77777777" w:rsidR="00C72404" w:rsidRPr="003760E2" w:rsidRDefault="00C72404" w:rsidP="00C72404">
      <w:pPr>
        <w:keepNext/>
        <w:spacing w:before="180" w:after="120" w:line="288" w:lineRule="auto"/>
        <w:jc w:val="both"/>
        <w:rPr>
          <w:rFonts w:cs="Arial"/>
          <w:b/>
          <w:sz w:val="24"/>
        </w:rPr>
      </w:pPr>
      <w:r w:rsidRPr="003760E2">
        <w:rPr>
          <w:rFonts w:cs="Arial"/>
          <w:b/>
          <w:sz w:val="24"/>
        </w:rPr>
        <w:t>For this program activity, when should each service type be used?</w:t>
      </w:r>
    </w:p>
    <w:p w14:paraId="64E23570" w14:textId="77777777" w:rsidR="00C72404" w:rsidRPr="003760E2" w:rsidRDefault="00C72404" w:rsidP="00C72404">
      <w:pPr>
        <w:pStyle w:val="BodyText"/>
        <w:keepNext/>
        <w:keepLines/>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r w:rsidRPr="003760E2">
        <w:rPr>
          <w:rFonts w:cs="Arial"/>
          <w:b/>
          <w:bCs/>
          <w:sz w:val="22"/>
          <w:lang w:val="en-AU"/>
        </w:rPr>
        <w:t>main</w:t>
      </w:r>
      <w:r w:rsidRPr="003760E2">
        <w:rPr>
          <w:rFonts w:cs="Arial"/>
          <w:sz w:val="22"/>
          <w:lang w:val="en-AU"/>
        </w:rPr>
        <w:t xml:space="preserve"> focus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322"/>
        <w:gridCol w:w="7168"/>
      </w:tblGrid>
      <w:tr w:rsidR="00C72404" w:rsidRPr="00196165" w14:paraId="567CA60F" w14:textId="77777777" w:rsidTr="00C72404">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52907B7" w14:textId="77777777" w:rsidR="00C72404" w:rsidRPr="003760E2" w:rsidRDefault="00C72404" w:rsidP="00C72404">
            <w:pPr>
              <w:spacing w:before="120" w:after="120"/>
              <w:rPr>
                <w:rFonts w:cs="Arial"/>
                <w:bCs w:val="0"/>
                <w:sz w:val="24"/>
              </w:rPr>
            </w:pPr>
            <w:r w:rsidRPr="003760E2">
              <w:rPr>
                <w:rFonts w:cs="Arial"/>
                <w:iCs/>
                <w:sz w:val="24"/>
              </w:rPr>
              <w:t>Service Type</w:t>
            </w:r>
          </w:p>
        </w:tc>
        <w:tc>
          <w:tcPr>
            <w:tcW w:w="6999" w:type="dxa"/>
            <w:vAlign w:val="center"/>
          </w:tcPr>
          <w:p w14:paraId="2219E541" w14:textId="77777777"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C72404" w:rsidRPr="00196165" w14:paraId="40FFF8CC" w14:textId="77777777"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6FB772D" w14:textId="77777777" w:rsidR="00C72404" w:rsidRPr="003760E2" w:rsidRDefault="00C72404" w:rsidP="00C72404">
            <w:pPr>
              <w:spacing w:before="60" w:after="60" w:line="288" w:lineRule="auto"/>
              <w:jc w:val="both"/>
              <w:rPr>
                <w:rFonts w:cs="Arial"/>
              </w:rPr>
            </w:pPr>
            <w:r w:rsidRPr="003760E2">
              <w:rPr>
                <w:rFonts w:cs="Arial"/>
              </w:rPr>
              <w:t>Intake and assessment</w:t>
            </w:r>
          </w:p>
        </w:tc>
        <w:tc>
          <w:tcPr>
            <w:tcW w:w="6999" w:type="dxa"/>
            <w:tcBorders>
              <w:top w:val="none" w:sz="0" w:space="0" w:color="auto"/>
              <w:bottom w:val="none" w:sz="0" w:space="0" w:color="auto"/>
              <w:right w:val="none" w:sz="0" w:space="0" w:color="auto"/>
            </w:tcBorders>
            <w:shd w:val="clear" w:color="auto" w:fill="auto"/>
            <w:vAlign w:val="center"/>
          </w:tcPr>
          <w:p w14:paraId="7817B822"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Gathering information on clients' needs, assessing eligibility, matching clients to services available, initial assessment of client’s financial literacy and ability to budget.</w:t>
            </w:r>
          </w:p>
        </w:tc>
      </w:tr>
      <w:tr w:rsidR="00C72404" w:rsidRPr="00196165" w14:paraId="5536BE91" w14:textId="77777777"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6F87B1C" w14:textId="77777777" w:rsidR="00C72404" w:rsidRPr="003760E2" w:rsidRDefault="00C72404" w:rsidP="00C72404">
            <w:pPr>
              <w:spacing w:before="60" w:after="60" w:line="288" w:lineRule="auto"/>
              <w:jc w:val="both"/>
              <w:rPr>
                <w:rFonts w:cs="Arial"/>
              </w:rPr>
            </w:pPr>
            <w:r w:rsidRPr="003760E2">
              <w:rPr>
                <w:rFonts w:cs="Arial"/>
              </w:rPr>
              <w:t>Information/Advice/Referral</w:t>
            </w:r>
          </w:p>
        </w:tc>
        <w:tc>
          <w:tcPr>
            <w:tcW w:w="6999" w:type="dxa"/>
            <w:shd w:val="clear" w:color="auto" w:fill="auto"/>
            <w:vAlign w:val="center"/>
          </w:tcPr>
          <w:p w14:paraId="7597A235"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Provision of standard advice/guidance or information in relation to a specific topic, such as consumer rights, hardship programs, suggestions of an initial approach to address immediate financial crisis, and/or advice on where to find more information.</w:t>
            </w:r>
          </w:p>
        </w:tc>
      </w:tr>
      <w:tr w:rsidR="00C72404" w:rsidRPr="00196165" w14:paraId="33A223E7" w14:textId="77777777"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039AF7F" w14:textId="77777777" w:rsidR="00C72404" w:rsidRPr="003760E2" w:rsidRDefault="00C72404" w:rsidP="00C72404">
            <w:pPr>
              <w:spacing w:before="60" w:after="60" w:line="288" w:lineRule="auto"/>
              <w:rPr>
                <w:rFonts w:cs="Arial"/>
              </w:rPr>
            </w:pPr>
            <w:r w:rsidRPr="00196165">
              <w:t>Education and skills training</w:t>
            </w:r>
          </w:p>
        </w:tc>
        <w:tc>
          <w:tcPr>
            <w:tcW w:w="6999" w:type="dxa"/>
            <w:tcBorders>
              <w:top w:val="none" w:sz="0" w:space="0" w:color="auto"/>
              <w:bottom w:val="none" w:sz="0" w:space="0" w:color="auto"/>
              <w:right w:val="none" w:sz="0" w:space="0" w:color="auto"/>
            </w:tcBorders>
            <w:shd w:val="clear" w:color="auto" w:fill="auto"/>
            <w:vAlign w:val="center"/>
          </w:tcPr>
          <w:p w14:paraId="300E676A"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Assisting a client in learning or building skills, such as a budget development, one-to-one budget training, or self-advocacy to speak effectively to creditors.</w:t>
            </w:r>
          </w:p>
        </w:tc>
      </w:tr>
      <w:tr w:rsidR="00C72404" w:rsidRPr="00196165" w14:paraId="09BA1F17" w14:textId="77777777"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E4818F3" w14:textId="77777777" w:rsidR="00C72404" w:rsidRPr="00196165" w:rsidRDefault="00C72404" w:rsidP="00C72404">
            <w:pPr>
              <w:spacing w:before="60" w:after="60" w:line="288" w:lineRule="auto"/>
              <w:jc w:val="both"/>
            </w:pPr>
            <w:r w:rsidRPr="00196165">
              <w:t>Counselling</w:t>
            </w:r>
          </w:p>
        </w:tc>
        <w:tc>
          <w:tcPr>
            <w:tcW w:w="6999" w:type="dxa"/>
            <w:shd w:val="clear" w:color="auto" w:fill="auto"/>
            <w:vAlign w:val="center"/>
          </w:tcPr>
          <w:p w14:paraId="5EF21FC8"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Working with clients to improve financial concerns.</w:t>
            </w:r>
          </w:p>
        </w:tc>
      </w:tr>
      <w:tr w:rsidR="00C72404" w:rsidRPr="00196165" w14:paraId="396FF909" w14:textId="77777777" w:rsidTr="00C7240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4476A41" w14:textId="77777777" w:rsidR="00C72404" w:rsidRPr="003760E2" w:rsidRDefault="00C72404" w:rsidP="00C72404">
            <w:pPr>
              <w:spacing w:before="60" w:after="60" w:line="288" w:lineRule="auto"/>
              <w:jc w:val="both"/>
              <w:rPr>
                <w:rFonts w:cs="Arial"/>
              </w:rPr>
            </w:pPr>
            <w:r w:rsidRPr="003760E2">
              <w:rPr>
                <w:rFonts w:cs="Arial"/>
              </w:rPr>
              <w:t>Advocacy/Support</w:t>
            </w:r>
          </w:p>
        </w:tc>
        <w:tc>
          <w:tcPr>
            <w:tcW w:w="6999" w:type="dxa"/>
            <w:tcBorders>
              <w:top w:val="none" w:sz="0" w:space="0" w:color="auto"/>
              <w:bottom w:val="none" w:sz="0" w:space="0" w:color="auto"/>
              <w:right w:val="none" w:sz="0" w:space="0" w:color="auto"/>
            </w:tcBorders>
            <w:shd w:val="clear" w:color="auto" w:fill="auto"/>
            <w:vAlign w:val="center"/>
          </w:tcPr>
          <w:p w14:paraId="02C42299"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Advocating on a client’s behalf to another entity such as a government body or other organisation. For Financial Counselling this could include advocating with creditors including banks, debt collectors and energy companies.</w:t>
            </w:r>
          </w:p>
        </w:tc>
      </w:tr>
      <w:tr w:rsidR="00C72404" w:rsidRPr="00196165" w14:paraId="3D43DDB7" w14:textId="77777777" w:rsidTr="00C7240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7B1A39E" w14:textId="77777777" w:rsidR="00C72404" w:rsidRPr="003760E2" w:rsidRDefault="00C72404" w:rsidP="00C72404">
            <w:pPr>
              <w:spacing w:before="60" w:after="60" w:line="288" w:lineRule="auto"/>
              <w:jc w:val="both"/>
              <w:rPr>
                <w:rFonts w:cs="Arial"/>
              </w:rPr>
            </w:pPr>
            <w:r w:rsidRPr="003760E2">
              <w:rPr>
                <w:rFonts w:cs="Arial"/>
              </w:rPr>
              <w:t>Community capacity building</w:t>
            </w:r>
          </w:p>
        </w:tc>
        <w:tc>
          <w:tcPr>
            <w:tcW w:w="6999" w:type="dxa"/>
            <w:shd w:val="clear" w:color="auto" w:fill="auto"/>
            <w:vAlign w:val="center"/>
          </w:tcPr>
          <w:p w14:paraId="14DEAA9C"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Development of a communities skills or understanding on topics such as consumer rights, fee free banking and payday lenders.</w:t>
            </w:r>
          </w:p>
        </w:tc>
      </w:tr>
    </w:tbl>
    <w:p w14:paraId="29DCDD27" w14:textId="77777777" w:rsidR="00F7584E" w:rsidRDefault="00F7584E" w:rsidP="005121E4">
      <w:pPr>
        <w:rPr>
          <w:rStyle w:val="Heading3Char"/>
          <w:rFonts w:cs="Arial"/>
          <w:b w:val="0"/>
          <w:color w:val="auto"/>
          <w:sz w:val="28"/>
          <w:szCs w:val="28"/>
        </w:rPr>
      </w:pPr>
      <w:bookmarkStart w:id="37" w:name="_Toc139983464"/>
    </w:p>
    <w:p w14:paraId="61AAFAD9" w14:textId="77777777" w:rsidR="00D221A2" w:rsidRDefault="00D221A2">
      <w:pPr>
        <w:rPr>
          <w:rStyle w:val="Heading3Char"/>
          <w:rFonts w:cs="Arial"/>
          <w:b w:val="0"/>
          <w:color w:val="auto"/>
          <w:sz w:val="28"/>
          <w:szCs w:val="28"/>
        </w:rPr>
      </w:pPr>
      <w:r>
        <w:rPr>
          <w:rStyle w:val="Heading3Char"/>
          <w:rFonts w:cs="Arial"/>
          <w:b w:val="0"/>
          <w:color w:val="auto"/>
          <w:sz w:val="28"/>
          <w:szCs w:val="28"/>
        </w:rPr>
        <w:br w:type="page"/>
      </w:r>
    </w:p>
    <w:p w14:paraId="13BBCF2D" w14:textId="77777777" w:rsidR="00D221A2" w:rsidRPr="007D1F97" w:rsidDel="00E25BF0" w:rsidRDefault="00D221A2" w:rsidP="00D221A2">
      <w:pPr>
        <w:pStyle w:val="Heading3"/>
        <w:keepNext/>
        <w:keepLines/>
        <w:rPr>
          <w:rStyle w:val="Heading3Char"/>
          <w:rFonts w:cs="Arial"/>
          <w:b/>
          <w:bCs/>
          <w:color w:val="auto"/>
          <w:sz w:val="28"/>
        </w:rPr>
      </w:pPr>
      <w:bookmarkStart w:id="38" w:name="_Toc139983468"/>
      <w:bookmarkStart w:id="39" w:name="_Toc158040469"/>
      <w:r w:rsidRPr="007D1F97" w:rsidDel="00E25BF0">
        <w:rPr>
          <w:rStyle w:val="Heading3Char"/>
          <w:rFonts w:cs="Arial"/>
          <w:b/>
          <w:bCs/>
          <w:color w:val="auto"/>
          <w:sz w:val="28"/>
        </w:rPr>
        <w:t xml:space="preserve">Financial Crisis and </w:t>
      </w:r>
      <w:r w:rsidRPr="003A0AE7" w:rsidDel="00E25BF0">
        <w:rPr>
          <w:rStyle w:val="BookTitle"/>
          <w:i w:val="0"/>
          <w:iCs w:val="0"/>
          <w:smallCaps w:val="0"/>
          <w:spacing w:val="0"/>
          <w:sz w:val="28"/>
        </w:rPr>
        <w:t>Material</w:t>
      </w:r>
      <w:r w:rsidRPr="007D1F97" w:rsidDel="00E25BF0">
        <w:rPr>
          <w:rStyle w:val="Heading3Char"/>
          <w:rFonts w:cs="Arial"/>
          <w:b/>
          <w:bCs/>
          <w:color w:val="auto"/>
          <w:sz w:val="28"/>
        </w:rPr>
        <w:t xml:space="preserve"> Aid – Emergency Relief</w:t>
      </w:r>
      <w:bookmarkEnd w:id="38"/>
      <w:bookmarkEnd w:id="39"/>
    </w:p>
    <w:p w14:paraId="2707ACB1" w14:textId="77777777" w:rsidR="00D221A2" w:rsidRPr="003760E2" w:rsidDel="00E25BF0" w:rsidRDefault="00D221A2" w:rsidP="00D221A2">
      <w:pPr>
        <w:keepNext/>
        <w:keepLines/>
        <w:spacing w:before="180" w:after="120" w:line="288" w:lineRule="auto"/>
        <w:jc w:val="both"/>
        <w:rPr>
          <w:rFonts w:eastAsia="Calibri" w:cs="Arial"/>
          <w:b/>
          <w:sz w:val="24"/>
        </w:rPr>
      </w:pPr>
      <w:r w:rsidRPr="003760E2" w:rsidDel="00E25BF0">
        <w:rPr>
          <w:rFonts w:eastAsia="Calibri" w:cs="Arial"/>
          <w:b/>
          <w:sz w:val="24"/>
        </w:rPr>
        <w:t>Description</w:t>
      </w:r>
    </w:p>
    <w:p w14:paraId="6C78D6BE"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Emergency Relief (ER) services help people address immediate basic needs by providing immediate financial or</w:t>
      </w:r>
      <w:r w:rsidRPr="003760E2">
        <w:rPr>
          <w:rFonts w:eastAsia="Calibri" w:cs="Arial"/>
          <w:sz w:val="22"/>
          <w:lang w:val="en-AU"/>
        </w:rPr>
        <w:t> </w:t>
      </w:r>
      <w:r w:rsidRPr="003760E2" w:rsidDel="00E25BF0">
        <w:rPr>
          <w:rFonts w:eastAsia="Calibri" w:cs="Arial"/>
          <w:sz w:val="22"/>
          <w:lang w:val="en-AU"/>
        </w:rPr>
        <w:t>material aid to people. ER can act as a safety net for people experiencing financial distress or hardship, and who have limited means or resources to help them ease their financial crisis. The type of assistance offered by</w:t>
      </w:r>
      <w:r w:rsidRPr="003760E2">
        <w:rPr>
          <w:rFonts w:eastAsia="Calibri" w:cs="Arial"/>
          <w:sz w:val="22"/>
          <w:lang w:val="en-AU"/>
        </w:rPr>
        <w:t> </w:t>
      </w:r>
      <w:r w:rsidRPr="003760E2" w:rsidDel="00E25BF0">
        <w:rPr>
          <w:rFonts w:eastAsia="Calibri" w:cs="Arial"/>
          <w:sz w:val="22"/>
          <w:lang w:val="en-AU"/>
        </w:rPr>
        <w:t>each organisation varies and may include: food, clothing, household items, vouchers (for example supermarket/utilities), budgeting assistance; and/or referrals to other services that help to address underlying causes of financial crisis. ER</w:t>
      </w:r>
      <w:r w:rsidRPr="003760E2">
        <w:rPr>
          <w:rFonts w:eastAsia="Calibri" w:cs="Arial"/>
          <w:sz w:val="22"/>
          <w:lang w:val="en-AU"/>
        </w:rPr>
        <w:t> </w:t>
      </w:r>
      <w:r w:rsidRPr="003760E2" w:rsidDel="00E25BF0">
        <w:rPr>
          <w:rFonts w:eastAsia="Calibri" w:cs="Arial"/>
          <w:sz w:val="22"/>
          <w:lang w:val="en-AU"/>
        </w:rPr>
        <w:t>services are delivered by community organisations.</w:t>
      </w:r>
    </w:p>
    <w:p w14:paraId="72D32C0F" w14:textId="77777777" w:rsidR="00D221A2" w:rsidRPr="003760E2" w:rsidDel="00E25BF0" w:rsidRDefault="00D221A2" w:rsidP="00D221A2">
      <w:pPr>
        <w:keepNext/>
        <w:keepLines/>
        <w:spacing w:before="180" w:after="120" w:line="288" w:lineRule="auto"/>
        <w:jc w:val="both"/>
        <w:rPr>
          <w:rFonts w:eastAsia="Calibri" w:cs="Arial"/>
          <w:b/>
          <w:sz w:val="24"/>
        </w:rPr>
      </w:pPr>
      <w:r w:rsidRPr="003760E2" w:rsidDel="00E25BF0">
        <w:rPr>
          <w:rFonts w:eastAsia="Calibri" w:cs="Arial"/>
          <w:b/>
          <w:sz w:val="24"/>
        </w:rPr>
        <w:t>Who is the primary client?</w:t>
      </w:r>
    </w:p>
    <w:p w14:paraId="2A4E312A"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Primary clients for this program activity are vulnerable people and those most at risk of financial exclusion and disadvantage.</w:t>
      </w:r>
    </w:p>
    <w:p w14:paraId="14C0D986" w14:textId="77777777" w:rsidR="00D221A2" w:rsidRPr="003760E2" w:rsidDel="00E25BF0" w:rsidRDefault="00D221A2" w:rsidP="00D221A2">
      <w:pPr>
        <w:keepNext/>
        <w:keepLines/>
        <w:spacing w:before="180" w:after="120" w:line="288" w:lineRule="auto"/>
        <w:jc w:val="both"/>
        <w:rPr>
          <w:rFonts w:eastAsia="Calibri" w:cs="Arial"/>
          <w:b/>
          <w:sz w:val="24"/>
        </w:rPr>
      </w:pPr>
      <w:r w:rsidRPr="003760E2" w:rsidDel="00E25BF0">
        <w:rPr>
          <w:rFonts w:eastAsia="Calibri" w:cs="Arial"/>
          <w:b/>
          <w:sz w:val="24"/>
        </w:rPr>
        <w:t>What are the key client characteristics?</w:t>
      </w:r>
    </w:p>
    <w:p w14:paraId="4565A52C"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Client eligibility is restricted solely to people unable to pay their bills or at imminent risk of not being able to do so.</w:t>
      </w:r>
    </w:p>
    <w:p w14:paraId="677E6B5D" w14:textId="77777777" w:rsidR="00D221A2" w:rsidRPr="003760E2" w:rsidDel="00E25BF0" w:rsidRDefault="00D221A2" w:rsidP="00D221A2">
      <w:pPr>
        <w:keepNext/>
        <w:keepLines/>
        <w:spacing w:before="180" w:after="120" w:line="288" w:lineRule="auto"/>
        <w:jc w:val="both"/>
        <w:rPr>
          <w:rFonts w:eastAsia="Calibri" w:cs="Arial"/>
          <w:b/>
          <w:sz w:val="24"/>
        </w:rPr>
      </w:pPr>
      <w:r w:rsidRPr="003760E2" w:rsidDel="00E25BF0">
        <w:rPr>
          <w:rFonts w:eastAsia="Calibri" w:cs="Arial"/>
          <w:b/>
          <w:sz w:val="24"/>
        </w:rPr>
        <w:t>Who might be considered ‘support persons’?</w:t>
      </w:r>
    </w:p>
    <w:p w14:paraId="77E9BB94"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eastAsia="Calibri" w:cs="Arial"/>
          <w:sz w:val="22"/>
          <w:lang w:val="en-AU"/>
        </w:rPr>
        <w:t>Recording support persons is voluntary; staff can record support persons if they feel it is relevant. Instructions on</w:t>
      </w:r>
      <w:r w:rsidRPr="003760E2">
        <w:rPr>
          <w:rFonts w:eastAsia="Calibri" w:cs="Arial"/>
          <w:sz w:val="22"/>
          <w:lang w:val="en-AU"/>
        </w:rPr>
        <w:t> </w:t>
      </w:r>
      <w:r w:rsidRPr="003760E2" w:rsidDel="00E25BF0">
        <w:rPr>
          <w:rFonts w:eastAsia="Calibri" w:cs="Arial"/>
          <w:sz w:val="22"/>
          <w:lang w:val="en-AU"/>
        </w:rPr>
        <w:t>how to record them in the web-based portal can be found on the Data Exchange</w:t>
      </w:r>
      <w:r w:rsidRPr="003760E2" w:rsidDel="00E25BF0">
        <w:rPr>
          <w:rFonts w:cs="Arial"/>
          <w:sz w:val="22"/>
          <w:lang w:val="en-AU"/>
        </w:rPr>
        <w:t xml:space="preserve"> </w:t>
      </w:r>
      <w:hyperlink r:id="rId51" w:history="1">
        <w:r w:rsidRPr="003760E2" w:rsidDel="00E25BF0">
          <w:rPr>
            <w:rStyle w:val="Hyperlink"/>
            <w:rFonts w:cs="Arial"/>
            <w:sz w:val="22"/>
            <w:lang w:val="en-AU"/>
          </w:rPr>
          <w:t>website</w:t>
        </w:r>
      </w:hyperlink>
      <w:r w:rsidRPr="003760E2" w:rsidDel="00E25BF0">
        <w:rPr>
          <w:rFonts w:cs="Arial"/>
          <w:sz w:val="22"/>
          <w:lang w:val="en-AU"/>
        </w:rPr>
        <w:t>.</w:t>
      </w:r>
    </w:p>
    <w:p w14:paraId="5CCE1313" w14:textId="77777777" w:rsidR="00D221A2" w:rsidRPr="003760E2" w:rsidDel="00E25BF0" w:rsidRDefault="00D221A2" w:rsidP="00D221A2">
      <w:pPr>
        <w:pStyle w:val="BodyText"/>
        <w:spacing w:before="120" w:after="120" w:line="288" w:lineRule="auto"/>
        <w:ind w:left="284"/>
        <w:jc w:val="both"/>
        <w:rPr>
          <w:rFonts w:eastAsia="Calibri" w:cs="Arial"/>
          <w:sz w:val="22"/>
          <w:lang w:val="en-AU"/>
        </w:rPr>
      </w:pPr>
      <w:r w:rsidRPr="003760E2" w:rsidDel="00E25BF0">
        <w:rPr>
          <w:rFonts w:eastAsia="Calibri" w:cs="Arial"/>
          <w:sz w:val="22"/>
          <w:lang w:val="en-AU"/>
        </w:rPr>
        <w:t>For this program activity, support persons may include children of clients (who are present but not directly receiving a</w:t>
      </w:r>
      <w:r w:rsidRPr="003760E2">
        <w:rPr>
          <w:rFonts w:eastAsia="Calibri" w:cs="Arial"/>
          <w:sz w:val="22"/>
          <w:lang w:val="en-AU"/>
        </w:rPr>
        <w:t> </w:t>
      </w:r>
      <w:r w:rsidRPr="003760E2" w:rsidDel="00E25BF0">
        <w:rPr>
          <w:rFonts w:eastAsia="Calibri" w:cs="Arial"/>
          <w:sz w:val="22"/>
          <w:lang w:val="en-AU"/>
        </w:rPr>
        <w:t>service), or a case or support worker.</w:t>
      </w:r>
    </w:p>
    <w:p w14:paraId="68BEB8E9" w14:textId="77777777" w:rsidR="00D221A2" w:rsidRPr="003760E2" w:rsidDel="00E25BF0" w:rsidRDefault="00D221A2" w:rsidP="00D221A2">
      <w:pPr>
        <w:keepNext/>
        <w:spacing w:before="180" w:after="120" w:line="288" w:lineRule="auto"/>
        <w:jc w:val="both"/>
        <w:rPr>
          <w:rFonts w:eastAsia="Calibri" w:cs="Arial"/>
          <w:b/>
          <w:sz w:val="24"/>
        </w:rPr>
      </w:pPr>
      <w:r w:rsidRPr="003760E2" w:rsidDel="00E25BF0">
        <w:rPr>
          <w:rFonts w:eastAsia="Calibri" w:cs="Arial"/>
          <w:b/>
          <w:sz w:val="24"/>
        </w:rPr>
        <w:t>Should unidentified clients be recorded?</w:t>
      </w:r>
    </w:p>
    <w:p w14:paraId="77C8A9E5"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Emergency Relief provides face-to-face support where clients are known to the service and ongoing relationships are formed,</w:t>
      </w:r>
      <w:r w:rsidRPr="003760E2" w:rsidDel="00E25BF0">
        <w:rPr>
          <w:rFonts w:cs="Arial"/>
          <w:b/>
          <w:bCs/>
          <w:sz w:val="22"/>
          <w:lang w:val="en-AU"/>
        </w:rPr>
        <w:t xml:space="preserve"> </w:t>
      </w:r>
      <w:r w:rsidRPr="003760E2" w:rsidDel="00E25BF0">
        <w:rPr>
          <w:rFonts w:cs="Arial"/>
          <w:sz w:val="22"/>
          <w:lang w:val="en-AU"/>
        </w:rPr>
        <w:t xml:space="preserve">therefore </w:t>
      </w:r>
      <w:r w:rsidRPr="003760E2" w:rsidDel="00E25BF0">
        <w:rPr>
          <w:rFonts w:cs="Arial"/>
          <w:b/>
          <w:sz w:val="22"/>
          <w:lang w:val="en-AU"/>
        </w:rPr>
        <w:t>no more than</w:t>
      </w:r>
      <w:r w:rsidRPr="003760E2" w:rsidDel="00E25BF0">
        <w:rPr>
          <w:rFonts w:cs="Arial"/>
          <w:sz w:val="22"/>
          <w:lang w:val="en-AU"/>
        </w:rPr>
        <w:t xml:space="preserve"> </w:t>
      </w:r>
      <w:r w:rsidRPr="003760E2" w:rsidDel="00E25BF0">
        <w:rPr>
          <w:rFonts w:cs="Arial"/>
          <w:b/>
          <w:sz w:val="22"/>
          <w:lang w:val="en-AU"/>
        </w:rPr>
        <w:t xml:space="preserve">5 per cent of clients </w:t>
      </w:r>
      <w:r w:rsidRPr="003760E2" w:rsidDel="00E25BF0">
        <w:rPr>
          <w:rFonts w:cs="Arial"/>
          <w:sz w:val="22"/>
          <w:lang w:val="en-AU"/>
        </w:rPr>
        <w:t>should be recorded as unidentified.</w:t>
      </w:r>
    </w:p>
    <w:p w14:paraId="682A9B91"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 xml:space="preserve">Please refer to the Data Exchange </w:t>
      </w:r>
      <w:hyperlink r:id="rId52" w:history="1">
        <w:r w:rsidRPr="003760E2" w:rsidDel="00E25BF0">
          <w:rPr>
            <w:rStyle w:val="Hyperlink"/>
            <w:rFonts w:cs="Arial"/>
            <w:sz w:val="22"/>
            <w:lang w:val="en-AU"/>
          </w:rPr>
          <w:t>Protocols</w:t>
        </w:r>
      </w:hyperlink>
      <w:r w:rsidRPr="003760E2" w:rsidDel="00E25BF0">
        <w:rPr>
          <w:rFonts w:cs="Arial"/>
          <w:sz w:val="22"/>
          <w:lang w:val="en-AU"/>
        </w:rPr>
        <w:t xml:space="preserve"> for further guidance on appropriate use of unidentified clients.</w:t>
      </w:r>
    </w:p>
    <w:p w14:paraId="459F00BD" w14:textId="77777777" w:rsidR="00D221A2" w:rsidRPr="003760E2" w:rsidDel="00E25BF0" w:rsidRDefault="00D221A2" w:rsidP="00D221A2">
      <w:pPr>
        <w:keepNext/>
        <w:spacing w:before="180" w:after="120" w:line="288" w:lineRule="auto"/>
        <w:jc w:val="both"/>
        <w:rPr>
          <w:rFonts w:eastAsia="Calibri" w:cs="Arial"/>
          <w:b/>
          <w:sz w:val="24"/>
        </w:rPr>
      </w:pPr>
      <w:r w:rsidRPr="003760E2" w:rsidDel="00E25BF0">
        <w:rPr>
          <w:rFonts w:eastAsia="Calibri" w:cs="Arial"/>
          <w:b/>
          <w:sz w:val="24"/>
        </w:rPr>
        <w:t>How should cases be set up?</w:t>
      </w:r>
    </w:p>
    <w:p w14:paraId="7FEC1E2F"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 xml:space="preserve">Organisations should create cases that reflect their own administrative processes. A separate case can be created for each activity delivered, for example: </w:t>
      </w:r>
    </w:p>
    <w:p w14:paraId="204EF4E0"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 xml:space="preserve">Case ID = Food Vouchers </w:t>
      </w:r>
    </w:p>
    <w:p w14:paraId="1014FC56" w14:textId="77777777" w:rsidR="00D221A2" w:rsidRPr="003760E2" w:rsidDel="00E25BF0" w:rsidRDefault="00D221A2" w:rsidP="00D221A2">
      <w:pPr>
        <w:pStyle w:val="BodyText"/>
        <w:spacing w:before="120" w:after="120" w:line="288" w:lineRule="auto"/>
        <w:ind w:left="284"/>
        <w:jc w:val="both"/>
        <w:rPr>
          <w:rFonts w:cs="Arial"/>
          <w:sz w:val="22"/>
          <w:lang w:val="en-AU"/>
        </w:rPr>
      </w:pPr>
      <w:r w:rsidRPr="003760E2" w:rsidDel="00E25BF0">
        <w:rPr>
          <w:rFonts w:cs="Arial"/>
          <w:sz w:val="22"/>
          <w:lang w:val="en-AU"/>
        </w:rPr>
        <w:t>For organisations with large numbers of clients, a further month range can be specified for easier navigation of the web-based portal, for example: Case ID = Food Vouchers – January</w:t>
      </w:r>
    </w:p>
    <w:p w14:paraId="1021233F" w14:textId="77777777" w:rsidR="00D221A2" w:rsidRPr="003760E2" w:rsidRDefault="00D221A2" w:rsidP="00D221A2">
      <w:pPr>
        <w:keepNext/>
        <w:spacing w:before="180" w:after="120" w:line="288" w:lineRule="auto"/>
        <w:jc w:val="both"/>
        <w:rPr>
          <w:rFonts w:eastAsia="Calibri" w:cs="Arial"/>
          <w:b/>
          <w:sz w:val="24"/>
        </w:rPr>
      </w:pPr>
      <w:r w:rsidRPr="003760E2">
        <w:rPr>
          <w:rFonts w:eastAsia="Calibri" w:cs="Arial"/>
          <w:b/>
          <w:sz w:val="24"/>
        </w:rPr>
        <w:t xml:space="preserve">The Partnership Approach </w:t>
      </w:r>
    </w:p>
    <w:p w14:paraId="6251DD9C"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For this program, organisations are strongly encouraged to participate in the partnership approach by submitting SCORE outcomes data for as many clients as is practical.</w:t>
      </w:r>
    </w:p>
    <w:p w14:paraId="79AF8C93"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Organisations will be able to use the Data Exchange standard approach to record client outcomes known as Standard Client/Community Outcomes Reporting (SCORE) reporting, which is designed to assist in measuring client change linked to service delivery over time. By recording outcomes data, you can:</w:t>
      </w:r>
    </w:p>
    <w:p w14:paraId="5EB0DA9D" w14:textId="77777777" w:rsidR="00D221A2" w:rsidRPr="003760E2" w:rsidRDefault="00D221A2" w:rsidP="00D221A2">
      <w:pPr>
        <w:widowControl w:val="0"/>
        <w:numPr>
          <w:ilvl w:val="0"/>
          <w:numId w:val="17"/>
        </w:numPr>
        <w:spacing w:before="120" w:after="120" w:line="240" w:lineRule="auto"/>
        <w:ind w:left="641" w:hanging="357"/>
        <w:jc w:val="both"/>
        <w:rPr>
          <w:rFonts w:eastAsia="Calibri" w:cs="Arial"/>
          <w:szCs w:val="20"/>
        </w:rPr>
      </w:pPr>
      <w:r w:rsidRPr="003760E2">
        <w:rPr>
          <w:rFonts w:eastAsia="Calibri" w:cs="Arial"/>
          <w:szCs w:val="20"/>
        </w:rPr>
        <w:t>demonstrate the positive changes you are making to people’s lives</w:t>
      </w:r>
    </w:p>
    <w:p w14:paraId="41BF9293" w14:textId="77777777" w:rsidR="00D221A2" w:rsidRPr="003760E2" w:rsidRDefault="00D221A2" w:rsidP="00D221A2">
      <w:pPr>
        <w:widowControl w:val="0"/>
        <w:numPr>
          <w:ilvl w:val="0"/>
          <w:numId w:val="17"/>
        </w:numPr>
        <w:spacing w:before="120" w:after="120" w:line="240" w:lineRule="auto"/>
        <w:ind w:left="641" w:hanging="357"/>
        <w:jc w:val="both"/>
        <w:rPr>
          <w:rFonts w:eastAsia="Calibri" w:cs="Arial"/>
          <w:szCs w:val="20"/>
        </w:rPr>
      </w:pPr>
      <w:r w:rsidRPr="003760E2">
        <w:rPr>
          <w:rFonts w:eastAsia="Calibri" w:cs="Arial"/>
          <w:szCs w:val="20"/>
        </w:rPr>
        <w:t>prioritise and allocate resources where they are most needed or can make the most difference, and modify your service delivery as needed</w:t>
      </w:r>
    </w:p>
    <w:p w14:paraId="6D66ED90" w14:textId="77777777" w:rsidR="00D221A2" w:rsidRPr="003760E2" w:rsidRDefault="00D221A2" w:rsidP="00D221A2">
      <w:pPr>
        <w:widowControl w:val="0"/>
        <w:numPr>
          <w:ilvl w:val="0"/>
          <w:numId w:val="17"/>
        </w:numPr>
        <w:spacing w:before="120" w:after="120" w:line="240" w:lineRule="auto"/>
        <w:ind w:left="641" w:hanging="357"/>
        <w:jc w:val="both"/>
        <w:rPr>
          <w:rFonts w:cs="Arial"/>
          <w:szCs w:val="20"/>
        </w:rPr>
      </w:pPr>
      <w:r w:rsidRPr="003760E2">
        <w:rPr>
          <w:rFonts w:eastAsia="Calibri" w:cs="Arial"/>
          <w:szCs w:val="20"/>
        </w:rPr>
        <w:t>know that you are</w:t>
      </w:r>
      <w:r w:rsidRPr="003760E2">
        <w:rPr>
          <w:rFonts w:cs="Arial"/>
          <w:szCs w:val="20"/>
        </w:rPr>
        <w:t xml:space="preserve"> making a difference to your clients and the community</w:t>
      </w:r>
    </w:p>
    <w:p w14:paraId="20B49730" w14:textId="77777777" w:rsidR="00D221A2" w:rsidRPr="003760E2" w:rsidDel="00E25BF0" w:rsidRDefault="00D221A2" w:rsidP="00D221A2">
      <w:pPr>
        <w:keepNext/>
        <w:spacing w:before="180" w:after="120" w:line="288" w:lineRule="auto"/>
        <w:jc w:val="both"/>
        <w:rPr>
          <w:rFonts w:eastAsia="Calibri" w:cs="Arial"/>
          <w:b/>
          <w:sz w:val="24"/>
        </w:rPr>
      </w:pPr>
      <w:r w:rsidRPr="003760E2" w:rsidDel="00E25BF0">
        <w:rPr>
          <w:rFonts w:eastAsia="Calibri" w:cs="Arial"/>
          <w:b/>
          <w:sz w:val="24"/>
        </w:rPr>
        <w:t>What areas of SCORE are most relevant?</w:t>
      </w:r>
    </w:p>
    <w:p w14:paraId="4B18D93D"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D221A2" w:rsidRPr="00BF2B96" w:rsidDel="00E25BF0" w14:paraId="024B8EC3" w14:textId="77777777" w:rsidTr="003C34EA">
        <w:trPr>
          <w:trHeight w:val="404"/>
          <w:tblHeader/>
        </w:trPr>
        <w:tc>
          <w:tcPr>
            <w:tcW w:w="1250" w:type="pct"/>
            <w:shd w:val="clear" w:color="auto" w:fill="04617B" w:themeFill="text2"/>
            <w:vAlign w:val="center"/>
          </w:tcPr>
          <w:p w14:paraId="1352D9F8" w14:textId="77777777" w:rsidR="00D221A2" w:rsidRPr="003760E2" w:rsidDel="00E25BF0" w:rsidRDefault="00D221A2" w:rsidP="003C34EA">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Circumstances</w:t>
            </w:r>
          </w:p>
        </w:tc>
        <w:tc>
          <w:tcPr>
            <w:tcW w:w="1250" w:type="pct"/>
            <w:shd w:val="clear" w:color="auto" w:fill="04617B" w:themeFill="text2"/>
            <w:vAlign w:val="center"/>
          </w:tcPr>
          <w:p w14:paraId="6C80CCA4" w14:textId="77777777" w:rsidR="00D221A2" w:rsidRPr="003760E2" w:rsidDel="00E25BF0" w:rsidRDefault="00D221A2" w:rsidP="003C34EA">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Goals</w:t>
            </w:r>
          </w:p>
        </w:tc>
        <w:tc>
          <w:tcPr>
            <w:tcW w:w="1250" w:type="pct"/>
            <w:shd w:val="clear" w:color="auto" w:fill="04617B" w:themeFill="text2"/>
            <w:vAlign w:val="center"/>
          </w:tcPr>
          <w:p w14:paraId="2437AFB5" w14:textId="77777777" w:rsidR="00D221A2" w:rsidRPr="003760E2" w:rsidDel="00E25BF0" w:rsidRDefault="00D221A2" w:rsidP="003C34EA">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Satisfaction</w:t>
            </w:r>
          </w:p>
        </w:tc>
        <w:tc>
          <w:tcPr>
            <w:tcW w:w="1250" w:type="pct"/>
            <w:shd w:val="clear" w:color="auto" w:fill="04617B" w:themeFill="text2"/>
            <w:vAlign w:val="center"/>
          </w:tcPr>
          <w:p w14:paraId="075C7D9C" w14:textId="77777777" w:rsidR="00D221A2" w:rsidRPr="003760E2" w:rsidDel="00E25BF0" w:rsidRDefault="00D221A2" w:rsidP="003C34EA">
            <w:pPr>
              <w:widowControl w:val="0"/>
              <w:spacing w:before="120" w:after="120" w:line="288" w:lineRule="auto"/>
              <w:rPr>
                <w:rFonts w:eastAsia="Arial" w:cs="Arial"/>
                <w:b/>
                <w:color w:val="FFFFFF"/>
                <w:sz w:val="24"/>
                <w:szCs w:val="20"/>
              </w:rPr>
            </w:pPr>
            <w:r w:rsidRPr="003760E2" w:rsidDel="00E25BF0">
              <w:rPr>
                <w:rFonts w:eastAsia="Arial" w:cs="Arial"/>
                <w:b/>
                <w:color w:val="FFFFFF"/>
                <w:sz w:val="24"/>
                <w:szCs w:val="20"/>
              </w:rPr>
              <w:t>Community</w:t>
            </w:r>
          </w:p>
        </w:tc>
      </w:tr>
      <w:tr w:rsidR="00D221A2" w:rsidRPr="00BF2B96" w:rsidDel="00E25BF0" w14:paraId="03D1AF11" w14:textId="77777777" w:rsidTr="003C34EA">
        <w:trPr>
          <w:trHeight w:val="3080"/>
        </w:trPr>
        <w:tc>
          <w:tcPr>
            <w:tcW w:w="1250" w:type="pct"/>
          </w:tcPr>
          <w:p w14:paraId="27B06E16"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Education and skills training</w:t>
            </w:r>
          </w:p>
          <w:p w14:paraId="367C1205"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Employment</w:t>
            </w:r>
          </w:p>
          <w:p w14:paraId="50CC13FF"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 xml:space="preserve">Family functioning </w:t>
            </w:r>
          </w:p>
          <w:p w14:paraId="4027F0BC"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Financial resilience</w:t>
            </w:r>
          </w:p>
          <w:p w14:paraId="574B20A1"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Housing</w:t>
            </w:r>
          </w:p>
          <w:p w14:paraId="782FB380"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Personal and family safety</w:t>
            </w:r>
          </w:p>
          <w:p w14:paraId="59062EBC"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Physical health</w:t>
            </w:r>
          </w:p>
          <w:p w14:paraId="5D3BB83D"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Material wellbeing and basic necessities</w:t>
            </w:r>
          </w:p>
        </w:tc>
        <w:tc>
          <w:tcPr>
            <w:tcW w:w="1250" w:type="pct"/>
          </w:tcPr>
          <w:p w14:paraId="5717E31C"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4A70990A"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5CABF5BD"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4BFF3D15"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19D73E46" w14:textId="77777777" w:rsidR="00D221A2"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717CCFA1" w14:textId="77777777" w:rsidR="00D221A2" w:rsidRPr="003760E2" w:rsidDel="00E25BF0" w:rsidRDefault="00D221A2" w:rsidP="003C34EA">
            <w:pPr>
              <w:widowControl w:val="0"/>
              <w:numPr>
                <w:ilvl w:val="0"/>
                <w:numId w:val="5"/>
              </w:numPr>
              <w:spacing w:before="60" w:after="60" w:line="288" w:lineRule="auto"/>
              <w:ind w:left="318" w:hanging="284"/>
              <w:rPr>
                <w:rFonts w:eastAsia="Arial" w:cs="Arial"/>
                <w:szCs w:val="20"/>
              </w:rPr>
            </w:pPr>
            <w:r w:rsidRPr="000F6EA1">
              <w:rPr>
                <w:rFonts w:eastAsia="Arial" w:cs="Arial"/>
                <w:szCs w:val="20"/>
              </w:rPr>
              <w:t>Engagement with relevant support services</w:t>
            </w:r>
          </w:p>
        </w:tc>
        <w:tc>
          <w:tcPr>
            <w:tcW w:w="1250" w:type="pct"/>
          </w:tcPr>
          <w:p w14:paraId="5C364946" w14:textId="77777777" w:rsidR="00D221A2" w:rsidRPr="00C53B7E"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29A5F0F3" w14:textId="77777777" w:rsidR="00D221A2" w:rsidRDefault="00D221A2" w:rsidP="003C34EA">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E19710B" w14:textId="77777777" w:rsidR="00D221A2" w:rsidRPr="003760E2" w:rsidDel="00E25BF0" w:rsidRDefault="00D221A2" w:rsidP="003C34EA">
            <w:pPr>
              <w:widowControl w:val="0"/>
              <w:numPr>
                <w:ilvl w:val="0"/>
                <w:numId w:val="5"/>
              </w:numPr>
              <w:spacing w:before="60" w:after="60" w:line="288" w:lineRule="auto"/>
              <w:ind w:left="318" w:hanging="284"/>
              <w:rPr>
                <w:rFonts w:eastAsia="Arial" w:cs="Arial"/>
                <w:szCs w:val="20"/>
              </w:rPr>
            </w:pPr>
            <w:r w:rsidRPr="000F6EA1">
              <w:rPr>
                <w:rFonts w:eastAsia="Arial" w:cs="Arial"/>
                <w:szCs w:val="20"/>
              </w:rPr>
              <w:t>The service listened to me and understood my issues</w:t>
            </w:r>
          </w:p>
        </w:tc>
        <w:tc>
          <w:tcPr>
            <w:tcW w:w="1250" w:type="pct"/>
          </w:tcPr>
          <w:p w14:paraId="111299E0"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Community infrastructure and networks</w:t>
            </w:r>
          </w:p>
          <w:p w14:paraId="11A5E8EA"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Group/community knowledge, skills, attitudes and behaviours</w:t>
            </w:r>
          </w:p>
          <w:p w14:paraId="24E517E0" w14:textId="77777777" w:rsidR="00D221A2" w:rsidRPr="003760E2" w:rsidDel="00E25BF0" w:rsidRDefault="00D221A2" w:rsidP="003C34EA">
            <w:pPr>
              <w:widowControl w:val="0"/>
              <w:numPr>
                <w:ilvl w:val="0"/>
                <w:numId w:val="5"/>
              </w:numPr>
              <w:spacing w:before="60" w:after="60" w:line="288" w:lineRule="auto"/>
              <w:ind w:left="342" w:hanging="283"/>
              <w:rPr>
                <w:rFonts w:eastAsia="Arial" w:cs="Arial"/>
                <w:szCs w:val="20"/>
              </w:rPr>
            </w:pPr>
            <w:r w:rsidRPr="003760E2" w:rsidDel="00E25BF0">
              <w:rPr>
                <w:rFonts w:eastAsia="Arial" w:cs="Arial"/>
                <w:szCs w:val="20"/>
              </w:rPr>
              <w:t>Organisational knowledge, skills and practices</w:t>
            </w:r>
          </w:p>
        </w:tc>
      </w:tr>
    </w:tbl>
    <w:p w14:paraId="1E35C59E" w14:textId="77777777" w:rsidR="00D221A2" w:rsidRPr="003760E2" w:rsidDel="00E25BF0" w:rsidRDefault="00D221A2" w:rsidP="00D221A2">
      <w:pPr>
        <w:keepNext/>
        <w:spacing w:before="360" w:after="120" w:line="288" w:lineRule="auto"/>
        <w:jc w:val="both"/>
        <w:rPr>
          <w:rFonts w:eastAsia="Calibri" w:cs="Arial"/>
          <w:b/>
          <w:sz w:val="24"/>
        </w:rPr>
      </w:pPr>
      <w:r w:rsidRPr="003760E2" w:rsidDel="00E25BF0">
        <w:rPr>
          <w:rFonts w:eastAsia="Calibri" w:cs="Arial"/>
          <w:b/>
          <w:sz w:val="24"/>
        </w:rPr>
        <w:t>For this program activity, when should each service type be used?</w:t>
      </w:r>
    </w:p>
    <w:p w14:paraId="0FEAF8D9" w14:textId="77777777" w:rsidR="00D221A2" w:rsidRPr="003760E2" w:rsidDel="00E25BF0" w:rsidRDefault="00D221A2" w:rsidP="00D221A2">
      <w:pPr>
        <w:pStyle w:val="BodyText"/>
        <w:keepNext/>
        <w:keepLines/>
        <w:spacing w:before="120" w:after="120" w:line="288" w:lineRule="auto"/>
        <w:ind w:left="284"/>
        <w:jc w:val="both"/>
        <w:rPr>
          <w:rFonts w:eastAsia="Calibri" w:cs="Arial"/>
          <w:sz w:val="22"/>
          <w:lang w:val="en-AU"/>
        </w:rPr>
      </w:pPr>
      <w:r w:rsidRPr="003760E2" w:rsidDel="00E25BF0">
        <w:rPr>
          <w:rFonts w:eastAsia="Calibri" w:cs="Arial"/>
          <w:b/>
          <w:sz w:val="22"/>
          <w:lang w:val="en-AU"/>
        </w:rPr>
        <w:t>Note:</w:t>
      </w:r>
      <w:r w:rsidRPr="003760E2" w:rsidDel="00E25BF0">
        <w:rPr>
          <w:rFonts w:eastAsia="Calibri" w:cs="Arial"/>
          <w:sz w:val="22"/>
          <w:lang w:val="en-AU"/>
        </w:rPr>
        <w:t xml:space="preserve"> The service type describes the main focus for the session being delivered. If a session covers multiple service types the most relevant one should be chosen either on the basis of the majority of time spent focusing on</w:t>
      </w:r>
      <w:r w:rsidRPr="003760E2">
        <w:rPr>
          <w:rFonts w:eastAsia="Calibri" w:cs="Arial"/>
          <w:sz w:val="22"/>
          <w:lang w:val="en-AU"/>
        </w:rPr>
        <w:t> </w:t>
      </w:r>
      <w:r w:rsidRPr="003760E2" w:rsidDel="00E25BF0">
        <w:rPr>
          <w:rFonts w:eastAsia="Calibri" w:cs="Arial"/>
          <w:sz w:val="22"/>
          <w:lang w:val="en-AU"/>
        </w:rPr>
        <w:t>the particular service type or the main way an outcome was achieved.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rvice types table"/>
        <w:tblDescription w:val="This table lists the Service types suitable for this program."/>
      </w:tblPr>
      <w:tblGrid>
        <w:gridCol w:w="3309"/>
        <w:gridCol w:w="7181"/>
      </w:tblGrid>
      <w:tr w:rsidR="00D221A2" w:rsidRPr="00BF2B96" w:rsidDel="00E25BF0" w14:paraId="411417D5" w14:textId="77777777" w:rsidTr="003C34EA">
        <w:trPr>
          <w:trHeight w:val="567"/>
          <w:tblHeader/>
        </w:trPr>
        <w:tc>
          <w:tcPr>
            <w:tcW w:w="3309" w:type="dxa"/>
            <w:shd w:val="clear" w:color="auto" w:fill="04617B"/>
            <w:tcMar>
              <w:top w:w="0" w:type="dxa"/>
              <w:left w:w="108" w:type="dxa"/>
              <w:bottom w:w="0" w:type="dxa"/>
              <w:right w:w="108" w:type="dxa"/>
            </w:tcMar>
            <w:vAlign w:val="center"/>
            <w:hideMark/>
          </w:tcPr>
          <w:p w14:paraId="44594405" w14:textId="77777777" w:rsidR="00D221A2" w:rsidRPr="003760E2" w:rsidDel="00E25BF0" w:rsidRDefault="00D221A2" w:rsidP="003C34EA">
            <w:pPr>
              <w:spacing w:before="120" w:after="120" w:line="240" w:lineRule="auto"/>
              <w:rPr>
                <w:rFonts w:eastAsia="Calibri" w:cs="Arial"/>
                <w:b/>
                <w:bCs/>
                <w:iCs/>
                <w:color w:val="FFFFFF" w:themeColor="background1"/>
                <w:sz w:val="24"/>
              </w:rPr>
            </w:pPr>
            <w:r w:rsidRPr="003760E2" w:rsidDel="00E25BF0">
              <w:rPr>
                <w:rFonts w:eastAsia="Calibri" w:cs="Arial"/>
                <w:b/>
                <w:bCs/>
                <w:iCs/>
                <w:color w:val="FFFFFF" w:themeColor="background1"/>
                <w:sz w:val="24"/>
              </w:rPr>
              <w:t>Service Type</w:t>
            </w:r>
          </w:p>
        </w:tc>
        <w:tc>
          <w:tcPr>
            <w:tcW w:w="7181" w:type="dxa"/>
            <w:shd w:val="clear" w:color="auto" w:fill="04617B" w:themeFill="accent3"/>
            <w:tcMar>
              <w:top w:w="0" w:type="dxa"/>
              <w:left w:w="108" w:type="dxa"/>
              <w:bottom w:w="0" w:type="dxa"/>
              <w:right w:w="108" w:type="dxa"/>
            </w:tcMar>
            <w:vAlign w:val="center"/>
            <w:hideMark/>
          </w:tcPr>
          <w:p w14:paraId="2F934D95" w14:textId="77777777" w:rsidR="00D221A2" w:rsidRPr="003760E2" w:rsidDel="00E25BF0" w:rsidRDefault="00D221A2" w:rsidP="003C34EA">
            <w:pPr>
              <w:spacing w:before="120" w:after="120" w:line="240" w:lineRule="auto"/>
              <w:rPr>
                <w:rFonts w:eastAsia="Calibri" w:cs="Arial"/>
                <w:b/>
                <w:bCs/>
                <w:iCs/>
                <w:color w:val="FFFFFF" w:themeColor="background1"/>
                <w:sz w:val="24"/>
              </w:rPr>
            </w:pPr>
            <w:r w:rsidRPr="003760E2" w:rsidDel="00E25BF0">
              <w:rPr>
                <w:rFonts w:eastAsia="Calibri" w:cs="Arial"/>
                <w:b/>
                <w:bCs/>
                <w:iCs/>
                <w:color w:val="FFFFFF" w:themeColor="background1"/>
                <w:sz w:val="24"/>
              </w:rPr>
              <w:t xml:space="preserve">Example </w:t>
            </w:r>
          </w:p>
        </w:tc>
      </w:tr>
      <w:tr w:rsidR="00D221A2" w:rsidRPr="00BF2B96" w:rsidDel="00E25BF0" w14:paraId="7E34757B" w14:textId="77777777" w:rsidTr="003C34EA">
        <w:trPr>
          <w:trHeight w:val="567"/>
        </w:trPr>
        <w:tc>
          <w:tcPr>
            <w:tcW w:w="3309" w:type="dxa"/>
            <w:tcMar>
              <w:top w:w="0" w:type="dxa"/>
              <w:left w:w="108" w:type="dxa"/>
              <w:bottom w:w="0" w:type="dxa"/>
              <w:right w:w="108" w:type="dxa"/>
            </w:tcMar>
            <w:vAlign w:val="center"/>
            <w:hideMark/>
          </w:tcPr>
          <w:p w14:paraId="3AE323E4"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Accommodation assistance</w:t>
            </w:r>
          </w:p>
        </w:tc>
        <w:tc>
          <w:tcPr>
            <w:tcW w:w="7181" w:type="dxa"/>
            <w:tcMar>
              <w:top w:w="0" w:type="dxa"/>
              <w:left w:w="108" w:type="dxa"/>
              <w:bottom w:w="0" w:type="dxa"/>
              <w:right w:w="108" w:type="dxa"/>
            </w:tcMar>
            <w:vAlign w:val="center"/>
            <w:hideMark/>
          </w:tcPr>
          <w:p w14:paraId="36E4AFAE" w14:textId="77777777" w:rsidR="00D221A2" w:rsidRPr="003760E2" w:rsidDel="00E25BF0" w:rsidRDefault="00D221A2" w:rsidP="003C34EA">
            <w:pPr>
              <w:spacing w:before="60" w:after="60" w:line="288" w:lineRule="auto"/>
              <w:jc w:val="both"/>
              <w:rPr>
                <w:szCs w:val="20"/>
              </w:rPr>
            </w:pPr>
            <w:r w:rsidRPr="003760E2" w:rsidDel="00E25BF0">
              <w:rPr>
                <w:szCs w:val="20"/>
              </w:rPr>
              <w:t>Providing short term accommodation (e.g. for victims of domestic violence, people at risk of homelessness or who are homeless)</w:t>
            </w:r>
          </w:p>
        </w:tc>
      </w:tr>
      <w:tr w:rsidR="00D221A2" w:rsidRPr="00BF2B96" w:rsidDel="00E25BF0" w14:paraId="26EF9723" w14:textId="77777777" w:rsidTr="003C34EA">
        <w:trPr>
          <w:trHeight w:val="567"/>
        </w:trPr>
        <w:tc>
          <w:tcPr>
            <w:tcW w:w="3309" w:type="dxa"/>
            <w:tcMar>
              <w:top w:w="0" w:type="dxa"/>
              <w:left w:w="108" w:type="dxa"/>
              <w:bottom w:w="0" w:type="dxa"/>
              <w:right w:w="108" w:type="dxa"/>
            </w:tcMar>
            <w:vAlign w:val="center"/>
            <w:hideMark/>
          </w:tcPr>
          <w:p w14:paraId="3D8BF6A1"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Advocacy/Support</w:t>
            </w:r>
          </w:p>
        </w:tc>
        <w:tc>
          <w:tcPr>
            <w:tcW w:w="7181" w:type="dxa"/>
            <w:tcMar>
              <w:top w:w="0" w:type="dxa"/>
              <w:left w:w="108" w:type="dxa"/>
              <w:bottom w:w="0" w:type="dxa"/>
              <w:right w:w="108" w:type="dxa"/>
            </w:tcMar>
            <w:vAlign w:val="center"/>
            <w:hideMark/>
          </w:tcPr>
          <w:p w14:paraId="3D815D93" w14:textId="77777777" w:rsidR="00D221A2" w:rsidRPr="003760E2" w:rsidDel="00E25BF0" w:rsidRDefault="00D221A2" w:rsidP="003C34EA">
            <w:pPr>
              <w:spacing w:before="60" w:after="60" w:line="288" w:lineRule="auto"/>
              <w:jc w:val="both"/>
              <w:rPr>
                <w:szCs w:val="20"/>
              </w:rPr>
            </w:pPr>
            <w:r w:rsidRPr="003760E2" w:rsidDel="00E25BF0">
              <w:rPr>
                <w:szCs w:val="20"/>
              </w:rPr>
              <w:t xml:space="preserve">Supporting clients on an immediate needs basis. For services providing intensive support this may include help filling out forms. For Emergency Relief, this category includes intensive support (as defined in FWC Program Information) </w:t>
            </w:r>
          </w:p>
        </w:tc>
      </w:tr>
      <w:tr w:rsidR="00D221A2" w:rsidRPr="00BF2B96" w:rsidDel="00E25BF0" w14:paraId="45F21B1B" w14:textId="77777777" w:rsidTr="003C34EA">
        <w:trPr>
          <w:trHeight w:val="567"/>
        </w:trPr>
        <w:tc>
          <w:tcPr>
            <w:tcW w:w="3309" w:type="dxa"/>
            <w:tcMar>
              <w:top w:w="0" w:type="dxa"/>
              <w:left w:w="108" w:type="dxa"/>
              <w:bottom w:w="0" w:type="dxa"/>
              <w:right w:w="108" w:type="dxa"/>
            </w:tcMar>
            <w:vAlign w:val="center"/>
            <w:hideMark/>
          </w:tcPr>
          <w:p w14:paraId="5085DF2C"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Community capacity building</w:t>
            </w:r>
          </w:p>
        </w:tc>
        <w:tc>
          <w:tcPr>
            <w:tcW w:w="7181" w:type="dxa"/>
            <w:tcMar>
              <w:top w:w="0" w:type="dxa"/>
              <w:left w:w="108" w:type="dxa"/>
              <w:bottom w:w="0" w:type="dxa"/>
              <w:right w:w="108" w:type="dxa"/>
            </w:tcMar>
            <w:vAlign w:val="center"/>
            <w:hideMark/>
          </w:tcPr>
          <w:p w14:paraId="3ACF836F" w14:textId="77777777" w:rsidR="00D221A2" w:rsidRPr="003760E2" w:rsidDel="00E25BF0" w:rsidRDefault="00D221A2" w:rsidP="003C34EA">
            <w:pPr>
              <w:spacing w:before="60" w:after="60" w:line="288" w:lineRule="auto"/>
              <w:jc w:val="both"/>
              <w:rPr>
                <w:szCs w:val="20"/>
              </w:rPr>
            </w:pPr>
            <w:r w:rsidRPr="003760E2" w:rsidDel="00E25BF0">
              <w:rPr>
                <w:szCs w:val="20"/>
              </w:rPr>
              <w:t>Provision of Emergency Relief to help strengthen communities. Community capacity activities are delivered to a group of people rather than an individual.</w:t>
            </w:r>
          </w:p>
        </w:tc>
      </w:tr>
      <w:tr w:rsidR="00D221A2" w:rsidRPr="00BF2B96" w:rsidDel="00E25BF0" w14:paraId="7417A0FC" w14:textId="77777777" w:rsidTr="003C34EA">
        <w:trPr>
          <w:trHeight w:val="567"/>
        </w:trPr>
        <w:tc>
          <w:tcPr>
            <w:tcW w:w="3309" w:type="dxa"/>
            <w:tcMar>
              <w:top w:w="0" w:type="dxa"/>
              <w:left w:w="108" w:type="dxa"/>
              <w:bottom w:w="0" w:type="dxa"/>
              <w:right w:w="108" w:type="dxa"/>
            </w:tcMar>
            <w:vAlign w:val="center"/>
            <w:hideMark/>
          </w:tcPr>
          <w:p w14:paraId="7406B638"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Education and skills training</w:t>
            </w:r>
          </w:p>
        </w:tc>
        <w:tc>
          <w:tcPr>
            <w:tcW w:w="7181" w:type="dxa"/>
            <w:tcMar>
              <w:top w:w="0" w:type="dxa"/>
              <w:left w:w="108" w:type="dxa"/>
              <w:bottom w:w="0" w:type="dxa"/>
              <w:right w:w="108" w:type="dxa"/>
            </w:tcMar>
            <w:vAlign w:val="center"/>
            <w:hideMark/>
          </w:tcPr>
          <w:p w14:paraId="40897343" w14:textId="77777777" w:rsidR="00D221A2" w:rsidRPr="003760E2" w:rsidDel="00E25BF0" w:rsidRDefault="00D221A2" w:rsidP="003C34EA">
            <w:pPr>
              <w:spacing w:before="60" w:after="60" w:line="288" w:lineRule="auto"/>
              <w:jc w:val="both"/>
              <w:rPr>
                <w:szCs w:val="20"/>
              </w:rPr>
            </w:pPr>
            <w:r w:rsidRPr="003760E2" w:rsidDel="00E25BF0">
              <w:rPr>
                <w:szCs w:val="20"/>
              </w:rPr>
              <w:t>Basic help with how to manage money e.g. delivering budgeting sessions or running cooking classes so clients don’t rely on take away food.</w:t>
            </w:r>
          </w:p>
        </w:tc>
      </w:tr>
      <w:tr w:rsidR="00D221A2" w:rsidRPr="00BF2B96" w:rsidDel="00E25BF0" w14:paraId="16C4A7AB" w14:textId="77777777" w:rsidTr="003C34EA">
        <w:trPr>
          <w:trHeight w:val="567"/>
        </w:trPr>
        <w:tc>
          <w:tcPr>
            <w:tcW w:w="3309" w:type="dxa"/>
            <w:tcMar>
              <w:top w:w="0" w:type="dxa"/>
              <w:left w:w="108" w:type="dxa"/>
              <w:bottom w:w="0" w:type="dxa"/>
              <w:right w:w="108" w:type="dxa"/>
            </w:tcMar>
            <w:vAlign w:val="center"/>
            <w:hideMark/>
          </w:tcPr>
          <w:p w14:paraId="4987E6F9"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Food parcels &amp; food vouchers</w:t>
            </w:r>
          </w:p>
        </w:tc>
        <w:tc>
          <w:tcPr>
            <w:tcW w:w="7181" w:type="dxa"/>
            <w:tcMar>
              <w:top w:w="0" w:type="dxa"/>
              <w:left w:w="108" w:type="dxa"/>
              <w:bottom w:w="0" w:type="dxa"/>
              <w:right w:w="108" w:type="dxa"/>
            </w:tcMar>
            <w:vAlign w:val="center"/>
            <w:hideMark/>
          </w:tcPr>
          <w:p w14:paraId="7DB4A902" w14:textId="77777777" w:rsidR="00D221A2" w:rsidRPr="003760E2" w:rsidDel="00E25BF0" w:rsidRDefault="00D221A2" w:rsidP="003C34EA">
            <w:pPr>
              <w:spacing w:before="60" w:after="60" w:line="288" w:lineRule="auto"/>
              <w:jc w:val="both"/>
              <w:rPr>
                <w:szCs w:val="20"/>
              </w:rPr>
            </w:pPr>
            <w:r w:rsidRPr="003760E2" w:rsidDel="00E25BF0">
              <w:rPr>
                <w:szCs w:val="20"/>
              </w:rPr>
              <w:t>Provide food parcels, food vouchers and supermarket vouchers to clients.</w:t>
            </w:r>
          </w:p>
        </w:tc>
      </w:tr>
      <w:tr w:rsidR="00D221A2" w:rsidRPr="00BF2B96" w:rsidDel="00E25BF0" w14:paraId="5AE68D40" w14:textId="77777777" w:rsidTr="003C34EA">
        <w:trPr>
          <w:trHeight w:val="567"/>
        </w:trPr>
        <w:tc>
          <w:tcPr>
            <w:tcW w:w="3309" w:type="dxa"/>
            <w:tcMar>
              <w:top w:w="0" w:type="dxa"/>
              <w:left w:w="108" w:type="dxa"/>
              <w:bottom w:w="0" w:type="dxa"/>
              <w:right w:w="108" w:type="dxa"/>
            </w:tcMar>
            <w:vAlign w:val="center"/>
            <w:hideMark/>
          </w:tcPr>
          <w:p w14:paraId="1160FB01"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Health care assistance</w:t>
            </w:r>
          </w:p>
        </w:tc>
        <w:tc>
          <w:tcPr>
            <w:tcW w:w="7181" w:type="dxa"/>
            <w:tcMar>
              <w:top w:w="0" w:type="dxa"/>
              <w:left w:w="108" w:type="dxa"/>
              <w:bottom w:w="0" w:type="dxa"/>
              <w:right w:w="108" w:type="dxa"/>
            </w:tcMar>
            <w:vAlign w:val="center"/>
            <w:hideMark/>
          </w:tcPr>
          <w:p w14:paraId="508A0B76" w14:textId="77777777" w:rsidR="00D221A2" w:rsidRPr="003760E2" w:rsidDel="00E25BF0" w:rsidRDefault="00D221A2" w:rsidP="003C34EA">
            <w:pPr>
              <w:spacing w:before="60" w:after="60" w:line="288" w:lineRule="auto"/>
              <w:jc w:val="both"/>
              <w:rPr>
                <w:szCs w:val="20"/>
              </w:rPr>
            </w:pPr>
            <w:r w:rsidRPr="003760E2" w:rsidDel="00E25BF0">
              <w:rPr>
                <w:szCs w:val="20"/>
              </w:rPr>
              <w:t>Assistance to help pay for medical bills and/or chemist vouchers for medication.</w:t>
            </w:r>
          </w:p>
        </w:tc>
      </w:tr>
      <w:tr w:rsidR="00D221A2" w:rsidRPr="00BF2B96" w:rsidDel="00E25BF0" w14:paraId="00F17925" w14:textId="77777777" w:rsidTr="003C34EA">
        <w:trPr>
          <w:trHeight w:val="567"/>
        </w:trPr>
        <w:tc>
          <w:tcPr>
            <w:tcW w:w="3309" w:type="dxa"/>
            <w:tcMar>
              <w:top w:w="0" w:type="dxa"/>
              <w:left w:w="108" w:type="dxa"/>
              <w:bottom w:w="0" w:type="dxa"/>
              <w:right w:w="108" w:type="dxa"/>
            </w:tcMar>
            <w:vAlign w:val="center"/>
            <w:hideMark/>
          </w:tcPr>
          <w:p w14:paraId="59C5B2DB" w14:textId="77777777" w:rsidR="00D221A2" w:rsidRPr="003760E2" w:rsidDel="00E25BF0" w:rsidRDefault="00D221A2" w:rsidP="00247CB1">
            <w:pPr>
              <w:keepLines/>
              <w:spacing w:before="60" w:after="60" w:line="288" w:lineRule="auto"/>
              <w:rPr>
                <w:rFonts w:cs="Arial"/>
                <w:b/>
                <w:bCs/>
                <w:szCs w:val="20"/>
              </w:rPr>
            </w:pPr>
            <w:r w:rsidRPr="003760E2" w:rsidDel="00E25BF0">
              <w:rPr>
                <w:rFonts w:cs="Arial"/>
                <w:b/>
                <w:bCs/>
                <w:szCs w:val="20"/>
              </w:rPr>
              <w:t>Information/Advice/Referral</w:t>
            </w:r>
          </w:p>
        </w:tc>
        <w:tc>
          <w:tcPr>
            <w:tcW w:w="7181" w:type="dxa"/>
            <w:tcMar>
              <w:top w:w="0" w:type="dxa"/>
              <w:left w:w="108" w:type="dxa"/>
              <w:bottom w:w="0" w:type="dxa"/>
              <w:right w:w="108" w:type="dxa"/>
            </w:tcMar>
            <w:vAlign w:val="center"/>
            <w:hideMark/>
          </w:tcPr>
          <w:p w14:paraId="106B56E6" w14:textId="77777777" w:rsidR="00D221A2" w:rsidRPr="003760E2" w:rsidDel="00E25BF0" w:rsidRDefault="00D221A2" w:rsidP="00247CB1">
            <w:pPr>
              <w:keepLines/>
              <w:spacing w:before="60" w:after="60" w:line="288" w:lineRule="auto"/>
              <w:jc w:val="both"/>
              <w:rPr>
                <w:szCs w:val="20"/>
              </w:rPr>
            </w:pPr>
            <w:r w:rsidRPr="003760E2" w:rsidDel="00E25BF0">
              <w:rPr>
                <w:szCs w:val="20"/>
              </w:rPr>
              <w:t>Information and/or general advice relevant to the clients’ needs, provide information about and/or referral of clients to other services such as financial counselling, problem gambling help, drug and alcohol counselling, mental health services, Centrelink, housing services etc.</w:t>
            </w:r>
          </w:p>
        </w:tc>
      </w:tr>
      <w:tr w:rsidR="00D221A2" w:rsidRPr="00BF2B96" w:rsidDel="00E25BF0" w14:paraId="2BA1EFD1" w14:textId="77777777" w:rsidTr="003C34EA">
        <w:trPr>
          <w:trHeight w:val="567"/>
        </w:trPr>
        <w:tc>
          <w:tcPr>
            <w:tcW w:w="3309" w:type="dxa"/>
            <w:tcMar>
              <w:top w:w="0" w:type="dxa"/>
              <w:left w:w="108" w:type="dxa"/>
              <w:bottom w:w="0" w:type="dxa"/>
              <w:right w:w="108" w:type="dxa"/>
            </w:tcMar>
            <w:vAlign w:val="center"/>
            <w:hideMark/>
          </w:tcPr>
          <w:p w14:paraId="4AC12DC6"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Intake and assessment</w:t>
            </w:r>
          </w:p>
        </w:tc>
        <w:tc>
          <w:tcPr>
            <w:tcW w:w="7181" w:type="dxa"/>
            <w:tcMar>
              <w:top w:w="0" w:type="dxa"/>
              <w:left w:w="108" w:type="dxa"/>
              <w:bottom w:w="0" w:type="dxa"/>
              <w:right w:w="108" w:type="dxa"/>
            </w:tcMar>
            <w:vAlign w:val="center"/>
            <w:hideMark/>
          </w:tcPr>
          <w:p w14:paraId="7005DAA5" w14:textId="77777777" w:rsidR="00D221A2" w:rsidRPr="003760E2" w:rsidDel="00E25BF0" w:rsidRDefault="00D221A2" w:rsidP="003C34EA">
            <w:pPr>
              <w:spacing w:before="60" w:after="60" w:line="288" w:lineRule="auto"/>
              <w:jc w:val="both"/>
              <w:rPr>
                <w:szCs w:val="20"/>
              </w:rPr>
            </w:pPr>
            <w:r w:rsidRPr="003760E2" w:rsidDel="00E25BF0">
              <w:rPr>
                <w:szCs w:val="20"/>
              </w:rPr>
              <w:t>Initial contact to discuss and assess the clients’ needs.</w:t>
            </w:r>
          </w:p>
        </w:tc>
      </w:tr>
      <w:tr w:rsidR="00D221A2" w:rsidRPr="00BF2B96" w:rsidDel="00E25BF0" w14:paraId="30EE1A69" w14:textId="77777777" w:rsidTr="003C34EA">
        <w:trPr>
          <w:trHeight w:val="567"/>
        </w:trPr>
        <w:tc>
          <w:tcPr>
            <w:tcW w:w="3309" w:type="dxa"/>
            <w:tcMar>
              <w:top w:w="0" w:type="dxa"/>
              <w:left w:w="108" w:type="dxa"/>
              <w:bottom w:w="0" w:type="dxa"/>
              <w:right w:w="108" w:type="dxa"/>
            </w:tcMar>
            <w:vAlign w:val="center"/>
            <w:hideMark/>
          </w:tcPr>
          <w:p w14:paraId="7E79F2C6"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 xml:space="preserve">Intensive support </w:t>
            </w:r>
          </w:p>
        </w:tc>
        <w:tc>
          <w:tcPr>
            <w:tcW w:w="7181" w:type="dxa"/>
            <w:tcMar>
              <w:top w:w="0" w:type="dxa"/>
              <w:left w:w="108" w:type="dxa"/>
              <w:bottom w:w="0" w:type="dxa"/>
              <w:right w:w="108" w:type="dxa"/>
            </w:tcMar>
            <w:vAlign w:val="center"/>
            <w:hideMark/>
          </w:tcPr>
          <w:p w14:paraId="27638B92" w14:textId="77777777" w:rsidR="00D221A2" w:rsidRPr="003760E2" w:rsidDel="00E25BF0" w:rsidRDefault="00D221A2" w:rsidP="003C34EA">
            <w:pPr>
              <w:spacing w:before="60" w:after="60" w:line="288" w:lineRule="auto"/>
              <w:jc w:val="both"/>
              <w:rPr>
                <w:szCs w:val="20"/>
              </w:rPr>
            </w:pPr>
            <w:r w:rsidRPr="003760E2" w:rsidDel="00E25BF0">
              <w:rPr>
                <w:szCs w:val="20"/>
              </w:rPr>
              <w:t>Where a client is being case managed or receiving intensive support services.</w:t>
            </w:r>
          </w:p>
        </w:tc>
      </w:tr>
      <w:tr w:rsidR="00D221A2" w:rsidRPr="00BF2B96" w:rsidDel="00E25BF0" w14:paraId="3F4B8FD5" w14:textId="77777777" w:rsidTr="003C34EA">
        <w:trPr>
          <w:trHeight w:val="567"/>
        </w:trPr>
        <w:tc>
          <w:tcPr>
            <w:tcW w:w="3309" w:type="dxa"/>
            <w:tcMar>
              <w:top w:w="0" w:type="dxa"/>
              <w:left w:w="108" w:type="dxa"/>
              <w:bottom w:w="0" w:type="dxa"/>
              <w:right w:w="108" w:type="dxa"/>
            </w:tcMar>
            <w:vAlign w:val="center"/>
            <w:hideMark/>
          </w:tcPr>
          <w:p w14:paraId="3977F4BA"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 xml:space="preserve">Material aid </w:t>
            </w:r>
          </w:p>
        </w:tc>
        <w:tc>
          <w:tcPr>
            <w:tcW w:w="7181" w:type="dxa"/>
            <w:tcMar>
              <w:top w:w="0" w:type="dxa"/>
              <w:left w:w="108" w:type="dxa"/>
              <w:bottom w:w="0" w:type="dxa"/>
              <w:right w:w="108" w:type="dxa"/>
            </w:tcMar>
            <w:vAlign w:val="center"/>
            <w:hideMark/>
          </w:tcPr>
          <w:p w14:paraId="49F46175" w14:textId="77777777" w:rsidR="00D221A2" w:rsidRPr="003760E2" w:rsidDel="00E25BF0" w:rsidRDefault="00D221A2" w:rsidP="003C34EA">
            <w:pPr>
              <w:spacing w:before="60" w:after="60" w:line="288" w:lineRule="auto"/>
              <w:jc w:val="both"/>
              <w:rPr>
                <w:szCs w:val="20"/>
              </w:rPr>
            </w:pPr>
            <w:r w:rsidRPr="003760E2" w:rsidDel="00E25BF0">
              <w:rPr>
                <w:szCs w:val="20"/>
              </w:rPr>
              <w:t>Where multiple forms of aid are provided in the one session, including food parcels, vouchers, clothing bedding and/or household items.</w:t>
            </w:r>
          </w:p>
        </w:tc>
      </w:tr>
      <w:tr w:rsidR="00D221A2" w:rsidRPr="00BF2B96" w:rsidDel="00E25BF0" w14:paraId="71F73E58" w14:textId="77777777" w:rsidTr="003C34EA">
        <w:trPr>
          <w:trHeight w:val="567"/>
        </w:trPr>
        <w:tc>
          <w:tcPr>
            <w:tcW w:w="3309" w:type="dxa"/>
            <w:tcMar>
              <w:top w:w="0" w:type="dxa"/>
              <w:left w:w="108" w:type="dxa"/>
              <w:bottom w:w="0" w:type="dxa"/>
              <w:right w:w="108" w:type="dxa"/>
            </w:tcMar>
            <w:vAlign w:val="center"/>
            <w:hideMark/>
          </w:tcPr>
          <w:p w14:paraId="50D9BF69"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Material goods</w:t>
            </w:r>
          </w:p>
        </w:tc>
        <w:tc>
          <w:tcPr>
            <w:tcW w:w="7181" w:type="dxa"/>
            <w:tcMar>
              <w:top w:w="0" w:type="dxa"/>
              <w:left w:w="108" w:type="dxa"/>
              <w:bottom w:w="0" w:type="dxa"/>
              <w:right w:w="108" w:type="dxa"/>
            </w:tcMar>
            <w:vAlign w:val="center"/>
            <w:hideMark/>
          </w:tcPr>
          <w:p w14:paraId="4C91019A" w14:textId="77777777" w:rsidR="00D221A2" w:rsidRPr="003760E2" w:rsidDel="00E25BF0" w:rsidRDefault="00D221A2" w:rsidP="003C34EA">
            <w:pPr>
              <w:spacing w:before="60" w:after="60" w:line="288" w:lineRule="auto"/>
              <w:jc w:val="both"/>
              <w:rPr>
                <w:szCs w:val="20"/>
              </w:rPr>
            </w:pPr>
            <w:r w:rsidRPr="003760E2" w:rsidDel="00E25BF0">
              <w:rPr>
                <w:szCs w:val="20"/>
              </w:rPr>
              <w:t>Provide help with non-food material aid such as clothing, bedding and household items.</w:t>
            </w:r>
          </w:p>
        </w:tc>
      </w:tr>
      <w:tr w:rsidR="00D221A2" w:rsidRPr="00BF2B96" w:rsidDel="00E25BF0" w14:paraId="2E9DB7DE" w14:textId="77777777" w:rsidTr="003C34EA">
        <w:trPr>
          <w:trHeight w:val="567"/>
        </w:trPr>
        <w:tc>
          <w:tcPr>
            <w:tcW w:w="3309" w:type="dxa"/>
            <w:tcMar>
              <w:top w:w="0" w:type="dxa"/>
              <w:left w:w="108" w:type="dxa"/>
              <w:bottom w:w="0" w:type="dxa"/>
              <w:right w:w="108" w:type="dxa"/>
            </w:tcMar>
            <w:vAlign w:val="center"/>
            <w:hideMark/>
          </w:tcPr>
          <w:p w14:paraId="351FA829"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Transport assistance</w:t>
            </w:r>
          </w:p>
        </w:tc>
        <w:tc>
          <w:tcPr>
            <w:tcW w:w="7181" w:type="dxa"/>
            <w:tcMar>
              <w:top w:w="0" w:type="dxa"/>
              <w:left w:w="108" w:type="dxa"/>
              <w:bottom w:w="0" w:type="dxa"/>
              <w:right w:w="108" w:type="dxa"/>
            </w:tcMar>
            <w:vAlign w:val="center"/>
            <w:hideMark/>
          </w:tcPr>
          <w:p w14:paraId="1A82FFD8" w14:textId="77777777" w:rsidR="00D221A2" w:rsidRPr="003760E2" w:rsidDel="00E25BF0" w:rsidRDefault="00D221A2" w:rsidP="003C34EA">
            <w:pPr>
              <w:spacing w:before="60" w:after="60" w:line="288" w:lineRule="auto"/>
              <w:jc w:val="both"/>
              <w:rPr>
                <w:szCs w:val="20"/>
              </w:rPr>
            </w:pPr>
            <w:r w:rsidRPr="003760E2" w:rsidDel="00E25BF0">
              <w:rPr>
                <w:szCs w:val="20"/>
              </w:rPr>
              <w:t>Provide bus, train, fuel vouchers.</w:t>
            </w:r>
          </w:p>
        </w:tc>
      </w:tr>
      <w:tr w:rsidR="00D221A2" w:rsidRPr="00BF2B96" w:rsidDel="00E25BF0" w14:paraId="70B50C3B" w14:textId="77777777" w:rsidTr="003C34EA">
        <w:trPr>
          <w:trHeight w:val="567"/>
        </w:trPr>
        <w:tc>
          <w:tcPr>
            <w:tcW w:w="3309" w:type="dxa"/>
            <w:tcMar>
              <w:top w:w="0" w:type="dxa"/>
              <w:left w:w="108" w:type="dxa"/>
              <w:bottom w:w="0" w:type="dxa"/>
              <w:right w:w="108" w:type="dxa"/>
            </w:tcMar>
            <w:vAlign w:val="center"/>
            <w:hideMark/>
          </w:tcPr>
          <w:p w14:paraId="73A3948A" w14:textId="77777777" w:rsidR="00D221A2" w:rsidRPr="003760E2" w:rsidDel="00E25BF0" w:rsidRDefault="00D221A2" w:rsidP="003C34EA">
            <w:pPr>
              <w:spacing w:before="60" w:after="60" w:line="288" w:lineRule="auto"/>
              <w:rPr>
                <w:rFonts w:cs="Arial"/>
                <w:b/>
                <w:bCs/>
                <w:szCs w:val="20"/>
              </w:rPr>
            </w:pPr>
            <w:r w:rsidRPr="003760E2" w:rsidDel="00E25BF0">
              <w:rPr>
                <w:rFonts w:cs="Arial"/>
                <w:b/>
                <w:bCs/>
                <w:szCs w:val="20"/>
              </w:rPr>
              <w:t>Utility bills assistance</w:t>
            </w:r>
          </w:p>
        </w:tc>
        <w:tc>
          <w:tcPr>
            <w:tcW w:w="7181" w:type="dxa"/>
            <w:tcMar>
              <w:top w:w="0" w:type="dxa"/>
              <w:left w:w="108" w:type="dxa"/>
              <w:bottom w:w="0" w:type="dxa"/>
              <w:right w:w="108" w:type="dxa"/>
            </w:tcMar>
            <w:vAlign w:val="center"/>
            <w:hideMark/>
          </w:tcPr>
          <w:p w14:paraId="65866A9E" w14:textId="77777777" w:rsidR="00D221A2" w:rsidRPr="003760E2" w:rsidDel="00E25BF0" w:rsidRDefault="00D221A2" w:rsidP="003C34EA">
            <w:pPr>
              <w:spacing w:before="60" w:after="60" w:line="288" w:lineRule="auto"/>
              <w:jc w:val="both"/>
              <w:rPr>
                <w:szCs w:val="20"/>
              </w:rPr>
            </w:pPr>
            <w:r w:rsidRPr="003760E2" w:rsidDel="00E25BF0">
              <w:rPr>
                <w:szCs w:val="20"/>
              </w:rPr>
              <w:t>Help with payment of bills such as gas, electricity, water and telephone.</w:t>
            </w:r>
          </w:p>
        </w:tc>
      </w:tr>
    </w:tbl>
    <w:p w14:paraId="6CA335A8" w14:textId="77777777" w:rsidR="00D221A2" w:rsidRDefault="00D221A2" w:rsidP="00D221A2">
      <w:pPr>
        <w:rPr>
          <w:rFonts w:ascii="Georgia" w:hAnsi="Georgia" w:cs="Arial"/>
          <w:color w:val="04617B"/>
          <w:sz w:val="32"/>
          <w:szCs w:val="32"/>
        </w:rPr>
      </w:pPr>
    </w:p>
    <w:p w14:paraId="3C8412A7" w14:textId="77777777" w:rsidR="00D221A2" w:rsidRDefault="00D221A2">
      <w:pPr>
        <w:rPr>
          <w:rStyle w:val="Heading3Char"/>
          <w:rFonts w:cs="Arial"/>
          <w:b w:val="0"/>
          <w:color w:val="auto"/>
          <w:sz w:val="28"/>
          <w:szCs w:val="28"/>
        </w:rPr>
      </w:pPr>
      <w:r>
        <w:rPr>
          <w:rStyle w:val="Heading3Char"/>
          <w:rFonts w:cs="Arial"/>
          <w:b w:val="0"/>
          <w:color w:val="auto"/>
          <w:sz w:val="28"/>
          <w:szCs w:val="28"/>
        </w:rPr>
        <w:br w:type="page"/>
      </w:r>
    </w:p>
    <w:p w14:paraId="3928EE7B" w14:textId="77777777" w:rsidR="00D221A2" w:rsidRPr="007D1F97" w:rsidRDefault="00D221A2" w:rsidP="00D221A2">
      <w:pPr>
        <w:pStyle w:val="Heading3"/>
        <w:keepNext/>
        <w:keepLines/>
        <w:rPr>
          <w:rStyle w:val="Heading3Char"/>
          <w:rFonts w:cs="Arial"/>
          <w:b/>
          <w:bCs/>
          <w:color w:val="auto"/>
          <w:sz w:val="28"/>
        </w:rPr>
      </w:pPr>
      <w:bookmarkStart w:id="40" w:name="_Toc158040470"/>
      <w:r w:rsidRPr="007D1F97">
        <w:rPr>
          <w:rStyle w:val="Heading3Char"/>
          <w:rFonts w:cs="Arial"/>
          <w:b/>
          <w:color w:val="auto"/>
          <w:sz w:val="28"/>
        </w:rPr>
        <w:t>Financial</w:t>
      </w:r>
      <w:r w:rsidRPr="007D1F97">
        <w:rPr>
          <w:rStyle w:val="Heading3Char"/>
          <w:rFonts w:cs="Arial"/>
          <w:bCs/>
          <w:color w:val="auto"/>
          <w:sz w:val="28"/>
        </w:rPr>
        <w:t xml:space="preserve"> </w:t>
      </w:r>
      <w:r w:rsidRPr="007D1F97">
        <w:rPr>
          <w:rStyle w:val="Heading3Char"/>
          <w:rFonts w:cs="Arial"/>
          <w:b/>
          <w:bCs/>
          <w:color w:val="auto"/>
          <w:sz w:val="28"/>
        </w:rPr>
        <w:t>Resilience</w:t>
      </w:r>
      <w:bookmarkEnd w:id="40"/>
      <w:r w:rsidRPr="007D1F97">
        <w:rPr>
          <w:rStyle w:val="Heading3Char"/>
          <w:rFonts w:cs="Arial"/>
          <w:bCs/>
          <w:color w:val="auto"/>
          <w:sz w:val="28"/>
        </w:rPr>
        <w:t xml:space="preserve"> </w:t>
      </w:r>
    </w:p>
    <w:p w14:paraId="7251C8DC"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Description</w:t>
      </w:r>
    </w:p>
    <w:p w14:paraId="46939A81"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Financial Resilience, or microfinance, provides financially vulnerable people with access to safe and affordable financial products including no interest loans, microenterprise development support and loans, and matched savings that are not available through mainstream organisations of financial services. These products are offered as an alternative to other high risk, high interest products such as payday loans. These products are provided in conjunction with financial literacy training to improve capacity and self-reliance; assisting clients to build assets, savings and commence on pathways to financial inclusion.</w:t>
      </w:r>
    </w:p>
    <w:p w14:paraId="279B2700" w14:textId="77777777" w:rsidR="00D221A2" w:rsidRPr="003760E2" w:rsidRDefault="00D221A2" w:rsidP="00D221A2">
      <w:pPr>
        <w:keepNext/>
        <w:keepLines/>
        <w:spacing w:before="180" w:after="120" w:line="288" w:lineRule="auto"/>
        <w:jc w:val="both"/>
        <w:rPr>
          <w:rFonts w:cs="Arial"/>
          <w:sz w:val="24"/>
        </w:rPr>
      </w:pPr>
      <w:r w:rsidRPr="003760E2">
        <w:rPr>
          <w:rFonts w:cs="Arial"/>
          <w:b/>
          <w:sz w:val="24"/>
        </w:rPr>
        <w:t>Who is the primary client?</w:t>
      </w:r>
    </w:p>
    <w:p w14:paraId="0633E034"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0F2CDD05"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What are the key client characteristics?</w:t>
      </w:r>
    </w:p>
    <w:p w14:paraId="4727D026"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Client eligibility for </w:t>
      </w:r>
      <w:r w:rsidRPr="003760E2">
        <w:rPr>
          <w:rFonts w:cs="Arial"/>
          <w:b/>
          <w:sz w:val="22"/>
          <w:lang w:val="en-AU"/>
        </w:rPr>
        <w:t>Community Development Financial Institutions</w:t>
      </w:r>
      <w:r w:rsidRPr="003760E2">
        <w:rPr>
          <w:rFonts w:cs="Arial"/>
          <w:sz w:val="22"/>
          <w:lang w:val="en-AU"/>
        </w:rPr>
        <w:t xml:space="preserve"> (</w:t>
      </w:r>
      <w:r w:rsidRPr="003760E2">
        <w:rPr>
          <w:rStyle w:val="BookTitle"/>
          <w:rFonts w:cs="Arial"/>
          <w:i w:val="0"/>
          <w:iCs w:val="0"/>
          <w:smallCaps w:val="0"/>
          <w:spacing w:val="0"/>
          <w:sz w:val="22"/>
          <w:lang w:val="en-AU"/>
        </w:rPr>
        <w:t>CDFI</w:t>
      </w:r>
      <w:r w:rsidRPr="003760E2">
        <w:rPr>
          <w:rFonts w:cs="Arial"/>
          <w:sz w:val="22"/>
          <w:lang w:val="en-AU"/>
        </w:rPr>
        <w:t>) services is restricted solely to:</w:t>
      </w:r>
    </w:p>
    <w:p w14:paraId="5D6918A5" w14:textId="77777777" w:rsidR="00D221A2" w:rsidRPr="003760E2" w:rsidRDefault="00D221A2" w:rsidP="00D221A2">
      <w:pPr>
        <w:pStyle w:val="BodyText"/>
        <w:numPr>
          <w:ilvl w:val="0"/>
          <w:numId w:val="17"/>
        </w:numPr>
        <w:spacing w:before="120" w:after="120" w:line="288" w:lineRule="auto"/>
        <w:ind w:left="714" w:hanging="357"/>
        <w:jc w:val="both"/>
        <w:rPr>
          <w:rFonts w:cs="Arial"/>
          <w:sz w:val="22"/>
          <w:szCs w:val="22"/>
          <w:lang w:val="en-AU"/>
        </w:rPr>
      </w:pPr>
      <w:r w:rsidRPr="003760E2">
        <w:rPr>
          <w:rFonts w:cs="Arial"/>
          <w:sz w:val="22"/>
          <w:szCs w:val="22"/>
          <w:lang w:val="en-AU"/>
        </w:rPr>
        <w:t>People requiring assistance to improve their financial knowledge, skills and capabilities in relation to loans provided to them by a bank.</w:t>
      </w:r>
    </w:p>
    <w:p w14:paraId="23E35FCA" w14:textId="77777777" w:rsidR="00D221A2" w:rsidRPr="003760E2" w:rsidRDefault="00D221A2" w:rsidP="00D221A2">
      <w:pPr>
        <w:pStyle w:val="BodyText"/>
        <w:numPr>
          <w:ilvl w:val="0"/>
          <w:numId w:val="17"/>
        </w:numPr>
        <w:spacing w:before="120" w:after="120" w:line="288" w:lineRule="auto"/>
        <w:ind w:left="714" w:hanging="357"/>
        <w:jc w:val="both"/>
        <w:rPr>
          <w:rFonts w:cs="Arial"/>
          <w:sz w:val="22"/>
          <w:szCs w:val="22"/>
          <w:lang w:val="en-AU"/>
        </w:rPr>
      </w:pPr>
      <w:r w:rsidRPr="003760E2">
        <w:rPr>
          <w:rFonts w:cs="Arial"/>
          <w:sz w:val="22"/>
          <w:szCs w:val="22"/>
          <w:lang w:val="en-AU"/>
        </w:rPr>
        <w:t>People in receipt of an unemployment benefit to support them to enhance their workforce participation through increased business planning and workforce skills, development of sustainable microenterprises and creating opportunities for employment including self-employment.</w:t>
      </w:r>
    </w:p>
    <w:p w14:paraId="64DE86CC" w14:textId="77777777" w:rsidR="00D221A2" w:rsidRPr="003760E2" w:rsidRDefault="00D221A2" w:rsidP="00D221A2">
      <w:pPr>
        <w:pStyle w:val="BodyText"/>
        <w:numPr>
          <w:ilvl w:val="0"/>
          <w:numId w:val="17"/>
        </w:numPr>
        <w:spacing w:before="120" w:after="120" w:line="288" w:lineRule="auto"/>
        <w:ind w:left="714" w:hanging="357"/>
        <w:jc w:val="both"/>
        <w:rPr>
          <w:rFonts w:cs="Arial"/>
          <w:sz w:val="22"/>
          <w:szCs w:val="22"/>
          <w:lang w:val="en-AU"/>
        </w:rPr>
      </w:pPr>
      <w:r w:rsidRPr="003760E2">
        <w:rPr>
          <w:rFonts w:cs="Arial"/>
          <w:sz w:val="22"/>
          <w:szCs w:val="22"/>
          <w:lang w:val="en-AU"/>
        </w:rPr>
        <w:t>Women experiencing family violence, for the purpose of assisting these women to become financially independent.</w:t>
      </w:r>
    </w:p>
    <w:p w14:paraId="47E625B6" w14:textId="77777777" w:rsidR="00D221A2" w:rsidRPr="003760E2" w:rsidRDefault="00D221A2" w:rsidP="00D221A2">
      <w:pPr>
        <w:pStyle w:val="BodyText"/>
        <w:spacing w:before="120" w:after="120" w:line="288" w:lineRule="auto"/>
        <w:ind w:left="284"/>
        <w:jc w:val="both"/>
        <w:rPr>
          <w:rFonts w:cs="Arial"/>
          <w:color w:val="000000"/>
          <w:sz w:val="22"/>
          <w:lang w:val="en-AU"/>
        </w:rPr>
      </w:pPr>
      <w:r w:rsidRPr="003760E2">
        <w:rPr>
          <w:rFonts w:cs="Arial"/>
          <w:sz w:val="22"/>
          <w:lang w:val="en-AU"/>
        </w:rPr>
        <w:t>Client</w:t>
      </w:r>
      <w:r w:rsidRPr="003760E2">
        <w:rPr>
          <w:rFonts w:cs="Arial"/>
          <w:color w:val="000000"/>
          <w:sz w:val="22"/>
          <w:lang w:val="en-AU"/>
        </w:rPr>
        <w:t xml:space="preserve"> eligibility for the </w:t>
      </w:r>
      <w:r w:rsidRPr="003760E2">
        <w:rPr>
          <w:rFonts w:cs="Arial"/>
          <w:b/>
          <w:color w:val="000000"/>
          <w:sz w:val="22"/>
          <w:lang w:val="en-AU"/>
        </w:rPr>
        <w:t xml:space="preserve">No Interest Loan Scheme </w:t>
      </w:r>
      <w:r w:rsidRPr="003760E2">
        <w:rPr>
          <w:rFonts w:cs="Arial"/>
          <w:color w:val="000000"/>
          <w:sz w:val="22"/>
          <w:lang w:val="en-AU"/>
        </w:rPr>
        <w:t xml:space="preserve">(NILS) is restricted solely to: </w:t>
      </w:r>
    </w:p>
    <w:p w14:paraId="63419CA5"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 xml:space="preserve">People and couples with income/s at or below the income test applicable for the single or partnered pension rate, where the person/s is otherwise unable to meet their immediate and basic needs and has no other capacity to obtain financial support to satisfy their basic needs. </w:t>
      </w:r>
    </w:p>
    <w:p w14:paraId="67234480"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Women experiencing family violence, to support them to become financially independent.</w:t>
      </w:r>
    </w:p>
    <w:p w14:paraId="4F07C52E"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Parents and guardians on a low income with dependent children to ensure an adequate standard of living for their children.</w:t>
      </w:r>
    </w:p>
    <w:p w14:paraId="78245804"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 xml:space="preserve">People with disabilities or their family members who are on a low income, to support them with disability-related expenses. </w:t>
      </w:r>
    </w:p>
    <w:p w14:paraId="25517748"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Client eligibility for </w:t>
      </w:r>
      <w:r w:rsidRPr="003760E2">
        <w:rPr>
          <w:rFonts w:cs="Arial"/>
          <w:b/>
          <w:sz w:val="22"/>
          <w:lang w:val="en-AU"/>
        </w:rPr>
        <w:t>Saver Plus</w:t>
      </w:r>
      <w:r w:rsidRPr="003760E2">
        <w:rPr>
          <w:rFonts w:cs="Arial"/>
          <w:sz w:val="22"/>
          <w:lang w:val="en-AU"/>
        </w:rPr>
        <w:t xml:space="preserve"> is restricted solely to those in receipt of a Commonwealth social security benefit, allowance or payment to assist them to manage their social welfare payment.</w:t>
      </w:r>
    </w:p>
    <w:p w14:paraId="4159D94D" w14:textId="77777777" w:rsidR="00D221A2" w:rsidRPr="003760E2" w:rsidRDefault="00D221A2" w:rsidP="00D221A2">
      <w:pPr>
        <w:keepNext/>
        <w:spacing w:before="180" w:after="120" w:line="288" w:lineRule="auto"/>
        <w:jc w:val="both"/>
        <w:rPr>
          <w:rFonts w:cs="Arial"/>
          <w:b/>
          <w:sz w:val="24"/>
        </w:rPr>
      </w:pPr>
      <w:r w:rsidRPr="003760E2">
        <w:rPr>
          <w:rFonts w:cs="Arial"/>
          <w:b/>
          <w:sz w:val="24"/>
        </w:rPr>
        <w:t>Who might be considered ‘support persons’?</w:t>
      </w:r>
    </w:p>
    <w:p w14:paraId="2EF23824"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53" w:history="1">
        <w:r w:rsidRPr="003760E2">
          <w:rPr>
            <w:sz w:val="22"/>
            <w:lang w:val="en-AU"/>
          </w:rPr>
          <w:t>website</w:t>
        </w:r>
      </w:hyperlink>
      <w:r w:rsidRPr="003760E2">
        <w:rPr>
          <w:rFonts w:cs="Arial"/>
          <w:sz w:val="22"/>
          <w:lang w:val="en-AU"/>
        </w:rPr>
        <w:t>.</w:t>
      </w:r>
    </w:p>
    <w:p w14:paraId="1D607667"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For this program activity, support persons may include families or children of clients who are present but not directly receiving a service.</w:t>
      </w:r>
    </w:p>
    <w:p w14:paraId="18AAFF2C"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Should unidentified clients be recorded?</w:t>
      </w:r>
    </w:p>
    <w:p w14:paraId="730C05D6"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eastAsia="Calibri" w:cs="Arial"/>
          <w:sz w:val="22"/>
          <w:lang w:val="en-AU"/>
        </w:rPr>
        <w:t>Financial Resilience provides personal support, either by face-to-face, telephone or online support where clients are known to the serv</w:t>
      </w:r>
      <w:r w:rsidRPr="003760E2">
        <w:rPr>
          <w:rFonts w:cs="Arial"/>
          <w:sz w:val="22"/>
          <w:lang w:val="en-AU"/>
        </w:rPr>
        <w:t xml:space="preserve">ice and ongoing relationships are formed, therefore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5 per cent</w:t>
      </w:r>
      <w:r w:rsidRPr="003760E2">
        <w:rPr>
          <w:rFonts w:cs="Arial"/>
          <w:sz w:val="22"/>
          <w:lang w:val="en-AU"/>
        </w:rPr>
        <w:t xml:space="preserve"> of clients should be recorded as unidentified.</w:t>
      </w:r>
    </w:p>
    <w:p w14:paraId="2F48CE31" w14:textId="77777777" w:rsidR="00D221A2" w:rsidRPr="003760E2" w:rsidRDefault="00D221A2" w:rsidP="00D221A2">
      <w:pPr>
        <w:pStyle w:val="BodyText"/>
        <w:spacing w:before="120" w:after="120" w:line="288" w:lineRule="auto"/>
        <w:ind w:left="284"/>
        <w:jc w:val="both"/>
      </w:pPr>
      <w:r w:rsidRPr="003760E2">
        <w:rPr>
          <w:rFonts w:cs="Arial"/>
          <w:sz w:val="22"/>
        </w:rPr>
        <w:t>Please</w:t>
      </w:r>
      <w:r w:rsidRPr="003760E2">
        <w:rPr>
          <w:rFonts w:eastAsia="Calibri" w:cs="Arial"/>
          <w:sz w:val="22"/>
        </w:rPr>
        <w:t xml:space="preserve"> refer to the Data Exchange </w:t>
      </w:r>
      <w:hyperlink r:id="rId54" w:history="1">
        <w:r w:rsidRPr="003760E2">
          <w:rPr>
            <w:rFonts w:cs="Arial"/>
            <w:color w:val="04617B"/>
            <w:sz w:val="22"/>
            <w:u w:val="single"/>
          </w:rPr>
          <w:t>Protocols</w:t>
        </w:r>
      </w:hyperlink>
      <w:r w:rsidRPr="003760E2">
        <w:rPr>
          <w:rFonts w:eastAsia="Calibri" w:cs="Arial"/>
          <w:sz w:val="22"/>
        </w:rPr>
        <w:t xml:space="preserve"> for further guidance on appropriate use of unidentified clients.</w:t>
      </w:r>
    </w:p>
    <w:p w14:paraId="171AF390" w14:textId="77777777" w:rsidR="00D221A2" w:rsidRPr="003760E2" w:rsidRDefault="00D221A2" w:rsidP="00D221A2">
      <w:pPr>
        <w:keepNext/>
        <w:spacing w:before="180" w:after="120" w:line="288" w:lineRule="auto"/>
        <w:jc w:val="both"/>
        <w:rPr>
          <w:rFonts w:cs="Arial"/>
          <w:b/>
          <w:sz w:val="24"/>
        </w:rPr>
      </w:pPr>
      <w:r w:rsidRPr="003760E2">
        <w:rPr>
          <w:rFonts w:cs="Arial"/>
          <w:b/>
          <w:sz w:val="24"/>
        </w:rPr>
        <w:t>How should cases be set up?</w:t>
      </w:r>
    </w:p>
    <w:p w14:paraId="7FFE92E8"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There is no formal case structure recommended for this program activity. However, organisations can create a separate case for each individual accessing service. This means if a client accesses one or more services (such as NILS and Saver Plus) all sessions related to that individual are recorded within a case assigned to them. To protect client privacy, family names should never be recorded in the Case ID field. To easily navigate cases, organisations should use other identifying descriptions, such as Client ID numbers. e.g: 1286. </w:t>
      </w:r>
    </w:p>
    <w:p w14:paraId="6456C5F1" w14:textId="77777777" w:rsidR="00D221A2" w:rsidRPr="003760E2" w:rsidRDefault="00D221A2" w:rsidP="00D221A2">
      <w:pPr>
        <w:keepNext/>
        <w:spacing w:before="180" w:after="120" w:line="288" w:lineRule="auto"/>
        <w:jc w:val="both"/>
        <w:rPr>
          <w:rFonts w:cs="Arial"/>
          <w:b/>
          <w:sz w:val="24"/>
        </w:rPr>
      </w:pPr>
      <w:r w:rsidRPr="003760E2">
        <w:rPr>
          <w:rFonts w:cs="Arial"/>
          <w:b/>
          <w:sz w:val="24"/>
        </w:rPr>
        <w:t>The partnership approach</w:t>
      </w:r>
    </w:p>
    <w:p w14:paraId="6FF48B89" w14:textId="20248F7C"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All organisations </w:t>
      </w:r>
      <w:r w:rsidRPr="00BE44B3">
        <w:rPr>
          <w:rFonts w:cs="Arial"/>
          <w:b/>
          <w:sz w:val="22"/>
          <w:lang w:val="en-AU"/>
        </w:rPr>
        <w:t>are required</w:t>
      </w:r>
      <w:r w:rsidRPr="003760E2">
        <w:rPr>
          <w:rFonts w:cs="Arial"/>
          <w:sz w:val="22"/>
          <w:lang w:val="en-AU"/>
        </w:rPr>
        <w:t xml:space="preserve"> to participate in the partnership approach. For Financial Resilience, participation means organisations must record client outcomes, known as Standard Client/Community Outcomes Reporting (SCORE) reporting. </w:t>
      </w:r>
    </w:p>
    <w:p w14:paraId="1399F092" w14:textId="35A13FF2"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14:paraId="13AED6CD"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szCs w:val="22"/>
          <w:lang w:val="en-AU"/>
        </w:rPr>
      </w:pPr>
      <w:r w:rsidRPr="003760E2">
        <w:rPr>
          <w:rFonts w:cs="Arial"/>
          <w:sz w:val="22"/>
          <w:szCs w:val="22"/>
          <w:lang w:val="en-AU"/>
        </w:rPr>
        <w:t xml:space="preserve">Report an initial and at least one subsequent Circumstance SCORE for </w:t>
      </w:r>
      <w:r w:rsidRPr="003760E2">
        <w:rPr>
          <w:rFonts w:cs="Arial"/>
          <w:b/>
          <w:sz w:val="22"/>
          <w:szCs w:val="22"/>
          <w:lang w:val="en-AU"/>
        </w:rPr>
        <w:t>at least 50 per cent</w:t>
      </w:r>
      <w:r w:rsidRPr="003760E2">
        <w:rPr>
          <w:rFonts w:cs="Arial"/>
          <w:sz w:val="22"/>
          <w:szCs w:val="22"/>
          <w:lang w:val="en-AU"/>
        </w:rPr>
        <w:t xml:space="preserve"> of identified clients</w:t>
      </w:r>
    </w:p>
    <w:p w14:paraId="35732E12"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szCs w:val="22"/>
          <w:lang w:val="en-AU"/>
        </w:rPr>
      </w:pPr>
      <w:r w:rsidRPr="003760E2">
        <w:rPr>
          <w:rFonts w:cs="Arial"/>
          <w:sz w:val="22"/>
          <w:szCs w:val="22"/>
          <w:lang w:val="en-AU"/>
        </w:rPr>
        <w:t xml:space="preserve">Report an initial and at least one subsequent Goals SCORE for </w:t>
      </w:r>
      <w:r w:rsidRPr="003760E2">
        <w:rPr>
          <w:rFonts w:cs="Arial"/>
          <w:b/>
          <w:sz w:val="22"/>
          <w:szCs w:val="22"/>
          <w:lang w:val="en-AU"/>
        </w:rPr>
        <w:t>at least 50 per cent</w:t>
      </w:r>
      <w:r w:rsidRPr="003760E2">
        <w:rPr>
          <w:rFonts w:cs="Arial"/>
          <w:sz w:val="22"/>
          <w:szCs w:val="22"/>
          <w:lang w:val="en-AU"/>
        </w:rPr>
        <w:t xml:space="preserve"> of identified clients</w:t>
      </w:r>
    </w:p>
    <w:p w14:paraId="1EBB39D7" w14:textId="77777777" w:rsidR="00D221A2" w:rsidRPr="003760E2" w:rsidRDefault="00D221A2" w:rsidP="00D221A2">
      <w:pPr>
        <w:pStyle w:val="BodyText"/>
        <w:numPr>
          <w:ilvl w:val="0"/>
          <w:numId w:val="18"/>
        </w:numPr>
        <w:spacing w:before="120" w:after="120" w:line="288" w:lineRule="auto"/>
        <w:ind w:left="714" w:hanging="357"/>
        <w:jc w:val="both"/>
        <w:rPr>
          <w:rFonts w:cs="Arial"/>
          <w:sz w:val="22"/>
          <w:lang w:val="en-AU"/>
        </w:rPr>
      </w:pPr>
      <w:r w:rsidRPr="003760E2">
        <w:rPr>
          <w:rFonts w:cs="Arial"/>
          <w:sz w:val="22"/>
          <w:szCs w:val="22"/>
          <w:lang w:val="en-AU"/>
        </w:rPr>
        <w:t>Report satisfaction</w:t>
      </w:r>
      <w:r w:rsidRPr="003760E2">
        <w:rPr>
          <w:rFonts w:cs="Arial"/>
          <w:sz w:val="22"/>
          <w:lang w:val="en-AU"/>
        </w:rPr>
        <w:t xml:space="preserve"> SCOREs for </w:t>
      </w:r>
      <w:r w:rsidRPr="003760E2">
        <w:rPr>
          <w:rFonts w:cs="Arial"/>
          <w:b/>
          <w:sz w:val="22"/>
          <w:lang w:val="en-AU"/>
        </w:rPr>
        <w:t>at least 10 per cent</w:t>
      </w:r>
      <w:r w:rsidRPr="003760E2">
        <w:rPr>
          <w:rFonts w:cs="Arial"/>
          <w:sz w:val="22"/>
          <w:lang w:val="en-AU"/>
        </w:rPr>
        <w:t xml:space="preserve"> of identified clients</w:t>
      </w:r>
    </w:p>
    <w:p w14:paraId="0FA6A3A8"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14:paraId="06E12081"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05A89862"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What areas of SCORE are most relevant?</w:t>
      </w:r>
    </w:p>
    <w:p w14:paraId="2FEA9ED3"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D221A2" w:rsidRPr="00CC3D0F" w14:paraId="230147EB" w14:textId="77777777" w:rsidTr="003C34EA">
        <w:trPr>
          <w:trHeight w:val="396"/>
          <w:tblHeader/>
        </w:trPr>
        <w:tc>
          <w:tcPr>
            <w:tcW w:w="1250" w:type="pct"/>
            <w:shd w:val="clear" w:color="auto" w:fill="04617B" w:themeFill="text2"/>
            <w:vAlign w:val="center"/>
          </w:tcPr>
          <w:p w14:paraId="56DBD978" w14:textId="77777777" w:rsidR="00D221A2" w:rsidRPr="003760E2" w:rsidRDefault="00D221A2" w:rsidP="003C34EA">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14:paraId="4B32C21C" w14:textId="77777777" w:rsidR="00D221A2" w:rsidRPr="003760E2" w:rsidRDefault="00D221A2" w:rsidP="003C34EA">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14:paraId="754D8D20" w14:textId="77777777" w:rsidR="00D221A2" w:rsidRPr="003760E2" w:rsidRDefault="00D221A2" w:rsidP="003C34EA">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14:paraId="3B2C067A" w14:textId="77777777" w:rsidR="00D221A2" w:rsidRPr="003760E2" w:rsidRDefault="00D221A2" w:rsidP="003C34EA">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D221A2" w:rsidRPr="00CC3D0F" w14:paraId="6931AAE5" w14:textId="77777777" w:rsidTr="003C34EA">
        <w:trPr>
          <w:trHeight w:val="3044"/>
        </w:trPr>
        <w:tc>
          <w:tcPr>
            <w:tcW w:w="1250" w:type="pct"/>
          </w:tcPr>
          <w:p w14:paraId="0330D4CC" w14:textId="77777777" w:rsidR="00D221A2" w:rsidRPr="003760E2" w:rsidRDefault="00D221A2" w:rsidP="003C34EA">
            <w:pPr>
              <w:widowControl w:val="0"/>
              <w:numPr>
                <w:ilvl w:val="0"/>
                <w:numId w:val="5"/>
              </w:numPr>
              <w:spacing w:before="60" w:after="60" w:line="288" w:lineRule="auto"/>
              <w:ind w:left="341" w:hanging="284"/>
              <w:rPr>
                <w:rFonts w:cs="Arial"/>
                <w:szCs w:val="20"/>
              </w:rPr>
            </w:pPr>
            <w:r w:rsidRPr="003760E2">
              <w:rPr>
                <w:rFonts w:eastAsia="Arial" w:cs="Arial"/>
                <w:szCs w:val="20"/>
              </w:rPr>
              <w:t>Financial resilience</w:t>
            </w:r>
          </w:p>
          <w:p w14:paraId="03604219" w14:textId="77777777" w:rsidR="00D221A2" w:rsidRPr="003760E2" w:rsidRDefault="00D221A2" w:rsidP="003C34EA">
            <w:pPr>
              <w:widowControl w:val="0"/>
              <w:numPr>
                <w:ilvl w:val="0"/>
                <w:numId w:val="5"/>
              </w:numPr>
              <w:spacing w:before="60" w:after="60" w:line="288" w:lineRule="auto"/>
              <w:ind w:left="341" w:hanging="284"/>
              <w:rPr>
                <w:szCs w:val="20"/>
              </w:rPr>
            </w:pPr>
            <w:r w:rsidRPr="003760E2">
              <w:rPr>
                <w:rFonts w:eastAsia="Arial" w:cs="Arial"/>
                <w:szCs w:val="20"/>
              </w:rPr>
              <w:t>Material wellbeing and basic necessities</w:t>
            </w:r>
          </w:p>
        </w:tc>
        <w:tc>
          <w:tcPr>
            <w:tcW w:w="1250" w:type="pct"/>
          </w:tcPr>
          <w:p w14:paraId="1ED45E1A"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Changed knowledge</w:t>
            </w:r>
          </w:p>
          <w:p w14:paraId="542ACB93"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Changed skills</w:t>
            </w:r>
          </w:p>
          <w:p w14:paraId="08D0A394"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Changed behaviours</w:t>
            </w:r>
          </w:p>
          <w:p w14:paraId="47202667"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Empowerment, choice and control to make own decisions</w:t>
            </w:r>
          </w:p>
          <w:p w14:paraId="376E1BC1"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Engagement with support services</w:t>
            </w:r>
          </w:p>
          <w:p w14:paraId="162B88E4"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Changed impact of immediate crisis</w:t>
            </w:r>
          </w:p>
        </w:tc>
        <w:tc>
          <w:tcPr>
            <w:tcW w:w="1250" w:type="pct"/>
          </w:tcPr>
          <w:p w14:paraId="1F2F5B23"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The service listened to me and understood my issues</w:t>
            </w:r>
          </w:p>
          <w:p w14:paraId="76C80C0D" w14:textId="77777777" w:rsidR="00D221A2" w:rsidRPr="003760E2" w:rsidRDefault="00D221A2" w:rsidP="003C34EA">
            <w:pPr>
              <w:widowControl w:val="0"/>
              <w:numPr>
                <w:ilvl w:val="0"/>
                <w:numId w:val="5"/>
              </w:numPr>
              <w:spacing w:before="60" w:after="60" w:line="288" w:lineRule="auto"/>
              <w:ind w:left="341" w:hanging="284"/>
              <w:rPr>
                <w:rFonts w:cs="Arial"/>
                <w:sz w:val="24"/>
              </w:rPr>
            </w:pPr>
            <w:r w:rsidRPr="003760E2">
              <w:rPr>
                <w:rFonts w:eastAsia="Arial" w:cs="Arial"/>
                <w:szCs w:val="20"/>
              </w:rPr>
              <w:t>I am satisfied with the services I have received</w:t>
            </w:r>
          </w:p>
          <w:p w14:paraId="738353B8" w14:textId="77777777" w:rsidR="00D221A2" w:rsidRPr="003760E2" w:rsidRDefault="00D221A2" w:rsidP="003C34EA">
            <w:pPr>
              <w:widowControl w:val="0"/>
              <w:numPr>
                <w:ilvl w:val="0"/>
                <w:numId w:val="5"/>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c>
          <w:tcPr>
            <w:tcW w:w="1250" w:type="pct"/>
          </w:tcPr>
          <w:p w14:paraId="102FA392"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Community infrastructure and networks</w:t>
            </w:r>
          </w:p>
          <w:p w14:paraId="0EA2D6E8"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Group/community knowledge, skills, attitudes and behaviours</w:t>
            </w:r>
          </w:p>
          <w:p w14:paraId="181B44F8"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Organisational knowledge, skills and practices</w:t>
            </w:r>
          </w:p>
        </w:tc>
      </w:tr>
    </w:tbl>
    <w:p w14:paraId="3175F400"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When recording a SCORE assessment, it is expected that you also record the ‘Assessed by’ field to capture who has completed the assessment.</w:t>
      </w:r>
    </w:p>
    <w:p w14:paraId="151E718E" w14:textId="77777777" w:rsidR="00D221A2" w:rsidRPr="003760E2" w:rsidRDefault="00D221A2" w:rsidP="00D221A2">
      <w:pPr>
        <w:keepNext/>
        <w:spacing w:before="180" w:after="120"/>
        <w:jc w:val="both"/>
        <w:rPr>
          <w:b/>
          <w:sz w:val="24"/>
        </w:rPr>
      </w:pPr>
      <w:r w:rsidRPr="003760E2">
        <w:rPr>
          <w:b/>
          <w:sz w:val="24"/>
        </w:rPr>
        <w:t>Completing a Circumstances SCORE assessment</w:t>
      </w:r>
    </w:p>
    <w:p w14:paraId="4BF707FD"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D221A2" w:rsidRPr="005D47C8" w14:paraId="1DA119CC" w14:textId="77777777" w:rsidTr="003C34EA">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EFA3F9D" w14:textId="77777777" w:rsidR="00D221A2" w:rsidRPr="005D47C8" w:rsidRDefault="00D221A2" w:rsidP="003C34EA">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167478C"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23093B6"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0C9F7C65"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5D73E8E9"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14:paraId="42BB11A7"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D221A2" w:rsidRPr="005D47C8" w14:paraId="2461EE34" w14:textId="77777777" w:rsidTr="003C34EA">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486770B0"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435AF803" w14:textId="77777777" w:rsidR="00D221A2" w:rsidRPr="00BE44B3" w:rsidRDefault="00D221A2" w:rsidP="003C34EA">
            <w:pPr>
              <w:spacing w:beforeLines="60" w:before="144" w:after="120" w:line="288" w:lineRule="auto"/>
            </w:pPr>
            <w:r w:rsidRPr="00BE44B3">
              <w:t>I am experiencing financial hardship. I feel like I cannot</w:t>
            </w:r>
            <w:r>
              <w:t xml:space="preserve"> recover financially from this</w:t>
            </w:r>
          </w:p>
        </w:tc>
        <w:tc>
          <w:tcPr>
            <w:tcW w:w="829" w:type="pct"/>
            <w:tcBorders>
              <w:top w:val="single" w:sz="4" w:space="0" w:color="auto"/>
              <w:left w:val="single" w:sz="4" w:space="0" w:color="auto"/>
              <w:bottom w:val="single" w:sz="4" w:space="0" w:color="auto"/>
              <w:right w:val="single" w:sz="4" w:space="0" w:color="auto"/>
            </w:tcBorders>
          </w:tcPr>
          <w:p w14:paraId="13E97065" w14:textId="77777777" w:rsidR="00D221A2" w:rsidRPr="00BE44B3" w:rsidRDefault="00D221A2" w:rsidP="003C34EA">
            <w:pPr>
              <w:spacing w:beforeLines="60" w:before="144" w:after="120" w:line="288" w:lineRule="auto"/>
            </w:pPr>
            <w:r w:rsidRPr="00BE44B3">
              <w:t>I am experiencing financial hardship. I feel I could recover financially fro</w:t>
            </w:r>
            <w:r>
              <w:t>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7D899C58" w14:textId="77777777" w:rsidR="00D221A2" w:rsidRPr="00BE44B3" w:rsidRDefault="00D221A2" w:rsidP="003C34EA">
            <w:pPr>
              <w:spacing w:beforeLines="60" w:before="144" w:after="120" w:line="288" w:lineRule="auto"/>
            </w:pPr>
            <w:r w:rsidRPr="00BE44B3">
              <w:t>I am experiencing financial hardship but I am making some progress</w:t>
            </w:r>
            <w:r>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233FCB04" w14:textId="77777777" w:rsidR="00D221A2" w:rsidRPr="00BE44B3" w:rsidRDefault="00D221A2" w:rsidP="003C34EA">
            <w:pPr>
              <w:spacing w:beforeLines="60" w:before="144" w:after="120" w:line="288" w:lineRule="auto"/>
            </w:pPr>
            <w:r w:rsidRPr="00BE44B3">
              <w:t>I am or were experiencing financial hardship and have made good progress</w:t>
            </w:r>
            <w:r>
              <w:t xml:space="preserve">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615C136C" w14:textId="77777777" w:rsidR="00D221A2" w:rsidRPr="00BE44B3" w:rsidRDefault="00D221A2" w:rsidP="003C34EA">
            <w:pPr>
              <w:spacing w:beforeLines="60" w:before="144" w:after="120" w:line="288" w:lineRule="auto"/>
            </w:pPr>
            <w:r w:rsidRPr="00BE44B3">
              <w:t>I am no longer experiencing financial hardship</w:t>
            </w:r>
            <w:r>
              <w:t xml:space="preserve"> and have recovered financially</w:t>
            </w:r>
          </w:p>
        </w:tc>
      </w:tr>
      <w:tr w:rsidR="00D221A2" w:rsidRPr="005D47C8" w14:paraId="78F54228" w14:textId="77777777" w:rsidTr="003C34EA">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5BFBFDCE"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14:paraId="6D44BB86" w14:textId="77777777" w:rsidR="00D221A2" w:rsidRPr="00BE44B3" w:rsidRDefault="00D221A2" w:rsidP="003C34EA">
            <w:pPr>
              <w:spacing w:beforeLines="60" w:before="144" w:after="120" w:line="288" w:lineRule="auto"/>
            </w:pPr>
            <w:r w:rsidRPr="00BE44B3">
              <w:t xml:space="preserve">I always go without the basic things* I need to live. </w:t>
            </w:r>
          </w:p>
          <w:p w14:paraId="00DAEEE8" w14:textId="77777777" w:rsidR="00D221A2" w:rsidRPr="00BE44B3" w:rsidRDefault="00D221A2" w:rsidP="003C34EA">
            <w:pPr>
              <w:pStyle w:val="BodyText"/>
              <w:spacing w:beforeLines="60" w:before="144" w:after="120" w:line="288" w:lineRule="auto"/>
              <w:ind w:left="0"/>
              <w:rPr>
                <w:rFonts w:eastAsiaTheme="minorHAnsi"/>
                <w:sz w:val="22"/>
                <w:szCs w:val="22"/>
                <w:lang w:val="en-AU"/>
              </w:rPr>
            </w:pPr>
            <w:r w:rsidRPr="00BE44B3">
              <w:rPr>
                <w:rFonts w:eastAsiaTheme="minorHAnsi"/>
                <w:sz w:val="22"/>
                <w:szCs w:val="22"/>
                <w:lang w:val="en-AU"/>
              </w:rPr>
              <w:t>I do not participate in any of the things I would like t</w:t>
            </w:r>
            <w:r>
              <w:rPr>
                <w:rFonts w:eastAsiaTheme="minorHAnsi"/>
                <w:sz w:val="22"/>
                <w:szCs w:val="22"/>
                <w:lang w:val="en-AU"/>
              </w:rPr>
              <w:t>o because I have no spare money</w:t>
            </w:r>
          </w:p>
        </w:tc>
        <w:tc>
          <w:tcPr>
            <w:tcW w:w="829" w:type="pct"/>
            <w:tcBorders>
              <w:top w:val="single" w:sz="4" w:space="0" w:color="auto"/>
              <w:left w:val="single" w:sz="4" w:space="0" w:color="auto"/>
              <w:bottom w:val="single" w:sz="4" w:space="0" w:color="auto"/>
              <w:right w:val="single" w:sz="4" w:space="0" w:color="auto"/>
            </w:tcBorders>
          </w:tcPr>
          <w:p w14:paraId="6A0BEB0F" w14:textId="77777777" w:rsidR="00D221A2" w:rsidRPr="00BE44B3" w:rsidRDefault="00D221A2" w:rsidP="003C34EA">
            <w:pPr>
              <w:spacing w:beforeLines="60" w:before="144" w:after="120" w:line="288" w:lineRule="auto"/>
            </w:pPr>
            <w:r w:rsidRPr="00BE44B3">
              <w:t xml:space="preserve">I often go without the basic things* I need to live. </w:t>
            </w:r>
          </w:p>
          <w:p w14:paraId="664581CE" w14:textId="77777777" w:rsidR="00D221A2" w:rsidRPr="00BE44B3" w:rsidRDefault="00D221A2" w:rsidP="003C34EA">
            <w:pPr>
              <w:pStyle w:val="BodyText"/>
              <w:spacing w:beforeLines="60" w:before="144" w:after="120" w:line="288" w:lineRule="auto"/>
              <w:ind w:left="-35"/>
              <w:rPr>
                <w:rFonts w:eastAsiaTheme="minorHAnsi"/>
                <w:sz w:val="22"/>
                <w:szCs w:val="22"/>
                <w:lang w:val="en-AU"/>
              </w:rPr>
            </w:pPr>
            <w:r w:rsidRPr="00BE44B3">
              <w:rPr>
                <w:rFonts w:eastAsiaTheme="minorHAnsi"/>
                <w:sz w:val="22"/>
                <w:szCs w:val="22"/>
                <w:lang w:val="en-AU"/>
              </w:rPr>
              <w:t>I rarely participate in any of the things I would like to because</w:t>
            </w:r>
            <w:r>
              <w:rPr>
                <w:rFonts w:eastAsiaTheme="minorHAnsi"/>
                <w:sz w:val="22"/>
                <w:szCs w:val="22"/>
                <w:lang w:val="en-AU"/>
              </w:rPr>
              <w:t xml:space="preserve"> I hardly ever have spare money</w:t>
            </w:r>
          </w:p>
        </w:tc>
        <w:tc>
          <w:tcPr>
            <w:tcW w:w="828" w:type="pct"/>
            <w:tcBorders>
              <w:top w:val="single" w:sz="4" w:space="0" w:color="auto"/>
              <w:left w:val="single" w:sz="4" w:space="0" w:color="auto"/>
              <w:bottom w:val="single" w:sz="4" w:space="0" w:color="auto"/>
              <w:right w:val="single" w:sz="4" w:space="0" w:color="auto"/>
            </w:tcBorders>
          </w:tcPr>
          <w:p w14:paraId="13919B99" w14:textId="77777777" w:rsidR="00D221A2" w:rsidRPr="00BE44B3" w:rsidRDefault="00D221A2" w:rsidP="003C34EA">
            <w:pPr>
              <w:spacing w:beforeLines="60" w:before="144" w:after="120" w:line="288" w:lineRule="auto"/>
            </w:pPr>
            <w:r w:rsidRPr="00BE44B3">
              <w:t xml:space="preserve">I sometimes go without the basic things* I need to live. </w:t>
            </w:r>
          </w:p>
          <w:p w14:paraId="540AF54D" w14:textId="77777777" w:rsidR="00D221A2" w:rsidRPr="00BE44B3" w:rsidRDefault="00D221A2" w:rsidP="003C34EA">
            <w:pPr>
              <w:pStyle w:val="BodyText"/>
              <w:spacing w:beforeLines="60" w:before="144" w:after="120" w:line="288" w:lineRule="auto"/>
              <w:ind w:left="0"/>
              <w:rPr>
                <w:rFonts w:eastAsiaTheme="minorHAnsi"/>
                <w:sz w:val="22"/>
                <w:szCs w:val="22"/>
                <w:lang w:val="en-AU"/>
              </w:rPr>
            </w:pPr>
            <w:r w:rsidRPr="00BE44B3">
              <w:rPr>
                <w:rFonts w:eastAsiaTheme="minorHAnsi"/>
                <w:sz w:val="22"/>
                <w:szCs w:val="22"/>
                <w:lang w:val="en-AU"/>
              </w:rPr>
              <w:t>I sometimes participate in the things I woul</w:t>
            </w:r>
            <w:r>
              <w:rPr>
                <w:rFonts w:eastAsiaTheme="minorHAnsi"/>
                <w:sz w:val="22"/>
                <w:szCs w:val="22"/>
                <w:lang w:val="en-AU"/>
              </w:rPr>
              <w:t>d like to if I have spare money</w:t>
            </w:r>
          </w:p>
        </w:tc>
        <w:tc>
          <w:tcPr>
            <w:tcW w:w="828" w:type="pct"/>
            <w:tcBorders>
              <w:top w:val="single" w:sz="4" w:space="0" w:color="auto"/>
              <w:left w:val="single" w:sz="4" w:space="0" w:color="auto"/>
              <w:bottom w:val="single" w:sz="4" w:space="0" w:color="auto"/>
              <w:right w:val="single" w:sz="4" w:space="0" w:color="auto"/>
            </w:tcBorders>
          </w:tcPr>
          <w:p w14:paraId="43717812" w14:textId="77777777" w:rsidR="00D221A2" w:rsidRPr="00BE44B3" w:rsidRDefault="00D221A2" w:rsidP="003C34EA">
            <w:pPr>
              <w:spacing w:beforeLines="60" w:before="144" w:after="120" w:line="288" w:lineRule="auto"/>
            </w:pPr>
            <w:r w:rsidRPr="00BE44B3">
              <w:t xml:space="preserve">I rarely go without the basic things* I need to live. </w:t>
            </w:r>
          </w:p>
          <w:p w14:paraId="73180FFF" w14:textId="77777777" w:rsidR="00D221A2" w:rsidRPr="00BE44B3" w:rsidRDefault="00D221A2" w:rsidP="003C34EA">
            <w:pPr>
              <w:pStyle w:val="BodyText"/>
              <w:spacing w:beforeLines="60" w:before="144" w:after="120" w:line="288" w:lineRule="auto"/>
              <w:ind w:left="0"/>
              <w:rPr>
                <w:rFonts w:eastAsiaTheme="minorHAnsi"/>
                <w:sz w:val="22"/>
                <w:szCs w:val="22"/>
                <w:lang w:val="en-AU"/>
              </w:rPr>
            </w:pPr>
            <w:r w:rsidRPr="00BE44B3">
              <w:rPr>
                <w:rFonts w:eastAsiaTheme="minorHAnsi"/>
                <w:sz w:val="22"/>
                <w:szCs w:val="22"/>
                <w:lang w:val="en-AU"/>
              </w:rPr>
              <w:t>I often participate in the things I would like to because I usually h</w:t>
            </w:r>
            <w:r>
              <w:rPr>
                <w:rFonts w:eastAsiaTheme="minorHAnsi"/>
                <w:sz w:val="22"/>
                <w:szCs w:val="22"/>
                <w:lang w:val="en-AU"/>
              </w:rPr>
              <w:t>ave spare money</w:t>
            </w:r>
          </w:p>
        </w:tc>
        <w:tc>
          <w:tcPr>
            <w:tcW w:w="829" w:type="pct"/>
            <w:tcBorders>
              <w:top w:val="single" w:sz="4" w:space="0" w:color="auto"/>
              <w:left w:val="single" w:sz="4" w:space="0" w:color="auto"/>
              <w:bottom w:val="single" w:sz="4" w:space="0" w:color="auto"/>
              <w:right w:val="single" w:sz="4" w:space="0" w:color="auto"/>
            </w:tcBorders>
          </w:tcPr>
          <w:p w14:paraId="7D2A9215" w14:textId="77777777" w:rsidR="00D221A2" w:rsidRPr="00BE44B3" w:rsidRDefault="00D221A2" w:rsidP="003C34EA">
            <w:pPr>
              <w:spacing w:beforeLines="60" w:before="144" w:after="120" w:line="288" w:lineRule="auto"/>
            </w:pPr>
            <w:r w:rsidRPr="00BE44B3">
              <w:t xml:space="preserve">I never go without the basic things* I need to live. </w:t>
            </w:r>
          </w:p>
          <w:p w14:paraId="653337EC" w14:textId="77777777" w:rsidR="00D221A2" w:rsidRPr="00BE44B3" w:rsidRDefault="00D221A2" w:rsidP="003C34EA">
            <w:pPr>
              <w:pStyle w:val="BodyText"/>
              <w:spacing w:beforeLines="60" w:before="144" w:after="120" w:line="288" w:lineRule="auto"/>
              <w:ind w:left="0"/>
              <w:rPr>
                <w:rFonts w:eastAsiaTheme="minorHAnsi"/>
                <w:sz w:val="22"/>
                <w:szCs w:val="22"/>
                <w:lang w:val="en-AU"/>
              </w:rPr>
            </w:pPr>
            <w:r w:rsidRPr="00BE44B3">
              <w:rPr>
                <w:rFonts w:eastAsiaTheme="minorHAnsi"/>
                <w:sz w:val="22"/>
                <w:szCs w:val="22"/>
                <w:lang w:val="en-AU"/>
              </w:rPr>
              <w:t xml:space="preserve">I always participate in the things I would like to because </w:t>
            </w:r>
            <w:r>
              <w:rPr>
                <w:rFonts w:eastAsiaTheme="minorHAnsi"/>
                <w:sz w:val="22"/>
                <w:szCs w:val="22"/>
                <w:lang w:val="en-AU"/>
              </w:rPr>
              <w:t>I consistently have spare money</w:t>
            </w:r>
          </w:p>
        </w:tc>
      </w:tr>
    </w:tbl>
    <w:p w14:paraId="73F7E82C" w14:textId="77777777" w:rsidR="00D221A2" w:rsidRPr="003760E2" w:rsidRDefault="00D221A2" w:rsidP="00D221A2">
      <w:pPr>
        <w:pStyle w:val="ListParagraph"/>
        <w:ind w:left="0"/>
        <w:rPr>
          <w:rFonts w:cs="Arial"/>
          <w:sz w:val="18"/>
          <w:szCs w:val="16"/>
        </w:rPr>
      </w:pPr>
      <w:r w:rsidRPr="003760E2">
        <w:rPr>
          <w:rFonts w:cs="Arial"/>
          <w:sz w:val="18"/>
          <w:szCs w:val="16"/>
        </w:rPr>
        <w:t>*Basic things include food, housing, appropriate clothing for the climate, healthcare and security (protection from danger)</w:t>
      </w:r>
    </w:p>
    <w:p w14:paraId="0892D2B4" w14:textId="77777777" w:rsidR="00D221A2" w:rsidRPr="003760E2" w:rsidRDefault="00D221A2" w:rsidP="00D221A2">
      <w:pPr>
        <w:keepNext/>
        <w:keepLines/>
        <w:spacing w:before="180" w:after="120"/>
        <w:jc w:val="both"/>
        <w:rPr>
          <w:b/>
          <w:sz w:val="24"/>
        </w:rPr>
      </w:pPr>
      <w:r w:rsidRPr="003760E2">
        <w:rPr>
          <w:b/>
          <w:sz w:val="24"/>
        </w:rPr>
        <w:t>Completing a Goals SCORE assessment</w:t>
      </w:r>
    </w:p>
    <w:p w14:paraId="03A9FA78"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839"/>
        <w:gridCol w:w="1655"/>
        <w:gridCol w:w="1750"/>
        <w:gridCol w:w="1748"/>
        <w:gridCol w:w="1748"/>
        <w:gridCol w:w="1750"/>
      </w:tblGrid>
      <w:tr w:rsidR="00D221A2" w:rsidRPr="005D47C8" w14:paraId="2A005BED" w14:textId="77777777" w:rsidTr="003C34EA">
        <w:trPr>
          <w:cantSplit/>
          <w:trHeight w:val="386"/>
          <w:tblHeader/>
        </w:trPr>
        <w:tc>
          <w:tcPr>
            <w:tcW w:w="87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AFA6E1D" w14:textId="77777777" w:rsidR="00D221A2" w:rsidRPr="005D47C8" w:rsidRDefault="00D221A2" w:rsidP="003C34EA">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78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45F21EE"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0A587AC"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59528DA7"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4F111409"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5D3A8B56"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D221A2" w:rsidRPr="005D47C8" w14:paraId="7047592F" w14:textId="77777777" w:rsidTr="003C34EA">
        <w:trPr>
          <w:cantSplit/>
          <w:trHeight w:val="1720"/>
        </w:trPr>
        <w:tc>
          <w:tcPr>
            <w:tcW w:w="876" w:type="pct"/>
            <w:tcBorders>
              <w:top w:val="single" w:sz="4" w:space="0" w:color="auto"/>
              <w:left w:val="single" w:sz="4" w:space="0" w:color="auto"/>
              <w:bottom w:val="single" w:sz="4" w:space="0" w:color="auto"/>
              <w:right w:val="single" w:sz="4" w:space="0" w:color="auto"/>
            </w:tcBorders>
            <w:hideMark/>
          </w:tcPr>
          <w:p w14:paraId="6AD36C56"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Changed knowledge</w:t>
            </w:r>
          </w:p>
        </w:tc>
        <w:tc>
          <w:tcPr>
            <w:tcW w:w="789" w:type="pct"/>
            <w:tcBorders>
              <w:top w:val="single" w:sz="4" w:space="0" w:color="auto"/>
              <w:left w:val="single" w:sz="4" w:space="0" w:color="auto"/>
              <w:bottom w:val="single" w:sz="4" w:space="0" w:color="auto"/>
              <w:right w:val="single" w:sz="4" w:space="0" w:color="auto"/>
            </w:tcBorders>
          </w:tcPr>
          <w:p w14:paraId="4BF005E5" w14:textId="77777777" w:rsidR="00D221A2" w:rsidRPr="00BE44B3" w:rsidRDefault="00D221A2" w:rsidP="003C34EA">
            <w:pPr>
              <w:spacing w:before="60" w:after="60"/>
            </w:pPr>
            <w:r w:rsidRPr="00BE44B3">
              <w:t>I know nothing about the issues I sought help with or how to i</w:t>
            </w:r>
            <w:r>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521EF656" w14:textId="77777777" w:rsidR="00D221A2" w:rsidRPr="00BE44B3" w:rsidRDefault="00D221A2" w:rsidP="003C34EA">
            <w:pPr>
              <w:spacing w:before="60" w:after="60"/>
            </w:pPr>
            <w:r w:rsidRPr="00BE44B3">
              <w:t>I know a little about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8DD1A69" w14:textId="77777777" w:rsidR="00D221A2" w:rsidRPr="00BE44B3" w:rsidRDefault="00D221A2" w:rsidP="003C34EA">
            <w:pPr>
              <w:spacing w:before="60" w:after="60"/>
            </w:pPr>
            <w:r w:rsidRPr="00BE44B3">
              <w:t xml:space="preserve">I have reasonable knowledge in the areas I need to meet my needs and improve </w:t>
            </w:r>
            <w:r>
              <w:t>my current circumstances</w:t>
            </w:r>
          </w:p>
        </w:tc>
        <w:tc>
          <w:tcPr>
            <w:tcW w:w="833" w:type="pct"/>
            <w:tcBorders>
              <w:top w:val="single" w:sz="4" w:space="0" w:color="auto"/>
              <w:left w:val="single" w:sz="4" w:space="0" w:color="auto"/>
              <w:bottom w:val="single" w:sz="4" w:space="0" w:color="auto"/>
              <w:right w:val="single" w:sz="4" w:space="0" w:color="auto"/>
            </w:tcBorders>
          </w:tcPr>
          <w:p w14:paraId="254AE777" w14:textId="77777777" w:rsidR="00D221A2" w:rsidRPr="00BE44B3" w:rsidRDefault="00D221A2" w:rsidP="003C34EA">
            <w:pPr>
              <w:spacing w:before="60" w:after="60"/>
            </w:pPr>
            <w:r w:rsidRPr="00BE44B3">
              <w:t>I have good knowledge in the areas I need to meet my needs and i</w:t>
            </w:r>
            <w:r>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459E9859" w14:textId="77777777" w:rsidR="00D221A2" w:rsidRPr="00BE44B3" w:rsidRDefault="00D221A2" w:rsidP="003C34EA">
            <w:pPr>
              <w:spacing w:before="60" w:after="60"/>
            </w:pPr>
            <w:r w:rsidRPr="00BE44B3">
              <w:t>I have very good knowledge in the areas I need to meet my needs and i</w:t>
            </w:r>
            <w:r>
              <w:t>mprove my current circumstances</w:t>
            </w:r>
          </w:p>
        </w:tc>
      </w:tr>
      <w:tr w:rsidR="00D221A2" w:rsidRPr="005D47C8" w14:paraId="2E227173" w14:textId="77777777" w:rsidTr="003C34EA">
        <w:trPr>
          <w:cantSplit/>
          <w:trHeight w:val="1570"/>
        </w:trPr>
        <w:tc>
          <w:tcPr>
            <w:tcW w:w="876" w:type="pct"/>
            <w:tcBorders>
              <w:top w:val="single" w:sz="4" w:space="0" w:color="auto"/>
              <w:left w:val="single" w:sz="4" w:space="0" w:color="auto"/>
              <w:bottom w:val="single" w:sz="4" w:space="0" w:color="auto"/>
              <w:right w:val="single" w:sz="4" w:space="0" w:color="auto"/>
            </w:tcBorders>
          </w:tcPr>
          <w:p w14:paraId="7C354B85"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Changed skills</w:t>
            </w:r>
          </w:p>
        </w:tc>
        <w:tc>
          <w:tcPr>
            <w:tcW w:w="789" w:type="pct"/>
            <w:tcBorders>
              <w:top w:val="single" w:sz="4" w:space="0" w:color="auto"/>
              <w:left w:val="single" w:sz="4" w:space="0" w:color="auto"/>
              <w:bottom w:val="single" w:sz="4" w:space="0" w:color="auto"/>
              <w:right w:val="single" w:sz="4" w:space="0" w:color="auto"/>
            </w:tcBorders>
          </w:tcPr>
          <w:p w14:paraId="239F1971" w14:textId="77777777" w:rsidR="00D221A2" w:rsidRPr="00BE44B3" w:rsidRDefault="00D221A2" w:rsidP="003C34EA">
            <w:pPr>
              <w:spacing w:before="60" w:after="60"/>
            </w:pPr>
            <w:r w:rsidRPr="00BE44B3">
              <w:t>I have very poor skills in the areas I need to meet my needs and i</w:t>
            </w:r>
            <w:r>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99FBBB9" w14:textId="77777777" w:rsidR="00D221A2" w:rsidRPr="00BE44B3" w:rsidRDefault="00D221A2" w:rsidP="003C34EA">
            <w:pPr>
              <w:spacing w:before="60" w:after="60"/>
            </w:pPr>
            <w:r w:rsidRPr="00BE44B3">
              <w:t>I have poor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FF18078" w14:textId="77777777" w:rsidR="00D221A2" w:rsidRPr="00BE44B3" w:rsidRDefault="00D221A2" w:rsidP="003C34EA">
            <w:pPr>
              <w:spacing w:before="60" w:after="60"/>
            </w:pPr>
            <w:r w:rsidRPr="00BE44B3">
              <w:t>I have reasonable skills in the areas I need to meet my needs and improve my c</w:t>
            </w:r>
            <w:r>
              <w:t>urrent circumstances</w:t>
            </w:r>
          </w:p>
        </w:tc>
        <w:tc>
          <w:tcPr>
            <w:tcW w:w="833" w:type="pct"/>
            <w:tcBorders>
              <w:top w:val="single" w:sz="4" w:space="0" w:color="auto"/>
              <w:left w:val="single" w:sz="4" w:space="0" w:color="auto"/>
              <w:bottom w:val="single" w:sz="4" w:space="0" w:color="auto"/>
              <w:right w:val="single" w:sz="4" w:space="0" w:color="auto"/>
            </w:tcBorders>
          </w:tcPr>
          <w:p w14:paraId="1EDA7AC0" w14:textId="77777777" w:rsidR="00D221A2" w:rsidRPr="00BE44B3" w:rsidRDefault="00D221A2" w:rsidP="003C34EA">
            <w:pPr>
              <w:spacing w:before="60" w:after="60"/>
            </w:pPr>
            <w:r w:rsidRPr="00BE44B3">
              <w:t>I have good skills in the areas I need to meet my needs and i</w:t>
            </w:r>
            <w:r>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3EA3D4AB" w14:textId="77777777" w:rsidR="00D221A2" w:rsidRPr="00BE44B3" w:rsidRDefault="00D221A2" w:rsidP="003C34EA">
            <w:pPr>
              <w:spacing w:before="60" w:after="60"/>
            </w:pPr>
            <w:r w:rsidRPr="00BE44B3">
              <w:t>I have very good skills in the areas I need to meet my needs and i</w:t>
            </w:r>
            <w:r>
              <w:t>mprove my current circumstances</w:t>
            </w:r>
          </w:p>
        </w:tc>
      </w:tr>
      <w:tr w:rsidR="00D221A2" w:rsidRPr="005D47C8" w14:paraId="3EAB4D2A" w14:textId="77777777" w:rsidTr="003C34EA">
        <w:trPr>
          <w:cantSplit/>
          <w:trHeight w:val="1053"/>
        </w:trPr>
        <w:tc>
          <w:tcPr>
            <w:tcW w:w="876" w:type="pct"/>
            <w:tcBorders>
              <w:top w:val="single" w:sz="4" w:space="0" w:color="auto"/>
              <w:left w:val="single" w:sz="4" w:space="0" w:color="auto"/>
              <w:bottom w:val="single" w:sz="4" w:space="0" w:color="auto"/>
              <w:right w:val="single" w:sz="4" w:space="0" w:color="auto"/>
            </w:tcBorders>
          </w:tcPr>
          <w:p w14:paraId="7A670DA2"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Changed behaviours</w:t>
            </w:r>
          </w:p>
        </w:tc>
        <w:tc>
          <w:tcPr>
            <w:tcW w:w="789" w:type="pct"/>
            <w:tcBorders>
              <w:top w:val="single" w:sz="4" w:space="0" w:color="auto"/>
              <w:left w:val="single" w:sz="4" w:space="0" w:color="auto"/>
              <w:bottom w:val="single" w:sz="4" w:space="0" w:color="auto"/>
              <w:right w:val="single" w:sz="4" w:space="0" w:color="auto"/>
            </w:tcBorders>
          </w:tcPr>
          <w:p w14:paraId="5E82FD48" w14:textId="77777777" w:rsidR="00D221A2" w:rsidRPr="00BE44B3" w:rsidRDefault="00D221A2" w:rsidP="003C34EA">
            <w:pPr>
              <w:spacing w:before="60" w:after="60"/>
            </w:pPr>
            <w:r w:rsidRPr="00BE44B3">
              <w:t xml:space="preserve">My behaviour makes it very hard for </w:t>
            </w:r>
            <w:r>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623B8FB1" w14:textId="77777777" w:rsidR="00D221A2" w:rsidRPr="00BE44B3" w:rsidRDefault="00D221A2" w:rsidP="003C34EA">
            <w:pPr>
              <w:spacing w:before="60" w:after="60"/>
            </w:pPr>
            <w:r w:rsidRPr="00BE44B3">
              <w:t>My behaviour makes it hard for</w:t>
            </w:r>
            <w:r>
              <w:t xml:space="preserve">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22045FA8" w14:textId="77777777" w:rsidR="00D221A2" w:rsidRPr="00BE44B3" w:rsidRDefault="00D221A2" w:rsidP="003C34EA">
            <w:pPr>
              <w:spacing w:before="60" w:after="60"/>
            </w:pPr>
            <w:r w:rsidRPr="00BE44B3">
              <w:t>My behaviour makes it a little hard to improve m</w:t>
            </w:r>
            <w:r>
              <w:t>y circumstances, but not always</w:t>
            </w:r>
            <w:r w:rsidRPr="00BE44B3">
              <w:t xml:space="preserve">  </w:t>
            </w:r>
          </w:p>
        </w:tc>
        <w:tc>
          <w:tcPr>
            <w:tcW w:w="833" w:type="pct"/>
            <w:tcBorders>
              <w:top w:val="single" w:sz="4" w:space="0" w:color="auto"/>
              <w:left w:val="single" w:sz="4" w:space="0" w:color="auto"/>
              <w:bottom w:val="single" w:sz="4" w:space="0" w:color="auto"/>
              <w:right w:val="single" w:sz="4" w:space="0" w:color="auto"/>
            </w:tcBorders>
          </w:tcPr>
          <w:p w14:paraId="1CD66828" w14:textId="77777777" w:rsidR="00D221A2" w:rsidRPr="00BE44B3" w:rsidRDefault="00D221A2" w:rsidP="003C34EA">
            <w:pPr>
              <w:spacing w:before="60" w:after="60"/>
            </w:pPr>
            <w:r w:rsidRPr="00BE44B3">
              <w:t>My behaviour generally allows</w:t>
            </w:r>
            <w:r>
              <w:t xml:space="preserve"> me to improve my circumstances</w:t>
            </w:r>
            <w:r w:rsidRPr="00BE44B3">
              <w:t xml:space="preserve"> </w:t>
            </w:r>
          </w:p>
        </w:tc>
        <w:tc>
          <w:tcPr>
            <w:tcW w:w="834" w:type="pct"/>
            <w:tcBorders>
              <w:top w:val="single" w:sz="4" w:space="0" w:color="auto"/>
              <w:left w:val="single" w:sz="4" w:space="0" w:color="auto"/>
              <w:bottom w:val="single" w:sz="4" w:space="0" w:color="auto"/>
              <w:right w:val="single" w:sz="4" w:space="0" w:color="auto"/>
            </w:tcBorders>
          </w:tcPr>
          <w:p w14:paraId="68667BE1" w14:textId="77777777" w:rsidR="00D221A2" w:rsidRPr="00BE44B3" w:rsidRDefault="00D221A2" w:rsidP="003C34EA">
            <w:pPr>
              <w:spacing w:before="60" w:after="60"/>
            </w:pPr>
            <w:r w:rsidRPr="00BE44B3">
              <w:t>My behaviour allows</w:t>
            </w:r>
            <w:r>
              <w:t xml:space="preserve"> me to improve my circumstances</w:t>
            </w:r>
          </w:p>
        </w:tc>
      </w:tr>
      <w:tr w:rsidR="00D221A2" w:rsidRPr="005D47C8" w14:paraId="1733A0A1"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4"/>
        </w:trPr>
        <w:tc>
          <w:tcPr>
            <w:tcW w:w="876" w:type="pct"/>
            <w:tcBorders>
              <w:top w:val="single" w:sz="4" w:space="0" w:color="auto"/>
              <w:left w:val="single" w:sz="4" w:space="0" w:color="auto"/>
              <w:bottom w:val="single" w:sz="4" w:space="0" w:color="auto"/>
              <w:right w:val="single" w:sz="4" w:space="0" w:color="auto"/>
            </w:tcBorders>
          </w:tcPr>
          <w:p w14:paraId="4CBC29B6"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Empowerment, choice and control to make own decisions</w:t>
            </w:r>
          </w:p>
        </w:tc>
        <w:tc>
          <w:tcPr>
            <w:tcW w:w="789" w:type="pct"/>
            <w:tcBorders>
              <w:top w:val="single" w:sz="4" w:space="0" w:color="auto"/>
              <w:left w:val="single" w:sz="4" w:space="0" w:color="auto"/>
              <w:bottom w:val="single" w:sz="4" w:space="0" w:color="auto"/>
              <w:right w:val="single" w:sz="4" w:space="0" w:color="auto"/>
            </w:tcBorders>
          </w:tcPr>
          <w:p w14:paraId="699902B5" w14:textId="77777777" w:rsidR="00D221A2" w:rsidRPr="00BE44B3" w:rsidRDefault="00D221A2" w:rsidP="003C34EA">
            <w:pPr>
              <w:spacing w:before="60" w:after="60"/>
            </w:pPr>
            <w:r w:rsidRPr="00BE44B3">
              <w:t>I have no confidence to make decisions</w:t>
            </w:r>
            <w:r>
              <w:t xml:space="preserve"> that improve my circumstances</w:t>
            </w:r>
          </w:p>
        </w:tc>
        <w:tc>
          <w:tcPr>
            <w:tcW w:w="834" w:type="pct"/>
            <w:tcBorders>
              <w:top w:val="single" w:sz="4" w:space="0" w:color="auto"/>
              <w:left w:val="single" w:sz="4" w:space="0" w:color="auto"/>
              <w:bottom w:val="single" w:sz="4" w:space="0" w:color="auto"/>
              <w:right w:val="single" w:sz="4" w:space="0" w:color="auto"/>
            </w:tcBorders>
          </w:tcPr>
          <w:p w14:paraId="2E09C08F" w14:textId="77777777" w:rsidR="00D221A2" w:rsidRPr="00BE44B3" w:rsidRDefault="00D221A2" w:rsidP="003C34EA">
            <w:pPr>
              <w:spacing w:before="60" w:after="60"/>
            </w:pPr>
            <w:r w:rsidRPr="00BE44B3">
              <w:t xml:space="preserve">I have limited confidence and limited power to make decision that improve my </w:t>
            </w:r>
            <w:r>
              <w:t>circumstances.</w:t>
            </w:r>
          </w:p>
        </w:tc>
        <w:tc>
          <w:tcPr>
            <w:tcW w:w="833" w:type="pct"/>
            <w:tcBorders>
              <w:top w:val="single" w:sz="4" w:space="0" w:color="auto"/>
              <w:left w:val="single" w:sz="4" w:space="0" w:color="auto"/>
              <w:bottom w:val="single" w:sz="4" w:space="0" w:color="auto"/>
              <w:right w:val="single" w:sz="4" w:space="0" w:color="auto"/>
            </w:tcBorders>
          </w:tcPr>
          <w:p w14:paraId="472CE984" w14:textId="77777777" w:rsidR="00D221A2" w:rsidRPr="00BE44B3" w:rsidRDefault="00D221A2" w:rsidP="003C34EA">
            <w:pPr>
              <w:spacing w:before="60" w:after="60"/>
            </w:pPr>
            <w:r w:rsidRPr="00BE44B3">
              <w:t>I have some confidence and some control in making decision</w:t>
            </w:r>
            <w:r>
              <w:t>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2107564E" w14:textId="77777777" w:rsidR="00D221A2" w:rsidRPr="00BE44B3" w:rsidRDefault="00D221A2" w:rsidP="003C34EA">
            <w:pPr>
              <w:spacing w:before="60" w:after="60"/>
            </w:pPr>
            <w:r w:rsidRPr="00BE44B3">
              <w:t>Most of the time I have high confidence and feel better empowered to make decisions</w:t>
            </w:r>
            <w:r>
              <w:t xml:space="preserve"> that improve my circumstances.</w:t>
            </w:r>
          </w:p>
        </w:tc>
        <w:tc>
          <w:tcPr>
            <w:tcW w:w="834" w:type="pct"/>
            <w:tcBorders>
              <w:top w:val="single" w:sz="4" w:space="0" w:color="auto"/>
              <w:left w:val="single" w:sz="4" w:space="0" w:color="auto"/>
              <w:bottom w:val="single" w:sz="4" w:space="0" w:color="auto"/>
              <w:right w:val="single" w:sz="4" w:space="0" w:color="auto"/>
            </w:tcBorders>
          </w:tcPr>
          <w:p w14:paraId="3186B0A6" w14:textId="77777777" w:rsidR="00D221A2" w:rsidRPr="00BE44B3" w:rsidRDefault="00D221A2" w:rsidP="003C34EA">
            <w:pPr>
              <w:spacing w:before="60" w:after="60"/>
            </w:pPr>
            <w:r w:rsidRPr="00BE44B3">
              <w:t>I have very good confidence and feel empowered to make decision</w:t>
            </w:r>
            <w:r>
              <w:t>s that improve my circumstances</w:t>
            </w:r>
          </w:p>
        </w:tc>
      </w:tr>
      <w:tr w:rsidR="00D221A2" w:rsidRPr="005D47C8" w14:paraId="7567C434"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96"/>
        </w:trPr>
        <w:tc>
          <w:tcPr>
            <w:tcW w:w="876" w:type="pct"/>
            <w:tcBorders>
              <w:top w:val="single" w:sz="4" w:space="0" w:color="auto"/>
              <w:left w:val="single" w:sz="4" w:space="0" w:color="auto"/>
              <w:bottom w:val="single" w:sz="4" w:space="0" w:color="auto"/>
              <w:right w:val="single" w:sz="4" w:space="0" w:color="auto"/>
            </w:tcBorders>
          </w:tcPr>
          <w:p w14:paraId="32A60F8A"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Engagement with support services</w:t>
            </w:r>
          </w:p>
        </w:tc>
        <w:tc>
          <w:tcPr>
            <w:tcW w:w="789" w:type="pct"/>
            <w:tcBorders>
              <w:top w:val="single" w:sz="4" w:space="0" w:color="auto"/>
              <w:left w:val="single" w:sz="4" w:space="0" w:color="auto"/>
              <w:bottom w:val="single" w:sz="4" w:space="0" w:color="auto"/>
              <w:right w:val="single" w:sz="4" w:space="0" w:color="auto"/>
            </w:tcBorders>
          </w:tcPr>
          <w:p w14:paraId="27AEECD0" w14:textId="77777777" w:rsidR="00D221A2" w:rsidRPr="00BE44B3" w:rsidRDefault="00D221A2" w:rsidP="003C34EA">
            <w:pPr>
              <w:spacing w:before="60" w:after="60"/>
            </w:pPr>
            <w:r w:rsidRPr="00BE44B3">
              <w:t>I have a lot of difficulty engaging and working with services to h</w:t>
            </w:r>
            <w:r>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7CBFAC91" w14:textId="77777777" w:rsidR="00D221A2" w:rsidRPr="00BE44B3" w:rsidRDefault="00D221A2" w:rsidP="003C34EA">
            <w:pPr>
              <w:spacing w:before="60" w:after="60"/>
            </w:pPr>
            <w:r w:rsidRPr="00BE44B3">
              <w:t>I have some of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604C420A" w14:textId="77777777" w:rsidR="00D221A2" w:rsidRPr="00BE44B3" w:rsidRDefault="00D221A2" w:rsidP="003C34EA">
            <w:pPr>
              <w:spacing w:before="60" w:after="60"/>
            </w:pPr>
            <w:r w:rsidRPr="00BE44B3">
              <w:t>I occasionally have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688E7423" w14:textId="77777777" w:rsidR="00D221A2" w:rsidRPr="00BE44B3" w:rsidRDefault="00D221A2" w:rsidP="003C34EA">
            <w:pPr>
              <w:spacing w:before="60" w:after="60"/>
            </w:pPr>
            <w:r w:rsidRPr="00BE44B3">
              <w:t>I hardly ever have difficulty engaging and working with services to h</w:t>
            </w:r>
            <w:r>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3C0A623E" w14:textId="77777777" w:rsidR="00D221A2" w:rsidRPr="00BE44B3" w:rsidRDefault="00D221A2" w:rsidP="003C34EA">
            <w:pPr>
              <w:spacing w:before="60" w:after="60"/>
            </w:pPr>
            <w:r w:rsidRPr="00BE44B3">
              <w:t>It is easy to work with services to help me improve my circumstanc</w:t>
            </w:r>
            <w:r>
              <w:t>es. I rarely have difficulties</w:t>
            </w:r>
          </w:p>
        </w:tc>
      </w:tr>
      <w:tr w:rsidR="00D221A2" w:rsidRPr="005D47C8" w14:paraId="5FC177CC"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7"/>
        </w:trPr>
        <w:tc>
          <w:tcPr>
            <w:tcW w:w="876" w:type="pct"/>
            <w:tcBorders>
              <w:top w:val="single" w:sz="4" w:space="0" w:color="auto"/>
              <w:left w:val="single" w:sz="4" w:space="0" w:color="auto"/>
              <w:bottom w:val="single" w:sz="4" w:space="0" w:color="auto"/>
              <w:right w:val="single" w:sz="4" w:space="0" w:color="auto"/>
            </w:tcBorders>
          </w:tcPr>
          <w:p w14:paraId="28DEFD5F"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Changed Impact of immediate crisis</w:t>
            </w:r>
          </w:p>
        </w:tc>
        <w:tc>
          <w:tcPr>
            <w:tcW w:w="789" w:type="pct"/>
            <w:tcBorders>
              <w:top w:val="single" w:sz="4" w:space="0" w:color="auto"/>
              <w:left w:val="single" w:sz="4" w:space="0" w:color="auto"/>
              <w:bottom w:val="single" w:sz="4" w:space="0" w:color="auto"/>
              <w:right w:val="single" w:sz="4" w:space="0" w:color="auto"/>
            </w:tcBorders>
          </w:tcPr>
          <w:p w14:paraId="0DAAF05E" w14:textId="77777777" w:rsidR="00D221A2" w:rsidRPr="00BE44B3" w:rsidRDefault="00D221A2" w:rsidP="003C34EA">
            <w:pPr>
              <w:spacing w:before="60" w:after="60"/>
            </w:pPr>
            <w:r w:rsidRPr="00BE44B3">
              <w:t>Right now, I am facing a crisis that I struggle to cope with an</w:t>
            </w:r>
            <w:r>
              <w:t>d this has an impact on my life</w:t>
            </w:r>
          </w:p>
        </w:tc>
        <w:tc>
          <w:tcPr>
            <w:tcW w:w="834" w:type="pct"/>
            <w:tcBorders>
              <w:top w:val="single" w:sz="4" w:space="0" w:color="auto"/>
              <w:left w:val="single" w:sz="4" w:space="0" w:color="auto"/>
              <w:bottom w:val="single" w:sz="4" w:space="0" w:color="auto"/>
              <w:right w:val="single" w:sz="4" w:space="0" w:color="auto"/>
            </w:tcBorders>
          </w:tcPr>
          <w:p w14:paraId="71D40B3B" w14:textId="77777777" w:rsidR="00D221A2" w:rsidRPr="00BE44B3" w:rsidRDefault="00D221A2" w:rsidP="003C34EA">
            <w:pPr>
              <w:spacing w:before="60" w:after="60"/>
            </w:pPr>
            <w:r w:rsidRPr="00BE44B3">
              <w:t>The immediate crisis I am facing is difficult and has an impact on my life. I </w:t>
            </w:r>
            <w: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6EBFC267" w14:textId="77777777" w:rsidR="00D221A2" w:rsidRPr="00BE44B3" w:rsidRDefault="00D221A2" w:rsidP="003C34EA">
            <w:pPr>
              <w:spacing w:before="60" w:after="60"/>
            </w:pPr>
            <w:r w:rsidRPr="00BE44B3">
              <w:t>The immediate crisis I am facing is sometimes difficult but I am working</w:t>
            </w:r>
            <w:r>
              <w:t xml:space="preserve">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4D91DFE1" w14:textId="77777777" w:rsidR="00D221A2" w:rsidRPr="00BE44B3" w:rsidRDefault="00D221A2" w:rsidP="003C34EA">
            <w:pPr>
              <w:spacing w:before="60" w:after="60"/>
            </w:pPr>
            <w:r w:rsidRPr="00BE44B3">
              <w:t>The crisis I am facing is lessening and the service I am working with has help</w:t>
            </w:r>
            <w:r>
              <w:t>ed me improve this</w:t>
            </w:r>
          </w:p>
        </w:tc>
        <w:tc>
          <w:tcPr>
            <w:tcW w:w="834" w:type="pct"/>
            <w:tcBorders>
              <w:top w:val="single" w:sz="4" w:space="0" w:color="auto"/>
              <w:left w:val="single" w:sz="4" w:space="0" w:color="auto"/>
              <w:bottom w:val="single" w:sz="4" w:space="0" w:color="auto"/>
              <w:right w:val="single" w:sz="4" w:space="0" w:color="auto"/>
            </w:tcBorders>
          </w:tcPr>
          <w:p w14:paraId="70469B51" w14:textId="77777777" w:rsidR="00D221A2" w:rsidRPr="00BE44B3" w:rsidRDefault="00D221A2" w:rsidP="003C34EA">
            <w:pPr>
              <w:spacing w:before="60" w:after="60"/>
            </w:pPr>
            <w:r w:rsidRPr="00BE44B3">
              <w:t>I am no longer facing an immediate crisis and th</w:t>
            </w:r>
            <w:r>
              <w:t>e service helped me manage this</w:t>
            </w:r>
          </w:p>
        </w:tc>
      </w:tr>
    </w:tbl>
    <w:p w14:paraId="1C1DB33D" w14:textId="77777777" w:rsidR="00D221A2" w:rsidRPr="003760E2" w:rsidRDefault="00D221A2" w:rsidP="00D221A2">
      <w:pPr>
        <w:keepNext/>
        <w:keepLines/>
        <w:spacing w:before="360" w:after="120"/>
        <w:jc w:val="both"/>
        <w:rPr>
          <w:b/>
          <w:sz w:val="24"/>
        </w:rPr>
      </w:pPr>
      <w:r w:rsidRPr="003760E2">
        <w:rPr>
          <w:b/>
          <w:sz w:val="24"/>
        </w:rPr>
        <w:t>Completing a Satisfaction SCORE assessment</w:t>
      </w:r>
    </w:p>
    <w:p w14:paraId="3A71F4BE" w14:textId="77777777" w:rsidR="00D221A2" w:rsidRPr="003760E2" w:rsidRDefault="00D221A2" w:rsidP="00D221A2">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7"/>
        <w:gridCol w:w="1747"/>
        <w:gridCol w:w="1750"/>
        <w:gridCol w:w="1748"/>
        <w:gridCol w:w="1748"/>
        <w:gridCol w:w="1750"/>
      </w:tblGrid>
      <w:tr w:rsidR="00D221A2" w:rsidRPr="005D47C8" w14:paraId="348C0218" w14:textId="77777777" w:rsidTr="003C34EA">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0C6DEBC" w14:textId="77777777" w:rsidR="00D221A2" w:rsidRPr="005D47C8" w:rsidRDefault="00D221A2" w:rsidP="003C34EA">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85BB79A"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19F5899"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3916D4A0"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3BE7DF4F"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496EA3BA"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D221A2" w:rsidRPr="00CC3D0F" w14:paraId="1A7BDE72" w14:textId="77777777" w:rsidTr="003C34EA">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7A391F4B"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7C727282" w14:textId="77777777" w:rsidR="00D221A2" w:rsidRPr="00BE44B3" w:rsidRDefault="00D221A2" w:rsidP="003C34EA">
            <w:pPr>
              <w:spacing w:before="60" w:after="60"/>
            </w:pPr>
            <w:r w:rsidRPr="00BE44B3">
              <w:t>The service does not listen</w:t>
            </w:r>
            <w:r>
              <w:t xml:space="preserve">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4D9FE594" w14:textId="77777777" w:rsidR="00D221A2" w:rsidRPr="00BE44B3" w:rsidRDefault="00D221A2" w:rsidP="003C34EA">
            <w:pPr>
              <w:spacing w:before="60" w:after="60"/>
            </w:pPr>
            <w:r w:rsidRPr="00BE44B3">
              <w:t>The service listens a little bit o</w:t>
            </w:r>
            <w:r>
              <w:t>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0A373E74" w14:textId="77777777" w:rsidR="00D221A2" w:rsidRPr="00BE44B3" w:rsidRDefault="00D221A2" w:rsidP="003C34EA">
            <w:pPr>
              <w:spacing w:before="60" w:after="60"/>
            </w:pPr>
            <w:r w:rsidRPr="00BE44B3">
              <w:t>The service sometimes l</w:t>
            </w:r>
            <w:r>
              <w:t>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046399E6" w14:textId="77777777" w:rsidR="00D221A2" w:rsidRPr="00BE44B3" w:rsidRDefault="00D221A2" w:rsidP="003C34EA">
            <w:pPr>
              <w:spacing w:before="60" w:after="60"/>
            </w:pPr>
            <w:r w:rsidRPr="00BE44B3">
              <w:t>The service listens to me and understa</w:t>
            </w:r>
            <w:r>
              <w:t>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7C13B10B" w14:textId="77777777" w:rsidR="00D221A2" w:rsidRPr="00BE44B3" w:rsidRDefault="00D221A2" w:rsidP="003C34EA">
            <w:pPr>
              <w:spacing w:before="60" w:after="60"/>
            </w:pPr>
            <w:r w:rsidRPr="00BE44B3">
              <w:t xml:space="preserve">The service always listens </w:t>
            </w:r>
            <w:r>
              <w:t>to me and understands my issues</w:t>
            </w:r>
          </w:p>
        </w:tc>
      </w:tr>
      <w:tr w:rsidR="00D221A2" w:rsidRPr="00CC3D0F" w14:paraId="48DB4233" w14:textId="77777777" w:rsidTr="003C34EA">
        <w:trPr>
          <w:cantSplit/>
          <w:trHeight w:val="933"/>
        </w:trPr>
        <w:tc>
          <w:tcPr>
            <w:tcW w:w="833" w:type="pct"/>
            <w:tcBorders>
              <w:top w:val="single" w:sz="4" w:space="0" w:color="auto"/>
              <w:left w:val="single" w:sz="4" w:space="0" w:color="auto"/>
              <w:bottom w:val="single" w:sz="4" w:space="0" w:color="auto"/>
              <w:right w:val="single" w:sz="4" w:space="0" w:color="auto"/>
            </w:tcBorders>
          </w:tcPr>
          <w:p w14:paraId="1D11812D"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14:paraId="439552F2" w14:textId="77777777" w:rsidR="00D221A2" w:rsidRPr="00BE44B3" w:rsidRDefault="00D221A2" w:rsidP="003C34EA">
            <w:pPr>
              <w:spacing w:before="60" w:after="60"/>
            </w:pPr>
            <w:r>
              <w:t>I am not satisfied</w:t>
            </w:r>
          </w:p>
        </w:tc>
        <w:tc>
          <w:tcPr>
            <w:tcW w:w="834" w:type="pct"/>
            <w:tcBorders>
              <w:top w:val="single" w:sz="4" w:space="0" w:color="auto"/>
              <w:left w:val="single" w:sz="4" w:space="0" w:color="auto"/>
              <w:bottom w:val="single" w:sz="4" w:space="0" w:color="auto"/>
              <w:right w:val="single" w:sz="4" w:space="0" w:color="auto"/>
            </w:tcBorders>
          </w:tcPr>
          <w:p w14:paraId="529BDF36" w14:textId="77777777" w:rsidR="00D221A2" w:rsidRPr="00BE44B3" w:rsidRDefault="00D221A2" w:rsidP="003C34EA">
            <w:pPr>
              <w:spacing w:before="60" w:after="60"/>
            </w:pPr>
            <w:r w:rsidRPr="00BE44B3">
              <w:t>I am a little</w:t>
            </w:r>
            <w:r>
              <w:t xml:space="preserve"> satisfied</w:t>
            </w:r>
          </w:p>
        </w:tc>
        <w:tc>
          <w:tcPr>
            <w:tcW w:w="833" w:type="pct"/>
            <w:tcBorders>
              <w:top w:val="single" w:sz="4" w:space="0" w:color="auto"/>
              <w:left w:val="single" w:sz="4" w:space="0" w:color="auto"/>
              <w:bottom w:val="single" w:sz="4" w:space="0" w:color="auto"/>
              <w:right w:val="single" w:sz="4" w:space="0" w:color="auto"/>
            </w:tcBorders>
          </w:tcPr>
          <w:p w14:paraId="40CEF787" w14:textId="77777777" w:rsidR="00D221A2" w:rsidRPr="00BE44B3" w:rsidRDefault="00D221A2" w:rsidP="003C34EA">
            <w:pPr>
              <w:spacing w:before="60" w:after="60"/>
            </w:pPr>
            <w:r>
              <w:t>The service was ok</w:t>
            </w:r>
          </w:p>
        </w:tc>
        <w:tc>
          <w:tcPr>
            <w:tcW w:w="833" w:type="pct"/>
            <w:tcBorders>
              <w:top w:val="single" w:sz="4" w:space="0" w:color="auto"/>
              <w:left w:val="single" w:sz="4" w:space="0" w:color="auto"/>
              <w:bottom w:val="single" w:sz="4" w:space="0" w:color="auto"/>
              <w:right w:val="single" w:sz="4" w:space="0" w:color="auto"/>
            </w:tcBorders>
          </w:tcPr>
          <w:p w14:paraId="5EFAD8DF" w14:textId="77777777" w:rsidR="00D221A2" w:rsidRPr="00BE44B3" w:rsidRDefault="00D221A2" w:rsidP="003C34EA">
            <w:pPr>
              <w:spacing w:before="60" w:after="60"/>
            </w:pPr>
            <w:r>
              <w:t>I am mostly satisfied</w:t>
            </w:r>
          </w:p>
        </w:tc>
        <w:tc>
          <w:tcPr>
            <w:tcW w:w="834" w:type="pct"/>
            <w:tcBorders>
              <w:top w:val="single" w:sz="4" w:space="0" w:color="auto"/>
              <w:left w:val="single" w:sz="4" w:space="0" w:color="auto"/>
              <w:bottom w:val="single" w:sz="4" w:space="0" w:color="auto"/>
              <w:right w:val="single" w:sz="4" w:space="0" w:color="auto"/>
            </w:tcBorders>
          </w:tcPr>
          <w:p w14:paraId="585ED341" w14:textId="77777777" w:rsidR="00D221A2" w:rsidRPr="00BE44B3" w:rsidRDefault="00D221A2" w:rsidP="003C34EA">
            <w:pPr>
              <w:spacing w:before="60" w:after="60"/>
            </w:pPr>
            <w:r>
              <w:t>I am very satisfied</w:t>
            </w:r>
          </w:p>
        </w:tc>
      </w:tr>
      <w:tr w:rsidR="00D221A2" w:rsidRPr="00CC3D0F" w14:paraId="7341DF13" w14:textId="77777777" w:rsidTr="003C34EA">
        <w:trPr>
          <w:cantSplit/>
          <w:trHeight w:val="1130"/>
        </w:trPr>
        <w:tc>
          <w:tcPr>
            <w:tcW w:w="833" w:type="pct"/>
            <w:tcBorders>
              <w:top w:val="single" w:sz="4" w:space="0" w:color="auto"/>
              <w:left w:val="single" w:sz="4" w:space="0" w:color="auto"/>
              <w:bottom w:val="single" w:sz="4" w:space="0" w:color="auto"/>
              <w:right w:val="single" w:sz="4" w:space="0" w:color="auto"/>
            </w:tcBorders>
          </w:tcPr>
          <w:p w14:paraId="1E877359"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14:paraId="4D60E87C" w14:textId="77777777" w:rsidR="00D221A2" w:rsidRPr="00BE44B3" w:rsidRDefault="00D221A2" w:rsidP="003C34EA">
            <w:pPr>
              <w:spacing w:before="60" w:after="60"/>
            </w:pPr>
            <w:r w:rsidRPr="00BE44B3">
              <w:t>My ability to deal with the issues</w:t>
            </w:r>
            <w:r>
              <w:t xml:space="preserve"> I sought help with is the same</w:t>
            </w:r>
          </w:p>
        </w:tc>
        <w:tc>
          <w:tcPr>
            <w:tcW w:w="834" w:type="pct"/>
            <w:tcBorders>
              <w:top w:val="single" w:sz="4" w:space="0" w:color="auto"/>
              <w:left w:val="single" w:sz="4" w:space="0" w:color="auto"/>
              <w:bottom w:val="single" w:sz="4" w:space="0" w:color="auto"/>
              <w:right w:val="single" w:sz="4" w:space="0" w:color="auto"/>
            </w:tcBorders>
          </w:tcPr>
          <w:p w14:paraId="19C3BE02" w14:textId="77777777" w:rsidR="00D221A2" w:rsidRPr="00BE44B3" w:rsidRDefault="00D221A2" w:rsidP="003C34EA">
            <w:pPr>
              <w:spacing w:before="60" w:after="60"/>
            </w:pPr>
            <w:r w:rsidRPr="00BE44B3">
              <w:t>I can occasionally deal with the issues I sought he</w:t>
            </w:r>
            <w:r>
              <w:t>lp with</w:t>
            </w:r>
          </w:p>
        </w:tc>
        <w:tc>
          <w:tcPr>
            <w:tcW w:w="833" w:type="pct"/>
            <w:tcBorders>
              <w:top w:val="single" w:sz="4" w:space="0" w:color="auto"/>
              <w:left w:val="single" w:sz="4" w:space="0" w:color="auto"/>
              <w:bottom w:val="single" w:sz="4" w:space="0" w:color="auto"/>
              <w:right w:val="single" w:sz="4" w:space="0" w:color="auto"/>
            </w:tcBorders>
          </w:tcPr>
          <w:p w14:paraId="055D07DB" w14:textId="77777777" w:rsidR="00D221A2" w:rsidRPr="00BE44B3" w:rsidRDefault="00D221A2" w:rsidP="003C34EA">
            <w:pPr>
              <w:spacing w:before="60" w:after="60"/>
            </w:pPr>
            <w:r w:rsidRPr="00BE44B3">
              <w:t>Sometimes I can deal wit</w:t>
            </w:r>
            <w:r>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5D0307B7" w14:textId="77777777" w:rsidR="00D221A2" w:rsidRPr="00BE44B3" w:rsidRDefault="00D221A2" w:rsidP="003C34EA">
            <w:pPr>
              <w:spacing w:before="60" w:after="60"/>
            </w:pPr>
            <w:r w:rsidRPr="00BE44B3">
              <w:t>Most often I am able to deal wit</w:t>
            </w:r>
            <w:r>
              <w:t>h the issues I sought help with</w:t>
            </w:r>
          </w:p>
        </w:tc>
        <w:tc>
          <w:tcPr>
            <w:tcW w:w="834" w:type="pct"/>
            <w:tcBorders>
              <w:top w:val="single" w:sz="4" w:space="0" w:color="auto"/>
              <w:left w:val="single" w:sz="4" w:space="0" w:color="auto"/>
              <w:bottom w:val="single" w:sz="4" w:space="0" w:color="auto"/>
              <w:right w:val="single" w:sz="4" w:space="0" w:color="auto"/>
            </w:tcBorders>
          </w:tcPr>
          <w:p w14:paraId="584BE94C" w14:textId="77777777" w:rsidR="00D221A2" w:rsidRPr="00BE44B3" w:rsidRDefault="00D221A2" w:rsidP="003C34EA">
            <w:pPr>
              <w:spacing w:before="60" w:after="60"/>
            </w:pPr>
            <w:r w:rsidRPr="00BE44B3">
              <w:t>I am always able to deal wit</w:t>
            </w:r>
            <w:r>
              <w:t>h the issues I sought help with</w:t>
            </w:r>
          </w:p>
        </w:tc>
      </w:tr>
    </w:tbl>
    <w:p w14:paraId="4117CD45" w14:textId="77777777" w:rsidR="00D221A2" w:rsidRPr="003760E2" w:rsidRDefault="00D221A2" w:rsidP="00D221A2">
      <w:pPr>
        <w:keepNext/>
        <w:spacing w:before="180" w:after="120"/>
        <w:jc w:val="both"/>
        <w:rPr>
          <w:b/>
          <w:sz w:val="24"/>
        </w:rPr>
      </w:pPr>
      <w:r w:rsidRPr="003760E2">
        <w:rPr>
          <w:b/>
          <w:sz w:val="24"/>
        </w:rPr>
        <w:t>Completing a Community SCORE assessment</w:t>
      </w:r>
    </w:p>
    <w:p w14:paraId="492AA329"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D221A2" w:rsidRPr="005D47C8" w14:paraId="3D5BEA5C" w14:textId="77777777" w:rsidTr="003C34EA">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3C24699" w14:textId="77777777" w:rsidR="00D221A2" w:rsidRPr="005D47C8" w:rsidRDefault="00D221A2" w:rsidP="003C34EA">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F1B01DF"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A239AE2"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22F9A5E6" w14:textId="77777777" w:rsidR="00D221A2" w:rsidRPr="005D47C8" w:rsidRDefault="00D221A2" w:rsidP="003C34EA">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5E5E1B34"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5B469200" w14:textId="77777777" w:rsidR="00D221A2" w:rsidRPr="005D47C8" w:rsidRDefault="00D221A2" w:rsidP="003C34EA">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D221A2" w:rsidRPr="005D47C8" w14:paraId="1A9D08FE" w14:textId="77777777" w:rsidTr="003C34EA">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0A3A9588"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0487282D" w14:textId="77777777" w:rsidR="00D221A2" w:rsidRPr="00BE44B3" w:rsidRDefault="00D221A2" w:rsidP="003C34EA">
            <w:pPr>
              <w:spacing w:before="60" w:after="60"/>
            </w:pPr>
            <w:r w:rsidRPr="00BE44B3">
              <w:t>No change in community infrastructure/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501CE870" w14:textId="77777777" w:rsidR="00D221A2" w:rsidRPr="00BE44B3" w:rsidRDefault="00D221A2" w:rsidP="003C34EA">
            <w:pPr>
              <w:spacing w:before="60" w:after="60"/>
            </w:pPr>
            <w:r w:rsidRPr="00BE44B3">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000E0355" w14:textId="77777777" w:rsidR="00D221A2" w:rsidRPr="00BE44B3" w:rsidRDefault="00D221A2" w:rsidP="003C34EA">
            <w:pPr>
              <w:spacing w:before="60" w:after="60"/>
            </w:pPr>
            <w:r w:rsidRPr="00BE44B3">
              <w:t>Limited change in community infrastructure/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34A283E9" w14:textId="77777777" w:rsidR="00D221A2" w:rsidRPr="00BE44B3" w:rsidRDefault="00D221A2" w:rsidP="003C34EA">
            <w:pPr>
              <w:spacing w:before="60" w:after="60"/>
            </w:pPr>
            <w:r w:rsidRPr="00BE44B3">
              <w:t>Moderate change in community infrastructure/ networks</w:t>
            </w:r>
          </w:p>
        </w:tc>
        <w:tc>
          <w:tcPr>
            <w:tcW w:w="834" w:type="pct"/>
            <w:tcBorders>
              <w:top w:val="single" w:sz="4" w:space="0" w:color="auto"/>
              <w:left w:val="single" w:sz="4" w:space="0" w:color="auto"/>
              <w:bottom w:val="single" w:sz="4" w:space="0" w:color="auto"/>
              <w:right w:val="single" w:sz="4" w:space="0" w:color="auto"/>
            </w:tcBorders>
          </w:tcPr>
          <w:p w14:paraId="59AB45AE" w14:textId="77777777" w:rsidR="00D221A2" w:rsidRPr="00BE44B3" w:rsidRDefault="00D221A2" w:rsidP="003C34EA">
            <w:pPr>
              <w:spacing w:before="60" w:after="60"/>
            </w:pPr>
            <w:r w:rsidRPr="00BE44B3">
              <w:t>Significant positive change in community infrastructure/ networks to better respond to the needs of targeted clients / communities</w:t>
            </w:r>
          </w:p>
        </w:tc>
      </w:tr>
      <w:tr w:rsidR="00D221A2" w:rsidRPr="005D47C8" w14:paraId="65A7A63E" w14:textId="77777777" w:rsidTr="003C34EA">
        <w:trPr>
          <w:cantSplit/>
          <w:trHeight w:val="1574"/>
        </w:trPr>
        <w:tc>
          <w:tcPr>
            <w:tcW w:w="833" w:type="pct"/>
            <w:tcBorders>
              <w:top w:val="single" w:sz="4" w:space="0" w:color="auto"/>
              <w:left w:val="single" w:sz="4" w:space="0" w:color="auto"/>
              <w:bottom w:val="single" w:sz="4" w:space="0" w:color="auto"/>
              <w:right w:val="single" w:sz="4" w:space="0" w:color="auto"/>
            </w:tcBorders>
          </w:tcPr>
          <w:p w14:paraId="156EB784"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5383021E" w14:textId="77777777" w:rsidR="00D221A2" w:rsidRPr="00BE44B3" w:rsidRDefault="00D221A2" w:rsidP="003C34EA">
            <w:pPr>
              <w:spacing w:before="60" w:after="60"/>
            </w:pPr>
            <w:r w:rsidRPr="00BE44B3">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63F51775" w14:textId="77777777" w:rsidR="00D221A2" w:rsidRPr="00BE44B3" w:rsidRDefault="00D221A2" w:rsidP="003C34EA">
            <w:pPr>
              <w:spacing w:before="60" w:after="60"/>
            </w:pPr>
            <w:r w:rsidRPr="00BE44B3">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14:paraId="4C91C62F" w14:textId="77777777" w:rsidR="00D221A2" w:rsidRPr="00BE44B3" w:rsidRDefault="00D221A2" w:rsidP="003C34EA">
            <w:pPr>
              <w:spacing w:before="60" w:after="60"/>
            </w:pPr>
            <w:r w:rsidRPr="00BE44B3">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0F6CDB62" w14:textId="77777777" w:rsidR="00D221A2" w:rsidRPr="00BE44B3" w:rsidRDefault="00D221A2" w:rsidP="003C34EA">
            <w:pPr>
              <w:spacing w:before="60" w:after="60"/>
            </w:pPr>
            <w:r w:rsidRPr="00BE44B3">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5E28FE10" w14:textId="77777777" w:rsidR="00D221A2" w:rsidRPr="00BE44B3" w:rsidRDefault="00D221A2" w:rsidP="003C34EA">
            <w:pPr>
              <w:spacing w:before="60" w:after="60"/>
            </w:pPr>
            <w:r w:rsidRPr="00BE44B3">
              <w:t xml:space="preserve">Significant positive change in knowledge, skills, attitudes, behaviours </w:t>
            </w:r>
          </w:p>
        </w:tc>
      </w:tr>
      <w:tr w:rsidR="00D221A2" w:rsidRPr="005D47C8" w14:paraId="01126288" w14:textId="77777777" w:rsidTr="003C34EA">
        <w:trPr>
          <w:cantSplit/>
          <w:trHeight w:val="2041"/>
        </w:trPr>
        <w:tc>
          <w:tcPr>
            <w:tcW w:w="833" w:type="pct"/>
            <w:tcBorders>
              <w:top w:val="single" w:sz="4" w:space="0" w:color="auto"/>
              <w:left w:val="single" w:sz="4" w:space="0" w:color="auto"/>
              <w:bottom w:val="single" w:sz="4" w:space="0" w:color="auto"/>
              <w:right w:val="single" w:sz="4" w:space="0" w:color="auto"/>
            </w:tcBorders>
          </w:tcPr>
          <w:p w14:paraId="6BA19115" w14:textId="77777777" w:rsidR="00D221A2" w:rsidRPr="00BE44B3" w:rsidRDefault="00D221A2" w:rsidP="003C34EA">
            <w:pPr>
              <w:pStyle w:val="BodyText"/>
              <w:spacing w:before="60" w:after="60" w:line="288" w:lineRule="auto"/>
              <w:ind w:left="0"/>
              <w:rPr>
                <w:rFonts w:cs="Arial"/>
                <w:b/>
                <w:sz w:val="22"/>
                <w:szCs w:val="22"/>
                <w:lang w:val="en-AU"/>
              </w:rPr>
            </w:pPr>
            <w:r w:rsidRPr="00BE44B3">
              <w:rPr>
                <w:rFonts w:cs="Arial"/>
                <w:b/>
                <w:sz w:val="22"/>
                <w:szCs w:val="22"/>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3047B66F" w14:textId="77777777" w:rsidR="00D221A2" w:rsidRPr="00BE44B3" w:rsidRDefault="00D221A2" w:rsidP="003C34EA">
            <w:pPr>
              <w:spacing w:before="60" w:after="60"/>
            </w:pPr>
            <w:r w:rsidRPr="00BE44B3">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4A2E9811" w14:textId="77777777" w:rsidR="00D221A2" w:rsidRPr="00BE44B3" w:rsidRDefault="00D221A2" w:rsidP="003C34EA">
            <w:pPr>
              <w:spacing w:before="60" w:after="60"/>
            </w:pPr>
            <w:r w:rsidRPr="00BE44B3">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788C928C" w14:textId="77777777" w:rsidR="00D221A2" w:rsidRPr="00BE44B3" w:rsidRDefault="00D221A2" w:rsidP="003C34EA">
            <w:pPr>
              <w:spacing w:before="60" w:after="60"/>
            </w:pPr>
            <w:r w:rsidRPr="00BE44B3">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43DF04E9" w14:textId="77777777" w:rsidR="00D221A2" w:rsidRPr="00BE44B3" w:rsidRDefault="00D221A2" w:rsidP="003C34EA">
            <w:pPr>
              <w:spacing w:before="60" w:after="60"/>
            </w:pPr>
            <w:r w:rsidRPr="00BE44B3">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5DCC48D1" w14:textId="77777777" w:rsidR="00D221A2" w:rsidRPr="00BE44B3" w:rsidRDefault="00D221A2" w:rsidP="003C34EA">
            <w:pPr>
              <w:spacing w:before="60" w:after="60"/>
            </w:pPr>
            <w:r w:rsidRPr="00BE44B3">
              <w:t>Significant positive change in organisational knowledge, skills, behaviours to better respond to the needs of targeted clients / communities</w:t>
            </w:r>
          </w:p>
        </w:tc>
      </w:tr>
    </w:tbl>
    <w:p w14:paraId="395A9E66" w14:textId="77777777" w:rsidR="00D221A2" w:rsidRPr="003760E2" w:rsidRDefault="00D221A2" w:rsidP="00D221A2">
      <w:pPr>
        <w:keepNext/>
        <w:spacing w:before="360" w:after="120"/>
        <w:jc w:val="both"/>
        <w:rPr>
          <w:rFonts w:cs="Arial"/>
          <w:b/>
          <w:sz w:val="24"/>
          <w:szCs w:val="20"/>
        </w:rPr>
      </w:pPr>
      <w:r w:rsidRPr="003760E2">
        <w:rPr>
          <w:rFonts w:cs="Arial"/>
          <w:b/>
          <w:sz w:val="24"/>
          <w:szCs w:val="20"/>
        </w:rPr>
        <w:t>Collecting extended data</w:t>
      </w:r>
    </w:p>
    <w:p w14:paraId="647B8239"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For this activity, it is expected that organisations collect the following extended data items for all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D221A2" w:rsidRPr="00CC3D0F" w14:paraId="0F1723B6" w14:textId="77777777" w:rsidTr="003C34EA">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13FC1D6" w14:textId="77777777" w:rsidR="00D221A2" w:rsidRPr="003760E2" w:rsidRDefault="00D221A2" w:rsidP="003C34EA">
            <w:pPr>
              <w:spacing w:before="60" w:after="60" w:line="288" w:lineRule="auto"/>
              <w:rPr>
                <w:rFonts w:cs="Arial"/>
                <w:b/>
                <w:color w:val="FFFFFF" w:themeColor="background1"/>
                <w:sz w:val="24"/>
                <w:szCs w:val="20"/>
              </w:rPr>
            </w:pPr>
            <w:r w:rsidRPr="003760E2">
              <w:rPr>
                <w:rFonts w:cs="Arial"/>
                <w:b/>
                <w:color w:val="FFFFFF" w:themeColor="background1"/>
                <w:sz w:val="24"/>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5FC159F" w14:textId="77777777" w:rsidR="00D221A2" w:rsidRPr="003760E2" w:rsidRDefault="00D221A2" w:rsidP="003C34EA">
            <w:pPr>
              <w:spacing w:before="60" w:after="60" w:line="288" w:lineRule="auto"/>
              <w:rPr>
                <w:rFonts w:cs="Arial"/>
                <w:b/>
                <w:color w:val="FFFFFF" w:themeColor="background1"/>
                <w:sz w:val="24"/>
                <w:szCs w:val="20"/>
              </w:rPr>
            </w:pPr>
            <w:r w:rsidRPr="003760E2">
              <w:rPr>
                <w:rFonts w:cs="Arial"/>
                <w:b/>
                <w:color w:val="FFFFFF" w:themeColor="background1"/>
                <w:sz w:val="24"/>
                <w:szCs w:val="20"/>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2D63760" w14:textId="77777777" w:rsidR="00D221A2" w:rsidRPr="003760E2" w:rsidRDefault="00D221A2" w:rsidP="003C34EA">
            <w:pPr>
              <w:spacing w:before="60" w:after="60" w:line="288" w:lineRule="auto"/>
              <w:rPr>
                <w:rFonts w:cs="Arial"/>
                <w:b/>
                <w:color w:val="FFFFFF" w:themeColor="background1"/>
                <w:sz w:val="24"/>
                <w:szCs w:val="20"/>
              </w:rPr>
            </w:pPr>
            <w:r w:rsidRPr="003760E2">
              <w:rPr>
                <w:rFonts w:cs="Arial"/>
                <w:b/>
                <w:color w:val="FFFFFF" w:themeColor="background1"/>
                <w:sz w:val="24"/>
                <w:szCs w:val="20"/>
              </w:rPr>
              <w:t>Session Level Data</w:t>
            </w:r>
          </w:p>
        </w:tc>
      </w:tr>
      <w:tr w:rsidR="00D221A2" w:rsidRPr="00CC3D0F" w14:paraId="153AC56A" w14:textId="77777777" w:rsidTr="003C34EA">
        <w:trPr>
          <w:trHeight w:val="601"/>
        </w:trPr>
        <w:tc>
          <w:tcPr>
            <w:tcW w:w="1666" w:type="pct"/>
            <w:tcBorders>
              <w:top w:val="single" w:sz="4" w:space="0" w:color="auto"/>
              <w:left w:val="single" w:sz="4" w:space="0" w:color="auto"/>
              <w:bottom w:val="single" w:sz="4" w:space="0" w:color="auto"/>
              <w:right w:val="single" w:sz="4" w:space="0" w:color="auto"/>
            </w:tcBorders>
            <w:hideMark/>
          </w:tcPr>
          <w:p w14:paraId="05C1BBB0"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Homeless indicator</w:t>
            </w:r>
          </w:p>
          <w:p w14:paraId="7449F5BF"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Highest level of education/qualification</w:t>
            </w:r>
          </w:p>
          <w:p w14:paraId="5465A409"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Employment status</w:t>
            </w:r>
          </w:p>
          <w:p w14:paraId="5A52CCA7"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Income (frequency and approximate gross income)</w:t>
            </w:r>
          </w:p>
          <w:p w14:paraId="35820546"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581129C4"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Reason for seeking assistance</w:t>
            </w:r>
          </w:p>
          <w:p w14:paraId="257C2E27"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tcPr>
          <w:p w14:paraId="280361DD"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Referral type</w:t>
            </w:r>
          </w:p>
          <w:p w14:paraId="24CE3101" w14:textId="77777777" w:rsidR="00D221A2" w:rsidRPr="003760E2" w:rsidRDefault="00D221A2" w:rsidP="003C34EA">
            <w:pPr>
              <w:widowControl w:val="0"/>
              <w:numPr>
                <w:ilvl w:val="0"/>
                <w:numId w:val="5"/>
              </w:numPr>
              <w:spacing w:beforeLines="60" w:before="144" w:afterLines="60" w:after="144" w:line="288" w:lineRule="auto"/>
              <w:ind w:left="342" w:hanging="283"/>
              <w:rPr>
                <w:rFonts w:eastAsia="Arial" w:cs="Arial"/>
                <w:szCs w:val="20"/>
              </w:rPr>
            </w:pPr>
            <w:r w:rsidRPr="003760E2">
              <w:rPr>
                <w:rFonts w:eastAsia="Arial" w:cs="Arial"/>
                <w:szCs w:val="20"/>
              </w:rPr>
              <w:t>Referrals to other services</w:t>
            </w:r>
          </w:p>
        </w:tc>
      </w:tr>
    </w:tbl>
    <w:p w14:paraId="0AB42304"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14:paraId="3BB00A13"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For this program activity, when should each service type be used?</w:t>
      </w:r>
    </w:p>
    <w:p w14:paraId="6B7F4887" w14:textId="77777777" w:rsidR="00D221A2" w:rsidRPr="003760E2" w:rsidRDefault="00D221A2" w:rsidP="00D221A2">
      <w:pPr>
        <w:pStyle w:val="BodyText"/>
        <w:keepNext/>
        <w:keepLines/>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r w:rsidRPr="003760E2">
        <w:rPr>
          <w:rFonts w:cs="Arial"/>
          <w:b/>
          <w:bCs/>
          <w:sz w:val="22"/>
          <w:lang w:val="en-AU"/>
        </w:rPr>
        <w:t>main</w:t>
      </w:r>
      <w:r w:rsidRPr="003760E2">
        <w:rPr>
          <w:rFonts w:cs="Arial"/>
          <w:sz w:val="22"/>
          <w:lang w:val="en-AU"/>
        </w:rPr>
        <w:t xml:space="preserve"> focus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D221A2" w:rsidRPr="00CC3D0F" w14:paraId="10E42222" w14:textId="77777777" w:rsidTr="003C34EA">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04617B"/>
            <w:vAlign w:val="center"/>
          </w:tcPr>
          <w:p w14:paraId="0D0E43C7" w14:textId="77777777" w:rsidR="00D221A2" w:rsidRPr="003760E2" w:rsidRDefault="00D221A2" w:rsidP="003C34EA">
            <w:pPr>
              <w:spacing w:before="120" w:after="120"/>
              <w:rPr>
                <w:rFonts w:cs="Arial"/>
                <w:bCs w:val="0"/>
                <w:sz w:val="24"/>
              </w:rPr>
            </w:pPr>
            <w:r w:rsidRPr="003760E2">
              <w:rPr>
                <w:rFonts w:cs="Arial"/>
                <w:iCs/>
                <w:sz w:val="24"/>
              </w:rPr>
              <w:t>Service Type</w:t>
            </w:r>
          </w:p>
        </w:tc>
        <w:tc>
          <w:tcPr>
            <w:tcW w:w="7313" w:type="dxa"/>
            <w:shd w:val="clear" w:color="auto" w:fill="04617B"/>
            <w:vAlign w:val="center"/>
          </w:tcPr>
          <w:p w14:paraId="774AEFF3" w14:textId="77777777" w:rsidR="00D221A2" w:rsidRPr="003760E2" w:rsidRDefault="00D221A2" w:rsidP="003C34EA">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D221A2" w:rsidRPr="00CC3D0F" w14:paraId="13CA00C7"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1AFE38B6" w14:textId="77777777" w:rsidR="00D221A2" w:rsidRPr="003760E2" w:rsidRDefault="00D221A2" w:rsidP="003C34EA">
            <w:pPr>
              <w:spacing w:before="60" w:after="60" w:line="288" w:lineRule="auto"/>
              <w:jc w:val="both"/>
              <w:rPr>
                <w:rFonts w:cs="Arial"/>
              </w:rPr>
            </w:pPr>
            <w:r w:rsidRPr="003760E2">
              <w:rPr>
                <w:rFonts w:cs="Arial"/>
              </w:rPr>
              <w:t>Intake and assessment</w:t>
            </w:r>
          </w:p>
        </w:tc>
        <w:tc>
          <w:tcPr>
            <w:tcW w:w="7313" w:type="dxa"/>
            <w:tcBorders>
              <w:top w:val="single" w:sz="4" w:space="0" w:color="auto"/>
              <w:left w:val="single" w:sz="4" w:space="0" w:color="auto"/>
              <w:bottom w:val="single" w:sz="4" w:space="0" w:color="auto"/>
              <w:right w:val="single" w:sz="4" w:space="0" w:color="auto"/>
            </w:tcBorders>
            <w:shd w:val="clear" w:color="auto" w:fill="auto"/>
            <w:vAlign w:val="center"/>
          </w:tcPr>
          <w:p w14:paraId="25D26719"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Microfinance loan interview for No Interest Loans Scheme (NILS), enrolment with Saver Plus and assessment of eligibility, initial meeting with a Community Development Financial Institution (CDFI) and pre-business planning.</w:t>
            </w:r>
          </w:p>
        </w:tc>
      </w:tr>
      <w:tr w:rsidR="00D221A2" w:rsidRPr="00CC3D0F" w14:paraId="027E7797"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78C8BD6" w14:textId="77777777" w:rsidR="00D221A2" w:rsidRPr="003760E2" w:rsidRDefault="00D221A2" w:rsidP="003C34EA">
            <w:pPr>
              <w:spacing w:before="60" w:after="60" w:line="288" w:lineRule="auto"/>
              <w:jc w:val="both"/>
              <w:rPr>
                <w:rFonts w:cs="Arial"/>
              </w:rPr>
            </w:pPr>
            <w:r w:rsidRPr="003760E2">
              <w:rPr>
                <w:rFonts w:cs="Arial"/>
              </w:rPr>
              <w:t>Information/Advice/Referral</w:t>
            </w:r>
          </w:p>
        </w:tc>
        <w:tc>
          <w:tcPr>
            <w:tcW w:w="7313" w:type="dxa"/>
            <w:shd w:val="clear" w:color="auto" w:fill="auto"/>
            <w:vAlign w:val="center"/>
          </w:tcPr>
          <w:p w14:paraId="75DD7DC3"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Provision of standard advice, guidance or information on a specific topic, referrals on to another service such as financial counselling, emergency relief, Centrelink etc.</w:t>
            </w:r>
          </w:p>
          <w:p w14:paraId="4D2E86B1" w14:textId="77777777" w:rsidR="00D221A2" w:rsidRPr="003760E2" w:rsidRDefault="00D221A2" w:rsidP="003C34EA">
            <w:pPr>
              <w:pStyle w:val="CommentText"/>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3760E2">
              <w:rPr>
                <w:sz w:val="22"/>
                <w:szCs w:val="22"/>
              </w:rPr>
              <w:t xml:space="preserve">Includes following up existing loans that are not currently being paid. </w:t>
            </w:r>
          </w:p>
          <w:p w14:paraId="0CF22106" w14:textId="77777777" w:rsidR="00D221A2" w:rsidRPr="003760E2" w:rsidRDefault="00D221A2" w:rsidP="003C34EA">
            <w:pPr>
              <w:pStyle w:val="CommentText"/>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3760E2">
              <w:rPr>
                <w:sz w:val="22"/>
                <w:szCs w:val="22"/>
              </w:rPr>
              <w:t>Includes following up people who have stopped saving for a period of time or stopped attending MoneyMinded training.</w:t>
            </w:r>
          </w:p>
          <w:p w14:paraId="3FE9AC29"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 xml:space="preserve">For CDFIs, includes providing clients with information or advice on certain business topics such as tendering, staffing etc. and referrals on to specialist services (accounting, legal, insurance and telecommunications). </w:t>
            </w:r>
          </w:p>
        </w:tc>
      </w:tr>
      <w:tr w:rsidR="00D221A2" w:rsidRPr="00CC3D0F" w14:paraId="20F76FC3"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48BE9566" w14:textId="77777777" w:rsidR="00D221A2" w:rsidRPr="003760E2" w:rsidRDefault="00D221A2" w:rsidP="003C34EA">
            <w:pPr>
              <w:spacing w:before="60" w:after="60" w:line="288" w:lineRule="auto"/>
              <w:rPr>
                <w:rFonts w:cs="Arial"/>
              </w:rPr>
            </w:pPr>
            <w:r w:rsidRPr="0088643F">
              <w:t>Education and skills training</w:t>
            </w:r>
          </w:p>
        </w:tc>
        <w:tc>
          <w:tcPr>
            <w:tcW w:w="7313" w:type="dxa"/>
            <w:tcBorders>
              <w:top w:val="single" w:sz="4" w:space="0" w:color="auto"/>
              <w:bottom w:val="single" w:sz="4" w:space="0" w:color="auto"/>
              <w:right w:val="single" w:sz="4" w:space="0" w:color="auto"/>
            </w:tcBorders>
            <w:shd w:val="clear" w:color="auto" w:fill="auto"/>
            <w:vAlign w:val="center"/>
          </w:tcPr>
          <w:p w14:paraId="52765714"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Building knowledge or skills about a topic relevant to the client's circumstance, such as financial literacy training, MoneyMinded sessions, one-on-one business education or group training workshops as well as assisting clients in re-engaging with the education system. For CDFIs, includes development of business skills such as cash flow planning, record and book keeping.</w:t>
            </w:r>
          </w:p>
        </w:tc>
      </w:tr>
      <w:tr w:rsidR="00D221A2" w:rsidRPr="00CC3D0F" w14:paraId="04AE6C5F"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F8748FB" w14:textId="77777777" w:rsidR="00D221A2" w:rsidRPr="003760E2" w:rsidRDefault="00D221A2" w:rsidP="003C34EA">
            <w:pPr>
              <w:spacing w:before="60" w:after="60" w:line="288" w:lineRule="auto"/>
              <w:jc w:val="both"/>
              <w:rPr>
                <w:rFonts w:cs="Arial"/>
              </w:rPr>
            </w:pPr>
            <w:r w:rsidRPr="003760E2">
              <w:rPr>
                <w:rFonts w:cs="Arial"/>
              </w:rPr>
              <w:t>Advocacy/Support</w:t>
            </w:r>
          </w:p>
        </w:tc>
        <w:tc>
          <w:tcPr>
            <w:tcW w:w="7313" w:type="dxa"/>
            <w:shd w:val="clear" w:color="auto" w:fill="auto"/>
            <w:vAlign w:val="center"/>
          </w:tcPr>
          <w:p w14:paraId="1407A76B"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Advocating on behalf of a client to a government body or other organisation such as Centrelink or real estate company, supporting a client in a particular circumstance such as negotiating with a supplier to improve their ability to apply for and service a NILS loan.</w:t>
            </w:r>
          </w:p>
        </w:tc>
      </w:tr>
      <w:tr w:rsidR="00D221A2" w:rsidRPr="00CC3D0F" w14:paraId="65A6C5EC"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32802A57" w14:textId="77777777" w:rsidR="00D221A2" w:rsidRPr="003760E2" w:rsidRDefault="00D221A2" w:rsidP="003C34EA">
            <w:pPr>
              <w:spacing w:before="60" w:after="60" w:line="288" w:lineRule="auto"/>
              <w:jc w:val="both"/>
              <w:rPr>
                <w:rFonts w:cs="Arial"/>
              </w:rPr>
            </w:pPr>
            <w:r w:rsidRPr="003760E2">
              <w:rPr>
                <w:rFonts w:cs="Arial"/>
              </w:rPr>
              <w:t>Mentoring/Peer support</w:t>
            </w:r>
          </w:p>
        </w:tc>
        <w:tc>
          <w:tcPr>
            <w:tcW w:w="7313" w:type="dxa"/>
            <w:tcBorders>
              <w:top w:val="single" w:sz="4" w:space="0" w:color="auto"/>
              <w:bottom w:val="single" w:sz="4" w:space="0" w:color="auto"/>
              <w:right w:val="single" w:sz="4" w:space="0" w:color="auto"/>
            </w:tcBorders>
            <w:shd w:val="clear" w:color="auto" w:fill="auto"/>
            <w:vAlign w:val="center"/>
          </w:tcPr>
          <w:p w14:paraId="79E51D6D"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 xml:space="preserve">For Saver Plus, this includes additional support and encouragement to save. For CDFIs, this includes business mentoring provided to vulnerable individuals throughout the development of a microenterprise, including business review and post establishment. </w:t>
            </w:r>
          </w:p>
        </w:tc>
      </w:tr>
      <w:tr w:rsidR="00D221A2" w:rsidRPr="00CC3D0F" w14:paraId="742369E4"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A03DB28" w14:textId="77777777" w:rsidR="00D221A2" w:rsidRPr="003760E2" w:rsidRDefault="00D221A2" w:rsidP="003C34EA">
            <w:pPr>
              <w:spacing w:before="60" w:after="60" w:line="288" w:lineRule="auto"/>
              <w:rPr>
                <w:rFonts w:cs="Arial"/>
              </w:rPr>
            </w:pPr>
            <w:r w:rsidRPr="003760E2">
              <w:rPr>
                <w:rFonts w:cs="Arial"/>
              </w:rPr>
              <w:t xml:space="preserve">Access to money (Loans) </w:t>
            </w:r>
          </w:p>
        </w:tc>
        <w:tc>
          <w:tcPr>
            <w:tcW w:w="7313" w:type="dxa"/>
            <w:shd w:val="clear" w:color="auto" w:fill="auto"/>
            <w:vAlign w:val="center"/>
          </w:tcPr>
          <w:p w14:paraId="10FB6101"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Provide access to a NILS loan for material goods /household items, healthcare or educational expenses. This service type should only capture signing a loan contract for a new loan; the follow up of a loan should be recorded as information/advice/referral. This service type includes repeat borrowers accessing new loans for essential goods or services.</w:t>
            </w:r>
          </w:p>
          <w:p w14:paraId="16C5242E"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This service type does not apply to matched savings payments for Saver Plus.</w:t>
            </w:r>
          </w:p>
          <w:p w14:paraId="2409B0C2"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This service type does not apply to following up on existing loans that are not currently being paid.</w:t>
            </w:r>
          </w:p>
          <w:p w14:paraId="22CED739"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This service type does not cover business loans for microenterprise development.</w:t>
            </w:r>
          </w:p>
        </w:tc>
      </w:tr>
      <w:tr w:rsidR="00D221A2" w:rsidRPr="00CC3D0F" w14:paraId="4DC46E9B"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auto"/>
            <w:vAlign w:val="center"/>
          </w:tcPr>
          <w:p w14:paraId="0DA234E9" w14:textId="77777777" w:rsidR="00D221A2" w:rsidRPr="003760E2" w:rsidRDefault="00D221A2" w:rsidP="003C34EA">
            <w:pPr>
              <w:spacing w:before="60" w:after="60" w:line="288" w:lineRule="auto"/>
              <w:rPr>
                <w:rFonts w:cs="Arial"/>
              </w:rPr>
            </w:pPr>
            <w:r w:rsidRPr="003760E2">
              <w:rPr>
                <w:rFonts w:cs="Arial"/>
              </w:rPr>
              <w:t>Facilitate employment pathways</w:t>
            </w:r>
          </w:p>
        </w:tc>
        <w:tc>
          <w:tcPr>
            <w:tcW w:w="7313" w:type="dxa"/>
            <w:shd w:val="clear" w:color="auto" w:fill="auto"/>
            <w:vAlign w:val="center"/>
          </w:tcPr>
          <w:p w14:paraId="22D48379"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Referring clients to employment providers (such as job active), employment opportunities, assisting clients to move into employment, including self-employment.</w:t>
            </w:r>
          </w:p>
        </w:tc>
      </w:tr>
      <w:tr w:rsidR="00D221A2" w:rsidRPr="00CC3D0F" w14:paraId="42DC27A6"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03D40C40" w14:textId="77777777" w:rsidR="00D221A2" w:rsidRPr="0088643F" w:rsidRDefault="00D221A2" w:rsidP="003C34EA">
            <w:pPr>
              <w:spacing w:before="60" w:after="60" w:line="288" w:lineRule="auto"/>
            </w:pPr>
            <w:r w:rsidRPr="0088643F">
              <w:t>Access to money – Matched savings</w:t>
            </w:r>
          </w:p>
        </w:tc>
        <w:tc>
          <w:tcPr>
            <w:tcW w:w="7313" w:type="dxa"/>
            <w:tcBorders>
              <w:top w:val="single" w:sz="4" w:space="0" w:color="auto"/>
              <w:bottom w:val="single" w:sz="4" w:space="0" w:color="auto"/>
              <w:right w:val="single" w:sz="4" w:space="0" w:color="auto"/>
            </w:tcBorders>
            <w:shd w:val="clear" w:color="auto" w:fill="auto"/>
            <w:vAlign w:val="center"/>
          </w:tcPr>
          <w:p w14:paraId="78E6A1DA"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In relation to Saver Plus, the issuing of a matched savings payment.</w:t>
            </w:r>
          </w:p>
        </w:tc>
      </w:tr>
      <w:tr w:rsidR="00D221A2" w:rsidRPr="00CC3D0F" w14:paraId="0566FD76"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2E9E419" w14:textId="77777777" w:rsidR="00D221A2" w:rsidRPr="0088643F" w:rsidRDefault="00D221A2" w:rsidP="003C34EA">
            <w:pPr>
              <w:spacing w:before="60" w:after="60" w:line="288" w:lineRule="auto"/>
            </w:pPr>
            <w:r w:rsidRPr="003760E2">
              <w:rPr>
                <w:rFonts w:cs="Arial"/>
              </w:rPr>
              <w:t>Access to money – Business Loan</w:t>
            </w:r>
          </w:p>
        </w:tc>
        <w:tc>
          <w:tcPr>
            <w:tcW w:w="7313" w:type="dxa"/>
            <w:shd w:val="clear" w:color="auto" w:fill="auto"/>
            <w:vAlign w:val="center"/>
          </w:tcPr>
          <w:p w14:paraId="31E04FED"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pPr>
            <w:r w:rsidRPr="003760E2">
              <w:t>Includes business loans for microenterprise development, facilitating access to a business loan. This only captures signing a loan contract for a new loan; the follow up of a loan should be recorded as information/advice/referral. This service type includes repeat borrowers accessing new loans for microenterprise development.</w:t>
            </w:r>
          </w:p>
        </w:tc>
      </w:tr>
      <w:tr w:rsidR="00D221A2" w:rsidRPr="00CC3D0F" w14:paraId="52BA9B91"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5B163A7C" w14:textId="77777777" w:rsidR="00D221A2" w:rsidRPr="0088643F" w:rsidRDefault="00D221A2" w:rsidP="003C34EA">
            <w:pPr>
              <w:spacing w:before="60" w:after="60" w:line="288" w:lineRule="auto"/>
            </w:pPr>
            <w:r w:rsidRPr="0088643F">
              <w:t>Business planning</w:t>
            </w:r>
          </w:p>
        </w:tc>
        <w:tc>
          <w:tcPr>
            <w:tcW w:w="7313" w:type="dxa"/>
            <w:tcBorders>
              <w:top w:val="single" w:sz="4" w:space="0" w:color="auto"/>
              <w:bottom w:val="single" w:sz="4" w:space="0" w:color="auto"/>
              <w:right w:val="single" w:sz="4" w:space="0" w:color="auto"/>
            </w:tcBorders>
            <w:shd w:val="clear" w:color="auto" w:fill="auto"/>
            <w:vAlign w:val="center"/>
          </w:tcPr>
          <w:p w14:paraId="7ECE7DBC"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pPr>
            <w:r w:rsidRPr="003760E2">
              <w:t>Includes development and/or review of a business plan and related items, such as Australian Business Name and name registration, governance, risk analysis and development of a marketing plan.</w:t>
            </w:r>
          </w:p>
        </w:tc>
      </w:tr>
    </w:tbl>
    <w:p w14:paraId="5BEEF6B2" w14:textId="77777777" w:rsidR="00D221A2" w:rsidRPr="005D47C8" w:rsidRDefault="00D221A2" w:rsidP="00D221A2">
      <w:pPr>
        <w:rPr>
          <w:rStyle w:val="Heading3Char"/>
          <w:rFonts w:cs="Arial"/>
          <w:bCs w:val="0"/>
        </w:rPr>
      </w:pPr>
    </w:p>
    <w:p w14:paraId="05A01DE2" w14:textId="6CE5874A" w:rsidR="00F7584E" w:rsidRDefault="00F7584E">
      <w:pPr>
        <w:rPr>
          <w:rStyle w:val="Heading3Char"/>
          <w:rFonts w:cs="Arial"/>
          <w:bCs w:val="0"/>
          <w:color w:val="auto"/>
          <w:sz w:val="28"/>
          <w:szCs w:val="28"/>
        </w:rPr>
      </w:pPr>
      <w:r>
        <w:rPr>
          <w:rStyle w:val="Heading3Char"/>
          <w:rFonts w:cs="Arial"/>
          <w:b w:val="0"/>
          <w:color w:val="auto"/>
          <w:sz w:val="28"/>
          <w:szCs w:val="28"/>
        </w:rPr>
        <w:br w:type="page"/>
      </w:r>
    </w:p>
    <w:p w14:paraId="2CF0833D" w14:textId="0EF18F94" w:rsidR="00C72404" w:rsidRPr="007D1F97" w:rsidRDefault="00C72404" w:rsidP="00C72404">
      <w:pPr>
        <w:pStyle w:val="Heading3"/>
        <w:rPr>
          <w:rStyle w:val="Heading3Char"/>
          <w:rFonts w:cs="Arial"/>
          <w:color w:val="auto"/>
          <w:sz w:val="28"/>
          <w:szCs w:val="28"/>
        </w:rPr>
      </w:pPr>
      <w:bookmarkStart w:id="41" w:name="_Toc139983465"/>
      <w:bookmarkStart w:id="42" w:name="_Toc158040471"/>
      <w:bookmarkEnd w:id="37"/>
      <w:r w:rsidRPr="007D1F97">
        <w:rPr>
          <w:rStyle w:val="Heading3Char"/>
          <w:rFonts w:cs="Arial"/>
          <w:b/>
          <w:color w:val="auto"/>
          <w:sz w:val="28"/>
          <w:szCs w:val="28"/>
        </w:rPr>
        <w:t>Money Support Hubs</w:t>
      </w:r>
      <w:bookmarkEnd w:id="41"/>
      <w:bookmarkEnd w:id="42"/>
      <w:r w:rsidRPr="007D1F97">
        <w:rPr>
          <w:rStyle w:val="Heading3Char"/>
          <w:rFonts w:cs="Arial"/>
          <w:b/>
          <w:color w:val="auto"/>
          <w:sz w:val="28"/>
          <w:szCs w:val="28"/>
        </w:rPr>
        <w:t xml:space="preserve"> </w:t>
      </w:r>
    </w:p>
    <w:p w14:paraId="21E77528" w14:textId="77777777" w:rsidR="00C72404" w:rsidRPr="003760E2" w:rsidRDefault="00C72404" w:rsidP="00C72404">
      <w:pPr>
        <w:pStyle w:val="BodyText"/>
        <w:spacing w:before="120" w:after="120" w:line="288" w:lineRule="auto"/>
        <w:ind w:left="284"/>
        <w:jc w:val="both"/>
        <w:rPr>
          <w:rFonts w:cs="Arial"/>
          <w:sz w:val="22"/>
          <w:lang w:val="en-AU"/>
        </w:rPr>
      </w:pPr>
      <w:r w:rsidRPr="003760E2">
        <w:rPr>
          <w:rStyle w:val="BookTitle"/>
          <w:rFonts w:cs="Arial"/>
          <w:i w:val="0"/>
          <w:iCs w:val="0"/>
          <w:smallCaps w:val="0"/>
          <w:spacing w:val="0"/>
          <w:sz w:val="22"/>
          <w:lang w:val="en-AU"/>
        </w:rPr>
        <w:t>(Formerly known as ‘</w:t>
      </w:r>
      <w:r w:rsidRPr="003760E2">
        <w:rPr>
          <w:sz w:val="22"/>
          <w:lang w:val="en-AU"/>
        </w:rPr>
        <w:t>Financial</w:t>
      </w:r>
      <w:r w:rsidRPr="003760E2">
        <w:rPr>
          <w:rStyle w:val="BookTitle"/>
          <w:rFonts w:cs="Arial"/>
          <w:i w:val="0"/>
          <w:iCs w:val="0"/>
          <w:smallCaps w:val="0"/>
          <w:spacing w:val="0"/>
          <w:sz w:val="22"/>
          <w:lang w:val="en-AU"/>
        </w:rPr>
        <w:t xml:space="preserve"> Counselling and Financial Capability - IM Hubs’, and ‘Financial Counselling and Financial Capability – Cape York’)</w:t>
      </w:r>
    </w:p>
    <w:p w14:paraId="478649A3" w14:textId="77777777" w:rsidR="00C72404" w:rsidRPr="003760E2" w:rsidRDefault="00C72404" w:rsidP="00C72404">
      <w:pPr>
        <w:spacing w:before="180" w:after="120" w:line="288" w:lineRule="auto"/>
        <w:jc w:val="both"/>
        <w:rPr>
          <w:rFonts w:cs="Arial"/>
          <w:b/>
          <w:sz w:val="24"/>
        </w:rPr>
      </w:pPr>
      <w:r w:rsidRPr="003760E2">
        <w:rPr>
          <w:rFonts w:cs="Arial"/>
          <w:b/>
          <w:sz w:val="24"/>
        </w:rPr>
        <w:t>Description</w:t>
      </w:r>
    </w:p>
    <w:p w14:paraId="05C3BE59"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Money Support Hubs provide integrated Commonwealth Financial Counselling and Financial Capability services, and in some </w:t>
      </w:r>
      <w:r w:rsidRPr="003760E2">
        <w:rPr>
          <w:sz w:val="22"/>
          <w:lang w:val="en-AU"/>
        </w:rPr>
        <w:t>instances</w:t>
      </w:r>
      <w:r w:rsidRPr="003760E2">
        <w:rPr>
          <w:rFonts w:cs="Arial"/>
          <w:sz w:val="22"/>
          <w:lang w:val="en-AU"/>
        </w:rPr>
        <w:t xml:space="preserve"> Emergency Relief services and access to Microfinance products, in Income Management and </w:t>
      </w:r>
      <w:r w:rsidRPr="00BE44B3">
        <w:rPr>
          <w:rFonts w:cs="Arial"/>
          <w:sz w:val="22"/>
          <w:lang w:val="en-AU"/>
        </w:rPr>
        <w:t>Cashless Debit Card locations.</w:t>
      </w:r>
      <w:r w:rsidRPr="003760E2">
        <w:rPr>
          <w:rFonts w:cs="Arial"/>
          <w:sz w:val="22"/>
          <w:lang w:val="en-AU"/>
        </w:rPr>
        <w:t xml:space="preserve"> Services are provided to people from all communities that lie within each organisation’s coverage areas, including small outstations or communities, either through a permanent presence or outreach. </w:t>
      </w:r>
    </w:p>
    <w:p w14:paraId="4169FE6D" w14:textId="77777777" w:rsidR="00C72404" w:rsidRPr="003760E2" w:rsidRDefault="00C72404" w:rsidP="00C72404">
      <w:pPr>
        <w:spacing w:before="120" w:after="120" w:line="288" w:lineRule="auto"/>
        <w:jc w:val="both"/>
        <w:rPr>
          <w:rFonts w:cs="Arial"/>
        </w:rPr>
      </w:pPr>
      <w:r w:rsidRPr="003760E2">
        <w:rPr>
          <w:rFonts w:cs="Arial"/>
        </w:rPr>
        <w:t xml:space="preserve">Money Support Hub services consist of two sub-components: </w:t>
      </w:r>
    </w:p>
    <w:p w14:paraId="1A5267E1" w14:textId="77777777" w:rsidR="00C72404" w:rsidRPr="003760E2" w:rsidRDefault="00C72404" w:rsidP="00C72404">
      <w:pPr>
        <w:spacing w:before="120" w:after="120" w:line="288" w:lineRule="auto"/>
        <w:ind w:left="284"/>
        <w:jc w:val="both"/>
        <w:rPr>
          <w:rFonts w:cs="Arial"/>
        </w:rPr>
      </w:pPr>
      <w:r w:rsidRPr="003760E2">
        <w:rPr>
          <w:rFonts w:cs="Arial"/>
        </w:rPr>
        <w:t xml:space="preserve">1. Commonwealth Financial Counselling </w:t>
      </w:r>
    </w:p>
    <w:p w14:paraId="6667D2C4" w14:textId="77777777" w:rsidR="00C72404" w:rsidRPr="003760E2" w:rsidRDefault="00C72404" w:rsidP="00C72404">
      <w:pPr>
        <w:spacing w:before="120" w:after="120" w:line="288" w:lineRule="auto"/>
        <w:ind w:left="510"/>
        <w:jc w:val="both"/>
        <w:rPr>
          <w:rFonts w:cs="Arial"/>
        </w:rPr>
      </w:pPr>
      <w:r w:rsidRPr="003760E2">
        <w:rPr>
          <w:rFonts w:cs="Arial"/>
        </w:rPr>
        <w:t xml:space="preserve">Commonwealth Financial Counselling helps eligible people to address their financial problems through the provision of information, advocacy and/or negotiation on behalf of the client. </w:t>
      </w:r>
    </w:p>
    <w:p w14:paraId="380D939A" w14:textId="77777777" w:rsidR="00C72404" w:rsidRPr="003760E2" w:rsidRDefault="00C72404" w:rsidP="00C72404">
      <w:pPr>
        <w:spacing w:before="120" w:after="120" w:line="288" w:lineRule="auto"/>
        <w:ind w:left="510"/>
        <w:jc w:val="both"/>
        <w:rPr>
          <w:rFonts w:cs="Arial"/>
        </w:rPr>
      </w:pPr>
      <w:r w:rsidRPr="003760E2">
        <w:rPr>
          <w:rFonts w:cs="Arial"/>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 </w:t>
      </w:r>
    </w:p>
    <w:p w14:paraId="7BE45215" w14:textId="77777777" w:rsidR="00C72404" w:rsidRPr="003760E2" w:rsidRDefault="00C72404" w:rsidP="00C72404">
      <w:pPr>
        <w:spacing w:before="120" w:after="120" w:line="288" w:lineRule="auto"/>
        <w:ind w:left="284"/>
        <w:jc w:val="both"/>
        <w:rPr>
          <w:rFonts w:cs="Arial"/>
        </w:rPr>
      </w:pPr>
      <w:r w:rsidRPr="003760E2">
        <w:rPr>
          <w:rFonts w:cs="Arial"/>
        </w:rPr>
        <w:t xml:space="preserve">2. Financial Capability </w:t>
      </w:r>
    </w:p>
    <w:p w14:paraId="012DF95A" w14:textId="77777777" w:rsidR="00C72404" w:rsidRPr="003760E2" w:rsidRDefault="00C72404" w:rsidP="00C72404">
      <w:pPr>
        <w:spacing w:before="120" w:after="120" w:line="288" w:lineRule="auto"/>
        <w:ind w:left="510"/>
        <w:jc w:val="both"/>
        <w:rPr>
          <w:rFonts w:cs="Arial"/>
        </w:rPr>
      </w:pPr>
      <w:r w:rsidRPr="003760E2">
        <w:rPr>
          <w:rFonts w:cs="Arial"/>
        </w:rPr>
        <w:t xml:space="preserve">Financial Capability services help eligible people to build longer-term capability to budget and manage their money better and make informed financial decisions. </w:t>
      </w:r>
    </w:p>
    <w:p w14:paraId="5BC39FC6" w14:textId="77777777" w:rsidR="00C72404" w:rsidRPr="003760E2" w:rsidRDefault="00C72404" w:rsidP="00C72404">
      <w:pPr>
        <w:spacing w:before="120" w:after="120" w:line="288" w:lineRule="auto"/>
        <w:ind w:left="510"/>
        <w:jc w:val="both"/>
        <w:rPr>
          <w:rFonts w:cs="Arial"/>
        </w:rPr>
      </w:pPr>
      <w:r w:rsidRPr="003760E2">
        <w:rPr>
          <w:rFonts w:cs="Arial"/>
        </w:rPr>
        <w:t>These services provide:</w:t>
      </w:r>
    </w:p>
    <w:p w14:paraId="7AD563F7" w14:textId="77777777" w:rsidR="00C72404" w:rsidRPr="003760E2" w:rsidRDefault="00C72404" w:rsidP="00F5168B">
      <w:pPr>
        <w:pStyle w:val="ListParagraph"/>
        <w:widowControl w:val="0"/>
        <w:numPr>
          <w:ilvl w:val="0"/>
          <w:numId w:val="44"/>
        </w:numPr>
        <w:spacing w:before="120" w:after="120" w:line="288" w:lineRule="auto"/>
        <w:ind w:left="714" w:hanging="357"/>
        <w:jc w:val="both"/>
        <w:rPr>
          <w:rFonts w:eastAsia="Arial" w:cs="Arial"/>
          <w:szCs w:val="20"/>
        </w:rPr>
      </w:pPr>
      <w:r w:rsidRPr="003760E2">
        <w:rPr>
          <w:rFonts w:eastAsia="Arial" w:cs="Arial"/>
          <w:szCs w:val="20"/>
        </w:rPr>
        <w:t>financial literacy education</w:t>
      </w:r>
    </w:p>
    <w:p w14:paraId="6768FBC1" w14:textId="77777777" w:rsidR="00C72404" w:rsidRPr="003760E2" w:rsidRDefault="00C72404" w:rsidP="00F5168B">
      <w:pPr>
        <w:pStyle w:val="ListParagraph"/>
        <w:widowControl w:val="0"/>
        <w:numPr>
          <w:ilvl w:val="0"/>
          <w:numId w:val="44"/>
        </w:numPr>
        <w:spacing w:before="240" w:after="120" w:line="288" w:lineRule="auto"/>
        <w:jc w:val="both"/>
        <w:rPr>
          <w:rFonts w:eastAsia="Arial" w:cs="Arial"/>
          <w:szCs w:val="20"/>
        </w:rPr>
      </w:pPr>
      <w:r w:rsidRPr="003760E2">
        <w:rPr>
          <w:rFonts w:eastAsia="Arial" w:cs="Arial"/>
          <w:szCs w:val="20"/>
        </w:rPr>
        <w:t>one-on-one budgeting support to individuals</w:t>
      </w:r>
    </w:p>
    <w:p w14:paraId="418F1339" w14:textId="77777777" w:rsidR="00C72404" w:rsidRPr="003760E2" w:rsidRDefault="00C72404" w:rsidP="00F5168B">
      <w:pPr>
        <w:pStyle w:val="ListParagraph"/>
        <w:widowControl w:val="0"/>
        <w:numPr>
          <w:ilvl w:val="0"/>
          <w:numId w:val="44"/>
        </w:numPr>
        <w:spacing w:before="240" w:after="120" w:line="288" w:lineRule="auto"/>
        <w:jc w:val="both"/>
        <w:rPr>
          <w:rFonts w:cs="Arial"/>
        </w:rPr>
      </w:pPr>
      <w:r w:rsidRPr="003760E2">
        <w:rPr>
          <w:rFonts w:eastAsia="Arial" w:cs="Arial"/>
          <w:szCs w:val="20"/>
        </w:rPr>
        <w:t>non-accredited</w:t>
      </w:r>
      <w:r w:rsidRPr="003760E2">
        <w:rPr>
          <w:rFonts w:cs="Arial"/>
        </w:rPr>
        <w:t xml:space="preserve"> financial literacy community education workshops to eligible people</w:t>
      </w:r>
    </w:p>
    <w:p w14:paraId="28E15211" w14:textId="77777777" w:rsidR="00C72404" w:rsidRPr="003760E2" w:rsidRDefault="00C72404" w:rsidP="00C72404">
      <w:pPr>
        <w:spacing w:before="120" w:after="120" w:line="288" w:lineRule="auto"/>
        <w:ind w:left="510"/>
        <w:jc w:val="both"/>
        <w:rPr>
          <w:rFonts w:cs="Arial"/>
        </w:rPr>
      </w:pPr>
      <w:r w:rsidRPr="003760E2">
        <w:rPr>
          <w:rFonts w:cs="Arial"/>
        </w:rPr>
        <w:t xml:space="preserve">Financial Capability services support eligible people with employment readiness through improving financial knowledge, skills and capabilities to assist them to achieve employment. </w:t>
      </w:r>
    </w:p>
    <w:p w14:paraId="67162047"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Who is the primary client?</w:t>
      </w:r>
    </w:p>
    <w:p w14:paraId="56E13648"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Primary clients for this program activity are vulnerable people and those most at risk of financial and social exclusion and disadvantage.</w:t>
      </w:r>
    </w:p>
    <w:p w14:paraId="18EC56FA"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What are the key client characteristics?</w:t>
      </w:r>
    </w:p>
    <w:p w14:paraId="3DD18119"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Commonwealth Financial Counselling services is restricted solely to people unable to pay their bills or at imminent risk of not being able to do so.</w:t>
      </w:r>
    </w:p>
    <w:p w14:paraId="2952727A"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Client eligibility to receive Financial Capability services is restricted to:</w:t>
      </w:r>
    </w:p>
    <w:p w14:paraId="5AFE765B" w14:textId="77777777" w:rsidR="00C72404" w:rsidRPr="003760E2" w:rsidRDefault="00C72404" w:rsidP="00F5168B">
      <w:pPr>
        <w:pStyle w:val="ListParagraph"/>
        <w:widowControl w:val="0"/>
        <w:numPr>
          <w:ilvl w:val="0"/>
          <w:numId w:val="44"/>
        </w:numPr>
        <w:spacing w:before="120" w:after="120" w:line="240" w:lineRule="auto"/>
        <w:ind w:left="714" w:hanging="357"/>
        <w:contextualSpacing w:val="0"/>
        <w:jc w:val="both"/>
        <w:rPr>
          <w:rFonts w:eastAsia="Arial" w:cs="Arial"/>
          <w:szCs w:val="20"/>
        </w:rPr>
      </w:pPr>
      <w:r w:rsidRPr="003760E2">
        <w:rPr>
          <w:rFonts w:cs="Arial"/>
        </w:rPr>
        <w:t xml:space="preserve">those </w:t>
      </w:r>
      <w:r w:rsidRPr="003760E2">
        <w:rPr>
          <w:rFonts w:eastAsia="Arial" w:cs="Arial"/>
          <w:szCs w:val="20"/>
        </w:rPr>
        <w:t>in receipt of a Commonwealth social security benefit, allowance or payment</w:t>
      </w:r>
    </w:p>
    <w:p w14:paraId="6F0F5833" w14:textId="77777777" w:rsidR="00C72404" w:rsidRPr="003760E2" w:rsidRDefault="00C72404" w:rsidP="00F5168B">
      <w:pPr>
        <w:pStyle w:val="ListParagraph"/>
        <w:widowControl w:val="0"/>
        <w:numPr>
          <w:ilvl w:val="0"/>
          <w:numId w:val="44"/>
        </w:numPr>
        <w:spacing w:before="120" w:after="120" w:line="240" w:lineRule="auto"/>
        <w:contextualSpacing w:val="0"/>
        <w:jc w:val="both"/>
        <w:rPr>
          <w:rFonts w:eastAsia="Arial" w:cs="Arial"/>
          <w:szCs w:val="20"/>
        </w:rPr>
      </w:pPr>
      <w:r w:rsidRPr="003760E2">
        <w:rPr>
          <w:rFonts w:eastAsia="Arial" w:cs="Arial"/>
          <w:szCs w:val="20"/>
        </w:rPr>
        <w:t>newly arrived migrants /non-citizens (priority to be given to newly arrived refugees)</w:t>
      </w:r>
    </w:p>
    <w:p w14:paraId="3AB77FE2" w14:textId="77777777" w:rsidR="00C72404" w:rsidRPr="003760E2" w:rsidRDefault="00C72404" w:rsidP="00F5168B">
      <w:pPr>
        <w:pStyle w:val="ListParagraph"/>
        <w:widowControl w:val="0"/>
        <w:numPr>
          <w:ilvl w:val="0"/>
          <w:numId w:val="44"/>
        </w:numPr>
        <w:spacing w:before="120" w:after="120" w:line="240" w:lineRule="auto"/>
        <w:contextualSpacing w:val="0"/>
        <w:jc w:val="both"/>
        <w:rPr>
          <w:rFonts w:cs="Arial"/>
        </w:rPr>
      </w:pPr>
      <w:r w:rsidRPr="003760E2">
        <w:rPr>
          <w:rFonts w:eastAsia="Arial" w:cs="Arial"/>
          <w:szCs w:val="20"/>
        </w:rPr>
        <w:t>women experiencing family violence for the purpose of assisting these women to become financially independent</w:t>
      </w:r>
    </w:p>
    <w:p w14:paraId="2CB1D58C" w14:textId="77777777" w:rsidR="00C72404" w:rsidRPr="003760E2" w:rsidRDefault="00C72404" w:rsidP="00C72404">
      <w:pPr>
        <w:keepNext/>
        <w:spacing w:before="180" w:after="120" w:line="288" w:lineRule="auto"/>
        <w:jc w:val="both"/>
        <w:rPr>
          <w:rFonts w:cs="Arial"/>
          <w:b/>
          <w:sz w:val="24"/>
        </w:rPr>
      </w:pPr>
      <w:r w:rsidRPr="003760E2">
        <w:rPr>
          <w:rFonts w:cs="Arial"/>
          <w:b/>
          <w:sz w:val="24"/>
        </w:rPr>
        <w:t>Who might be considered ‘support persons’?</w:t>
      </w:r>
    </w:p>
    <w:p w14:paraId="3D5A2A89" w14:textId="77777777" w:rsidR="00C72404" w:rsidRPr="003760E2" w:rsidRDefault="00C72404" w:rsidP="00C72404">
      <w:pPr>
        <w:pStyle w:val="BodyText"/>
        <w:spacing w:before="120" w:after="120" w:line="288" w:lineRule="auto"/>
        <w:ind w:left="284"/>
        <w:jc w:val="both"/>
        <w:rPr>
          <w:rFonts w:cs="Arial"/>
          <w:b/>
          <w:sz w:val="22"/>
        </w:rPr>
      </w:pPr>
      <w:r w:rsidRPr="003760E2">
        <w:rPr>
          <w:rFonts w:cs="Arial"/>
          <w:sz w:val="22"/>
          <w:lang w:val="en-AU"/>
        </w:rPr>
        <w:t>Support persons are not applicable for Money Support Hubs.</w:t>
      </w:r>
    </w:p>
    <w:p w14:paraId="471E98F8" w14:textId="77777777" w:rsidR="00C72404" w:rsidRPr="003760E2" w:rsidRDefault="00C72404" w:rsidP="00C72404">
      <w:pPr>
        <w:keepNext/>
        <w:spacing w:before="180" w:after="120" w:line="288" w:lineRule="auto"/>
        <w:jc w:val="both"/>
        <w:rPr>
          <w:rFonts w:cs="Arial"/>
          <w:b/>
          <w:sz w:val="24"/>
        </w:rPr>
      </w:pPr>
      <w:r w:rsidRPr="003760E2">
        <w:rPr>
          <w:rFonts w:cs="Arial"/>
          <w:b/>
          <w:sz w:val="24"/>
        </w:rPr>
        <w:t>Should unidentified clients be recorded?</w:t>
      </w:r>
    </w:p>
    <w:p w14:paraId="7BDF3BB4" w14:textId="77777777" w:rsidR="00C72404" w:rsidRPr="003760E2" w:rsidRDefault="00C72404" w:rsidP="00C72404">
      <w:pPr>
        <w:pStyle w:val="BodyText"/>
        <w:keepLines/>
        <w:widowControl/>
        <w:spacing w:before="120" w:after="120" w:line="288" w:lineRule="auto"/>
        <w:ind w:left="284"/>
        <w:jc w:val="both"/>
        <w:rPr>
          <w:rFonts w:cs="Arial"/>
          <w:sz w:val="22"/>
          <w:lang w:val="en-AU"/>
        </w:rPr>
      </w:pPr>
      <w:r w:rsidRPr="003760E2">
        <w:rPr>
          <w:rFonts w:cs="Arial"/>
          <w:sz w:val="22"/>
          <w:lang w:val="en-AU"/>
        </w:rPr>
        <w:t xml:space="preserve">Money Support Hubs provides support where clients are known to the service and ongoing relationships are formed, therefore </w:t>
      </w:r>
      <w:r w:rsidRPr="003760E2">
        <w:rPr>
          <w:rFonts w:cs="Arial"/>
          <w:b/>
          <w:sz w:val="22"/>
          <w:lang w:val="en-AU"/>
        </w:rPr>
        <w:t>no more than</w:t>
      </w:r>
      <w:r w:rsidRPr="003760E2">
        <w:rPr>
          <w:rFonts w:cs="Arial"/>
          <w:sz w:val="22"/>
          <w:lang w:val="en-AU"/>
        </w:rPr>
        <w:t xml:space="preserve"> </w:t>
      </w:r>
      <w:r w:rsidRPr="003760E2">
        <w:rPr>
          <w:rFonts w:cs="Arial"/>
          <w:b/>
          <w:sz w:val="22"/>
          <w:lang w:val="en-AU"/>
        </w:rPr>
        <w:t xml:space="preserve">5 per cent </w:t>
      </w:r>
      <w:r w:rsidRPr="003760E2">
        <w:rPr>
          <w:rFonts w:cs="Arial"/>
          <w:sz w:val="22"/>
          <w:lang w:val="en-AU"/>
        </w:rPr>
        <w:t>of clients</w:t>
      </w:r>
      <w:r w:rsidRPr="003760E2">
        <w:rPr>
          <w:rFonts w:cs="Arial"/>
          <w:b/>
          <w:sz w:val="22"/>
          <w:lang w:val="en-AU"/>
        </w:rPr>
        <w:t xml:space="preserve"> </w:t>
      </w:r>
      <w:r w:rsidRPr="003760E2">
        <w:rPr>
          <w:rFonts w:cs="Arial"/>
          <w:sz w:val="22"/>
          <w:lang w:val="en-AU"/>
        </w:rPr>
        <w:t>should be recorded as unidentified.</w:t>
      </w:r>
    </w:p>
    <w:p w14:paraId="3E0271E2" w14:textId="77777777" w:rsidR="00C72404" w:rsidRPr="003760E2" w:rsidRDefault="00C72404" w:rsidP="00C72404">
      <w:pPr>
        <w:pStyle w:val="BodyText"/>
        <w:keepLines/>
        <w:widowControl/>
        <w:spacing w:before="120" w:after="120" w:line="288" w:lineRule="auto"/>
        <w:ind w:left="284"/>
        <w:jc w:val="both"/>
        <w:rPr>
          <w:rFonts w:cs="Arial"/>
          <w:sz w:val="22"/>
          <w:lang w:val="en-AU"/>
        </w:rPr>
      </w:pPr>
      <w:r w:rsidRPr="003760E2">
        <w:rPr>
          <w:rFonts w:cs="Arial"/>
          <w:sz w:val="22"/>
          <w:lang w:val="en-AU"/>
        </w:rPr>
        <w:t xml:space="preserve">Please refer to the Data Exchange </w:t>
      </w:r>
      <w:hyperlink r:id="rId55" w:history="1">
        <w:r w:rsidRPr="003760E2">
          <w:rPr>
            <w:rStyle w:val="Hyperlink"/>
            <w:rFonts w:cs="Arial"/>
            <w:sz w:val="22"/>
            <w:lang w:val="en-AU"/>
          </w:rPr>
          <w:t>Protocols</w:t>
        </w:r>
      </w:hyperlink>
      <w:r w:rsidRPr="003760E2">
        <w:rPr>
          <w:rFonts w:cs="Arial"/>
          <w:sz w:val="22"/>
          <w:lang w:val="en-AU"/>
        </w:rPr>
        <w:t xml:space="preserve"> for further guidance on appropriate use of unidentified clients.</w:t>
      </w:r>
    </w:p>
    <w:p w14:paraId="7ED7D0ED" w14:textId="77777777" w:rsidR="00C72404" w:rsidRPr="003760E2" w:rsidRDefault="00C72404" w:rsidP="00C72404">
      <w:pPr>
        <w:keepNext/>
        <w:spacing w:before="180" w:after="120" w:line="288" w:lineRule="auto"/>
        <w:jc w:val="both"/>
        <w:rPr>
          <w:rFonts w:cs="Arial"/>
          <w:b/>
          <w:sz w:val="24"/>
        </w:rPr>
      </w:pPr>
      <w:r w:rsidRPr="003760E2">
        <w:rPr>
          <w:rFonts w:cs="Arial"/>
          <w:b/>
          <w:sz w:val="24"/>
        </w:rPr>
        <w:t>How should cases be set up?</w:t>
      </w:r>
    </w:p>
    <w:p w14:paraId="38770E88"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Organisations should create cases that reflect their own administrative processes.</w:t>
      </w:r>
    </w:p>
    <w:p w14:paraId="4A7549C1" w14:textId="77777777" w:rsidR="00C72404" w:rsidRPr="003760E2" w:rsidRDefault="00C72404" w:rsidP="00C72404">
      <w:pPr>
        <w:keepNext/>
        <w:spacing w:before="180" w:after="120" w:line="288" w:lineRule="auto"/>
        <w:jc w:val="both"/>
        <w:rPr>
          <w:rFonts w:cs="Arial"/>
          <w:b/>
          <w:sz w:val="24"/>
        </w:rPr>
      </w:pPr>
      <w:r w:rsidRPr="003760E2">
        <w:rPr>
          <w:rFonts w:cs="Arial"/>
          <w:b/>
          <w:sz w:val="24"/>
        </w:rPr>
        <w:t>The partnership approach</w:t>
      </w:r>
    </w:p>
    <w:p w14:paraId="109B3C7F" w14:textId="403BD0D0"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All organisations </w:t>
      </w:r>
      <w:r w:rsidRPr="00BE44B3">
        <w:rPr>
          <w:rFonts w:cs="Arial"/>
          <w:b/>
          <w:sz w:val="22"/>
          <w:lang w:val="en-AU"/>
        </w:rPr>
        <w:t>are required</w:t>
      </w:r>
      <w:r w:rsidRPr="003760E2">
        <w:rPr>
          <w:rFonts w:cs="Arial"/>
          <w:sz w:val="22"/>
          <w:lang w:val="en-AU"/>
        </w:rPr>
        <w:t xml:space="preserve"> to participate in the partnership approach. For Money Support Hubs, participation means organisations must record client outcomes, known as Standard Client/Community Outcomes Reporting (SCORE) reporting. </w:t>
      </w:r>
    </w:p>
    <w:p w14:paraId="2E6C7D46" w14:textId="51C69BBB"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14:paraId="130EB58F" w14:textId="77777777" w:rsidR="00C72404" w:rsidRPr="003760E2" w:rsidRDefault="00C72404" w:rsidP="00F5168B">
      <w:pPr>
        <w:pStyle w:val="BodyText"/>
        <w:numPr>
          <w:ilvl w:val="0"/>
          <w:numId w:val="45"/>
        </w:numPr>
        <w:spacing w:before="120" w:after="120"/>
        <w:ind w:left="1003" w:hanging="357"/>
        <w:jc w:val="both"/>
        <w:rPr>
          <w:rFonts w:cs="Arial"/>
          <w:sz w:val="22"/>
          <w:lang w:val="en-AU"/>
        </w:rPr>
      </w:pPr>
      <w:r w:rsidRPr="003760E2">
        <w:rPr>
          <w:rFonts w:cs="Arial"/>
          <w:sz w:val="22"/>
          <w:lang w:val="en-AU"/>
        </w:rPr>
        <w:t xml:space="preserve">Report an initial and at least one subsequent Circumstance SCORE for </w:t>
      </w:r>
      <w:r w:rsidRPr="003760E2">
        <w:rPr>
          <w:rFonts w:cs="Arial"/>
          <w:b/>
          <w:sz w:val="22"/>
          <w:lang w:val="en-AU"/>
        </w:rPr>
        <w:t>at least 50 per cent</w:t>
      </w:r>
      <w:r w:rsidRPr="003760E2">
        <w:rPr>
          <w:rFonts w:cs="Arial"/>
          <w:sz w:val="22"/>
          <w:lang w:val="en-AU"/>
        </w:rPr>
        <w:t xml:space="preserve"> of identified clients</w:t>
      </w:r>
    </w:p>
    <w:p w14:paraId="3657DB3C" w14:textId="77777777" w:rsidR="00C72404" w:rsidRPr="003760E2" w:rsidRDefault="00C72404" w:rsidP="00F5168B">
      <w:pPr>
        <w:pStyle w:val="BodyText"/>
        <w:numPr>
          <w:ilvl w:val="0"/>
          <w:numId w:val="45"/>
        </w:numPr>
        <w:spacing w:before="120" w:after="120"/>
        <w:ind w:left="1003" w:hanging="357"/>
        <w:jc w:val="both"/>
        <w:rPr>
          <w:rFonts w:cs="Arial"/>
          <w:sz w:val="22"/>
          <w:lang w:val="en-AU"/>
        </w:rPr>
      </w:pPr>
      <w:r w:rsidRPr="003760E2">
        <w:rPr>
          <w:rFonts w:cs="Arial"/>
          <w:sz w:val="22"/>
          <w:lang w:val="en-AU"/>
        </w:rPr>
        <w:t xml:space="preserve">Report an initial and at least one subsequent Goals SCORE for </w:t>
      </w:r>
      <w:r w:rsidRPr="003760E2">
        <w:rPr>
          <w:rFonts w:cs="Arial"/>
          <w:b/>
          <w:sz w:val="22"/>
          <w:lang w:val="en-AU"/>
        </w:rPr>
        <w:t>at least 50 per cent</w:t>
      </w:r>
      <w:r w:rsidRPr="003760E2">
        <w:rPr>
          <w:rFonts w:cs="Arial"/>
          <w:sz w:val="22"/>
          <w:lang w:val="en-AU"/>
        </w:rPr>
        <w:t xml:space="preserve"> of identified clients</w:t>
      </w:r>
    </w:p>
    <w:p w14:paraId="63824DAF" w14:textId="77777777" w:rsidR="00C72404" w:rsidRPr="003760E2" w:rsidRDefault="00C72404" w:rsidP="00F5168B">
      <w:pPr>
        <w:pStyle w:val="BodyText"/>
        <w:numPr>
          <w:ilvl w:val="0"/>
          <w:numId w:val="45"/>
        </w:numPr>
        <w:spacing w:before="120" w:after="240"/>
        <w:ind w:left="1003" w:hanging="357"/>
        <w:jc w:val="both"/>
        <w:rPr>
          <w:rFonts w:cs="Arial"/>
          <w:sz w:val="22"/>
          <w:lang w:val="en-AU"/>
        </w:rPr>
      </w:pPr>
      <w:r w:rsidRPr="003760E2">
        <w:rPr>
          <w:rFonts w:cs="Arial"/>
          <w:sz w:val="22"/>
          <w:lang w:val="en-AU"/>
        </w:rPr>
        <w:t xml:space="preserve">Report satisfaction SCOREs for </w:t>
      </w:r>
      <w:r w:rsidRPr="003760E2">
        <w:rPr>
          <w:rFonts w:cs="Arial"/>
          <w:b/>
          <w:sz w:val="22"/>
          <w:lang w:val="en-AU"/>
        </w:rPr>
        <w:t>at least 10 per cent</w:t>
      </w:r>
      <w:r w:rsidRPr="003760E2">
        <w:rPr>
          <w:rFonts w:cs="Arial"/>
          <w:sz w:val="22"/>
          <w:lang w:val="en-AU"/>
        </w:rPr>
        <w:t xml:space="preserve"> of identified clients</w:t>
      </w:r>
    </w:p>
    <w:p w14:paraId="18EB17F4"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 </w:t>
      </w:r>
    </w:p>
    <w:p w14:paraId="0E02BC44"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19FD4144" w14:textId="77777777"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t>What areas of SCORE are most relevant?</w:t>
      </w:r>
    </w:p>
    <w:p w14:paraId="23BD88E6"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196165" w14:paraId="3B161FD3" w14:textId="77777777" w:rsidTr="00C72404">
        <w:trPr>
          <w:trHeight w:val="396"/>
          <w:tblHeader/>
        </w:trPr>
        <w:tc>
          <w:tcPr>
            <w:tcW w:w="1250" w:type="pct"/>
            <w:shd w:val="clear" w:color="auto" w:fill="04617B" w:themeFill="text2"/>
            <w:vAlign w:val="center"/>
          </w:tcPr>
          <w:p w14:paraId="3939A610" w14:textId="77777777"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Circumstances</w:t>
            </w:r>
          </w:p>
        </w:tc>
        <w:tc>
          <w:tcPr>
            <w:tcW w:w="1250" w:type="pct"/>
            <w:shd w:val="clear" w:color="auto" w:fill="04617B" w:themeFill="text2"/>
            <w:vAlign w:val="center"/>
          </w:tcPr>
          <w:p w14:paraId="73A48ABA" w14:textId="77777777"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Goals</w:t>
            </w:r>
          </w:p>
        </w:tc>
        <w:tc>
          <w:tcPr>
            <w:tcW w:w="1250" w:type="pct"/>
            <w:shd w:val="clear" w:color="auto" w:fill="04617B" w:themeFill="text2"/>
            <w:vAlign w:val="center"/>
          </w:tcPr>
          <w:p w14:paraId="0A6AF663" w14:textId="77777777"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Satisfaction</w:t>
            </w:r>
          </w:p>
        </w:tc>
        <w:tc>
          <w:tcPr>
            <w:tcW w:w="1250" w:type="pct"/>
            <w:shd w:val="clear" w:color="auto" w:fill="04617B" w:themeFill="text2"/>
            <w:vAlign w:val="center"/>
          </w:tcPr>
          <w:p w14:paraId="447AEE56" w14:textId="77777777" w:rsidR="00C72404" w:rsidRPr="003760E2" w:rsidRDefault="00C72404" w:rsidP="00C72404">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Community</w:t>
            </w:r>
          </w:p>
        </w:tc>
      </w:tr>
      <w:tr w:rsidR="00C72404" w:rsidRPr="00196165" w14:paraId="3735DCC1" w14:textId="77777777" w:rsidTr="00C72404">
        <w:trPr>
          <w:trHeight w:val="3044"/>
        </w:trPr>
        <w:tc>
          <w:tcPr>
            <w:tcW w:w="1250" w:type="pct"/>
          </w:tcPr>
          <w:p w14:paraId="5ACFBF89" w14:textId="77777777" w:rsidR="00C72404" w:rsidRPr="003760E2" w:rsidRDefault="00C72404" w:rsidP="00F5168B">
            <w:pPr>
              <w:widowControl w:val="0"/>
              <w:numPr>
                <w:ilvl w:val="0"/>
                <w:numId w:val="5"/>
              </w:numPr>
              <w:spacing w:before="60" w:after="60" w:line="288" w:lineRule="auto"/>
              <w:ind w:left="341" w:hanging="284"/>
              <w:rPr>
                <w:rFonts w:cs="Arial"/>
                <w:szCs w:val="20"/>
              </w:rPr>
            </w:pPr>
            <w:r w:rsidRPr="003760E2">
              <w:rPr>
                <w:rFonts w:eastAsia="Arial" w:cs="Arial"/>
                <w:szCs w:val="20"/>
              </w:rPr>
              <w:t>Financial resilience</w:t>
            </w:r>
          </w:p>
          <w:p w14:paraId="6EF3DB76" w14:textId="77777777" w:rsidR="00C72404" w:rsidRPr="003760E2" w:rsidRDefault="00C72404" w:rsidP="00F5168B">
            <w:pPr>
              <w:widowControl w:val="0"/>
              <w:numPr>
                <w:ilvl w:val="0"/>
                <w:numId w:val="5"/>
              </w:numPr>
              <w:spacing w:before="60" w:after="60" w:line="288" w:lineRule="auto"/>
              <w:ind w:left="341" w:hanging="284"/>
              <w:rPr>
                <w:szCs w:val="20"/>
              </w:rPr>
            </w:pPr>
            <w:r w:rsidRPr="003760E2">
              <w:rPr>
                <w:rFonts w:eastAsia="Arial" w:cs="Arial"/>
                <w:szCs w:val="20"/>
              </w:rPr>
              <w:t>Material wellbeing and basic necessities</w:t>
            </w:r>
          </w:p>
        </w:tc>
        <w:tc>
          <w:tcPr>
            <w:tcW w:w="1250" w:type="pct"/>
          </w:tcPr>
          <w:p w14:paraId="1C371EE7"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knowledge</w:t>
            </w:r>
          </w:p>
          <w:p w14:paraId="09A94017"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skills</w:t>
            </w:r>
          </w:p>
          <w:p w14:paraId="3D0C605D"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behaviours</w:t>
            </w:r>
          </w:p>
          <w:p w14:paraId="1ED9977E"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Empowerment, choice and control to make own decisions</w:t>
            </w:r>
          </w:p>
          <w:p w14:paraId="1C959019"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Engagement with support services</w:t>
            </w:r>
          </w:p>
          <w:p w14:paraId="30C5C1F6"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Changed impact of immediate crisis</w:t>
            </w:r>
          </w:p>
        </w:tc>
        <w:tc>
          <w:tcPr>
            <w:tcW w:w="1250" w:type="pct"/>
          </w:tcPr>
          <w:p w14:paraId="2DAEBAA8"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The service listened to me and understood my issues</w:t>
            </w:r>
          </w:p>
          <w:p w14:paraId="233B9307" w14:textId="77777777" w:rsidR="00C72404" w:rsidRPr="003760E2" w:rsidRDefault="00C72404" w:rsidP="00F5168B">
            <w:pPr>
              <w:widowControl w:val="0"/>
              <w:numPr>
                <w:ilvl w:val="0"/>
                <w:numId w:val="5"/>
              </w:numPr>
              <w:spacing w:before="60" w:after="60" w:line="288" w:lineRule="auto"/>
              <w:ind w:left="341" w:hanging="284"/>
              <w:rPr>
                <w:rFonts w:cs="Arial"/>
                <w:sz w:val="24"/>
              </w:rPr>
            </w:pPr>
            <w:r w:rsidRPr="003760E2">
              <w:rPr>
                <w:rFonts w:eastAsia="Arial" w:cs="Arial"/>
                <w:szCs w:val="20"/>
              </w:rPr>
              <w:t>I am satisfied with the services I have received</w:t>
            </w:r>
          </w:p>
          <w:p w14:paraId="3F843EC5" w14:textId="77777777" w:rsidR="00C72404" w:rsidRPr="003760E2" w:rsidRDefault="00C72404" w:rsidP="00F5168B">
            <w:pPr>
              <w:widowControl w:val="0"/>
              <w:numPr>
                <w:ilvl w:val="0"/>
                <w:numId w:val="5"/>
              </w:numPr>
              <w:spacing w:before="60" w:after="60" w:line="288" w:lineRule="auto"/>
              <w:ind w:left="341" w:hanging="284"/>
              <w:rPr>
                <w:rFonts w:cs="Arial"/>
                <w:b/>
                <w:szCs w:val="20"/>
              </w:rPr>
            </w:pPr>
            <w:r w:rsidRPr="003760E2">
              <w:rPr>
                <w:rFonts w:eastAsia="Arial" w:cs="Arial"/>
                <w:szCs w:val="20"/>
              </w:rPr>
              <w:t>I am better able to deal with issues that I sought help</w:t>
            </w:r>
            <w:r w:rsidRPr="003760E2">
              <w:rPr>
                <w:rFonts w:cs="Arial"/>
                <w:szCs w:val="20"/>
              </w:rPr>
              <w:t xml:space="preserve"> with</w:t>
            </w:r>
          </w:p>
        </w:tc>
        <w:tc>
          <w:tcPr>
            <w:tcW w:w="1250" w:type="pct"/>
          </w:tcPr>
          <w:p w14:paraId="4F68F37E"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Community infrastructure and networks</w:t>
            </w:r>
          </w:p>
          <w:p w14:paraId="08520025"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Group/community knowledge, skills, attitudes and behaviours</w:t>
            </w:r>
          </w:p>
          <w:p w14:paraId="4CDC36F9"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Organisational knowledge, skills and practices</w:t>
            </w:r>
          </w:p>
        </w:tc>
      </w:tr>
    </w:tbl>
    <w:p w14:paraId="286299FA" w14:textId="77777777" w:rsidR="00C72404" w:rsidRPr="003760E2" w:rsidRDefault="00C72404" w:rsidP="00C72404">
      <w:pPr>
        <w:pStyle w:val="BodyText"/>
        <w:spacing w:before="120" w:after="120" w:line="288" w:lineRule="auto"/>
        <w:ind w:left="284"/>
        <w:jc w:val="both"/>
        <w:rPr>
          <w:rFonts w:cs="Arial"/>
          <w:b/>
          <w:sz w:val="22"/>
          <w:lang w:val="en-AU"/>
        </w:rPr>
      </w:pPr>
      <w:r w:rsidRPr="003760E2">
        <w:rPr>
          <w:rFonts w:cs="Arial"/>
          <w:sz w:val="22"/>
          <w:lang w:val="en-AU"/>
        </w:rPr>
        <w:t>When recording a SCORE assessment, it is expected that you also record the ‘Assessed by’ field to capture who has completed the assessment.</w:t>
      </w:r>
    </w:p>
    <w:p w14:paraId="69B9D8B2" w14:textId="77777777"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t>Completing a Circumstances SCORE assessment</w:t>
      </w:r>
    </w:p>
    <w:p w14:paraId="19BB0C71"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C72404" w:rsidRPr="005D47C8" w14:paraId="1DB480B0" w14:textId="77777777"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7D9147B"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DF38CD3"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36E41D6"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57E077A5"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595AEB07"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14:paraId="0FF74F93"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09842B91" w14:textId="77777777"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30B9A1F3"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5C86C217" w14:textId="6CD643DD" w:rsidR="00C72404" w:rsidRPr="00BE44B3" w:rsidRDefault="00C72404" w:rsidP="00C72404">
            <w:pPr>
              <w:spacing w:before="60" w:after="60"/>
            </w:pPr>
            <w:r w:rsidRPr="00BE44B3">
              <w:t>I am experiencing financial hardship. I feel like I cannot recover financially from this</w:t>
            </w:r>
          </w:p>
        </w:tc>
        <w:tc>
          <w:tcPr>
            <w:tcW w:w="829" w:type="pct"/>
            <w:tcBorders>
              <w:top w:val="single" w:sz="4" w:space="0" w:color="auto"/>
              <w:left w:val="single" w:sz="4" w:space="0" w:color="auto"/>
              <w:bottom w:val="single" w:sz="4" w:space="0" w:color="auto"/>
              <w:right w:val="single" w:sz="4" w:space="0" w:color="auto"/>
            </w:tcBorders>
          </w:tcPr>
          <w:p w14:paraId="38D0CBE4" w14:textId="58541C70" w:rsidR="00C72404" w:rsidRPr="00BE44B3" w:rsidRDefault="00C72404" w:rsidP="00C72404">
            <w:pPr>
              <w:spacing w:before="60" w:after="60"/>
            </w:pPr>
            <w:r w:rsidRPr="00BE44B3">
              <w:t>I am experiencing financial hardship. I feel I 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3D2AB402" w14:textId="52D59FA4" w:rsidR="00C72404" w:rsidRPr="00BE44B3" w:rsidRDefault="00C72404" w:rsidP="00C72404">
            <w:pPr>
              <w:spacing w:before="60" w:after="60"/>
            </w:pPr>
            <w:r w:rsidRPr="00BE44B3">
              <w:t>I am experiencing financial hardship but I am making some progress</w:t>
            </w:r>
            <w:r w:rsidR="00BE44B3">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2A4883D3" w14:textId="08E15AB5" w:rsidR="00C72404" w:rsidRPr="00BE44B3" w:rsidRDefault="00C72404" w:rsidP="00C72404">
            <w:pPr>
              <w:spacing w:before="60" w:after="60"/>
            </w:pPr>
            <w:r w:rsidRPr="00BE44B3">
              <w:t>I am or were experiencing financial hardship and have made good progress</w:t>
            </w:r>
            <w:r w:rsidR="00BE44B3">
              <w:t xml:space="preserve">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3AF5F9FD" w14:textId="6B4A9E3A" w:rsidR="00C72404" w:rsidRPr="00BE44B3" w:rsidRDefault="00C72404" w:rsidP="00C72404">
            <w:pPr>
              <w:spacing w:before="60" w:after="60"/>
            </w:pPr>
            <w:r w:rsidRPr="00BE44B3">
              <w:t>I am no longer experiencing financial hardship</w:t>
            </w:r>
            <w:r w:rsidR="00BE44B3">
              <w:t xml:space="preserve"> and have recovered financially</w:t>
            </w:r>
          </w:p>
        </w:tc>
      </w:tr>
      <w:tr w:rsidR="00C72404" w:rsidRPr="005D47C8" w14:paraId="090A612C" w14:textId="77777777"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2E88062F"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14:paraId="33620EDE" w14:textId="77777777" w:rsidR="00C72404" w:rsidRPr="00BE44B3" w:rsidRDefault="00C72404" w:rsidP="00C72404">
            <w:pPr>
              <w:spacing w:before="60" w:after="60"/>
            </w:pPr>
            <w:r w:rsidRPr="00BE44B3">
              <w:t xml:space="preserve">I always go without the basic things* I need to live. </w:t>
            </w:r>
          </w:p>
          <w:p w14:paraId="53E133AA" w14:textId="34F48509"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I do not participate in any of the things I would like t</w:t>
            </w:r>
            <w:r w:rsidR="00BE44B3">
              <w:rPr>
                <w:rFonts w:eastAsiaTheme="minorHAnsi"/>
                <w:sz w:val="22"/>
                <w:szCs w:val="22"/>
                <w:lang w:val="en-AU"/>
              </w:rPr>
              <w:t>o because I have no spare money</w:t>
            </w:r>
          </w:p>
        </w:tc>
        <w:tc>
          <w:tcPr>
            <w:tcW w:w="829" w:type="pct"/>
            <w:tcBorders>
              <w:top w:val="single" w:sz="4" w:space="0" w:color="auto"/>
              <w:left w:val="single" w:sz="4" w:space="0" w:color="auto"/>
              <w:bottom w:val="single" w:sz="4" w:space="0" w:color="auto"/>
              <w:right w:val="single" w:sz="4" w:space="0" w:color="auto"/>
            </w:tcBorders>
          </w:tcPr>
          <w:p w14:paraId="0187D282" w14:textId="77777777" w:rsidR="00C72404" w:rsidRPr="00BE44B3" w:rsidRDefault="00C72404" w:rsidP="00C72404">
            <w:pPr>
              <w:spacing w:before="60" w:after="60"/>
            </w:pPr>
            <w:r w:rsidRPr="00BE44B3">
              <w:t xml:space="preserve">I often go without the basic things* I need to live. </w:t>
            </w:r>
          </w:p>
          <w:p w14:paraId="52A37F38" w14:textId="2F7C6B37"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I rarely participate in any of the things I would like to because</w:t>
            </w:r>
            <w:r w:rsidR="00BE44B3">
              <w:rPr>
                <w:rFonts w:eastAsiaTheme="minorHAnsi"/>
                <w:sz w:val="22"/>
                <w:szCs w:val="22"/>
                <w:lang w:val="en-AU"/>
              </w:rPr>
              <w:t xml:space="preserve"> I hardly ever have spare money</w:t>
            </w:r>
          </w:p>
        </w:tc>
        <w:tc>
          <w:tcPr>
            <w:tcW w:w="828" w:type="pct"/>
            <w:tcBorders>
              <w:top w:val="single" w:sz="4" w:space="0" w:color="auto"/>
              <w:left w:val="single" w:sz="4" w:space="0" w:color="auto"/>
              <w:bottom w:val="single" w:sz="4" w:space="0" w:color="auto"/>
              <w:right w:val="single" w:sz="4" w:space="0" w:color="auto"/>
            </w:tcBorders>
          </w:tcPr>
          <w:p w14:paraId="655477CF" w14:textId="77777777" w:rsidR="00C72404" w:rsidRPr="00BE44B3" w:rsidRDefault="00C72404" w:rsidP="00C72404">
            <w:pPr>
              <w:spacing w:before="60" w:after="60"/>
            </w:pPr>
            <w:r w:rsidRPr="00BE44B3">
              <w:t xml:space="preserve">I sometimes go without the basic things* I need to live. </w:t>
            </w:r>
          </w:p>
          <w:p w14:paraId="74853E27" w14:textId="6C92F87D"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I sometimes participate in the things I woul</w:t>
            </w:r>
            <w:r w:rsidR="00BE44B3">
              <w:rPr>
                <w:rFonts w:eastAsiaTheme="minorHAnsi"/>
                <w:sz w:val="22"/>
                <w:szCs w:val="22"/>
                <w:lang w:val="en-AU"/>
              </w:rPr>
              <w:t>d like to if I have spare money</w:t>
            </w:r>
          </w:p>
        </w:tc>
        <w:tc>
          <w:tcPr>
            <w:tcW w:w="828" w:type="pct"/>
            <w:tcBorders>
              <w:top w:val="single" w:sz="4" w:space="0" w:color="auto"/>
              <w:left w:val="single" w:sz="4" w:space="0" w:color="auto"/>
              <w:bottom w:val="single" w:sz="4" w:space="0" w:color="auto"/>
              <w:right w:val="single" w:sz="4" w:space="0" w:color="auto"/>
            </w:tcBorders>
          </w:tcPr>
          <w:p w14:paraId="36AE44F8" w14:textId="77777777" w:rsidR="00C72404" w:rsidRPr="00BE44B3" w:rsidRDefault="00C72404" w:rsidP="00C72404">
            <w:pPr>
              <w:spacing w:before="60" w:after="60"/>
            </w:pPr>
            <w:r w:rsidRPr="00BE44B3">
              <w:t xml:space="preserve">I rarely go without the basic things* I need to live. </w:t>
            </w:r>
          </w:p>
          <w:p w14:paraId="5698C006" w14:textId="74ACBBDD"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I often participate in the things I would like to bec</w:t>
            </w:r>
            <w:r w:rsidR="00BE44B3">
              <w:rPr>
                <w:rFonts w:eastAsiaTheme="minorHAnsi"/>
                <w:sz w:val="22"/>
                <w:szCs w:val="22"/>
                <w:lang w:val="en-AU"/>
              </w:rPr>
              <w:t>ause I usually have spare money</w:t>
            </w:r>
          </w:p>
        </w:tc>
        <w:tc>
          <w:tcPr>
            <w:tcW w:w="829" w:type="pct"/>
            <w:tcBorders>
              <w:top w:val="single" w:sz="4" w:space="0" w:color="auto"/>
              <w:left w:val="single" w:sz="4" w:space="0" w:color="auto"/>
              <w:bottom w:val="single" w:sz="4" w:space="0" w:color="auto"/>
              <w:right w:val="single" w:sz="4" w:space="0" w:color="auto"/>
            </w:tcBorders>
          </w:tcPr>
          <w:p w14:paraId="3D0B8F88" w14:textId="77777777" w:rsidR="00C72404" w:rsidRPr="00BE44B3" w:rsidRDefault="00C72404" w:rsidP="00C72404">
            <w:pPr>
              <w:spacing w:before="60" w:after="60"/>
            </w:pPr>
            <w:r w:rsidRPr="00BE44B3">
              <w:t xml:space="preserve">I never go without the basic things* I need to live. </w:t>
            </w:r>
          </w:p>
          <w:p w14:paraId="7F8E16B7" w14:textId="3DF12C31" w:rsidR="00C72404" w:rsidRPr="00BE44B3" w:rsidRDefault="00C72404" w:rsidP="00C72404">
            <w:pPr>
              <w:pStyle w:val="BodyText"/>
              <w:spacing w:before="60" w:after="60"/>
              <w:ind w:left="0"/>
              <w:rPr>
                <w:rFonts w:eastAsiaTheme="minorHAnsi"/>
                <w:sz w:val="22"/>
                <w:szCs w:val="22"/>
                <w:lang w:val="en-AU"/>
              </w:rPr>
            </w:pPr>
            <w:r w:rsidRPr="00BE44B3">
              <w:rPr>
                <w:rFonts w:eastAsiaTheme="minorHAnsi"/>
                <w:sz w:val="22"/>
                <w:szCs w:val="22"/>
                <w:lang w:val="en-AU"/>
              </w:rPr>
              <w:t xml:space="preserve">I always participate in the things I would like to because </w:t>
            </w:r>
            <w:r w:rsidR="00BE44B3">
              <w:rPr>
                <w:rFonts w:eastAsiaTheme="minorHAnsi"/>
                <w:sz w:val="22"/>
                <w:szCs w:val="22"/>
                <w:lang w:val="en-AU"/>
              </w:rPr>
              <w:t>I consistently have spare money</w:t>
            </w:r>
          </w:p>
        </w:tc>
      </w:tr>
    </w:tbl>
    <w:p w14:paraId="6E3E7DAB" w14:textId="77777777" w:rsidR="00C72404" w:rsidRPr="003760E2" w:rsidRDefault="00C72404" w:rsidP="00C72404">
      <w:pPr>
        <w:pStyle w:val="ListParagraph"/>
        <w:ind w:left="0"/>
        <w:rPr>
          <w:rFonts w:cs="Arial"/>
          <w:sz w:val="18"/>
          <w:szCs w:val="16"/>
        </w:rPr>
      </w:pPr>
      <w:r w:rsidRPr="003760E2">
        <w:rPr>
          <w:rFonts w:cs="Arial"/>
          <w:sz w:val="18"/>
          <w:szCs w:val="16"/>
        </w:rPr>
        <w:t>*Basic things include food, housing, appropriate clothing for the climate, healthcare and security (protection from danger)</w:t>
      </w:r>
    </w:p>
    <w:p w14:paraId="6E67FB29" w14:textId="77777777"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t>Completing a Goals SCORE assessment</w:t>
      </w:r>
    </w:p>
    <w:p w14:paraId="261B3F6B"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C72404" w:rsidRPr="005D47C8" w14:paraId="1211D614"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E5CB885"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61FBF8D"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B045A2A"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0103E437"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0D56B520"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526F475F"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4DC5A6F0" w14:textId="77777777" w:rsidTr="00C72404">
        <w:trPr>
          <w:cantSplit/>
          <w:trHeight w:val="1774"/>
        </w:trPr>
        <w:tc>
          <w:tcPr>
            <w:tcW w:w="833" w:type="pct"/>
            <w:tcBorders>
              <w:top w:val="single" w:sz="4" w:space="0" w:color="auto"/>
              <w:left w:val="single" w:sz="4" w:space="0" w:color="auto"/>
              <w:bottom w:val="single" w:sz="4" w:space="0" w:color="auto"/>
              <w:right w:val="single" w:sz="4" w:space="0" w:color="auto"/>
            </w:tcBorders>
            <w:hideMark/>
          </w:tcPr>
          <w:p w14:paraId="514E6EDE"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14:paraId="49001DEE" w14:textId="69ED2926" w:rsidR="00C72404" w:rsidRPr="00BE44B3" w:rsidRDefault="00C72404" w:rsidP="00C72404">
            <w:pPr>
              <w:spacing w:before="60" w:after="60"/>
            </w:pPr>
            <w:r w:rsidRPr="00BE44B3">
              <w:t>I know nothing about the issues I sought help with or how to i</w:t>
            </w:r>
            <w:r w:rsid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48900CA" w14:textId="769183CA" w:rsidR="00C72404" w:rsidRPr="00BE44B3" w:rsidRDefault="00C72404" w:rsidP="00C72404">
            <w:pPr>
              <w:spacing w:before="60" w:after="60"/>
            </w:pPr>
            <w:r w:rsidRPr="00BE44B3">
              <w:t>I know a little about the areas I need to meet my needs and i</w:t>
            </w:r>
            <w:r w:rsid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36F00A3E" w14:textId="7F3B3C10" w:rsidR="00C72404" w:rsidRPr="00BE44B3" w:rsidRDefault="00C72404" w:rsidP="00C72404">
            <w:pPr>
              <w:spacing w:before="60" w:after="60"/>
            </w:pPr>
            <w:r w:rsidRPr="00BE44B3">
              <w:t>I have reasonable knowledge in the areas I need to meet my needs and i</w:t>
            </w:r>
            <w:r w:rsid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31C5C397" w14:textId="18410796" w:rsidR="00C72404" w:rsidRPr="00BE44B3" w:rsidRDefault="00C72404" w:rsidP="00C72404">
            <w:pPr>
              <w:spacing w:before="60" w:after="60"/>
            </w:pPr>
            <w:r w:rsidRPr="00BE44B3">
              <w:t>I have good knowledge in the areas I need to meet my needs and i</w:t>
            </w:r>
            <w:r w:rsid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0AED543F" w14:textId="2E8F0418" w:rsidR="00C72404" w:rsidRPr="00BE44B3" w:rsidRDefault="00C72404" w:rsidP="00C72404">
            <w:pPr>
              <w:spacing w:before="60" w:after="60"/>
            </w:pPr>
            <w:r w:rsidRPr="00BE44B3">
              <w:t xml:space="preserve">I have very good knowledge in the areas I need to meet my needs and improve my current </w:t>
            </w:r>
            <w:r w:rsidR="00BE44B3">
              <w:t>circumstances</w:t>
            </w:r>
          </w:p>
        </w:tc>
      </w:tr>
      <w:tr w:rsidR="00C72404" w:rsidRPr="005D47C8" w14:paraId="3B71DA7F"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32A22BEA"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Changed skills</w:t>
            </w:r>
          </w:p>
        </w:tc>
        <w:tc>
          <w:tcPr>
            <w:tcW w:w="833" w:type="pct"/>
            <w:tcBorders>
              <w:top w:val="single" w:sz="4" w:space="0" w:color="auto"/>
              <w:left w:val="single" w:sz="4" w:space="0" w:color="auto"/>
              <w:bottom w:val="single" w:sz="4" w:space="0" w:color="auto"/>
              <w:right w:val="single" w:sz="4" w:space="0" w:color="auto"/>
            </w:tcBorders>
          </w:tcPr>
          <w:p w14:paraId="127B8AF9" w14:textId="5CE02D7F" w:rsidR="00C72404" w:rsidRPr="00BE44B3" w:rsidRDefault="00C72404" w:rsidP="00C72404">
            <w:pPr>
              <w:spacing w:before="60" w:after="60"/>
            </w:pPr>
            <w:r w:rsidRPr="00BE44B3">
              <w:t>I have very poor skills in the areas I need to meet my needs and i</w:t>
            </w:r>
            <w:r w:rsid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88F3991" w14:textId="7DFD6F7F" w:rsidR="00C72404" w:rsidRPr="00BE44B3" w:rsidRDefault="00C72404" w:rsidP="00C72404">
            <w:pPr>
              <w:spacing w:before="60" w:after="60"/>
            </w:pPr>
            <w:r w:rsidRPr="00BE44B3">
              <w:t>I have poor skills in the areas I need to meet my needs and i</w:t>
            </w:r>
            <w:r w:rsid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19A0319E" w14:textId="2A284B4F" w:rsidR="00C72404" w:rsidRPr="00BE44B3" w:rsidRDefault="00C72404" w:rsidP="00C72404">
            <w:pPr>
              <w:spacing w:before="60" w:after="60"/>
            </w:pPr>
            <w:r w:rsidRPr="00BE44B3">
              <w:t>I have reasonable skills in the areas I need to meet my needs and i</w:t>
            </w:r>
            <w:r w:rsid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319C27E2" w14:textId="3A3F9B93" w:rsidR="00C72404" w:rsidRPr="00BE44B3" w:rsidRDefault="00C72404" w:rsidP="00C72404">
            <w:pPr>
              <w:spacing w:before="60" w:after="60"/>
            </w:pPr>
            <w:r w:rsidRPr="00BE44B3">
              <w:t>I have good skills in the areas I need to meet my needs and i</w:t>
            </w:r>
            <w:r w:rsid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4EB2C664" w14:textId="624A63C8" w:rsidR="00C72404" w:rsidRPr="00BE44B3" w:rsidRDefault="00C72404" w:rsidP="00C72404">
            <w:pPr>
              <w:spacing w:before="60" w:after="60"/>
            </w:pPr>
            <w:r w:rsidRPr="00BE44B3">
              <w:t>I have very good skills in the areas I need to meet my needs and improve my current circumstan</w:t>
            </w:r>
            <w:r w:rsidR="00BE44B3">
              <w:t>ce</w:t>
            </w:r>
            <w:r w:rsidRPr="00BE44B3">
              <w:t>.</w:t>
            </w:r>
          </w:p>
        </w:tc>
      </w:tr>
      <w:tr w:rsidR="00C72404" w:rsidRPr="005D47C8" w14:paraId="1CD43EE9"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19D810C2"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14:paraId="1107950E" w14:textId="0C9CE581" w:rsidR="00C72404" w:rsidRPr="00BE44B3" w:rsidRDefault="00C72404" w:rsidP="00C72404">
            <w:pPr>
              <w:spacing w:before="60" w:after="60"/>
            </w:pPr>
            <w:r w:rsidRPr="00BE44B3">
              <w:t xml:space="preserve">My behaviour makes it very hard for </w:t>
            </w:r>
            <w:r w:rsidR="00BE44B3">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6AEE04DD" w14:textId="6EE92848" w:rsidR="00C72404" w:rsidRPr="00BE44B3" w:rsidRDefault="00C72404" w:rsidP="00C72404">
            <w:pPr>
              <w:spacing w:before="60" w:after="60"/>
            </w:pPr>
            <w:r w:rsidRPr="00BE44B3">
              <w:t>My behaviour makes it hard for</w:t>
            </w:r>
            <w:r w:rsidR="00BE44B3">
              <w:t xml:space="preserve">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483D76C4" w14:textId="6E5C62F5" w:rsidR="00C72404" w:rsidRPr="00BE44B3" w:rsidRDefault="00C72404" w:rsidP="00C72404">
            <w:pPr>
              <w:spacing w:before="60" w:after="60"/>
            </w:pPr>
            <w:r w:rsidRPr="00BE44B3">
              <w:t>My behaviour makes it a little hard to improve my</w:t>
            </w:r>
            <w:r w:rsidR="00BE44B3">
              <w:t xml:space="preserve"> circumstances, but not always</w:t>
            </w:r>
            <w:r w:rsidRPr="00BE44B3">
              <w:t xml:space="preserve"> </w:t>
            </w:r>
          </w:p>
        </w:tc>
        <w:tc>
          <w:tcPr>
            <w:tcW w:w="833" w:type="pct"/>
            <w:tcBorders>
              <w:top w:val="single" w:sz="4" w:space="0" w:color="auto"/>
              <w:left w:val="single" w:sz="4" w:space="0" w:color="auto"/>
              <w:bottom w:val="single" w:sz="4" w:space="0" w:color="auto"/>
              <w:right w:val="single" w:sz="4" w:space="0" w:color="auto"/>
            </w:tcBorders>
          </w:tcPr>
          <w:p w14:paraId="79020701" w14:textId="389ECD95" w:rsidR="00C72404" w:rsidRPr="00BE44B3" w:rsidRDefault="00C72404" w:rsidP="00C72404">
            <w:pPr>
              <w:spacing w:before="60" w:after="60"/>
            </w:pPr>
            <w:r w:rsidRPr="00BE44B3">
              <w:t xml:space="preserve">My behaviour generally allows </w:t>
            </w:r>
            <w:r w:rsidR="00BE44B3">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5DD3AE58" w14:textId="0DE5008F" w:rsidR="00C72404" w:rsidRPr="00BE44B3" w:rsidRDefault="00C72404" w:rsidP="00C72404">
            <w:pPr>
              <w:spacing w:before="60" w:after="60"/>
            </w:pPr>
            <w:r w:rsidRPr="00BE44B3">
              <w:t>My behaviour allows</w:t>
            </w:r>
            <w:r w:rsidR="00BE44B3">
              <w:t xml:space="preserve"> me to improve my circumstances</w:t>
            </w:r>
          </w:p>
        </w:tc>
      </w:tr>
      <w:tr w:rsidR="00C72404" w:rsidRPr="005D47C8" w14:paraId="40CE2F62"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157E3B6D" w14:textId="77777777" w:rsidR="00C72404" w:rsidRPr="00BE44B3" w:rsidRDefault="00C72404" w:rsidP="00C72404">
            <w:pPr>
              <w:spacing w:before="60" w:after="60"/>
              <w:rPr>
                <w:b/>
              </w:rPr>
            </w:pPr>
            <w:r w:rsidRPr="00BE44B3">
              <w:rPr>
                <w:b/>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26BA82B7" w14:textId="7C8A746B" w:rsidR="00C72404" w:rsidRPr="00BE44B3" w:rsidRDefault="00C72404" w:rsidP="00C72404">
            <w:pPr>
              <w:spacing w:before="60" w:after="60"/>
            </w:pPr>
            <w:r w:rsidRPr="00BE44B3">
              <w:t>I have no confidence to make decisions</w:t>
            </w:r>
            <w:r w:rsidR="00BE44B3">
              <w:t xml:space="preserve"> that improve my circumstances</w:t>
            </w:r>
          </w:p>
        </w:tc>
        <w:tc>
          <w:tcPr>
            <w:tcW w:w="834" w:type="pct"/>
            <w:tcBorders>
              <w:top w:val="single" w:sz="4" w:space="0" w:color="auto"/>
              <w:left w:val="single" w:sz="4" w:space="0" w:color="auto"/>
              <w:bottom w:val="single" w:sz="4" w:space="0" w:color="auto"/>
              <w:right w:val="single" w:sz="4" w:space="0" w:color="auto"/>
            </w:tcBorders>
          </w:tcPr>
          <w:p w14:paraId="5C357035" w14:textId="04AA904A" w:rsidR="00C72404" w:rsidRPr="00BE44B3" w:rsidRDefault="00C72404" w:rsidP="00C72404">
            <w:pPr>
              <w:spacing w:before="60" w:after="60"/>
            </w:pPr>
            <w:r w:rsidRPr="00BE44B3">
              <w:t>I have limited confidence and limited power to make decision</w:t>
            </w:r>
            <w:r w:rsidR="00BE44B3">
              <w:t xml:space="preserve"> that improve my circumstances</w:t>
            </w:r>
          </w:p>
        </w:tc>
        <w:tc>
          <w:tcPr>
            <w:tcW w:w="833" w:type="pct"/>
            <w:tcBorders>
              <w:top w:val="single" w:sz="4" w:space="0" w:color="auto"/>
              <w:left w:val="single" w:sz="4" w:space="0" w:color="auto"/>
              <w:bottom w:val="single" w:sz="4" w:space="0" w:color="auto"/>
              <w:right w:val="single" w:sz="4" w:space="0" w:color="auto"/>
            </w:tcBorders>
          </w:tcPr>
          <w:p w14:paraId="091E9745" w14:textId="624D3D93" w:rsidR="00C72404" w:rsidRPr="00BE44B3" w:rsidRDefault="00C72404" w:rsidP="00C72404">
            <w:pPr>
              <w:spacing w:before="60" w:after="60"/>
            </w:pPr>
            <w:r w:rsidRPr="00BE44B3">
              <w:t>I have some confidence and some control in making decision</w:t>
            </w:r>
            <w:r w:rsidR="00BE44B3">
              <w:t>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759DE8C3" w14:textId="388E79C8" w:rsidR="00C72404" w:rsidRPr="00BE44B3" w:rsidRDefault="00C72404" w:rsidP="00C72404">
            <w:pPr>
              <w:spacing w:before="60" w:after="60"/>
            </w:pPr>
            <w:r w:rsidRPr="00BE44B3">
              <w:t>Most of the time I have high confidence and feel better empowered to make decisions that improve my cir</w:t>
            </w:r>
            <w:r w:rsidR="00BE44B3">
              <w:t>cumstances</w:t>
            </w:r>
          </w:p>
        </w:tc>
        <w:tc>
          <w:tcPr>
            <w:tcW w:w="834" w:type="pct"/>
            <w:tcBorders>
              <w:top w:val="single" w:sz="4" w:space="0" w:color="auto"/>
              <w:left w:val="single" w:sz="4" w:space="0" w:color="auto"/>
              <w:bottom w:val="single" w:sz="4" w:space="0" w:color="auto"/>
              <w:right w:val="single" w:sz="4" w:space="0" w:color="auto"/>
            </w:tcBorders>
          </w:tcPr>
          <w:p w14:paraId="45F7719B" w14:textId="2EF3DC2E" w:rsidR="00C72404" w:rsidRPr="00BE44B3" w:rsidRDefault="00C72404" w:rsidP="00C72404">
            <w:pPr>
              <w:spacing w:before="60" w:after="60"/>
            </w:pPr>
            <w:r w:rsidRPr="00BE44B3">
              <w:t>I have very good confidence and feel empowered to make decision</w:t>
            </w:r>
            <w:r w:rsidR="00BE44B3">
              <w:t>s that improve my circumstances</w:t>
            </w:r>
          </w:p>
        </w:tc>
      </w:tr>
      <w:tr w:rsidR="00C72404" w:rsidRPr="005D47C8" w14:paraId="25B5F6EA"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40FCA7E8" w14:textId="77777777" w:rsidR="00C72404" w:rsidRPr="00BE44B3" w:rsidRDefault="00C72404" w:rsidP="00C72404">
            <w:pPr>
              <w:spacing w:before="60" w:after="60"/>
              <w:rPr>
                <w:b/>
              </w:rPr>
            </w:pPr>
            <w:r w:rsidRPr="00BE44B3">
              <w:rPr>
                <w:b/>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14:paraId="37C238F0" w14:textId="4A568374" w:rsidR="00C72404" w:rsidRPr="00BE44B3" w:rsidRDefault="00C72404" w:rsidP="00C72404">
            <w:pPr>
              <w:spacing w:before="60" w:after="60"/>
            </w:pPr>
            <w:r w:rsidRPr="00BE44B3">
              <w:t>I have a lot of difficulty engaging and working with services to h</w:t>
            </w:r>
            <w:r w:rsidR="00BE44B3">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310F17DF" w14:textId="094ED90B" w:rsidR="00C72404" w:rsidRPr="00BE44B3" w:rsidRDefault="00C72404" w:rsidP="00C72404">
            <w:pPr>
              <w:spacing w:before="60" w:after="60"/>
            </w:pPr>
            <w:r w:rsidRPr="00BE44B3">
              <w:t>I have some of difficulty engaging and working with services to h</w:t>
            </w:r>
            <w:r w:rsidR="00BE44B3">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2B1380D5" w14:textId="48A1ED06" w:rsidR="00C72404" w:rsidRPr="00BE44B3" w:rsidRDefault="00C72404" w:rsidP="00C72404">
            <w:pPr>
              <w:spacing w:before="60" w:after="60"/>
            </w:pPr>
            <w:r w:rsidRPr="00BE44B3">
              <w:t>I occasionally have difficulty engaging and working with services to h</w:t>
            </w:r>
            <w:r w:rsidR="00BE44B3">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26423569" w14:textId="4216EFD3" w:rsidR="00C72404" w:rsidRPr="00BE44B3" w:rsidRDefault="00C72404" w:rsidP="00C72404">
            <w:pPr>
              <w:spacing w:before="60" w:after="60"/>
            </w:pPr>
            <w:r w:rsidRPr="00BE44B3">
              <w:t>I hardly ever have difficulty engaging and working with services to h</w:t>
            </w:r>
            <w:r w:rsidR="00BE44B3">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5507C24D" w14:textId="0A345F02" w:rsidR="00C72404" w:rsidRPr="00BE44B3" w:rsidRDefault="00C72404" w:rsidP="00C72404">
            <w:pPr>
              <w:spacing w:before="60" w:after="60"/>
            </w:pPr>
            <w:r w:rsidRPr="00BE44B3">
              <w:t>It is easy to work with services to help me improve my circumstanc</w:t>
            </w:r>
            <w:r w:rsidR="00BE44B3">
              <w:t>es. I rarely have difficulties.</w:t>
            </w:r>
          </w:p>
        </w:tc>
      </w:tr>
      <w:tr w:rsidR="00C72404" w:rsidRPr="005D47C8" w14:paraId="02D1D8B6" w14:textId="77777777" w:rsidTr="00C72404">
        <w:trPr>
          <w:cantSplit/>
          <w:trHeight w:val="1570"/>
        </w:trPr>
        <w:tc>
          <w:tcPr>
            <w:tcW w:w="833" w:type="pct"/>
            <w:tcBorders>
              <w:top w:val="single" w:sz="4" w:space="0" w:color="auto"/>
              <w:left w:val="single" w:sz="4" w:space="0" w:color="auto"/>
              <w:bottom w:val="single" w:sz="4" w:space="0" w:color="auto"/>
              <w:right w:val="single" w:sz="4" w:space="0" w:color="auto"/>
            </w:tcBorders>
          </w:tcPr>
          <w:p w14:paraId="50CE3AE9" w14:textId="77777777" w:rsidR="00C72404" w:rsidRPr="00BE44B3" w:rsidRDefault="00C72404" w:rsidP="00C72404">
            <w:pPr>
              <w:spacing w:before="60" w:after="60"/>
              <w:rPr>
                <w:b/>
              </w:rPr>
            </w:pPr>
            <w:r w:rsidRPr="00BE44B3">
              <w:rPr>
                <w:b/>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14:paraId="12B6D690" w14:textId="5BCAA9E9" w:rsidR="00C72404" w:rsidRPr="00BE44B3" w:rsidRDefault="00C72404" w:rsidP="00C72404">
            <w:pPr>
              <w:spacing w:before="60" w:after="60"/>
            </w:pPr>
            <w:r w:rsidRPr="00BE44B3">
              <w:t>Right now, I am facing a crisis that I struggle to cope with and this has an impact on m</w:t>
            </w:r>
            <w:r w:rsidR="00BE44B3">
              <w:t>y life</w:t>
            </w:r>
          </w:p>
        </w:tc>
        <w:tc>
          <w:tcPr>
            <w:tcW w:w="834" w:type="pct"/>
            <w:tcBorders>
              <w:top w:val="single" w:sz="4" w:space="0" w:color="auto"/>
              <w:left w:val="single" w:sz="4" w:space="0" w:color="auto"/>
              <w:bottom w:val="single" w:sz="4" w:space="0" w:color="auto"/>
              <w:right w:val="single" w:sz="4" w:space="0" w:color="auto"/>
            </w:tcBorders>
          </w:tcPr>
          <w:p w14:paraId="0B520498" w14:textId="17930A6E" w:rsidR="00C72404" w:rsidRPr="00BE44B3" w:rsidRDefault="00C72404" w:rsidP="00C72404">
            <w:pPr>
              <w:spacing w:before="60" w:after="60"/>
            </w:pPr>
            <w:r w:rsidRPr="00BE44B3">
              <w:t>The immediate crisis I am facing is difficult and has an impact on my life. I </w:t>
            </w:r>
            <w:r w:rsidR="00BE44B3">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6486EA1F" w14:textId="254AC952" w:rsidR="00C72404" w:rsidRPr="00BE44B3" w:rsidRDefault="00C72404" w:rsidP="00C72404">
            <w:pPr>
              <w:spacing w:before="60" w:after="60"/>
            </w:pPr>
            <w:r w:rsidRPr="00BE44B3">
              <w:t>The immediate crisis I am facing is sometimes difficult but I am working</w:t>
            </w:r>
            <w:r w:rsidR="00BE44B3">
              <w:t xml:space="preserve">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26D09C3A" w14:textId="0B869A04" w:rsidR="00C72404" w:rsidRPr="00BE44B3" w:rsidRDefault="00C72404" w:rsidP="00C72404">
            <w:pPr>
              <w:spacing w:before="60" w:after="60"/>
            </w:pPr>
            <w:r w:rsidRPr="00BE44B3">
              <w:t xml:space="preserve">The crisis I am facing is lessening and the service I am working </w:t>
            </w:r>
            <w:r w:rsidR="00BE44B3">
              <w:t>with has helped me improve this</w:t>
            </w:r>
          </w:p>
        </w:tc>
        <w:tc>
          <w:tcPr>
            <w:tcW w:w="834" w:type="pct"/>
            <w:tcBorders>
              <w:top w:val="single" w:sz="4" w:space="0" w:color="auto"/>
              <w:left w:val="single" w:sz="4" w:space="0" w:color="auto"/>
              <w:bottom w:val="single" w:sz="4" w:space="0" w:color="auto"/>
              <w:right w:val="single" w:sz="4" w:space="0" w:color="auto"/>
            </w:tcBorders>
          </w:tcPr>
          <w:p w14:paraId="2C06254D" w14:textId="5F4EE631" w:rsidR="00C72404" w:rsidRPr="00BE44B3" w:rsidRDefault="00C72404" w:rsidP="00C72404">
            <w:pPr>
              <w:spacing w:before="60" w:after="60"/>
            </w:pPr>
            <w:r w:rsidRPr="00BE44B3">
              <w:t>I am no longer facing an immediate crisis and th</w:t>
            </w:r>
            <w:r w:rsidR="00BE44B3">
              <w:t>e service helped me manage this</w:t>
            </w:r>
          </w:p>
        </w:tc>
      </w:tr>
    </w:tbl>
    <w:p w14:paraId="47737A82" w14:textId="77777777" w:rsidR="00C72404" w:rsidRPr="003760E2" w:rsidRDefault="00C72404" w:rsidP="00C72404">
      <w:pPr>
        <w:pStyle w:val="BodyText"/>
        <w:keepNext/>
        <w:keepLines/>
        <w:spacing w:before="360" w:after="120" w:line="288" w:lineRule="auto"/>
        <w:ind w:left="0"/>
        <w:jc w:val="both"/>
        <w:rPr>
          <w:rFonts w:cs="Arial"/>
          <w:b/>
          <w:sz w:val="24"/>
          <w:szCs w:val="22"/>
          <w:lang w:val="en-AU"/>
        </w:rPr>
      </w:pPr>
      <w:r w:rsidRPr="003760E2">
        <w:rPr>
          <w:rFonts w:cs="Arial"/>
          <w:b/>
          <w:sz w:val="24"/>
          <w:szCs w:val="22"/>
          <w:lang w:val="en-AU"/>
        </w:rPr>
        <w:t>Completing a Satisfaction SCORE assessment</w:t>
      </w:r>
    </w:p>
    <w:p w14:paraId="342FB681"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7"/>
        <w:gridCol w:w="1747"/>
        <w:gridCol w:w="1750"/>
        <w:gridCol w:w="1748"/>
        <w:gridCol w:w="1748"/>
        <w:gridCol w:w="1750"/>
      </w:tblGrid>
      <w:tr w:rsidR="00C72404" w:rsidRPr="005D47C8" w14:paraId="1866B661"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5794536"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860F3FF"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A7D4D22"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340506D7"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3FE438C0"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31620501"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0B029034" w14:textId="77777777"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376F77DD"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4A561DD8" w14:textId="5922ED6F" w:rsidR="00C72404" w:rsidRPr="00BE44B3" w:rsidRDefault="00C72404" w:rsidP="00C72404">
            <w:pPr>
              <w:spacing w:before="60" w:after="60"/>
            </w:pPr>
            <w:r w:rsidRPr="00BE44B3">
              <w:t>The service does not listen</w:t>
            </w:r>
            <w:r w:rsidR="00BE44B3">
              <w:t xml:space="preserve">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64C3C906" w14:textId="590FBD9A" w:rsidR="00C72404" w:rsidRPr="00BE44B3" w:rsidRDefault="00C72404" w:rsidP="00C72404">
            <w:pPr>
              <w:spacing w:before="60" w:after="60"/>
            </w:pPr>
            <w:r w:rsidRPr="00BE44B3">
              <w:t>The service listens a little bit or</w:t>
            </w:r>
            <w:r w:rsidR="00BE44B3">
              <w:t xml:space="preserve"> understands some of my issues</w:t>
            </w:r>
          </w:p>
        </w:tc>
        <w:tc>
          <w:tcPr>
            <w:tcW w:w="833" w:type="pct"/>
            <w:tcBorders>
              <w:top w:val="single" w:sz="4" w:space="0" w:color="auto"/>
              <w:left w:val="single" w:sz="4" w:space="0" w:color="auto"/>
              <w:bottom w:val="single" w:sz="4" w:space="0" w:color="auto"/>
              <w:right w:val="single" w:sz="4" w:space="0" w:color="auto"/>
            </w:tcBorders>
          </w:tcPr>
          <w:p w14:paraId="4603D80D" w14:textId="7E79A214" w:rsidR="00C72404" w:rsidRPr="00BE44B3" w:rsidRDefault="00C72404" w:rsidP="00C72404">
            <w:pPr>
              <w:spacing w:before="60" w:after="60"/>
            </w:pPr>
            <w:r w:rsidRPr="00BE44B3">
              <w:t>The service sometimes l</w:t>
            </w:r>
            <w:r w:rsidR="00BE44B3">
              <w:t>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1C8441A4" w14:textId="1E0D3D19" w:rsidR="00C72404" w:rsidRPr="00BE44B3" w:rsidRDefault="00C72404" w:rsidP="00C72404">
            <w:pPr>
              <w:spacing w:before="60" w:after="60"/>
            </w:pPr>
            <w:r w:rsidRPr="00BE44B3">
              <w:t>The service listens to me and understa</w:t>
            </w:r>
            <w:r w:rsidR="00BE44B3">
              <w:t>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18D6FF08" w14:textId="614EF47F" w:rsidR="00C72404" w:rsidRPr="00BE44B3" w:rsidRDefault="00C72404" w:rsidP="00C72404">
            <w:pPr>
              <w:spacing w:before="60" w:after="60"/>
            </w:pPr>
            <w:r w:rsidRPr="00BE44B3">
              <w:t xml:space="preserve">The service always listens </w:t>
            </w:r>
            <w:r w:rsidR="00BE44B3">
              <w:t>to me and understands my issues</w:t>
            </w:r>
          </w:p>
        </w:tc>
      </w:tr>
      <w:tr w:rsidR="00C72404" w:rsidRPr="005D47C8" w14:paraId="1E6978A7" w14:textId="77777777" w:rsidTr="00C72404">
        <w:trPr>
          <w:cantSplit/>
          <w:trHeight w:val="862"/>
        </w:trPr>
        <w:tc>
          <w:tcPr>
            <w:tcW w:w="833" w:type="pct"/>
            <w:tcBorders>
              <w:top w:val="single" w:sz="4" w:space="0" w:color="auto"/>
              <w:left w:val="single" w:sz="4" w:space="0" w:color="auto"/>
              <w:bottom w:val="single" w:sz="4" w:space="0" w:color="auto"/>
              <w:right w:val="single" w:sz="4" w:space="0" w:color="auto"/>
            </w:tcBorders>
          </w:tcPr>
          <w:p w14:paraId="7C62DA80"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14:paraId="776568DE" w14:textId="76195B2D" w:rsidR="00C72404" w:rsidRPr="00BE44B3" w:rsidRDefault="00BE44B3" w:rsidP="00C72404">
            <w:pPr>
              <w:spacing w:before="60" w:after="60"/>
            </w:pPr>
            <w:r>
              <w:t>I am not satisfied</w:t>
            </w:r>
          </w:p>
        </w:tc>
        <w:tc>
          <w:tcPr>
            <w:tcW w:w="834" w:type="pct"/>
            <w:tcBorders>
              <w:top w:val="single" w:sz="4" w:space="0" w:color="auto"/>
              <w:left w:val="single" w:sz="4" w:space="0" w:color="auto"/>
              <w:bottom w:val="single" w:sz="4" w:space="0" w:color="auto"/>
              <w:right w:val="single" w:sz="4" w:space="0" w:color="auto"/>
            </w:tcBorders>
          </w:tcPr>
          <w:p w14:paraId="0874FCF8" w14:textId="0A3F9FEB" w:rsidR="00C72404" w:rsidRPr="00BE44B3" w:rsidRDefault="00BE44B3" w:rsidP="00C72404">
            <w:pPr>
              <w:spacing w:before="60" w:after="60"/>
            </w:pPr>
            <w:r>
              <w:t>I am a little satisfied</w:t>
            </w:r>
          </w:p>
        </w:tc>
        <w:tc>
          <w:tcPr>
            <w:tcW w:w="833" w:type="pct"/>
            <w:tcBorders>
              <w:top w:val="single" w:sz="4" w:space="0" w:color="auto"/>
              <w:left w:val="single" w:sz="4" w:space="0" w:color="auto"/>
              <w:bottom w:val="single" w:sz="4" w:space="0" w:color="auto"/>
              <w:right w:val="single" w:sz="4" w:space="0" w:color="auto"/>
            </w:tcBorders>
          </w:tcPr>
          <w:p w14:paraId="0B19745D" w14:textId="32CCABEF" w:rsidR="00C72404" w:rsidRPr="00BE44B3" w:rsidRDefault="00BE44B3" w:rsidP="00C72404">
            <w:pPr>
              <w:spacing w:before="60" w:after="60"/>
            </w:pPr>
            <w:r>
              <w:t>The service was ok</w:t>
            </w:r>
          </w:p>
        </w:tc>
        <w:tc>
          <w:tcPr>
            <w:tcW w:w="833" w:type="pct"/>
            <w:tcBorders>
              <w:top w:val="single" w:sz="4" w:space="0" w:color="auto"/>
              <w:left w:val="single" w:sz="4" w:space="0" w:color="auto"/>
              <w:bottom w:val="single" w:sz="4" w:space="0" w:color="auto"/>
              <w:right w:val="single" w:sz="4" w:space="0" w:color="auto"/>
            </w:tcBorders>
          </w:tcPr>
          <w:p w14:paraId="6A91C516" w14:textId="62E4BF1D" w:rsidR="00C72404" w:rsidRPr="00BE44B3" w:rsidRDefault="00BE44B3" w:rsidP="00C72404">
            <w:pPr>
              <w:spacing w:before="60" w:after="60"/>
            </w:pPr>
            <w:r>
              <w:t>I am mostly satisfied</w:t>
            </w:r>
          </w:p>
        </w:tc>
        <w:tc>
          <w:tcPr>
            <w:tcW w:w="834" w:type="pct"/>
            <w:tcBorders>
              <w:top w:val="single" w:sz="4" w:space="0" w:color="auto"/>
              <w:left w:val="single" w:sz="4" w:space="0" w:color="auto"/>
              <w:bottom w:val="single" w:sz="4" w:space="0" w:color="auto"/>
              <w:right w:val="single" w:sz="4" w:space="0" w:color="auto"/>
            </w:tcBorders>
          </w:tcPr>
          <w:p w14:paraId="7542CAC2" w14:textId="3B2E9916" w:rsidR="00C72404" w:rsidRPr="00BE44B3" w:rsidRDefault="00BE44B3" w:rsidP="00C72404">
            <w:pPr>
              <w:spacing w:before="60" w:after="60"/>
            </w:pPr>
            <w:r>
              <w:t>I am very satisfied</w:t>
            </w:r>
          </w:p>
        </w:tc>
      </w:tr>
      <w:tr w:rsidR="00C72404" w:rsidRPr="005D47C8" w14:paraId="22DA1E8D" w14:textId="77777777" w:rsidTr="00C72404">
        <w:trPr>
          <w:cantSplit/>
          <w:trHeight w:val="1129"/>
        </w:trPr>
        <w:tc>
          <w:tcPr>
            <w:tcW w:w="833" w:type="pct"/>
            <w:tcBorders>
              <w:top w:val="single" w:sz="4" w:space="0" w:color="auto"/>
              <w:left w:val="single" w:sz="4" w:space="0" w:color="auto"/>
              <w:bottom w:val="single" w:sz="4" w:space="0" w:color="auto"/>
              <w:right w:val="single" w:sz="4" w:space="0" w:color="auto"/>
            </w:tcBorders>
          </w:tcPr>
          <w:p w14:paraId="4F466207"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14:paraId="5A2B8BB2" w14:textId="676D776E" w:rsidR="00C72404" w:rsidRPr="00BE44B3" w:rsidRDefault="00C72404" w:rsidP="00C72404">
            <w:pPr>
              <w:spacing w:before="60" w:after="60"/>
            </w:pPr>
            <w:r w:rsidRPr="00BE44B3">
              <w:t>My ability to deal with the issues</w:t>
            </w:r>
            <w:r w:rsidR="00BE44B3">
              <w:t xml:space="preserve"> I sought help with is the same</w:t>
            </w:r>
          </w:p>
        </w:tc>
        <w:tc>
          <w:tcPr>
            <w:tcW w:w="834" w:type="pct"/>
            <w:tcBorders>
              <w:top w:val="single" w:sz="4" w:space="0" w:color="auto"/>
              <w:left w:val="single" w:sz="4" w:space="0" w:color="auto"/>
              <w:bottom w:val="single" w:sz="4" w:space="0" w:color="auto"/>
              <w:right w:val="single" w:sz="4" w:space="0" w:color="auto"/>
            </w:tcBorders>
          </w:tcPr>
          <w:p w14:paraId="539B0DBF" w14:textId="4D57260D" w:rsidR="00C72404" w:rsidRPr="00BE44B3" w:rsidRDefault="00C72404" w:rsidP="00C72404">
            <w:pPr>
              <w:spacing w:before="60" w:after="60"/>
            </w:pPr>
            <w:r w:rsidRPr="00BE44B3">
              <w:t>I can occasionally deal wit</w:t>
            </w:r>
            <w:r w:rsidR="00BE44B3">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7E6B294E" w14:textId="3BB780C6" w:rsidR="00C72404" w:rsidRPr="00BE44B3" w:rsidRDefault="00C72404" w:rsidP="00C72404">
            <w:pPr>
              <w:spacing w:before="60" w:after="60"/>
            </w:pPr>
            <w:r w:rsidRPr="00BE44B3">
              <w:t>Sometimes I can deal wit</w:t>
            </w:r>
            <w:r w:rsidR="00BE44B3">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701C9C21" w14:textId="275E0DA5" w:rsidR="00C72404" w:rsidRPr="00BE44B3" w:rsidRDefault="00C72404" w:rsidP="00C72404">
            <w:pPr>
              <w:spacing w:before="60" w:after="60"/>
            </w:pPr>
            <w:r w:rsidRPr="00BE44B3">
              <w:t>Most often I am able to deal wit</w:t>
            </w:r>
            <w:r w:rsidR="00BE44B3">
              <w:t>h the issues I sought help with</w:t>
            </w:r>
          </w:p>
        </w:tc>
        <w:tc>
          <w:tcPr>
            <w:tcW w:w="834" w:type="pct"/>
            <w:tcBorders>
              <w:top w:val="single" w:sz="4" w:space="0" w:color="auto"/>
              <w:left w:val="single" w:sz="4" w:space="0" w:color="auto"/>
              <w:bottom w:val="single" w:sz="4" w:space="0" w:color="auto"/>
              <w:right w:val="single" w:sz="4" w:space="0" w:color="auto"/>
            </w:tcBorders>
          </w:tcPr>
          <w:p w14:paraId="149E9580" w14:textId="7B43B961" w:rsidR="00C72404" w:rsidRPr="00BE44B3" w:rsidRDefault="00C72404" w:rsidP="00C72404">
            <w:pPr>
              <w:spacing w:before="60" w:after="60"/>
            </w:pPr>
            <w:r w:rsidRPr="00BE44B3">
              <w:t>I am always able to deal wit</w:t>
            </w:r>
            <w:r w:rsidR="00BE44B3">
              <w:t>h the issues I sought help with</w:t>
            </w:r>
          </w:p>
        </w:tc>
      </w:tr>
    </w:tbl>
    <w:p w14:paraId="24D2D2E7" w14:textId="77777777" w:rsidR="00C72404" w:rsidRPr="003760E2" w:rsidRDefault="00C72404" w:rsidP="00C72404">
      <w:pPr>
        <w:pStyle w:val="BodyText"/>
        <w:keepNext/>
        <w:keepLines/>
        <w:spacing w:before="180" w:after="120" w:line="288" w:lineRule="auto"/>
        <w:ind w:left="0"/>
        <w:jc w:val="both"/>
        <w:rPr>
          <w:rFonts w:cs="Arial"/>
          <w:b/>
          <w:sz w:val="24"/>
          <w:szCs w:val="22"/>
          <w:lang w:val="en-AU"/>
        </w:rPr>
      </w:pPr>
      <w:r w:rsidRPr="003760E2">
        <w:rPr>
          <w:rFonts w:cs="Arial"/>
          <w:b/>
          <w:sz w:val="24"/>
          <w:szCs w:val="22"/>
          <w:lang w:val="en-AU"/>
        </w:rPr>
        <w:t>Completing a Community SCORE assessment</w:t>
      </w:r>
    </w:p>
    <w:p w14:paraId="46F1ACED" w14:textId="77777777" w:rsidR="00C72404" w:rsidRPr="003760E2" w:rsidRDefault="00C72404" w:rsidP="00C72404">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14:paraId="368A27B3"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083E51A"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EF8EA98"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E4C7C05"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673EAB7F"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6A46259D"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201DE941"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5D47C8" w14:paraId="11F8D33A"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6D21C3A2"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435B143D" w14:textId="77777777" w:rsidR="00C72404" w:rsidRPr="00BE44B3" w:rsidRDefault="00C72404" w:rsidP="00C72404">
            <w:pPr>
              <w:spacing w:before="60" w:after="60"/>
            </w:pPr>
            <w:r w:rsidRPr="00BE44B3">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182441B4" w14:textId="77777777" w:rsidR="00C72404" w:rsidRPr="00BE44B3" w:rsidRDefault="00C72404" w:rsidP="00C72404">
            <w:pPr>
              <w:spacing w:before="60" w:after="60"/>
            </w:pPr>
            <w:r w:rsidRPr="00BE44B3">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41F94C30" w14:textId="77777777" w:rsidR="00C72404" w:rsidRPr="00BE44B3" w:rsidRDefault="00C72404" w:rsidP="00C72404">
            <w:pPr>
              <w:spacing w:before="60" w:after="60"/>
            </w:pPr>
            <w:r w:rsidRPr="00BE44B3">
              <w:t>Limited change in community infrastructure /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13ECB750" w14:textId="77777777" w:rsidR="00C72404" w:rsidRPr="00BE44B3" w:rsidRDefault="00C72404" w:rsidP="00C72404">
            <w:pPr>
              <w:spacing w:before="60" w:after="60"/>
            </w:pPr>
            <w:r w:rsidRPr="00BE44B3">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7B4144C9" w14:textId="77777777" w:rsidR="00C72404" w:rsidRPr="00BE44B3" w:rsidRDefault="00C72404" w:rsidP="00C72404">
            <w:pPr>
              <w:spacing w:before="60" w:after="60"/>
            </w:pPr>
            <w:r w:rsidRPr="00BE44B3">
              <w:t>Significant positive change in community infrastructure / networks to better respond to the needs of targeted clients / communities</w:t>
            </w:r>
          </w:p>
        </w:tc>
      </w:tr>
      <w:tr w:rsidR="00C72404" w:rsidRPr="005D47C8" w14:paraId="551CD83C" w14:textId="77777777" w:rsidTr="00C72404">
        <w:trPr>
          <w:cantSplit/>
          <w:trHeight w:val="1516"/>
        </w:trPr>
        <w:tc>
          <w:tcPr>
            <w:tcW w:w="833" w:type="pct"/>
            <w:tcBorders>
              <w:top w:val="single" w:sz="4" w:space="0" w:color="auto"/>
              <w:left w:val="single" w:sz="4" w:space="0" w:color="auto"/>
              <w:bottom w:val="single" w:sz="4" w:space="0" w:color="auto"/>
              <w:right w:val="single" w:sz="4" w:space="0" w:color="auto"/>
            </w:tcBorders>
          </w:tcPr>
          <w:p w14:paraId="11CC0375"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5AAD597F" w14:textId="77777777" w:rsidR="00C72404" w:rsidRPr="00BE44B3" w:rsidRDefault="00C72404" w:rsidP="00C72404">
            <w:pPr>
              <w:spacing w:before="60" w:after="60"/>
            </w:pPr>
            <w:r w:rsidRPr="00BE44B3">
              <w:t>No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474F4D9B" w14:textId="77777777" w:rsidR="00C72404" w:rsidRPr="00BE44B3" w:rsidRDefault="00C72404" w:rsidP="00C72404">
            <w:pPr>
              <w:spacing w:before="60" w:after="60"/>
            </w:pPr>
            <w:r w:rsidRPr="00BE44B3">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14:paraId="4860FF70" w14:textId="77777777" w:rsidR="00C72404" w:rsidRPr="00BE44B3" w:rsidRDefault="00C72404" w:rsidP="00C72404">
            <w:pPr>
              <w:spacing w:before="60" w:after="60"/>
            </w:pPr>
            <w:r w:rsidRPr="00BE44B3">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4C343425" w14:textId="77777777" w:rsidR="00C72404" w:rsidRPr="00BE44B3" w:rsidRDefault="00C72404" w:rsidP="00C72404">
            <w:pPr>
              <w:spacing w:before="60" w:after="60"/>
            </w:pPr>
            <w:r w:rsidRPr="00BE44B3">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09C13BB9" w14:textId="77777777" w:rsidR="00C72404" w:rsidRPr="00BE44B3" w:rsidRDefault="00C72404" w:rsidP="00C72404">
            <w:pPr>
              <w:spacing w:before="60" w:after="60"/>
            </w:pPr>
            <w:r w:rsidRPr="00BE44B3">
              <w:t>Significant positive change in knowledge, skills, attitudes, behaviours</w:t>
            </w:r>
          </w:p>
        </w:tc>
      </w:tr>
      <w:tr w:rsidR="00C72404" w:rsidRPr="005D47C8" w14:paraId="2560C1B5"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14:paraId="4EA06032" w14:textId="77777777" w:rsidR="00C72404" w:rsidRPr="00BE44B3" w:rsidRDefault="00C72404" w:rsidP="00C72404">
            <w:pPr>
              <w:pStyle w:val="BodyText"/>
              <w:spacing w:before="60" w:after="60"/>
              <w:ind w:left="0"/>
              <w:rPr>
                <w:rFonts w:cs="Arial"/>
                <w:b/>
                <w:sz w:val="22"/>
                <w:szCs w:val="22"/>
                <w:lang w:val="en-AU"/>
              </w:rPr>
            </w:pPr>
            <w:r w:rsidRPr="00BE44B3">
              <w:rPr>
                <w:rFonts w:cs="Arial"/>
                <w:b/>
                <w:sz w:val="22"/>
                <w:szCs w:val="22"/>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7997354D" w14:textId="77777777" w:rsidR="00C72404" w:rsidRPr="00BE44B3" w:rsidRDefault="00C72404" w:rsidP="00C72404">
            <w:pPr>
              <w:spacing w:before="60" w:after="60"/>
            </w:pPr>
            <w:r w:rsidRPr="00BE44B3">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38E4D4B1" w14:textId="77777777" w:rsidR="00C72404" w:rsidRPr="00BE44B3" w:rsidRDefault="00C72404" w:rsidP="00C72404">
            <w:pPr>
              <w:spacing w:before="60" w:after="60"/>
            </w:pPr>
            <w:r w:rsidRPr="00BE44B3">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3DC05EBF" w14:textId="77777777" w:rsidR="00C72404" w:rsidRPr="00BE44B3" w:rsidRDefault="00C72404" w:rsidP="00C72404">
            <w:pPr>
              <w:spacing w:before="60" w:after="60"/>
            </w:pPr>
            <w:r w:rsidRPr="00BE44B3">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17FF9410" w14:textId="77777777" w:rsidR="00C72404" w:rsidRPr="00BE44B3" w:rsidRDefault="00C72404" w:rsidP="00C72404">
            <w:pPr>
              <w:spacing w:before="60" w:after="60"/>
            </w:pPr>
            <w:r w:rsidRPr="00BE44B3">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42DFF903" w14:textId="77777777" w:rsidR="00C72404" w:rsidRPr="00BE44B3" w:rsidRDefault="00C72404" w:rsidP="00C72404">
            <w:pPr>
              <w:spacing w:before="60" w:after="60"/>
            </w:pPr>
            <w:r w:rsidRPr="00BE44B3">
              <w:t>Significant positive change in organisational knowledge, skills, behaviours to better respond to the needs of targeted clients / communities</w:t>
            </w:r>
          </w:p>
        </w:tc>
      </w:tr>
    </w:tbl>
    <w:p w14:paraId="0BF3F986" w14:textId="77777777" w:rsidR="00C72404" w:rsidRPr="003760E2" w:rsidRDefault="00C72404" w:rsidP="00C72404">
      <w:pPr>
        <w:keepNext/>
        <w:spacing w:before="360" w:after="120"/>
        <w:jc w:val="both"/>
        <w:rPr>
          <w:rFonts w:cs="Arial"/>
          <w:b/>
          <w:sz w:val="24"/>
          <w:szCs w:val="20"/>
        </w:rPr>
      </w:pPr>
      <w:r w:rsidRPr="003760E2">
        <w:rPr>
          <w:rFonts w:cs="Arial"/>
          <w:b/>
          <w:sz w:val="24"/>
          <w:szCs w:val="20"/>
        </w:rPr>
        <w:t>Collecting extended data</w:t>
      </w:r>
    </w:p>
    <w:p w14:paraId="29B84912"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C72404" w:rsidRPr="005D47C8" w14:paraId="673F1806" w14:textId="77777777" w:rsidTr="00C72404">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1DD804A5" w14:textId="77777777"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0336DDE6" w14:textId="77777777"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6AEB7D9E" w14:textId="77777777" w:rsidR="00C72404" w:rsidRPr="005D47C8" w:rsidRDefault="00C72404" w:rsidP="00C72404">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C72404" w:rsidRPr="005D47C8" w14:paraId="26A95B8C" w14:textId="77777777" w:rsidTr="00C72404">
        <w:trPr>
          <w:cantSplit/>
          <w:trHeight w:val="601"/>
        </w:trPr>
        <w:tc>
          <w:tcPr>
            <w:tcW w:w="1666" w:type="pct"/>
            <w:tcBorders>
              <w:top w:val="single" w:sz="4" w:space="0" w:color="auto"/>
              <w:left w:val="single" w:sz="4" w:space="0" w:color="auto"/>
              <w:bottom w:val="single" w:sz="4" w:space="0" w:color="auto"/>
              <w:right w:val="single" w:sz="4" w:space="0" w:color="auto"/>
            </w:tcBorders>
            <w:hideMark/>
          </w:tcPr>
          <w:p w14:paraId="7A89983C"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Homeless indicator</w:t>
            </w:r>
          </w:p>
          <w:p w14:paraId="0BA231E2"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Highest level of education/qualification</w:t>
            </w:r>
          </w:p>
          <w:p w14:paraId="686056C8"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Employment status</w:t>
            </w:r>
          </w:p>
          <w:p w14:paraId="52EE32E3"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14:paraId="17230E73"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36EE1F67"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Reason for seeking assistance</w:t>
            </w:r>
          </w:p>
          <w:p w14:paraId="68379326"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371505C0"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 type</w:t>
            </w:r>
          </w:p>
          <w:p w14:paraId="3C8A74A3" w14:textId="77777777" w:rsidR="00C72404" w:rsidRPr="003760E2" w:rsidRDefault="00C72404" w:rsidP="00F5168B">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Referrals to other services</w:t>
            </w:r>
          </w:p>
        </w:tc>
      </w:tr>
    </w:tbl>
    <w:p w14:paraId="4A29C487"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14:paraId="3F655180" w14:textId="77777777" w:rsidR="00C72404" w:rsidRPr="003760E2" w:rsidRDefault="00C72404" w:rsidP="00C72404">
      <w:pPr>
        <w:keepNext/>
        <w:keepLines/>
        <w:spacing w:before="180" w:after="120"/>
        <w:jc w:val="both"/>
        <w:rPr>
          <w:rFonts w:cs="Arial"/>
          <w:b/>
          <w:sz w:val="24"/>
        </w:rPr>
      </w:pPr>
      <w:r w:rsidRPr="003760E2">
        <w:rPr>
          <w:rFonts w:cs="Arial"/>
          <w:b/>
          <w:sz w:val="24"/>
        </w:rPr>
        <w:t>For this program activity, when should each service type be used?</w:t>
      </w:r>
    </w:p>
    <w:p w14:paraId="2CF468E7" w14:textId="77777777" w:rsidR="00C72404" w:rsidRPr="003760E2" w:rsidRDefault="00C72404" w:rsidP="00C72404">
      <w:pPr>
        <w:pStyle w:val="BodyText"/>
        <w:keepNext/>
        <w:keepLines/>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r w:rsidRPr="003760E2">
        <w:rPr>
          <w:rFonts w:cs="Arial"/>
          <w:b/>
          <w:bCs/>
          <w:sz w:val="22"/>
          <w:lang w:val="en-AU"/>
        </w:rPr>
        <w:t>main</w:t>
      </w:r>
      <w:r w:rsidRPr="003760E2">
        <w:rPr>
          <w:rFonts w:cs="Arial"/>
          <w:sz w:val="22"/>
          <w:lang w:val="en-AU"/>
        </w:rPr>
        <w:t xml:space="preserve"> focus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Caption w:val="service types listing"/>
        <w:tblDescription w:val="This table lists all the relevant Service types for this program"/>
      </w:tblPr>
      <w:tblGrid>
        <w:gridCol w:w="3301"/>
        <w:gridCol w:w="7189"/>
      </w:tblGrid>
      <w:tr w:rsidR="00C72404" w:rsidRPr="00CC3D0F" w14:paraId="59D87CA4" w14:textId="77777777" w:rsidTr="00C72404">
        <w:trPr>
          <w:cnfStyle w:val="100000000000" w:firstRow="1" w:lastRow="0" w:firstColumn="0" w:lastColumn="0" w:oddVBand="0" w:evenVBand="0" w:oddHBand="0" w:evenHBand="0" w:firstRowFirstColumn="0" w:firstRowLastColumn="0" w:lastRowFirstColumn="0" w:lastRowLastColumn="0"/>
          <w:cantSplit/>
          <w:trHeight w:val="173"/>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76931BF" w14:textId="77777777" w:rsidR="00C72404" w:rsidRPr="003760E2" w:rsidRDefault="00C72404" w:rsidP="00C72404">
            <w:pPr>
              <w:spacing w:before="120" w:after="120"/>
              <w:rPr>
                <w:rFonts w:cs="Arial"/>
                <w:bCs w:val="0"/>
                <w:sz w:val="24"/>
              </w:rPr>
            </w:pPr>
            <w:r w:rsidRPr="003760E2">
              <w:rPr>
                <w:rFonts w:cs="Arial"/>
                <w:iCs/>
                <w:sz w:val="24"/>
              </w:rPr>
              <w:t>Service Type</w:t>
            </w:r>
          </w:p>
        </w:tc>
        <w:tc>
          <w:tcPr>
            <w:tcW w:w="7064" w:type="dxa"/>
            <w:vAlign w:val="center"/>
          </w:tcPr>
          <w:p w14:paraId="59A63F55" w14:textId="77777777"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C72404" w:rsidRPr="00CC3D0F" w14:paraId="29C7941A" w14:textId="77777777"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1327478" w14:textId="77777777" w:rsidR="00C72404" w:rsidRPr="003760E2" w:rsidRDefault="00C72404" w:rsidP="00C72404">
            <w:pPr>
              <w:spacing w:before="60" w:after="60" w:line="288" w:lineRule="auto"/>
              <w:jc w:val="both"/>
              <w:rPr>
                <w:rFonts w:cs="Arial"/>
                <w:szCs w:val="20"/>
              </w:rPr>
            </w:pPr>
            <w:r w:rsidRPr="003760E2">
              <w:rPr>
                <w:rFonts w:cs="Arial"/>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14:paraId="67AB1814"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Gathering information on clients' needs, eligibility, matching clients to services, initial assessment of client’s financial literacy and ability to budget.</w:t>
            </w:r>
          </w:p>
        </w:tc>
      </w:tr>
      <w:tr w:rsidR="00C72404" w:rsidRPr="00CC3D0F" w14:paraId="719DB13C" w14:textId="77777777" w:rsidTr="00C72404">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889854E" w14:textId="77777777" w:rsidR="00C72404" w:rsidRPr="003760E2" w:rsidRDefault="00C72404" w:rsidP="00C72404">
            <w:pPr>
              <w:spacing w:before="60" w:after="60" w:line="288" w:lineRule="auto"/>
              <w:jc w:val="both"/>
              <w:rPr>
                <w:rFonts w:cs="Arial"/>
                <w:szCs w:val="20"/>
              </w:rPr>
            </w:pPr>
            <w:r w:rsidRPr="003760E2">
              <w:rPr>
                <w:rFonts w:cs="Arial"/>
                <w:szCs w:val="20"/>
              </w:rPr>
              <w:t>Information/Advice/Referral</w:t>
            </w:r>
          </w:p>
        </w:tc>
        <w:tc>
          <w:tcPr>
            <w:tcW w:w="7064" w:type="dxa"/>
            <w:shd w:val="clear" w:color="auto" w:fill="auto"/>
            <w:vAlign w:val="center"/>
          </w:tcPr>
          <w:p w14:paraId="7ECBF5B2"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Provision of standard advice on a specific topic, guidance or information on a specific topic (consumer rights, fee free banking, online financial literacy, hardship programs etc.), advice on addressing a client’s immediate crisis, referrals to another service such as financial counselling, emergency relief, Centrelink etc.</w:t>
            </w:r>
          </w:p>
        </w:tc>
      </w:tr>
      <w:tr w:rsidR="00C72404" w:rsidRPr="00CC3D0F" w14:paraId="087E09EF" w14:textId="77777777"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9A54980" w14:textId="77777777" w:rsidR="00C72404" w:rsidRPr="003760E2" w:rsidRDefault="00C72404" w:rsidP="00C72404">
            <w:pPr>
              <w:spacing w:before="60" w:after="60" w:line="288" w:lineRule="auto"/>
              <w:jc w:val="both"/>
              <w:rPr>
                <w:rFonts w:cs="Arial"/>
                <w:szCs w:val="20"/>
              </w:rPr>
            </w:pPr>
            <w:r w:rsidRPr="003760E2">
              <w:rPr>
                <w:szCs w:val="20"/>
              </w:rPr>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14:paraId="65019355"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Assisting a client in learning or building skills, delivery of financial literacy training or workshops and IHOME training, one-on-one budget training development, budget management training, building confidence to self-advocate and speak effectively to creditors.</w:t>
            </w:r>
          </w:p>
        </w:tc>
      </w:tr>
      <w:tr w:rsidR="00C72404" w:rsidRPr="00CC3D0F" w14:paraId="471A013F" w14:textId="77777777" w:rsidTr="00C72404">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64FD86F" w14:textId="77777777" w:rsidR="00C72404" w:rsidRPr="003760E2" w:rsidRDefault="00C72404" w:rsidP="00C72404">
            <w:pPr>
              <w:spacing w:before="60" w:after="60" w:line="288" w:lineRule="auto"/>
              <w:jc w:val="both"/>
              <w:rPr>
                <w:szCs w:val="20"/>
              </w:rPr>
            </w:pPr>
            <w:r w:rsidRPr="003760E2">
              <w:rPr>
                <w:szCs w:val="20"/>
              </w:rPr>
              <w:t>Counselling</w:t>
            </w:r>
          </w:p>
        </w:tc>
        <w:tc>
          <w:tcPr>
            <w:tcW w:w="7064" w:type="dxa"/>
            <w:shd w:val="clear" w:color="auto" w:fill="auto"/>
            <w:vAlign w:val="center"/>
          </w:tcPr>
          <w:p w14:paraId="202F0686"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Delivered by an industry recognised, qualified staff member. Provision of counselling to individuals and families in relation to financial and relationship concerns. </w:t>
            </w:r>
          </w:p>
        </w:tc>
      </w:tr>
      <w:tr w:rsidR="00C72404" w:rsidRPr="00CC3D0F" w14:paraId="2D14A864" w14:textId="77777777"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BAE9B10" w14:textId="77777777" w:rsidR="00C72404" w:rsidRPr="003760E2" w:rsidRDefault="00C72404" w:rsidP="00C72404">
            <w:pPr>
              <w:spacing w:before="60" w:after="60" w:line="288" w:lineRule="auto"/>
              <w:jc w:val="both"/>
              <w:rPr>
                <w:rFonts w:cs="Arial"/>
                <w:szCs w:val="20"/>
              </w:rPr>
            </w:pPr>
            <w:r w:rsidRPr="003760E2">
              <w:rPr>
                <w:rFonts w:cs="Arial"/>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14:paraId="047F921A"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Advocating on a client’s behalf to another entity such as a bank or government body, supporting individuals to self-advocate (e.g. when making a phone call), assisting a person to complete application forms such as hardship applications or bank account forms.</w:t>
            </w:r>
          </w:p>
        </w:tc>
      </w:tr>
      <w:tr w:rsidR="00C72404" w:rsidRPr="00CC3D0F" w14:paraId="2023A904" w14:textId="77777777" w:rsidTr="00C72404">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C8CDFF8" w14:textId="77777777" w:rsidR="00C72404" w:rsidRPr="003760E2" w:rsidRDefault="00C72404" w:rsidP="00C72404">
            <w:pPr>
              <w:spacing w:before="60" w:after="60" w:line="288" w:lineRule="auto"/>
              <w:jc w:val="both"/>
              <w:rPr>
                <w:rFonts w:cs="Arial"/>
                <w:szCs w:val="20"/>
              </w:rPr>
            </w:pPr>
            <w:r w:rsidRPr="003760E2">
              <w:rPr>
                <w:rFonts w:cs="Arial"/>
                <w:szCs w:val="20"/>
              </w:rPr>
              <w:t>Community capacity building</w:t>
            </w:r>
          </w:p>
        </w:tc>
        <w:tc>
          <w:tcPr>
            <w:tcW w:w="7064" w:type="dxa"/>
            <w:shd w:val="clear" w:color="auto" w:fill="auto"/>
            <w:vAlign w:val="center"/>
          </w:tcPr>
          <w:p w14:paraId="1378E631"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Delivery of information sessions designed to inform communities about topics such as consumer rights, fee free banking and payday lenders. </w:t>
            </w:r>
          </w:p>
        </w:tc>
      </w:tr>
      <w:tr w:rsidR="00C72404" w:rsidRPr="00CC3D0F" w14:paraId="1460AE28" w14:textId="77777777" w:rsidTr="00C72404">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317AF4F" w14:textId="77777777" w:rsidR="00C72404" w:rsidRPr="003760E2" w:rsidRDefault="00C72404" w:rsidP="00C72404">
            <w:pPr>
              <w:spacing w:before="60" w:after="60" w:line="288" w:lineRule="auto"/>
              <w:jc w:val="both"/>
              <w:rPr>
                <w:rFonts w:cs="Arial"/>
                <w:szCs w:val="20"/>
              </w:rPr>
            </w:pPr>
            <w:r w:rsidRPr="003760E2">
              <w:rPr>
                <w:rFonts w:cs="Arial"/>
                <w:szCs w:val="20"/>
              </w:rPr>
              <w:t xml:space="preserve">Access to money (Loans) </w:t>
            </w:r>
          </w:p>
        </w:tc>
        <w:tc>
          <w:tcPr>
            <w:tcW w:w="7064" w:type="dxa"/>
            <w:tcBorders>
              <w:top w:val="none" w:sz="0" w:space="0" w:color="auto"/>
              <w:bottom w:val="none" w:sz="0" w:space="0" w:color="auto"/>
              <w:right w:val="none" w:sz="0" w:space="0" w:color="auto"/>
            </w:tcBorders>
            <w:shd w:val="clear" w:color="auto" w:fill="auto"/>
            <w:vAlign w:val="center"/>
          </w:tcPr>
          <w:p w14:paraId="0EAD2DAA"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Providing financially vulnerable people with access to safe and affordable financial products including no interest loans.</w:t>
            </w:r>
          </w:p>
          <w:p w14:paraId="24BD7C92"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 xml:space="preserve">Assisting individuals to complete a No Interest Loans Scheme (NILS) form to be submitted to a NILS provider. Note: NILS providers should report against this service type under the separate Financial Resilience – Microfinance program activity. </w:t>
            </w:r>
          </w:p>
        </w:tc>
      </w:tr>
    </w:tbl>
    <w:p w14:paraId="77D51BBD" w14:textId="77777777" w:rsidR="00BE44B3" w:rsidRDefault="00BE44B3" w:rsidP="005121E4">
      <w:pPr>
        <w:rPr>
          <w:rStyle w:val="Heading3Char"/>
          <w:rFonts w:cs="Arial"/>
          <w:b w:val="0"/>
          <w:color w:val="auto"/>
          <w:sz w:val="28"/>
        </w:rPr>
      </w:pPr>
      <w:bookmarkStart w:id="43" w:name="_Toc139983466"/>
    </w:p>
    <w:p w14:paraId="29A12400" w14:textId="77777777" w:rsidR="00BE44B3" w:rsidRDefault="00BE44B3">
      <w:pPr>
        <w:rPr>
          <w:rStyle w:val="Heading3Char"/>
          <w:rFonts w:cs="Arial"/>
          <w:bCs w:val="0"/>
          <w:color w:val="auto"/>
          <w:sz w:val="28"/>
        </w:rPr>
      </w:pPr>
      <w:r>
        <w:rPr>
          <w:rStyle w:val="Heading3Char"/>
          <w:rFonts w:cs="Arial"/>
          <w:b w:val="0"/>
          <w:color w:val="auto"/>
          <w:sz w:val="28"/>
        </w:rPr>
        <w:br w:type="page"/>
      </w:r>
    </w:p>
    <w:p w14:paraId="096C1ACE" w14:textId="7D83CB67" w:rsidR="00C72404" w:rsidRPr="007D1F97" w:rsidRDefault="00775682" w:rsidP="007D1F97">
      <w:pPr>
        <w:pStyle w:val="Heading3"/>
        <w:keepNext/>
        <w:keepLines/>
        <w:rPr>
          <w:rStyle w:val="Heading3Char"/>
          <w:rFonts w:cs="Arial"/>
          <w:b/>
          <w:color w:val="auto"/>
          <w:sz w:val="28"/>
        </w:rPr>
      </w:pPr>
      <w:bookmarkStart w:id="44" w:name="_Toc96512026"/>
      <w:bookmarkStart w:id="45" w:name="_Toc139983467"/>
      <w:bookmarkStart w:id="46" w:name="_Toc158040472"/>
      <w:bookmarkEnd w:id="43"/>
      <w:r>
        <w:rPr>
          <w:rStyle w:val="Heading3Char"/>
          <w:rFonts w:cs="Arial"/>
          <w:b/>
          <w:color w:val="auto"/>
          <w:sz w:val="28"/>
        </w:rPr>
        <w:t xml:space="preserve">No Interest Loan Scheme for Women Experiencing Domestic and </w:t>
      </w:r>
      <w:r w:rsidR="000A1F3A">
        <w:rPr>
          <w:rStyle w:val="Heading3Char"/>
          <w:rFonts w:cs="Arial"/>
          <w:b/>
          <w:color w:val="auto"/>
          <w:sz w:val="28"/>
        </w:rPr>
        <w:t>F</w:t>
      </w:r>
      <w:r>
        <w:rPr>
          <w:rStyle w:val="Heading3Char"/>
          <w:rFonts w:cs="Arial"/>
          <w:b/>
          <w:color w:val="auto"/>
          <w:sz w:val="28"/>
        </w:rPr>
        <w:t>amily Violence (</w:t>
      </w:r>
      <w:r w:rsidR="00C72404" w:rsidRPr="007D1F97">
        <w:rPr>
          <w:rStyle w:val="Heading3Char"/>
          <w:rFonts w:cs="Arial"/>
          <w:b/>
          <w:color w:val="auto"/>
          <w:sz w:val="28"/>
        </w:rPr>
        <w:t>NILS-DV</w:t>
      </w:r>
      <w:bookmarkEnd w:id="44"/>
      <w:bookmarkEnd w:id="45"/>
      <w:r>
        <w:rPr>
          <w:rStyle w:val="Heading3Char"/>
          <w:rFonts w:cs="Arial"/>
          <w:b/>
          <w:color w:val="auto"/>
          <w:sz w:val="28"/>
        </w:rPr>
        <w:t>)</w:t>
      </w:r>
      <w:bookmarkEnd w:id="46"/>
    </w:p>
    <w:p w14:paraId="134D0D88" w14:textId="77777777" w:rsidR="00C72404" w:rsidRPr="003760E2" w:rsidRDefault="00C72404" w:rsidP="007D1F97">
      <w:pPr>
        <w:keepNext/>
        <w:keepLines/>
        <w:spacing w:before="180" w:after="120" w:line="288" w:lineRule="auto"/>
        <w:jc w:val="both"/>
        <w:rPr>
          <w:rFonts w:eastAsia="Calibri" w:cs="Arial"/>
          <w:b/>
          <w:sz w:val="24"/>
        </w:rPr>
      </w:pPr>
      <w:r w:rsidRPr="003760E2">
        <w:rPr>
          <w:rFonts w:eastAsia="Calibri" w:cs="Arial"/>
          <w:b/>
          <w:sz w:val="24"/>
        </w:rPr>
        <w:t>Description</w:t>
      </w:r>
    </w:p>
    <w:p w14:paraId="0E0CD2D5" w14:textId="77777777" w:rsidR="00C72404" w:rsidRPr="003760E2" w:rsidRDefault="00C72404" w:rsidP="007D1F97">
      <w:pPr>
        <w:pStyle w:val="BodyText"/>
        <w:keepNext/>
        <w:keepLines/>
        <w:spacing w:before="120" w:after="120" w:line="288" w:lineRule="auto"/>
        <w:ind w:left="284"/>
        <w:jc w:val="both"/>
        <w:rPr>
          <w:rFonts w:eastAsia="Calibri" w:cs="Arial"/>
          <w:sz w:val="22"/>
          <w:lang w:val="en-AU"/>
        </w:rPr>
      </w:pPr>
      <w:r w:rsidRPr="003760E2">
        <w:rPr>
          <w:rFonts w:eastAsia="Calibri" w:cs="Arial"/>
          <w:sz w:val="22"/>
          <w:lang w:val="en-AU"/>
        </w:rPr>
        <w:t xml:space="preserve">The NILS-DV program aims to increase the economic empowerment of women experiencing domestic and family violence by providing safe, affordable credit in the form of a no interest loan. </w:t>
      </w:r>
    </w:p>
    <w:p w14:paraId="1D00E03E" w14:textId="77777777" w:rsidR="00C72404" w:rsidRPr="003760E2" w:rsidRDefault="00C72404" w:rsidP="007D1F97">
      <w:pPr>
        <w:keepNext/>
        <w:keepLines/>
        <w:widowControl w:val="0"/>
        <w:spacing w:before="180" w:after="120" w:line="288" w:lineRule="auto"/>
        <w:jc w:val="both"/>
        <w:rPr>
          <w:rFonts w:eastAsia="Arial" w:cs="Arial"/>
          <w:sz w:val="24"/>
        </w:rPr>
      </w:pPr>
      <w:r w:rsidRPr="003760E2">
        <w:rPr>
          <w:rFonts w:eastAsia="Arial" w:cs="Arial"/>
          <w:b/>
          <w:sz w:val="24"/>
        </w:rPr>
        <w:t>Who is the primary client?</w:t>
      </w:r>
    </w:p>
    <w:p w14:paraId="45A75A1A" w14:textId="77777777" w:rsidR="00C72404" w:rsidRPr="003760E2" w:rsidRDefault="00C72404" w:rsidP="007D1F97">
      <w:pPr>
        <w:pStyle w:val="BodyText"/>
        <w:keepNext/>
        <w:keepLines/>
        <w:spacing w:before="120" w:after="120" w:line="288" w:lineRule="auto"/>
        <w:ind w:left="284"/>
        <w:jc w:val="both"/>
        <w:rPr>
          <w:rFonts w:eastAsia="Calibri" w:cs="Arial"/>
          <w:sz w:val="22"/>
          <w:lang w:val="en-AU"/>
        </w:rPr>
      </w:pPr>
      <w:r w:rsidRPr="003760E2">
        <w:rPr>
          <w:rFonts w:eastAsia="Calibri" w:cs="Arial"/>
          <w:sz w:val="22"/>
          <w:lang w:val="en-AU"/>
        </w:rPr>
        <w:t>Primary clients for this program activity are women experiencing family and domestic violence.</w:t>
      </w:r>
    </w:p>
    <w:p w14:paraId="40387E66" w14:textId="77777777" w:rsidR="00C72404" w:rsidRPr="003760E2" w:rsidRDefault="00C72404" w:rsidP="007D1F97">
      <w:pPr>
        <w:keepNext/>
        <w:keepLines/>
        <w:widowControl w:val="0"/>
        <w:spacing w:before="180" w:after="120" w:line="288" w:lineRule="auto"/>
        <w:jc w:val="both"/>
        <w:rPr>
          <w:rFonts w:eastAsia="Arial" w:cs="Arial"/>
          <w:b/>
          <w:sz w:val="24"/>
        </w:rPr>
      </w:pPr>
      <w:r w:rsidRPr="003760E2">
        <w:rPr>
          <w:rFonts w:eastAsia="Arial" w:cs="Arial"/>
          <w:b/>
          <w:sz w:val="24"/>
        </w:rPr>
        <w:t xml:space="preserve">What are the key client characteristics? </w:t>
      </w:r>
    </w:p>
    <w:p w14:paraId="5255D88F" w14:textId="77777777" w:rsidR="00C72404" w:rsidRPr="003760E2" w:rsidRDefault="00C72404" w:rsidP="007D1F97">
      <w:pPr>
        <w:pStyle w:val="BodyText"/>
        <w:keepNext/>
        <w:keepLines/>
        <w:spacing w:before="120" w:after="120" w:line="288" w:lineRule="auto"/>
        <w:ind w:left="284"/>
        <w:jc w:val="both"/>
        <w:rPr>
          <w:rFonts w:eastAsia="Calibri" w:cs="Arial"/>
          <w:sz w:val="22"/>
          <w:lang w:val="en-AU"/>
        </w:rPr>
      </w:pPr>
      <w:r w:rsidRPr="003760E2">
        <w:rPr>
          <w:rFonts w:eastAsia="Calibri" w:cs="Arial"/>
          <w:sz w:val="22"/>
          <w:lang w:val="en-AU"/>
        </w:rPr>
        <w:t xml:space="preserve">Client eligibility for the </w:t>
      </w:r>
      <w:r w:rsidRPr="003760E2">
        <w:rPr>
          <w:rFonts w:eastAsia="Calibri" w:cs="Arial"/>
          <w:b/>
          <w:sz w:val="22"/>
          <w:lang w:val="en-AU"/>
        </w:rPr>
        <w:t xml:space="preserve">NILS-DV </w:t>
      </w:r>
      <w:r w:rsidRPr="003760E2">
        <w:rPr>
          <w:rFonts w:eastAsia="Calibri" w:cs="Arial"/>
          <w:sz w:val="22"/>
          <w:lang w:val="en-AU"/>
        </w:rPr>
        <w:t>program is restricted solely to:</w:t>
      </w:r>
    </w:p>
    <w:p w14:paraId="4261C70E" w14:textId="77777777" w:rsidR="00C72404" w:rsidRPr="003760E2" w:rsidRDefault="00C72404" w:rsidP="00F5168B">
      <w:pPr>
        <w:keepNext/>
        <w:keepLines/>
        <w:widowControl w:val="0"/>
        <w:numPr>
          <w:ilvl w:val="0"/>
          <w:numId w:val="17"/>
        </w:numPr>
        <w:spacing w:before="120" w:after="120" w:line="288" w:lineRule="auto"/>
        <w:ind w:left="641" w:hanging="357"/>
        <w:jc w:val="both"/>
        <w:rPr>
          <w:rFonts w:eastAsia="Calibri" w:cs="Arial"/>
        </w:rPr>
      </w:pPr>
      <w:r w:rsidRPr="003760E2">
        <w:rPr>
          <w:rFonts w:eastAsia="Calibri" w:cs="Arial"/>
        </w:rPr>
        <w:t>Women affected by family or domestic violence in the last 10 years</w:t>
      </w:r>
    </w:p>
    <w:p w14:paraId="3C1E4D83" w14:textId="77777777" w:rsidR="00C72404" w:rsidRPr="003760E2" w:rsidRDefault="00C72404" w:rsidP="00F5168B">
      <w:pPr>
        <w:widowControl w:val="0"/>
        <w:numPr>
          <w:ilvl w:val="0"/>
          <w:numId w:val="17"/>
        </w:numPr>
        <w:spacing w:before="120" w:after="120" w:line="288" w:lineRule="auto"/>
        <w:ind w:left="641" w:hanging="357"/>
        <w:jc w:val="both"/>
        <w:rPr>
          <w:rFonts w:eastAsia="Calibri" w:cs="Arial"/>
        </w:rPr>
      </w:pPr>
      <w:r w:rsidRPr="003760E2">
        <w:rPr>
          <w:rFonts w:eastAsia="Calibri" w:cs="Arial"/>
        </w:rPr>
        <w:t xml:space="preserve">Must be able to service the loan </w:t>
      </w:r>
    </w:p>
    <w:p w14:paraId="719063DE" w14:textId="77777777" w:rsidR="00C72404" w:rsidRPr="003760E2" w:rsidRDefault="00C72404" w:rsidP="00C72404">
      <w:pPr>
        <w:widowControl w:val="0"/>
        <w:spacing w:before="180" w:after="120" w:line="288" w:lineRule="auto"/>
        <w:jc w:val="both"/>
        <w:rPr>
          <w:rFonts w:eastAsia="Arial" w:cs="Arial"/>
          <w:b/>
          <w:sz w:val="24"/>
          <w:szCs w:val="20"/>
        </w:rPr>
      </w:pPr>
      <w:r w:rsidRPr="003760E2">
        <w:rPr>
          <w:rFonts w:eastAsia="Arial" w:cs="Arial"/>
          <w:b/>
          <w:sz w:val="24"/>
          <w:szCs w:val="20"/>
        </w:rPr>
        <w:t>Who might be considered ‘support persons’?</w:t>
      </w:r>
    </w:p>
    <w:p w14:paraId="4B542E37" w14:textId="77777777"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Recording support persons is voluntary; staff can record support persons if they feel it is relevant. Instructions on how to record them in the web-based portal can be found on the Data Exchange </w:t>
      </w:r>
      <w:hyperlink r:id="rId56" w:history="1">
        <w:r w:rsidRPr="003760E2">
          <w:rPr>
            <w:rFonts w:eastAsia="Calibri" w:cs="Arial"/>
            <w:sz w:val="22"/>
            <w:lang w:val="en-AU"/>
          </w:rPr>
          <w:t>website</w:t>
        </w:r>
      </w:hyperlink>
      <w:r w:rsidRPr="003760E2">
        <w:rPr>
          <w:rFonts w:eastAsia="Calibri" w:cs="Arial"/>
          <w:sz w:val="22"/>
          <w:lang w:val="en-AU"/>
        </w:rPr>
        <w:t>.</w:t>
      </w:r>
    </w:p>
    <w:p w14:paraId="777DC37A" w14:textId="77777777"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For this program activity, support persons may include families or children of clients or a case/support worker who are present but not directly receiving a service.</w:t>
      </w:r>
    </w:p>
    <w:p w14:paraId="2EC114CF" w14:textId="77777777" w:rsidR="00C72404" w:rsidRPr="003760E2" w:rsidRDefault="00C72404" w:rsidP="00C72404">
      <w:pPr>
        <w:spacing w:before="180" w:after="120" w:line="288" w:lineRule="auto"/>
        <w:jc w:val="both"/>
        <w:rPr>
          <w:rFonts w:eastAsia="Calibri" w:cs="Arial"/>
          <w:b/>
          <w:sz w:val="24"/>
        </w:rPr>
      </w:pPr>
      <w:r w:rsidRPr="003760E2">
        <w:rPr>
          <w:rFonts w:eastAsia="Calibri" w:cs="Arial"/>
          <w:b/>
          <w:sz w:val="24"/>
        </w:rPr>
        <w:t>Should unidentified clients be recorded?</w:t>
      </w:r>
    </w:p>
    <w:p w14:paraId="40481BD8"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eastAsia="Calibri" w:cs="Arial"/>
          <w:sz w:val="22"/>
          <w:lang w:val="en-AU"/>
        </w:rPr>
        <w:t xml:space="preserve">NILS-DV provides face-to-face and phone support where clients are known to the service and ongoing relationships are formed, </w:t>
      </w:r>
      <w:r w:rsidRPr="003760E2">
        <w:rPr>
          <w:rFonts w:cs="Arial"/>
          <w:sz w:val="22"/>
          <w:lang w:val="en-AU"/>
        </w:rPr>
        <w:t xml:space="preserve">therefore </w:t>
      </w:r>
      <w:r w:rsidRPr="003760E2">
        <w:rPr>
          <w:rFonts w:cs="Arial"/>
          <w:b/>
          <w:sz w:val="22"/>
          <w:lang w:val="en-AU"/>
        </w:rPr>
        <w:t>no more than 5 per cent</w:t>
      </w:r>
      <w:r w:rsidRPr="003760E2">
        <w:rPr>
          <w:rFonts w:cs="Arial"/>
          <w:sz w:val="22"/>
          <w:lang w:val="en-AU"/>
        </w:rPr>
        <w:t xml:space="preserve"> of clients should be recorded as unidentified.</w:t>
      </w:r>
    </w:p>
    <w:p w14:paraId="296114B9" w14:textId="77777777"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cs="Arial"/>
          <w:sz w:val="22"/>
          <w:lang w:val="en-AU"/>
        </w:rPr>
        <w:t>Please refer to the D</w:t>
      </w:r>
      <w:r w:rsidRPr="003760E2">
        <w:rPr>
          <w:rFonts w:eastAsia="Calibri" w:cs="Arial"/>
          <w:sz w:val="22"/>
          <w:lang w:val="en-AU"/>
        </w:rPr>
        <w:t xml:space="preserve">ata Exchange </w:t>
      </w:r>
      <w:hyperlink r:id="rId57" w:history="1">
        <w:r w:rsidRPr="003760E2">
          <w:rPr>
            <w:rFonts w:cs="Arial"/>
            <w:color w:val="04617B"/>
            <w:sz w:val="22"/>
            <w:u w:val="single"/>
            <w:lang w:val="en-AU"/>
          </w:rPr>
          <w:t>Protocols</w:t>
        </w:r>
      </w:hyperlink>
      <w:r w:rsidRPr="003760E2">
        <w:rPr>
          <w:rFonts w:eastAsia="Calibri" w:cs="Arial"/>
          <w:sz w:val="22"/>
          <w:lang w:val="en-AU"/>
        </w:rPr>
        <w:t xml:space="preserve"> for further guidance on appropriate use of unidentified clients.</w:t>
      </w:r>
    </w:p>
    <w:p w14:paraId="0C64BC3A" w14:textId="77777777" w:rsidR="00C72404" w:rsidRPr="003760E2" w:rsidRDefault="00C72404" w:rsidP="00C72404">
      <w:pPr>
        <w:spacing w:before="180" w:after="120"/>
        <w:jc w:val="both"/>
        <w:rPr>
          <w:rFonts w:eastAsia="Calibri" w:cs="Arial"/>
          <w:b/>
          <w:sz w:val="24"/>
        </w:rPr>
      </w:pPr>
      <w:r w:rsidRPr="003760E2">
        <w:rPr>
          <w:rFonts w:eastAsia="Calibri" w:cs="Arial"/>
          <w:b/>
          <w:sz w:val="24"/>
        </w:rPr>
        <w:t>How should cases be set up?</w:t>
      </w:r>
    </w:p>
    <w:p w14:paraId="0F95A755" w14:textId="77777777"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There is no formal case structure recommended for this program activity. However, organisations can create a separate case for each </w:t>
      </w:r>
      <w:r w:rsidRPr="003760E2">
        <w:rPr>
          <w:rFonts w:cs="Arial"/>
          <w:sz w:val="22"/>
          <w:lang w:val="en-AU"/>
        </w:rPr>
        <w:t>individual</w:t>
      </w:r>
      <w:r w:rsidRPr="003760E2">
        <w:rPr>
          <w:rFonts w:eastAsia="Calibri" w:cs="Arial"/>
          <w:sz w:val="22"/>
          <w:lang w:val="en-AU"/>
        </w:rPr>
        <w:t xml:space="preserve"> accessing service. To protect client privacy, the case identity (ID) should not contain any personal information, such as any part of a client’s first or last names, Customer Reference Numbers (CRN) or My Aged Care reference numbers. To easily navigate cases, organisations should use other identifying descriptions, such as Client ID numbers. e.g.: 1286. </w:t>
      </w:r>
    </w:p>
    <w:p w14:paraId="7B412C6F" w14:textId="77777777" w:rsidR="00C72404" w:rsidRPr="003760E2" w:rsidRDefault="00C72404" w:rsidP="00C72404">
      <w:pPr>
        <w:spacing w:before="180" w:after="120"/>
        <w:jc w:val="both"/>
        <w:rPr>
          <w:rFonts w:eastAsia="Calibri" w:cs="Arial"/>
          <w:b/>
          <w:sz w:val="24"/>
        </w:rPr>
      </w:pPr>
      <w:r w:rsidRPr="003760E2">
        <w:rPr>
          <w:rFonts w:eastAsia="Calibri" w:cs="Arial"/>
          <w:b/>
          <w:sz w:val="24"/>
        </w:rPr>
        <w:t>The partnership approach</w:t>
      </w:r>
    </w:p>
    <w:p w14:paraId="0E52A63F" w14:textId="5C24BAC5"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All organisations </w:t>
      </w:r>
      <w:r w:rsidRPr="00BE44B3">
        <w:rPr>
          <w:rFonts w:eastAsia="Calibri" w:cs="Arial"/>
          <w:b/>
          <w:sz w:val="22"/>
          <w:lang w:val="en-AU"/>
        </w:rPr>
        <w:t>are required</w:t>
      </w:r>
      <w:r w:rsidRPr="003760E2">
        <w:rPr>
          <w:rFonts w:eastAsia="Calibri" w:cs="Arial"/>
          <w:sz w:val="22"/>
          <w:lang w:val="en-AU"/>
        </w:rPr>
        <w:t xml:space="preserve"> to participate in the partnership approach. For NILS-DV, participation means organisations must record client outcomes, known as Standard Client/Community Outcomes Reporting (SCORE) reporting. </w:t>
      </w:r>
    </w:p>
    <w:p w14:paraId="13C0858C" w14:textId="081E0FAE"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Organisations must meet the following minimum requirements: </w:t>
      </w:r>
    </w:p>
    <w:p w14:paraId="5BD00A59" w14:textId="77777777" w:rsidR="00C72404" w:rsidRPr="003760E2" w:rsidRDefault="00C72404" w:rsidP="00F5168B">
      <w:pPr>
        <w:widowControl w:val="0"/>
        <w:numPr>
          <w:ilvl w:val="0"/>
          <w:numId w:val="17"/>
        </w:numPr>
        <w:spacing w:before="120" w:after="120" w:line="240" w:lineRule="auto"/>
        <w:ind w:left="641" w:hanging="357"/>
        <w:jc w:val="both"/>
        <w:rPr>
          <w:rFonts w:eastAsia="Calibri" w:cs="Arial"/>
        </w:rPr>
      </w:pPr>
      <w:r w:rsidRPr="003760E2">
        <w:rPr>
          <w:rFonts w:eastAsia="Calibri" w:cs="Arial"/>
        </w:rPr>
        <w:t xml:space="preserve">Report an initial and at least one subsequent Circumstance SCORE for </w:t>
      </w:r>
      <w:r w:rsidRPr="003760E2">
        <w:rPr>
          <w:rFonts w:eastAsia="Calibri" w:cs="Arial"/>
          <w:b/>
        </w:rPr>
        <w:t>at least 50 per cent</w:t>
      </w:r>
      <w:r w:rsidRPr="003760E2">
        <w:rPr>
          <w:rFonts w:eastAsia="Calibri" w:cs="Arial"/>
        </w:rPr>
        <w:t xml:space="preserve"> of identified clients</w:t>
      </w:r>
    </w:p>
    <w:p w14:paraId="5729E4E7" w14:textId="77777777" w:rsidR="00C72404" w:rsidRPr="003760E2" w:rsidRDefault="00C72404" w:rsidP="00F5168B">
      <w:pPr>
        <w:widowControl w:val="0"/>
        <w:numPr>
          <w:ilvl w:val="0"/>
          <w:numId w:val="17"/>
        </w:numPr>
        <w:spacing w:before="120" w:after="120" w:line="240" w:lineRule="auto"/>
        <w:ind w:left="641" w:hanging="357"/>
        <w:jc w:val="both"/>
        <w:rPr>
          <w:rFonts w:eastAsia="Calibri" w:cs="Arial"/>
        </w:rPr>
      </w:pPr>
      <w:r w:rsidRPr="003760E2">
        <w:rPr>
          <w:rFonts w:eastAsia="Calibri" w:cs="Arial"/>
        </w:rPr>
        <w:t xml:space="preserve">Report an initial and at least one subsequent Goals SCORE for </w:t>
      </w:r>
      <w:r w:rsidRPr="003760E2">
        <w:rPr>
          <w:rFonts w:eastAsia="Calibri" w:cs="Arial"/>
          <w:b/>
        </w:rPr>
        <w:t>at least 50 per cent</w:t>
      </w:r>
      <w:r w:rsidRPr="003760E2">
        <w:rPr>
          <w:rFonts w:eastAsia="Calibri" w:cs="Arial"/>
        </w:rPr>
        <w:t xml:space="preserve"> of identified clients</w:t>
      </w:r>
    </w:p>
    <w:p w14:paraId="7D3F5352" w14:textId="77777777" w:rsidR="00C72404" w:rsidRPr="003760E2" w:rsidRDefault="00C72404" w:rsidP="00F5168B">
      <w:pPr>
        <w:widowControl w:val="0"/>
        <w:numPr>
          <w:ilvl w:val="0"/>
          <w:numId w:val="17"/>
        </w:numPr>
        <w:spacing w:before="120" w:after="240" w:line="240" w:lineRule="auto"/>
        <w:ind w:left="641" w:hanging="357"/>
        <w:jc w:val="both"/>
        <w:rPr>
          <w:rFonts w:eastAsia="Calibri" w:cs="Arial"/>
          <w:szCs w:val="20"/>
        </w:rPr>
      </w:pPr>
      <w:r w:rsidRPr="003760E2">
        <w:rPr>
          <w:rFonts w:eastAsia="Calibri" w:cs="Arial"/>
        </w:rPr>
        <w:t>Report satisfaction</w:t>
      </w:r>
      <w:r w:rsidRPr="003760E2">
        <w:rPr>
          <w:rFonts w:eastAsia="Calibri" w:cs="Arial"/>
          <w:szCs w:val="20"/>
        </w:rPr>
        <w:t xml:space="preserve"> SCOREs for </w:t>
      </w:r>
      <w:r w:rsidRPr="003760E2">
        <w:rPr>
          <w:rFonts w:eastAsia="Calibri" w:cs="Arial"/>
          <w:b/>
          <w:szCs w:val="20"/>
        </w:rPr>
        <w:t>at least 10 per cent</w:t>
      </w:r>
      <w:r w:rsidRPr="003760E2">
        <w:rPr>
          <w:rFonts w:eastAsia="Calibri" w:cs="Arial"/>
          <w:szCs w:val="20"/>
        </w:rPr>
        <w:t xml:space="preserve"> of identified clients</w:t>
      </w:r>
    </w:p>
    <w:p w14:paraId="4E61454C" w14:textId="77777777" w:rsidR="00A3532B"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eastAsia="Calibri" w:cs="Arial"/>
          <w:b/>
          <w:sz w:val="22"/>
          <w:lang w:val="en-AU"/>
        </w:rPr>
        <w:t>50 per cent</w:t>
      </w:r>
      <w:r w:rsidRPr="003760E2">
        <w:rPr>
          <w:rFonts w:eastAsia="Calibri" w:cs="Arial"/>
          <w:sz w:val="22"/>
          <w:lang w:val="en-AU"/>
        </w:rPr>
        <w:t xml:space="preserve"> of your clients. From 1 January 2023, should you not provide this data for </w:t>
      </w:r>
      <w:r w:rsidRPr="003760E2">
        <w:rPr>
          <w:rFonts w:eastAsia="Calibri" w:cs="Arial"/>
          <w:b/>
          <w:sz w:val="22"/>
          <w:lang w:val="en-AU"/>
        </w:rPr>
        <w:t>at least</w:t>
      </w:r>
      <w:r w:rsidRPr="003760E2">
        <w:rPr>
          <w:rFonts w:eastAsia="Calibri" w:cs="Arial"/>
          <w:sz w:val="22"/>
          <w:lang w:val="en-AU"/>
        </w:rPr>
        <w:t xml:space="preserve"> </w:t>
      </w:r>
      <w:r w:rsidRPr="003760E2">
        <w:rPr>
          <w:rFonts w:eastAsia="Calibri" w:cs="Arial"/>
          <w:b/>
          <w:sz w:val="22"/>
          <w:lang w:val="en-AU"/>
        </w:rPr>
        <w:t>50 per cent</w:t>
      </w:r>
      <w:r w:rsidRPr="003760E2">
        <w:rPr>
          <w:rFonts w:eastAsia="Calibri" w:cs="Arial"/>
          <w:sz w:val="22"/>
          <w:lang w:val="en-AU"/>
        </w:rPr>
        <w:t xml:space="preserve"> of your clients it may impact future program and/or organisation </w:t>
      </w:r>
      <w:r w:rsidR="00A3532B" w:rsidRPr="003760E2">
        <w:rPr>
          <w:rFonts w:eastAsia="Calibri" w:cs="Arial"/>
          <w:sz w:val="22"/>
          <w:lang w:val="en-AU"/>
        </w:rPr>
        <w:t xml:space="preserve">funding. </w:t>
      </w:r>
    </w:p>
    <w:p w14:paraId="38FB093A" w14:textId="32ED22EA" w:rsidR="00C72404" w:rsidRPr="003760E2" w:rsidRDefault="00A3532B" w:rsidP="00C72404">
      <w:pPr>
        <w:pStyle w:val="BodyText"/>
        <w:spacing w:before="120" w:after="120" w:line="288" w:lineRule="auto"/>
        <w:ind w:left="284"/>
        <w:jc w:val="both"/>
        <w:rPr>
          <w:rFonts w:cs="Arial"/>
          <w:sz w:val="22"/>
          <w:lang w:val="en-AU"/>
        </w:rPr>
      </w:pPr>
      <w:r w:rsidRPr="003760E2">
        <w:rPr>
          <w:rFonts w:eastAsia="Calibri" w:cs="Arial"/>
          <w:sz w:val="22"/>
          <w:lang w:val="en-AU"/>
        </w:rPr>
        <w:t>A</w:t>
      </w:r>
      <w:r w:rsidR="00C72404" w:rsidRPr="003760E2">
        <w:rPr>
          <w:rFonts w:eastAsia="Calibri" w:cs="Arial"/>
          <w:sz w:val="22"/>
          <w:lang w:val="en-AU"/>
        </w:rPr>
        <w:t xml:space="preserve">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w:t>
      </w:r>
      <w:r w:rsidR="00C72404" w:rsidRPr="003760E2">
        <w:rPr>
          <w:rFonts w:cs="Arial"/>
          <w:sz w:val="22"/>
          <w:lang w:val="en-AU"/>
        </w:rPr>
        <w:t xml:space="preserve">(section 7) for more information. </w:t>
      </w:r>
    </w:p>
    <w:p w14:paraId="119DCABE" w14:textId="77777777" w:rsidR="00C72404" w:rsidRPr="003760E2" w:rsidRDefault="00C72404" w:rsidP="00C72404">
      <w:pPr>
        <w:keepNext/>
        <w:spacing w:before="180" w:after="120"/>
        <w:jc w:val="both"/>
        <w:rPr>
          <w:rFonts w:cs="Arial"/>
          <w:b/>
          <w:sz w:val="24"/>
        </w:rPr>
      </w:pPr>
      <w:r w:rsidRPr="003760E2">
        <w:rPr>
          <w:rFonts w:cs="Arial"/>
          <w:b/>
          <w:sz w:val="24"/>
        </w:rPr>
        <w:t>What areas of SCORE are most relevant?</w:t>
      </w:r>
    </w:p>
    <w:p w14:paraId="6D77A3B4" w14:textId="77777777"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C72404" w:rsidRPr="00BF2B96" w14:paraId="6909284E" w14:textId="77777777" w:rsidTr="00C72404">
        <w:trPr>
          <w:trHeight w:val="396"/>
          <w:tblHeader/>
        </w:trPr>
        <w:tc>
          <w:tcPr>
            <w:tcW w:w="1250" w:type="pct"/>
            <w:shd w:val="clear" w:color="auto" w:fill="04617B" w:themeFill="text2"/>
            <w:vAlign w:val="center"/>
          </w:tcPr>
          <w:p w14:paraId="21D01193"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Circumstances</w:t>
            </w:r>
          </w:p>
        </w:tc>
        <w:tc>
          <w:tcPr>
            <w:tcW w:w="1250" w:type="pct"/>
            <w:shd w:val="clear" w:color="auto" w:fill="04617B" w:themeFill="text2"/>
            <w:vAlign w:val="center"/>
          </w:tcPr>
          <w:p w14:paraId="463EFE82"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Goals</w:t>
            </w:r>
          </w:p>
        </w:tc>
        <w:tc>
          <w:tcPr>
            <w:tcW w:w="1250" w:type="pct"/>
            <w:shd w:val="clear" w:color="auto" w:fill="04617B" w:themeFill="text2"/>
            <w:vAlign w:val="center"/>
          </w:tcPr>
          <w:p w14:paraId="79B68D5A"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Satisfaction</w:t>
            </w:r>
          </w:p>
        </w:tc>
        <w:tc>
          <w:tcPr>
            <w:tcW w:w="1250" w:type="pct"/>
            <w:shd w:val="clear" w:color="auto" w:fill="04617B" w:themeFill="text2"/>
            <w:vAlign w:val="center"/>
          </w:tcPr>
          <w:p w14:paraId="6B59A483" w14:textId="77777777" w:rsidR="00C72404" w:rsidRPr="003760E2" w:rsidRDefault="00C72404" w:rsidP="00C72404">
            <w:pPr>
              <w:pStyle w:val="BodyText"/>
              <w:spacing w:before="120" w:after="120" w:line="288" w:lineRule="auto"/>
              <w:ind w:left="0"/>
              <w:rPr>
                <w:rFonts w:cs="Arial"/>
                <w:b/>
                <w:color w:val="FFFFFF" w:themeColor="background1"/>
                <w:sz w:val="24"/>
                <w:szCs w:val="22"/>
                <w:lang w:val="en-AU"/>
              </w:rPr>
            </w:pPr>
            <w:r w:rsidRPr="003760E2">
              <w:rPr>
                <w:rFonts w:cs="Arial"/>
                <w:b/>
                <w:color w:val="FFFFFF" w:themeColor="background1"/>
                <w:sz w:val="24"/>
                <w:lang w:val="en-AU"/>
              </w:rPr>
              <w:t>Community</w:t>
            </w:r>
          </w:p>
        </w:tc>
      </w:tr>
      <w:tr w:rsidR="00C72404" w:rsidRPr="00BF2B96" w14:paraId="28B79F8A" w14:textId="77777777" w:rsidTr="00C72404">
        <w:trPr>
          <w:trHeight w:val="3044"/>
        </w:trPr>
        <w:tc>
          <w:tcPr>
            <w:tcW w:w="1250" w:type="pct"/>
          </w:tcPr>
          <w:p w14:paraId="1F5C15C6"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Financial resilience</w:t>
            </w:r>
          </w:p>
          <w:p w14:paraId="2ABC13D0"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Material wellbeing and basic necessities</w:t>
            </w:r>
          </w:p>
        </w:tc>
        <w:tc>
          <w:tcPr>
            <w:tcW w:w="1250" w:type="pct"/>
          </w:tcPr>
          <w:p w14:paraId="0C50E5F6"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knowledge</w:t>
            </w:r>
          </w:p>
          <w:p w14:paraId="1692C837"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skills</w:t>
            </w:r>
          </w:p>
          <w:p w14:paraId="1817A227"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behaviours</w:t>
            </w:r>
          </w:p>
          <w:p w14:paraId="5DB4602C"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Empowerment, choice and control to make own decisions</w:t>
            </w:r>
          </w:p>
          <w:p w14:paraId="6BDA660D"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Engagement with support services</w:t>
            </w:r>
          </w:p>
          <w:p w14:paraId="3489FA68"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impact of immediate crisis</w:t>
            </w:r>
          </w:p>
        </w:tc>
        <w:tc>
          <w:tcPr>
            <w:tcW w:w="1250" w:type="pct"/>
          </w:tcPr>
          <w:p w14:paraId="2C584106"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The service listened to me and understood my issues</w:t>
            </w:r>
          </w:p>
          <w:p w14:paraId="50C34378"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I am satisfied with the services I have received</w:t>
            </w:r>
          </w:p>
          <w:p w14:paraId="6E002696"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I am better able to deal with issues that I sought help with</w:t>
            </w:r>
          </w:p>
        </w:tc>
        <w:tc>
          <w:tcPr>
            <w:tcW w:w="1250" w:type="pct"/>
          </w:tcPr>
          <w:p w14:paraId="16D53A16"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Community infrastructure and networks</w:t>
            </w:r>
          </w:p>
          <w:p w14:paraId="0D221F8F"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Group/community knowledge, skills, attitudes and behaviours</w:t>
            </w:r>
          </w:p>
          <w:p w14:paraId="712161F3" w14:textId="77777777" w:rsidR="00C72404" w:rsidRPr="003760E2" w:rsidRDefault="00C72404" w:rsidP="009A12D6">
            <w:pPr>
              <w:widowControl w:val="0"/>
              <w:numPr>
                <w:ilvl w:val="0"/>
                <w:numId w:val="5"/>
              </w:numPr>
              <w:spacing w:before="60" w:after="60" w:line="288" w:lineRule="auto"/>
              <w:ind w:left="342" w:hanging="283"/>
              <w:rPr>
                <w:rFonts w:eastAsia="Arial" w:cs="Arial"/>
                <w:szCs w:val="20"/>
              </w:rPr>
            </w:pPr>
            <w:r w:rsidRPr="003760E2">
              <w:rPr>
                <w:rFonts w:eastAsia="Arial" w:cs="Arial"/>
                <w:szCs w:val="20"/>
              </w:rPr>
              <w:t>Organisational knowledge, skills and practices</w:t>
            </w:r>
          </w:p>
        </w:tc>
      </w:tr>
    </w:tbl>
    <w:p w14:paraId="27703924" w14:textId="77777777"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When recording a SCORE assessment, it is expected that you also record the ‘Assessed by’ field to capture who has completed the assessment.</w:t>
      </w:r>
    </w:p>
    <w:p w14:paraId="174CE2E9" w14:textId="77777777" w:rsidR="00C72404" w:rsidRPr="003760E2" w:rsidRDefault="00C72404" w:rsidP="00C72404">
      <w:pPr>
        <w:keepNext/>
        <w:spacing w:before="180" w:after="120"/>
        <w:jc w:val="both"/>
        <w:rPr>
          <w:b/>
          <w:sz w:val="24"/>
        </w:rPr>
      </w:pPr>
      <w:r w:rsidRPr="003760E2">
        <w:rPr>
          <w:b/>
          <w:sz w:val="24"/>
        </w:rPr>
        <w:t>Completing a Circumstances SCORE assessment</w:t>
      </w:r>
    </w:p>
    <w:p w14:paraId="7BA9CD66" w14:textId="77777777" w:rsidR="00C72404" w:rsidRPr="003760E2" w:rsidRDefault="00C72404" w:rsidP="00C72404">
      <w:pPr>
        <w:pStyle w:val="BodyText"/>
        <w:spacing w:before="120" w:after="120" w:line="288" w:lineRule="auto"/>
        <w:ind w:left="284"/>
        <w:jc w:val="both"/>
        <w:rPr>
          <w:rFonts w:eastAsia="Calibri" w:cs="Arial"/>
          <w:sz w:val="22"/>
          <w:lang w:val="en-AU"/>
        </w:rPr>
      </w:pPr>
      <w:r w:rsidRPr="003760E2">
        <w:rPr>
          <w:rFonts w:eastAsia="Calibri" w:cs="Arial"/>
          <w:sz w:val="22"/>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C72404" w:rsidRPr="005D47C8" w14:paraId="3B5E34EC" w14:textId="77777777" w:rsidTr="00C72404">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C39AA35"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B437951"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691C589"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4617B"/>
            <w:vAlign w:val="center"/>
          </w:tcPr>
          <w:p w14:paraId="1153D996" w14:textId="77777777" w:rsidR="00C72404" w:rsidRPr="005D47C8" w:rsidRDefault="00C72404" w:rsidP="00BE44B3">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4617B"/>
          </w:tcPr>
          <w:p w14:paraId="58CF078A" w14:textId="77777777" w:rsidR="00C72404" w:rsidRPr="005D47C8" w:rsidRDefault="00C72404" w:rsidP="00BE44B3">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4617B"/>
          </w:tcPr>
          <w:p w14:paraId="19610DE1" w14:textId="77777777" w:rsidR="00C72404" w:rsidRPr="005D47C8" w:rsidRDefault="00C72404" w:rsidP="00BE44B3">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12FDC0C6" w14:textId="77777777" w:rsidTr="00C72404">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282126D0" w14:textId="77777777" w:rsidR="00C72404" w:rsidRPr="00BE44B3" w:rsidRDefault="00C72404" w:rsidP="00BE44B3">
            <w:pPr>
              <w:pStyle w:val="BodyText"/>
              <w:spacing w:before="60" w:after="60" w:line="288" w:lineRule="auto"/>
              <w:ind w:left="0"/>
              <w:rPr>
                <w:rFonts w:cs="Arial"/>
                <w:b/>
                <w:sz w:val="22"/>
                <w:szCs w:val="22"/>
                <w:lang w:val="en-AU"/>
              </w:rPr>
            </w:pPr>
            <w:r w:rsidRPr="00BE44B3">
              <w:rPr>
                <w:rFonts w:cs="Arial"/>
                <w:b/>
                <w:sz w:val="22"/>
                <w:szCs w:val="22"/>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1ADAD4AE" w14:textId="6245F6B1" w:rsidR="00C72404" w:rsidRPr="00BE44B3" w:rsidRDefault="00C72404" w:rsidP="00C72404">
            <w:pPr>
              <w:spacing w:before="60" w:after="60"/>
            </w:pPr>
            <w:r w:rsidRPr="00BE44B3">
              <w:t>I am experiencing financial hardship. I feel like I cannot</w:t>
            </w:r>
            <w:r w:rsidR="00BE44B3">
              <w:t xml:space="preserve"> recover financially from this</w:t>
            </w:r>
          </w:p>
        </w:tc>
        <w:tc>
          <w:tcPr>
            <w:tcW w:w="829" w:type="pct"/>
            <w:tcBorders>
              <w:top w:val="single" w:sz="4" w:space="0" w:color="auto"/>
              <w:left w:val="single" w:sz="4" w:space="0" w:color="auto"/>
              <w:bottom w:val="single" w:sz="4" w:space="0" w:color="auto"/>
              <w:right w:val="single" w:sz="4" w:space="0" w:color="auto"/>
            </w:tcBorders>
          </w:tcPr>
          <w:p w14:paraId="581DC5E4" w14:textId="067B6461" w:rsidR="00C72404" w:rsidRPr="00BE44B3" w:rsidRDefault="00C72404" w:rsidP="00C72404">
            <w:pPr>
              <w:spacing w:before="60" w:after="60"/>
            </w:pPr>
            <w:r w:rsidRPr="00BE44B3">
              <w:t>I am experiencing financial hardship. I feel I could recover financially fro</w:t>
            </w:r>
            <w:r w:rsidR="00BE44B3">
              <w:t>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093D9BE4" w14:textId="6BEB3F06" w:rsidR="00C72404" w:rsidRPr="00BE44B3" w:rsidRDefault="00C72404" w:rsidP="00C72404">
            <w:pPr>
              <w:spacing w:before="60" w:after="60"/>
            </w:pPr>
            <w:r w:rsidRPr="00BE44B3">
              <w:t>I am experiencing financial hardship but I am making some progress</w:t>
            </w:r>
            <w:r w:rsidR="00BE44B3">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1B922810" w14:textId="126A32E1" w:rsidR="00C72404" w:rsidRPr="00BE44B3" w:rsidRDefault="00C72404" w:rsidP="00C72404">
            <w:pPr>
              <w:spacing w:before="60" w:after="60"/>
            </w:pPr>
            <w:r w:rsidRPr="00BE44B3">
              <w:t>I am or were experiencing financial hardship and have made good progress</w:t>
            </w:r>
            <w:r w:rsidR="00BE44B3">
              <w:t xml:space="preserve">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5117A40F" w14:textId="164DF420" w:rsidR="00C72404" w:rsidRPr="00BE44B3" w:rsidRDefault="00C72404" w:rsidP="00C72404">
            <w:pPr>
              <w:spacing w:before="60" w:after="60"/>
            </w:pPr>
            <w:r w:rsidRPr="00BE44B3">
              <w:t>I am no longer experiencing financial hardship</w:t>
            </w:r>
            <w:r w:rsidR="00BE44B3">
              <w:t xml:space="preserve"> and have recovered financially</w:t>
            </w:r>
          </w:p>
        </w:tc>
      </w:tr>
      <w:tr w:rsidR="00C72404" w:rsidRPr="005D47C8" w14:paraId="34E5DECE" w14:textId="77777777" w:rsidTr="00C72404">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2BD91FEE" w14:textId="77777777" w:rsidR="00C72404" w:rsidRPr="00BE44B3" w:rsidRDefault="00C72404" w:rsidP="00BE44B3">
            <w:pPr>
              <w:pStyle w:val="BodyText"/>
              <w:spacing w:before="60" w:after="60" w:line="288" w:lineRule="auto"/>
              <w:ind w:left="0"/>
              <w:rPr>
                <w:rFonts w:cs="Arial"/>
                <w:b/>
                <w:sz w:val="22"/>
                <w:szCs w:val="22"/>
                <w:lang w:val="en-AU"/>
              </w:rPr>
            </w:pPr>
            <w:r w:rsidRPr="00BE44B3">
              <w:rPr>
                <w:rFonts w:cs="Arial"/>
                <w:b/>
                <w:sz w:val="22"/>
                <w:szCs w:val="22"/>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14:paraId="43AAC98C" w14:textId="77777777" w:rsidR="00C72404" w:rsidRPr="00BE44B3" w:rsidRDefault="00C72404" w:rsidP="00C72404">
            <w:pPr>
              <w:spacing w:before="60" w:after="60"/>
            </w:pPr>
            <w:r w:rsidRPr="00BE44B3">
              <w:t xml:space="preserve">I always go without the basic things* I need to live. </w:t>
            </w:r>
          </w:p>
          <w:p w14:paraId="0A02E2C5" w14:textId="58039C56" w:rsidR="00C72404" w:rsidRPr="00BE44B3" w:rsidRDefault="00C72404" w:rsidP="00C72404">
            <w:pPr>
              <w:pStyle w:val="BodyText"/>
              <w:spacing w:before="60" w:after="60" w:line="288" w:lineRule="auto"/>
              <w:ind w:left="0"/>
              <w:rPr>
                <w:rFonts w:eastAsiaTheme="minorHAnsi"/>
                <w:sz w:val="22"/>
                <w:szCs w:val="22"/>
                <w:lang w:val="en-AU"/>
              </w:rPr>
            </w:pPr>
            <w:r w:rsidRPr="00BE44B3">
              <w:rPr>
                <w:rFonts w:eastAsiaTheme="minorHAnsi"/>
                <w:sz w:val="22"/>
                <w:szCs w:val="22"/>
                <w:lang w:val="en-AU"/>
              </w:rPr>
              <w:t>I do not participate in any of the things I would like t</w:t>
            </w:r>
            <w:r w:rsidR="00BE44B3">
              <w:rPr>
                <w:rFonts w:eastAsiaTheme="minorHAnsi"/>
                <w:sz w:val="22"/>
                <w:szCs w:val="22"/>
                <w:lang w:val="en-AU"/>
              </w:rPr>
              <w:t>o because I have no spare money</w:t>
            </w:r>
          </w:p>
        </w:tc>
        <w:tc>
          <w:tcPr>
            <w:tcW w:w="829" w:type="pct"/>
            <w:tcBorders>
              <w:top w:val="single" w:sz="4" w:space="0" w:color="auto"/>
              <w:left w:val="single" w:sz="4" w:space="0" w:color="auto"/>
              <w:bottom w:val="single" w:sz="4" w:space="0" w:color="auto"/>
              <w:right w:val="single" w:sz="4" w:space="0" w:color="auto"/>
            </w:tcBorders>
          </w:tcPr>
          <w:p w14:paraId="2BC24A0D" w14:textId="77777777" w:rsidR="00C72404" w:rsidRPr="00BE44B3" w:rsidRDefault="00C72404" w:rsidP="00C72404">
            <w:pPr>
              <w:spacing w:before="60" w:after="60"/>
            </w:pPr>
            <w:r w:rsidRPr="00BE44B3">
              <w:t xml:space="preserve">I often go without the basic things* I need to live. </w:t>
            </w:r>
          </w:p>
          <w:p w14:paraId="579FAE30" w14:textId="41EE23CA" w:rsidR="00C72404" w:rsidRPr="00BE44B3" w:rsidRDefault="00C72404" w:rsidP="00C72404">
            <w:pPr>
              <w:pStyle w:val="BodyText"/>
              <w:spacing w:before="60" w:after="60" w:line="288" w:lineRule="auto"/>
              <w:ind w:left="-35"/>
              <w:rPr>
                <w:rFonts w:eastAsiaTheme="minorHAnsi"/>
                <w:sz w:val="22"/>
                <w:szCs w:val="22"/>
                <w:lang w:val="en-AU"/>
              </w:rPr>
            </w:pPr>
            <w:r w:rsidRPr="00BE44B3">
              <w:rPr>
                <w:rFonts w:eastAsiaTheme="minorHAnsi"/>
                <w:sz w:val="22"/>
                <w:szCs w:val="22"/>
                <w:lang w:val="en-AU"/>
              </w:rPr>
              <w:t>I rarely participate in any of the things I would like to because</w:t>
            </w:r>
            <w:r w:rsidR="00BE44B3">
              <w:rPr>
                <w:rFonts w:eastAsiaTheme="minorHAnsi"/>
                <w:sz w:val="22"/>
                <w:szCs w:val="22"/>
                <w:lang w:val="en-AU"/>
              </w:rPr>
              <w:t xml:space="preserve"> I hardly ever have spare money</w:t>
            </w:r>
          </w:p>
        </w:tc>
        <w:tc>
          <w:tcPr>
            <w:tcW w:w="828" w:type="pct"/>
            <w:tcBorders>
              <w:top w:val="single" w:sz="4" w:space="0" w:color="auto"/>
              <w:left w:val="single" w:sz="4" w:space="0" w:color="auto"/>
              <w:bottom w:val="single" w:sz="4" w:space="0" w:color="auto"/>
              <w:right w:val="single" w:sz="4" w:space="0" w:color="auto"/>
            </w:tcBorders>
          </w:tcPr>
          <w:p w14:paraId="23EA3CA2" w14:textId="77777777" w:rsidR="00C72404" w:rsidRPr="00BE44B3" w:rsidRDefault="00C72404" w:rsidP="00C72404">
            <w:pPr>
              <w:spacing w:before="60" w:after="60"/>
            </w:pPr>
            <w:r w:rsidRPr="00BE44B3">
              <w:t xml:space="preserve">I sometimes go without the basic things* I need to live. </w:t>
            </w:r>
          </w:p>
          <w:p w14:paraId="6C24DA7B" w14:textId="57FF4BD1" w:rsidR="00C72404" w:rsidRPr="00BE44B3" w:rsidRDefault="00C72404" w:rsidP="00C72404">
            <w:pPr>
              <w:pStyle w:val="BodyText"/>
              <w:spacing w:before="60" w:after="60" w:line="288" w:lineRule="auto"/>
              <w:ind w:left="0"/>
              <w:rPr>
                <w:rFonts w:eastAsiaTheme="minorHAnsi"/>
                <w:sz w:val="22"/>
                <w:szCs w:val="22"/>
                <w:lang w:val="en-AU"/>
              </w:rPr>
            </w:pPr>
            <w:r w:rsidRPr="00BE44B3">
              <w:rPr>
                <w:rFonts w:eastAsiaTheme="minorHAnsi"/>
                <w:sz w:val="22"/>
                <w:szCs w:val="22"/>
                <w:lang w:val="en-AU"/>
              </w:rPr>
              <w:t>I sometimes participate in the things I woul</w:t>
            </w:r>
            <w:r w:rsidR="00BE44B3">
              <w:rPr>
                <w:rFonts w:eastAsiaTheme="minorHAnsi"/>
                <w:sz w:val="22"/>
                <w:szCs w:val="22"/>
                <w:lang w:val="en-AU"/>
              </w:rPr>
              <w:t>d like to if I have spare money</w:t>
            </w:r>
          </w:p>
        </w:tc>
        <w:tc>
          <w:tcPr>
            <w:tcW w:w="828" w:type="pct"/>
            <w:tcBorders>
              <w:top w:val="single" w:sz="4" w:space="0" w:color="auto"/>
              <w:left w:val="single" w:sz="4" w:space="0" w:color="auto"/>
              <w:bottom w:val="single" w:sz="4" w:space="0" w:color="auto"/>
              <w:right w:val="single" w:sz="4" w:space="0" w:color="auto"/>
            </w:tcBorders>
          </w:tcPr>
          <w:p w14:paraId="5CDE9366" w14:textId="77777777" w:rsidR="00C72404" w:rsidRPr="00BE44B3" w:rsidRDefault="00C72404" w:rsidP="00C72404">
            <w:pPr>
              <w:spacing w:before="60" w:after="60"/>
            </w:pPr>
            <w:r w:rsidRPr="00BE44B3">
              <w:t xml:space="preserve">I rarely go without the basic things* I need to live. </w:t>
            </w:r>
          </w:p>
          <w:p w14:paraId="61C98D7D" w14:textId="0F6CB9D6" w:rsidR="00C72404" w:rsidRPr="00BE44B3" w:rsidRDefault="00C72404" w:rsidP="00C72404">
            <w:pPr>
              <w:pStyle w:val="BodyText"/>
              <w:spacing w:before="60" w:after="60" w:line="288" w:lineRule="auto"/>
              <w:ind w:left="0"/>
              <w:rPr>
                <w:rFonts w:eastAsiaTheme="minorHAnsi"/>
                <w:sz w:val="22"/>
                <w:szCs w:val="22"/>
                <w:lang w:val="en-AU"/>
              </w:rPr>
            </w:pPr>
            <w:r w:rsidRPr="00BE44B3">
              <w:rPr>
                <w:rFonts w:eastAsiaTheme="minorHAnsi"/>
                <w:sz w:val="22"/>
                <w:szCs w:val="22"/>
                <w:lang w:val="en-AU"/>
              </w:rPr>
              <w:t>I often participate in the things I would like to bec</w:t>
            </w:r>
            <w:r w:rsidR="00BE44B3">
              <w:rPr>
                <w:rFonts w:eastAsiaTheme="minorHAnsi"/>
                <w:sz w:val="22"/>
                <w:szCs w:val="22"/>
                <w:lang w:val="en-AU"/>
              </w:rPr>
              <w:t>ause I usually have spare money</w:t>
            </w:r>
          </w:p>
        </w:tc>
        <w:tc>
          <w:tcPr>
            <w:tcW w:w="829" w:type="pct"/>
            <w:tcBorders>
              <w:top w:val="single" w:sz="4" w:space="0" w:color="auto"/>
              <w:left w:val="single" w:sz="4" w:space="0" w:color="auto"/>
              <w:bottom w:val="single" w:sz="4" w:space="0" w:color="auto"/>
              <w:right w:val="single" w:sz="4" w:space="0" w:color="auto"/>
            </w:tcBorders>
          </w:tcPr>
          <w:p w14:paraId="0C45E1A9" w14:textId="77777777" w:rsidR="00C72404" w:rsidRPr="00BE44B3" w:rsidRDefault="00C72404" w:rsidP="00C72404">
            <w:pPr>
              <w:spacing w:before="60" w:after="60"/>
            </w:pPr>
            <w:r w:rsidRPr="00BE44B3">
              <w:t xml:space="preserve">I never go without the basic things* I need to live. </w:t>
            </w:r>
          </w:p>
          <w:p w14:paraId="6FEEBD6D" w14:textId="3680CF6E" w:rsidR="00C72404" w:rsidRPr="00BE44B3" w:rsidRDefault="00C72404" w:rsidP="00C72404">
            <w:pPr>
              <w:pStyle w:val="BodyText"/>
              <w:spacing w:before="60" w:after="60" w:line="288" w:lineRule="auto"/>
              <w:ind w:left="0"/>
              <w:rPr>
                <w:rFonts w:eastAsiaTheme="minorHAnsi"/>
                <w:sz w:val="22"/>
                <w:szCs w:val="22"/>
                <w:lang w:val="en-AU"/>
              </w:rPr>
            </w:pPr>
            <w:r w:rsidRPr="00BE44B3">
              <w:rPr>
                <w:rFonts w:eastAsiaTheme="minorHAnsi"/>
                <w:sz w:val="22"/>
                <w:szCs w:val="22"/>
                <w:lang w:val="en-AU"/>
              </w:rPr>
              <w:t xml:space="preserve">I always participate in the things I would like to because </w:t>
            </w:r>
            <w:r w:rsidR="00BE44B3">
              <w:rPr>
                <w:rFonts w:eastAsiaTheme="minorHAnsi"/>
                <w:sz w:val="22"/>
                <w:szCs w:val="22"/>
                <w:lang w:val="en-AU"/>
              </w:rPr>
              <w:t>I consistently have spare money</w:t>
            </w:r>
          </w:p>
        </w:tc>
      </w:tr>
    </w:tbl>
    <w:p w14:paraId="71A1675D" w14:textId="77777777" w:rsidR="00C72404" w:rsidRPr="003760E2" w:rsidRDefault="00C72404" w:rsidP="00C72404">
      <w:pPr>
        <w:pStyle w:val="ListParagraph"/>
        <w:ind w:left="142"/>
        <w:rPr>
          <w:rFonts w:cs="Arial"/>
          <w:sz w:val="18"/>
          <w:szCs w:val="16"/>
        </w:rPr>
      </w:pPr>
      <w:r w:rsidRPr="003760E2">
        <w:rPr>
          <w:rFonts w:cs="Arial"/>
          <w:sz w:val="18"/>
          <w:szCs w:val="16"/>
        </w:rPr>
        <w:t>*Basic things include food, housing, appropriate clothing for the climate, healthcare and security (protection from danger)</w:t>
      </w:r>
    </w:p>
    <w:p w14:paraId="58075584" w14:textId="77777777" w:rsidR="00C72404" w:rsidRPr="003760E2" w:rsidRDefault="00C72404" w:rsidP="00C72404">
      <w:pPr>
        <w:keepNext/>
        <w:keepLines/>
        <w:spacing w:before="180" w:after="120"/>
        <w:jc w:val="both"/>
        <w:rPr>
          <w:b/>
          <w:sz w:val="24"/>
        </w:rPr>
      </w:pPr>
      <w:r w:rsidRPr="003760E2">
        <w:rPr>
          <w:b/>
          <w:sz w:val="24"/>
        </w:rPr>
        <w:t>Completing a Goals SCORE assessment</w:t>
      </w:r>
    </w:p>
    <w:p w14:paraId="2C68972D" w14:textId="77777777" w:rsidR="00C72404" w:rsidRPr="003760E2" w:rsidRDefault="00C72404" w:rsidP="00C72404">
      <w:pPr>
        <w:pStyle w:val="BodyText"/>
        <w:keepNext/>
        <w:keepLines/>
        <w:spacing w:before="120" w:after="120" w:line="288" w:lineRule="auto"/>
        <w:ind w:left="284"/>
        <w:jc w:val="both"/>
        <w:rPr>
          <w:rFonts w:eastAsia="Calibri" w:cs="Arial"/>
          <w:sz w:val="22"/>
          <w:lang w:val="en-AU"/>
        </w:rPr>
      </w:pPr>
      <w:r w:rsidRPr="003760E2">
        <w:rPr>
          <w:rFonts w:eastAsia="Calibri" w:cs="Arial"/>
          <w:sz w:val="22"/>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C72404" w:rsidRPr="005D47C8" w14:paraId="68074824"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37C543E"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3B89F86"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CCC98B8"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14:paraId="400B97CC"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17CB357E"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69CFE814" w14:textId="77777777" w:rsidR="00C72404" w:rsidRPr="005D47C8" w:rsidRDefault="00C72404" w:rsidP="00BE44B3">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5</w:t>
            </w:r>
          </w:p>
        </w:tc>
      </w:tr>
      <w:tr w:rsidR="00C72404" w:rsidRPr="00BF2B96" w14:paraId="49B22593" w14:textId="77777777" w:rsidTr="00C72404">
        <w:trPr>
          <w:cantSplit/>
          <w:trHeight w:val="1324"/>
        </w:trPr>
        <w:tc>
          <w:tcPr>
            <w:tcW w:w="833" w:type="pct"/>
            <w:tcBorders>
              <w:top w:val="single" w:sz="4" w:space="0" w:color="auto"/>
              <w:left w:val="single" w:sz="4" w:space="0" w:color="auto"/>
              <w:bottom w:val="single" w:sz="4" w:space="0" w:color="auto"/>
              <w:right w:val="single" w:sz="4" w:space="0" w:color="auto"/>
            </w:tcBorders>
            <w:hideMark/>
          </w:tcPr>
          <w:p w14:paraId="7A677719" w14:textId="77777777" w:rsidR="00C72404" w:rsidRPr="00BE44B3" w:rsidRDefault="00C72404" w:rsidP="00BE44B3">
            <w:pPr>
              <w:pStyle w:val="BodyText"/>
              <w:spacing w:before="60" w:after="60" w:line="288" w:lineRule="auto"/>
              <w:ind w:left="0"/>
              <w:rPr>
                <w:rFonts w:cs="Arial"/>
                <w:b/>
                <w:sz w:val="22"/>
                <w:szCs w:val="22"/>
                <w:lang w:val="en-AU"/>
              </w:rPr>
            </w:pPr>
            <w:r w:rsidRPr="00BE44B3">
              <w:rPr>
                <w:rFonts w:cs="Arial"/>
                <w:b/>
                <w:sz w:val="22"/>
                <w:szCs w:val="22"/>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14:paraId="6E50FB1B" w14:textId="659E7FB9" w:rsidR="00C72404" w:rsidRPr="00BE44B3" w:rsidRDefault="00C72404" w:rsidP="00C72404">
            <w:pPr>
              <w:spacing w:before="60" w:after="60"/>
            </w:pPr>
            <w:r w:rsidRPr="00BE44B3">
              <w:t>I know nothing about the issues I sought help with or how to i</w:t>
            </w:r>
            <w:r w:rsidR="00BE44B3" w:rsidRP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33BE32EB" w14:textId="47453568" w:rsidR="00C72404" w:rsidRPr="00BE44B3" w:rsidRDefault="00C72404" w:rsidP="00C72404">
            <w:pPr>
              <w:spacing w:before="60" w:after="60"/>
            </w:pPr>
            <w:r w:rsidRPr="00BE44B3">
              <w:t>I know a little about the areas I need to meet my needs and improve my current circumst</w:t>
            </w:r>
            <w:r w:rsidR="00BE44B3" w:rsidRPr="00BE44B3">
              <w:t>ances</w:t>
            </w:r>
          </w:p>
        </w:tc>
        <w:tc>
          <w:tcPr>
            <w:tcW w:w="833" w:type="pct"/>
            <w:tcBorders>
              <w:top w:val="single" w:sz="4" w:space="0" w:color="auto"/>
              <w:left w:val="single" w:sz="4" w:space="0" w:color="auto"/>
              <w:bottom w:val="single" w:sz="4" w:space="0" w:color="auto"/>
              <w:right w:val="single" w:sz="4" w:space="0" w:color="auto"/>
            </w:tcBorders>
          </w:tcPr>
          <w:p w14:paraId="22B441CE" w14:textId="267FD078" w:rsidR="00C72404" w:rsidRPr="00BE44B3" w:rsidRDefault="00C72404" w:rsidP="00C72404">
            <w:pPr>
              <w:spacing w:before="60" w:after="60"/>
            </w:pPr>
            <w:r w:rsidRPr="00BE44B3">
              <w:t>I have reasonable knowledge in the areas I need to meet my needs and i</w:t>
            </w:r>
            <w:r w:rsidR="00BE44B3" w:rsidRP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784D4CE8" w14:textId="2C29AFE6" w:rsidR="00C72404" w:rsidRPr="00BE44B3" w:rsidRDefault="00C72404" w:rsidP="00C72404">
            <w:pPr>
              <w:spacing w:before="60" w:after="60"/>
            </w:pPr>
            <w:r w:rsidRPr="00BE44B3">
              <w:t>I have good knowledge in the areas I need to meet my needs and i</w:t>
            </w:r>
            <w:r w:rsidR="00BE44B3" w:rsidRP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488C4EA7" w14:textId="30070949" w:rsidR="00C72404" w:rsidRPr="00BE44B3" w:rsidRDefault="00C72404" w:rsidP="00C72404">
            <w:pPr>
              <w:spacing w:before="60" w:after="60"/>
            </w:pPr>
            <w:r w:rsidRPr="00BE44B3">
              <w:t>I have very good knowledge in the areas I need to meet my needs and i</w:t>
            </w:r>
            <w:r w:rsidR="00BE44B3" w:rsidRPr="00BE44B3">
              <w:t>mprove my current circumstances</w:t>
            </w:r>
          </w:p>
        </w:tc>
      </w:tr>
      <w:tr w:rsidR="00C72404" w:rsidRPr="00BF2B96" w14:paraId="338A1B73" w14:textId="77777777" w:rsidTr="00C72404">
        <w:trPr>
          <w:cantSplit/>
          <w:trHeight w:val="811"/>
        </w:trPr>
        <w:tc>
          <w:tcPr>
            <w:tcW w:w="833" w:type="pct"/>
            <w:tcBorders>
              <w:top w:val="single" w:sz="4" w:space="0" w:color="auto"/>
              <w:left w:val="single" w:sz="4" w:space="0" w:color="auto"/>
              <w:bottom w:val="single" w:sz="4" w:space="0" w:color="auto"/>
              <w:right w:val="single" w:sz="4" w:space="0" w:color="auto"/>
            </w:tcBorders>
          </w:tcPr>
          <w:p w14:paraId="52584820" w14:textId="77777777" w:rsidR="00C72404" w:rsidRPr="00BE44B3" w:rsidRDefault="00C72404" w:rsidP="00BE44B3">
            <w:pPr>
              <w:pStyle w:val="BodyText"/>
              <w:spacing w:before="60" w:after="60" w:line="288" w:lineRule="auto"/>
              <w:ind w:left="0"/>
              <w:rPr>
                <w:rFonts w:cs="Arial"/>
                <w:b/>
                <w:sz w:val="22"/>
                <w:szCs w:val="22"/>
                <w:lang w:val="en-AU"/>
              </w:rPr>
            </w:pPr>
            <w:r w:rsidRPr="00BE44B3">
              <w:rPr>
                <w:rFonts w:cs="Arial"/>
                <w:b/>
                <w:sz w:val="22"/>
                <w:szCs w:val="22"/>
                <w:lang w:val="en-AU"/>
              </w:rPr>
              <w:t>Changed skills</w:t>
            </w:r>
          </w:p>
        </w:tc>
        <w:tc>
          <w:tcPr>
            <w:tcW w:w="833" w:type="pct"/>
            <w:tcBorders>
              <w:top w:val="single" w:sz="4" w:space="0" w:color="auto"/>
              <w:left w:val="single" w:sz="4" w:space="0" w:color="auto"/>
              <w:bottom w:val="single" w:sz="4" w:space="0" w:color="auto"/>
              <w:right w:val="single" w:sz="4" w:space="0" w:color="auto"/>
            </w:tcBorders>
          </w:tcPr>
          <w:p w14:paraId="1FD3D7A8" w14:textId="3EA020A8" w:rsidR="00C72404" w:rsidRPr="00BE44B3" w:rsidRDefault="00C72404" w:rsidP="00C72404">
            <w:pPr>
              <w:spacing w:before="60" w:after="60"/>
            </w:pPr>
            <w:r w:rsidRPr="00BE44B3">
              <w:t>I have very poor skills in the areas I need to meet my needs and i</w:t>
            </w:r>
            <w:r w:rsidR="00BE44B3" w:rsidRP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1D050E51" w14:textId="0E9A9D5C" w:rsidR="00C72404" w:rsidRPr="00BE44B3" w:rsidRDefault="00C72404" w:rsidP="00C72404">
            <w:pPr>
              <w:spacing w:before="60" w:after="60"/>
            </w:pPr>
            <w:r w:rsidRPr="00BE44B3">
              <w:t>I have poor skills in the areas I need to meet my needs and improve my current circumsta</w:t>
            </w:r>
            <w:r w:rsidR="00BE44B3" w:rsidRPr="00BE44B3">
              <w:t>nces</w:t>
            </w:r>
          </w:p>
        </w:tc>
        <w:tc>
          <w:tcPr>
            <w:tcW w:w="833" w:type="pct"/>
            <w:tcBorders>
              <w:top w:val="single" w:sz="4" w:space="0" w:color="auto"/>
              <w:left w:val="single" w:sz="4" w:space="0" w:color="auto"/>
              <w:bottom w:val="single" w:sz="4" w:space="0" w:color="auto"/>
              <w:right w:val="single" w:sz="4" w:space="0" w:color="auto"/>
            </w:tcBorders>
          </w:tcPr>
          <w:p w14:paraId="6602FB70" w14:textId="3DED4C48" w:rsidR="00C72404" w:rsidRPr="00BE44B3" w:rsidRDefault="00C72404" w:rsidP="00C72404">
            <w:pPr>
              <w:spacing w:before="60" w:after="60"/>
            </w:pPr>
            <w:r w:rsidRPr="00BE44B3">
              <w:t>I have reasonable skills in the areas I need to meet my needs and i</w:t>
            </w:r>
            <w:r w:rsidR="00BE44B3" w:rsidRPr="00BE44B3">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1B74D281" w14:textId="637AF698" w:rsidR="00C72404" w:rsidRPr="00BE44B3" w:rsidRDefault="00C72404" w:rsidP="00C72404">
            <w:pPr>
              <w:spacing w:before="60" w:after="60"/>
            </w:pPr>
            <w:r w:rsidRPr="00BE44B3">
              <w:t>I have good skills in the areas I need to meet my needs and i</w:t>
            </w:r>
            <w:r w:rsidR="00BE44B3" w:rsidRPr="00BE44B3">
              <w:t>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6BBC5808" w14:textId="5CC6292B" w:rsidR="00C72404" w:rsidRPr="00BE44B3" w:rsidRDefault="00C72404" w:rsidP="00C72404">
            <w:pPr>
              <w:spacing w:before="60" w:after="60"/>
            </w:pPr>
            <w:r w:rsidRPr="00BE44B3">
              <w:t>I have very good skills in the areas I need to meet my needs and i</w:t>
            </w:r>
            <w:r w:rsidR="00BE44B3" w:rsidRPr="00BE44B3">
              <w:t>mprove my current circumstances</w:t>
            </w:r>
          </w:p>
        </w:tc>
      </w:tr>
      <w:tr w:rsidR="00C72404" w:rsidRPr="00BF2B96" w14:paraId="733CFE48" w14:textId="77777777" w:rsidTr="00C72404">
        <w:trPr>
          <w:cantSplit/>
          <w:trHeight w:val="238"/>
        </w:trPr>
        <w:tc>
          <w:tcPr>
            <w:tcW w:w="833" w:type="pct"/>
            <w:tcBorders>
              <w:top w:val="single" w:sz="4" w:space="0" w:color="auto"/>
              <w:left w:val="single" w:sz="4" w:space="0" w:color="auto"/>
              <w:bottom w:val="single" w:sz="4" w:space="0" w:color="auto"/>
              <w:right w:val="single" w:sz="4" w:space="0" w:color="auto"/>
            </w:tcBorders>
          </w:tcPr>
          <w:p w14:paraId="544BDE06"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14:paraId="7D915E73" w14:textId="730F6F81" w:rsidR="00C72404" w:rsidRPr="00B16EE5" w:rsidRDefault="00C72404" w:rsidP="00C72404">
            <w:pPr>
              <w:spacing w:before="60" w:after="60"/>
            </w:pPr>
            <w:r w:rsidRPr="00B16EE5">
              <w:t xml:space="preserve">My behaviour makes it very hard for </w:t>
            </w:r>
            <w:r w:rsidR="00B16EE5" w:rsidRPr="00B16EE5">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4CE14C8D" w14:textId="7286562C" w:rsidR="00C72404" w:rsidRPr="00B16EE5" w:rsidRDefault="00C72404" w:rsidP="00C72404">
            <w:pPr>
              <w:spacing w:before="60" w:after="60"/>
            </w:pPr>
            <w:r w:rsidRPr="00B16EE5">
              <w:t>My behaviour makes it hard for</w:t>
            </w:r>
            <w:r w:rsidR="00B16EE5" w:rsidRPr="00B16EE5">
              <w:t xml:space="preserve">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7A4290EA" w14:textId="5E1BAA07" w:rsidR="00C72404" w:rsidRPr="00B16EE5" w:rsidRDefault="00C72404" w:rsidP="00C72404">
            <w:pPr>
              <w:spacing w:before="60" w:after="60"/>
            </w:pPr>
            <w:r w:rsidRPr="00B16EE5">
              <w:t>My behaviour makes it a little hard to improve my</w:t>
            </w:r>
            <w:r w:rsidR="00B16EE5" w:rsidRPr="00B16EE5">
              <w:t xml:space="preserve"> circumstances, but not always</w:t>
            </w:r>
          </w:p>
        </w:tc>
        <w:tc>
          <w:tcPr>
            <w:tcW w:w="833" w:type="pct"/>
            <w:tcBorders>
              <w:top w:val="single" w:sz="4" w:space="0" w:color="auto"/>
              <w:left w:val="single" w:sz="4" w:space="0" w:color="auto"/>
              <w:bottom w:val="single" w:sz="4" w:space="0" w:color="auto"/>
              <w:right w:val="single" w:sz="4" w:space="0" w:color="auto"/>
            </w:tcBorders>
          </w:tcPr>
          <w:p w14:paraId="66BE5D16" w14:textId="0477E7AA" w:rsidR="00C72404" w:rsidRPr="00B16EE5" w:rsidRDefault="00C72404" w:rsidP="00C72404">
            <w:pPr>
              <w:spacing w:before="60" w:after="60"/>
            </w:pPr>
            <w:r w:rsidRPr="00B16EE5">
              <w:t xml:space="preserve">My behaviour generally allows </w:t>
            </w:r>
            <w:r w:rsidR="00B16EE5" w:rsidRPr="00B16EE5">
              <w:t>me to improve my circumstances</w:t>
            </w:r>
          </w:p>
        </w:tc>
        <w:tc>
          <w:tcPr>
            <w:tcW w:w="834" w:type="pct"/>
            <w:tcBorders>
              <w:top w:val="single" w:sz="4" w:space="0" w:color="auto"/>
              <w:left w:val="single" w:sz="4" w:space="0" w:color="auto"/>
              <w:bottom w:val="single" w:sz="4" w:space="0" w:color="auto"/>
              <w:right w:val="single" w:sz="4" w:space="0" w:color="auto"/>
            </w:tcBorders>
          </w:tcPr>
          <w:p w14:paraId="30060D67" w14:textId="431E25D0" w:rsidR="00C72404" w:rsidRPr="00B16EE5" w:rsidRDefault="00C72404" w:rsidP="00C72404">
            <w:pPr>
              <w:spacing w:before="60" w:after="60"/>
            </w:pPr>
            <w:r w:rsidRPr="00B16EE5">
              <w:t>My behaviour allows</w:t>
            </w:r>
            <w:r w:rsidR="00B16EE5" w:rsidRPr="00B16EE5">
              <w:t xml:space="preserve"> me to improve my circumstances</w:t>
            </w:r>
          </w:p>
        </w:tc>
      </w:tr>
      <w:tr w:rsidR="00C72404" w:rsidRPr="00BF2B96" w14:paraId="146B5B69" w14:textId="77777777"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0"/>
        </w:trPr>
        <w:tc>
          <w:tcPr>
            <w:tcW w:w="833" w:type="pct"/>
            <w:tcBorders>
              <w:top w:val="single" w:sz="4" w:space="0" w:color="auto"/>
              <w:left w:val="single" w:sz="4" w:space="0" w:color="auto"/>
              <w:bottom w:val="single" w:sz="4" w:space="0" w:color="auto"/>
              <w:right w:val="single" w:sz="4" w:space="0" w:color="auto"/>
            </w:tcBorders>
          </w:tcPr>
          <w:p w14:paraId="05F41682"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00102091" w14:textId="68863CEF" w:rsidR="00C72404" w:rsidRPr="00B16EE5" w:rsidRDefault="00C72404" w:rsidP="00C72404">
            <w:pPr>
              <w:spacing w:before="60" w:after="60"/>
            </w:pPr>
            <w:r w:rsidRPr="00B16EE5">
              <w:t>I have no confidence to make decisions</w:t>
            </w:r>
            <w:r w:rsidR="00B16EE5" w:rsidRPr="00B16EE5">
              <w:t xml:space="preserve"> that improve my circumstances</w:t>
            </w:r>
          </w:p>
        </w:tc>
        <w:tc>
          <w:tcPr>
            <w:tcW w:w="834" w:type="pct"/>
            <w:tcBorders>
              <w:top w:val="single" w:sz="4" w:space="0" w:color="auto"/>
              <w:left w:val="single" w:sz="4" w:space="0" w:color="auto"/>
              <w:bottom w:val="single" w:sz="4" w:space="0" w:color="auto"/>
              <w:right w:val="single" w:sz="4" w:space="0" w:color="auto"/>
            </w:tcBorders>
          </w:tcPr>
          <w:p w14:paraId="05BE1C04" w14:textId="681960EC" w:rsidR="00C72404" w:rsidRPr="00B16EE5" w:rsidRDefault="00C72404" w:rsidP="00C72404">
            <w:pPr>
              <w:spacing w:before="60" w:after="60"/>
            </w:pPr>
            <w:r w:rsidRPr="00B16EE5">
              <w:t>I have limited confidence and limited power to make decision</w:t>
            </w:r>
            <w:r w:rsidR="00B16EE5" w:rsidRPr="00B16EE5">
              <w:t xml:space="preserve"> that improve my circumstances</w:t>
            </w:r>
          </w:p>
        </w:tc>
        <w:tc>
          <w:tcPr>
            <w:tcW w:w="833" w:type="pct"/>
            <w:tcBorders>
              <w:top w:val="single" w:sz="4" w:space="0" w:color="auto"/>
              <w:left w:val="single" w:sz="4" w:space="0" w:color="auto"/>
              <w:bottom w:val="single" w:sz="4" w:space="0" w:color="auto"/>
              <w:right w:val="single" w:sz="4" w:space="0" w:color="auto"/>
            </w:tcBorders>
          </w:tcPr>
          <w:p w14:paraId="694587EA" w14:textId="55658625" w:rsidR="00C72404" w:rsidRPr="00B16EE5" w:rsidRDefault="00C72404" w:rsidP="00C72404">
            <w:pPr>
              <w:spacing w:before="60" w:after="60"/>
            </w:pPr>
            <w:r w:rsidRPr="00B16EE5">
              <w:t>I have some confidence and some control in making decision</w:t>
            </w:r>
            <w:r w:rsidR="00B16EE5" w:rsidRPr="00B16EE5">
              <w:t>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2B7C07ED" w14:textId="5DBDBF24" w:rsidR="00C72404" w:rsidRPr="00B16EE5" w:rsidRDefault="00C72404" w:rsidP="00C72404">
            <w:pPr>
              <w:spacing w:before="60" w:after="60"/>
            </w:pPr>
            <w:r w:rsidRPr="00B16EE5">
              <w:t>Most of the time I have high confidence and feel better empowered to make decisions that im</w:t>
            </w:r>
            <w:r w:rsidR="00B16EE5" w:rsidRPr="00B16EE5">
              <w:t>prove my circumstances</w:t>
            </w:r>
            <w:r w:rsidRPr="00B16EE5">
              <w:t xml:space="preserve"> </w:t>
            </w:r>
          </w:p>
        </w:tc>
        <w:tc>
          <w:tcPr>
            <w:tcW w:w="834" w:type="pct"/>
            <w:tcBorders>
              <w:top w:val="single" w:sz="4" w:space="0" w:color="auto"/>
              <w:left w:val="single" w:sz="4" w:space="0" w:color="auto"/>
              <w:bottom w:val="single" w:sz="4" w:space="0" w:color="auto"/>
              <w:right w:val="single" w:sz="4" w:space="0" w:color="auto"/>
            </w:tcBorders>
          </w:tcPr>
          <w:p w14:paraId="5048D049" w14:textId="74414584" w:rsidR="00C72404" w:rsidRPr="00B16EE5" w:rsidRDefault="00C72404" w:rsidP="00C72404">
            <w:pPr>
              <w:spacing w:before="60" w:after="60"/>
            </w:pPr>
            <w:r w:rsidRPr="00B16EE5">
              <w:t>I have very good confidence and feel empowered to make decision</w:t>
            </w:r>
            <w:r w:rsidR="00B16EE5" w:rsidRPr="00B16EE5">
              <w:t>s that improve my circumstances</w:t>
            </w:r>
          </w:p>
        </w:tc>
      </w:tr>
      <w:tr w:rsidR="00C72404" w:rsidRPr="00BF2B96" w14:paraId="3320271E" w14:textId="77777777"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3"/>
        </w:trPr>
        <w:tc>
          <w:tcPr>
            <w:tcW w:w="833" w:type="pct"/>
            <w:tcBorders>
              <w:top w:val="single" w:sz="4" w:space="0" w:color="auto"/>
              <w:left w:val="single" w:sz="4" w:space="0" w:color="auto"/>
              <w:bottom w:val="single" w:sz="4" w:space="0" w:color="auto"/>
              <w:right w:val="single" w:sz="4" w:space="0" w:color="auto"/>
            </w:tcBorders>
          </w:tcPr>
          <w:p w14:paraId="759E8B48"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14:paraId="5E523593" w14:textId="4500556C" w:rsidR="00C72404" w:rsidRPr="00B16EE5" w:rsidRDefault="00C72404" w:rsidP="00C72404">
            <w:pPr>
              <w:spacing w:before="60" w:after="60"/>
            </w:pPr>
            <w:r w:rsidRPr="00B16EE5">
              <w:t>I have a lot of difficulty engaging and working with services to h</w:t>
            </w:r>
            <w:r w:rsidR="00B16EE5" w:rsidRPr="00B16EE5">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12DE4250" w14:textId="0B4F9BB1" w:rsidR="00C72404" w:rsidRPr="00B16EE5" w:rsidRDefault="00C72404" w:rsidP="00C72404">
            <w:pPr>
              <w:spacing w:before="60" w:after="60"/>
            </w:pPr>
            <w:r w:rsidRPr="00B16EE5">
              <w:t>I have some of difficulty engaging and working with services to h</w:t>
            </w:r>
            <w:r w:rsidR="00B16EE5" w:rsidRPr="00B16EE5">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73A2BED7" w14:textId="35335419" w:rsidR="00C72404" w:rsidRPr="00B16EE5" w:rsidRDefault="00C72404" w:rsidP="00C72404">
            <w:pPr>
              <w:spacing w:before="60" w:after="60"/>
            </w:pPr>
            <w:r w:rsidRPr="00B16EE5">
              <w:t>I occasionally have difficulty engaging and working with services to h</w:t>
            </w:r>
            <w:r w:rsidR="00B16EE5" w:rsidRPr="00B16EE5">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45803EC2" w14:textId="35DDC023" w:rsidR="00C72404" w:rsidRPr="00B16EE5" w:rsidRDefault="00C72404" w:rsidP="00C72404">
            <w:pPr>
              <w:spacing w:before="60" w:after="60"/>
            </w:pPr>
            <w:r w:rsidRPr="00B16EE5">
              <w:t>I hardly ever have difficulty engaging and working with services to h</w:t>
            </w:r>
            <w:r w:rsidR="00B16EE5" w:rsidRPr="00B16EE5">
              <w:t>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63F46DAB" w14:textId="7A89FC7E" w:rsidR="00C72404" w:rsidRPr="00B16EE5" w:rsidRDefault="00C72404" w:rsidP="00C72404">
            <w:pPr>
              <w:spacing w:before="60" w:after="60"/>
            </w:pPr>
            <w:r w:rsidRPr="00B16EE5">
              <w:t>It is easy to work with services to help me improve my circumstanc</w:t>
            </w:r>
            <w:r w:rsidR="00B16EE5">
              <w:t>es. I rarely have difficulties</w:t>
            </w:r>
          </w:p>
        </w:tc>
      </w:tr>
      <w:tr w:rsidR="00C72404" w:rsidRPr="00BF2B96" w14:paraId="427258D7" w14:textId="77777777" w:rsidTr="00C724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1"/>
        </w:trPr>
        <w:tc>
          <w:tcPr>
            <w:tcW w:w="833" w:type="pct"/>
            <w:tcBorders>
              <w:top w:val="single" w:sz="4" w:space="0" w:color="auto"/>
              <w:left w:val="single" w:sz="4" w:space="0" w:color="auto"/>
              <w:bottom w:val="single" w:sz="4" w:space="0" w:color="auto"/>
              <w:right w:val="single" w:sz="4" w:space="0" w:color="auto"/>
            </w:tcBorders>
          </w:tcPr>
          <w:p w14:paraId="7389763F"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14:paraId="7B8A529B" w14:textId="2208A2AE" w:rsidR="00C72404" w:rsidRPr="00B16EE5" w:rsidRDefault="00C72404" w:rsidP="00C72404">
            <w:pPr>
              <w:spacing w:before="60" w:after="60"/>
            </w:pPr>
            <w:r w:rsidRPr="00B16EE5">
              <w:t>Right now, I am facing a crisis that I struggle to cope with and this has an</w:t>
            </w:r>
            <w:r w:rsidR="00B16EE5" w:rsidRPr="00B16EE5">
              <w:t xml:space="preserve"> impact on my life</w:t>
            </w:r>
          </w:p>
        </w:tc>
        <w:tc>
          <w:tcPr>
            <w:tcW w:w="834" w:type="pct"/>
            <w:tcBorders>
              <w:top w:val="single" w:sz="4" w:space="0" w:color="auto"/>
              <w:left w:val="single" w:sz="4" w:space="0" w:color="auto"/>
              <w:bottom w:val="single" w:sz="4" w:space="0" w:color="auto"/>
              <w:right w:val="single" w:sz="4" w:space="0" w:color="auto"/>
            </w:tcBorders>
          </w:tcPr>
          <w:p w14:paraId="0490111A" w14:textId="539D128D" w:rsidR="00C72404" w:rsidRPr="00B16EE5" w:rsidRDefault="00C72404" w:rsidP="00C72404">
            <w:pPr>
              <w:spacing w:before="60" w:after="60"/>
            </w:pPr>
            <w:r w:rsidRPr="00B16EE5">
              <w:t>The immediate crisis I am facing is difficult and has an impact on my life. I </w:t>
            </w:r>
            <w:r w:rsidR="00B16EE5" w:rsidRPr="00B16EE5">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25ECD19D" w14:textId="2C903FA9" w:rsidR="00C72404" w:rsidRPr="00B16EE5" w:rsidRDefault="00C72404" w:rsidP="00C72404">
            <w:pPr>
              <w:spacing w:before="60" w:after="60"/>
            </w:pPr>
            <w:r w:rsidRPr="00B16EE5">
              <w:t>The immediate crisis I am facing is sometimes difficult but I am working</w:t>
            </w:r>
            <w:r w:rsidR="00B16EE5" w:rsidRPr="00B16EE5">
              <w:t xml:space="preserve">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09322C3C" w14:textId="606743D4" w:rsidR="00C72404" w:rsidRPr="00B16EE5" w:rsidRDefault="00C72404" w:rsidP="00C72404">
            <w:pPr>
              <w:spacing w:before="60" w:after="60"/>
            </w:pPr>
            <w:r w:rsidRPr="00B16EE5">
              <w:t xml:space="preserve">The crisis I am facing is lessening and the service I am working </w:t>
            </w:r>
            <w:r w:rsidR="00B16EE5" w:rsidRPr="00B16EE5">
              <w:t>with has helped me improve this</w:t>
            </w:r>
          </w:p>
        </w:tc>
        <w:tc>
          <w:tcPr>
            <w:tcW w:w="834" w:type="pct"/>
            <w:tcBorders>
              <w:top w:val="single" w:sz="4" w:space="0" w:color="auto"/>
              <w:left w:val="single" w:sz="4" w:space="0" w:color="auto"/>
              <w:bottom w:val="single" w:sz="4" w:space="0" w:color="auto"/>
              <w:right w:val="single" w:sz="4" w:space="0" w:color="auto"/>
            </w:tcBorders>
          </w:tcPr>
          <w:p w14:paraId="64D7B61D" w14:textId="63DA2784" w:rsidR="00C72404" w:rsidRPr="00B16EE5" w:rsidRDefault="00C72404" w:rsidP="00C72404">
            <w:pPr>
              <w:spacing w:before="60" w:after="60"/>
            </w:pPr>
            <w:r w:rsidRPr="00B16EE5">
              <w:t>I am no longer facing an immediate crisis and th</w:t>
            </w:r>
            <w:r w:rsidR="00B16EE5" w:rsidRPr="00B16EE5">
              <w:t>e service helped me manage this</w:t>
            </w:r>
          </w:p>
        </w:tc>
      </w:tr>
    </w:tbl>
    <w:p w14:paraId="37C715EF" w14:textId="77777777" w:rsidR="00C72404" w:rsidRPr="003760E2" w:rsidRDefault="00C72404" w:rsidP="00C72404">
      <w:pPr>
        <w:keepNext/>
        <w:keepLines/>
        <w:pageBreakBefore/>
        <w:spacing w:before="180" w:after="120"/>
        <w:jc w:val="both"/>
        <w:rPr>
          <w:b/>
          <w:sz w:val="24"/>
        </w:rPr>
      </w:pPr>
      <w:r w:rsidRPr="003760E2">
        <w:rPr>
          <w:b/>
          <w:sz w:val="24"/>
        </w:rPr>
        <w:t>Completing a Satisfaction SCORE assessment</w:t>
      </w:r>
    </w:p>
    <w:p w14:paraId="6BA145E4"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C72404" w:rsidRPr="005D47C8" w14:paraId="3834182E"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5033464"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6FD9DD9" w14:textId="77777777" w:rsidR="00C72404" w:rsidRPr="005D47C8" w:rsidRDefault="00C72404" w:rsidP="00B16EE5">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A9D462E" w14:textId="77777777" w:rsidR="00C72404" w:rsidRPr="005D47C8" w:rsidRDefault="00C72404" w:rsidP="00B16EE5">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14:paraId="0E9A1CF8" w14:textId="77777777" w:rsidR="00C72404" w:rsidRPr="005D47C8" w:rsidRDefault="00C72404" w:rsidP="00B16EE5">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495609CB" w14:textId="77777777" w:rsidR="00C72404" w:rsidRPr="005D47C8" w:rsidRDefault="00C72404" w:rsidP="00B16EE5">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04C29754" w14:textId="77777777" w:rsidR="00C72404" w:rsidRPr="005D47C8" w:rsidRDefault="00C72404" w:rsidP="00B16EE5">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5D47C8" w14:paraId="172BF657" w14:textId="77777777" w:rsidTr="00C72404">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41906C0F"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5C8E6300" w14:textId="0BEF138D" w:rsidR="00C72404" w:rsidRPr="00B16EE5" w:rsidRDefault="00C72404" w:rsidP="00C72404">
            <w:pPr>
              <w:spacing w:before="60" w:after="60"/>
            </w:pPr>
            <w:r w:rsidRPr="00B16EE5">
              <w:t>The service does not listen</w:t>
            </w:r>
            <w:r w:rsidR="00B16EE5">
              <w:t xml:space="preserve">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5D78D1E3" w14:textId="7238E61B" w:rsidR="00C72404" w:rsidRPr="00B16EE5" w:rsidRDefault="00C72404" w:rsidP="00C72404">
            <w:pPr>
              <w:spacing w:before="60" w:after="60"/>
            </w:pPr>
            <w:r w:rsidRPr="00B16EE5">
              <w:t>The service listens a little bit o</w:t>
            </w:r>
            <w:r w:rsidR="00B16EE5">
              <w:t>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7F18D7F7" w14:textId="69793107" w:rsidR="00C72404" w:rsidRPr="00B16EE5" w:rsidRDefault="00C72404" w:rsidP="00C72404">
            <w:pPr>
              <w:spacing w:before="60" w:after="60"/>
            </w:pPr>
            <w:r w:rsidRPr="00B16EE5">
              <w:t>The service sometimes l</w:t>
            </w:r>
            <w:r w:rsidR="00B16EE5">
              <w:t>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77220B26" w14:textId="7C40277B" w:rsidR="00C72404" w:rsidRPr="00B16EE5" w:rsidRDefault="00C72404" w:rsidP="00C72404">
            <w:pPr>
              <w:spacing w:before="60" w:after="60"/>
            </w:pPr>
            <w:r w:rsidRPr="00B16EE5">
              <w:t>The service listens to me and understa</w:t>
            </w:r>
            <w:r w:rsidR="00B16EE5">
              <w:t>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7012AAB6" w14:textId="0654E6B7" w:rsidR="00C72404" w:rsidRPr="00B16EE5" w:rsidRDefault="00C72404" w:rsidP="00C72404">
            <w:pPr>
              <w:spacing w:before="60" w:after="60"/>
            </w:pPr>
            <w:r w:rsidRPr="00B16EE5">
              <w:t xml:space="preserve">The service always listens </w:t>
            </w:r>
            <w:r w:rsidR="00B16EE5">
              <w:t>to me and understands my issues</w:t>
            </w:r>
          </w:p>
        </w:tc>
      </w:tr>
      <w:tr w:rsidR="00C72404" w:rsidRPr="005D47C8" w14:paraId="41CD1CF2" w14:textId="77777777" w:rsidTr="00C72404">
        <w:trPr>
          <w:cantSplit/>
          <w:trHeight w:val="809"/>
        </w:trPr>
        <w:tc>
          <w:tcPr>
            <w:tcW w:w="833" w:type="pct"/>
            <w:tcBorders>
              <w:top w:val="single" w:sz="4" w:space="0" w:color="auto"/>
              <w:left w:val="single" w:sz="4" w:space="0" w:color="auto"/>
              <w:bottom w:val="single" w:sz="4" w:space="0" w:color="auto"/>
              <w:right w:val="single" w:sz="4" w:space="0" w:color="auto"/>
            </w:tcBorders>
          </w:tcPr>
          <w:p w14:paraId="0C962294"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14:paraId="76B9395D" w14:textId="4D4E35DE" w:rsidR="00C72404" w:rsidRPr="00B16EE5" w:rsidRDefault="00B16EE5" w:rsidP="00C72404">
            <w:pPr>
              <w:spacing w:before="60" w:after="60"/>
            </w:pPr>
            <w:r>
              <w:t>I am not satisfied</w:t>
            </w:r>
          </w:p>
        </w:tc>
        <w:tc>
          <w:tcPr>
            <w:tcW w:w="834" w:type="pct"/>
            <w:tcBorders>
              <w:top w:val="single" w:sz="4" w:space="0" w:color="auto"/>
              <w:left w:val="single" w:sz="4" w:space="0" w:color="auto"/>
              <w:bottom w:val="single" w:sz="4" w:space="0" w:color="auto"/>
              <w:right w:val="single" w:sz="4" w:space="0" w:color="auto"/>
            </w:tcBorders>
          </w:tcPr>
          <w:p w14:paraId="3ADAAE6E" w14:textId="4CA87499" w:rsidR="00C72404" w:rsidRPr="00B16EE5" w:rsidRDefault="00B16EE5" w:rsidP="00C72404">
            <w:pPr>
              <w:spacing w:before="60" w:after="60"/>
            </w:pPr>
            <w:r>
              <w:t>I am a little satisfied</w:t>
            </w:r>
          </w:p>
        </w:tc>
        <w:tc>
          <w:tcPr>
            <w:tcW w:w="833" w:type="pct"/>
            <w:tcBorders>
              <w:top w:val="single" w:sz="4" w:space="0" w:color="auto"/>
              <w:left w:val="single" w:sz="4" w:space="0" w:color="auto"/>
              <w:bottom w:val="single" w:sz="4" w:space="0" w:color="auto"/>
              <w:right w:val="single" w:sz="4" w:space="0" w:color="auto"/>
            </w:tcBorders>
          </w:tcPr>
          <w:p w14:paraId="72627F5C" w14:textId="6DAF9C8E" w:rsidR="00C72404" w:rsidRPr="00B16EE5" w:rsidRDefault="00B16EE5" w:rsidP="00C72404">
            <w:pPr>
              <w:spacing w:before="60" w:after="60"/>
            </w:pPr>
            <w:r>
              <w:t>The service was ok</w:t>
            </w:r>
          </w:p>
        </w:tc>
        <w:tc>
          <w:tcPr>
            <w:tcW w:w="833" w:type="pct"/>
            <w:tcBorders>
              <w:top w:val="single" w:sz="4" w:space="0" w:color="auto"/>
              <w:left w:val="single" w:sz="4" w:space="0" w:color="auto"/>
              <w:bottom w:val="single" w:sz="4" w:space="0" w:color="auto"/>
              <w:right w:val="single" w:sz="4" w:space="0" w:color="auto"/>
            </w:tcBorders>
          </w:tcPr>
          <w:p w14:paraId="47BCDE9D" w14:textId="4C3ECA62" w:rsidR="00C72404" w:rsidRPr="00B16EE5" w:rsidRDefault="00B16EE5" w:rsidP="00C72404">
            <w:pPr>
              <w:spacing w:before="60" w:after="60"/>
            </w:pPr>
            <w:r>
              <w:t>I am mostly satisfied</w:t>
            </w:r>
          </w:p>
        </w:tc>
        <w:tc>
          <w:tcPr>
            <w:tcW w:w="834" w:type="pct"/>
            <w:tcBorders>
              <w:top w:val="single" w:sz="4" w:space="0" w:color="auto"/>
              <w:left w:val="single" w:sz="4" w:space="0" w:color="auto"/>
              <w:bottom w:val="single" w:sz="4" w:space="0" w:color="auto"/>
              <w:right w:val="single" w:sz="4" w:space="0" w:color="auto"/>
            </w:tcBorders>
          </w:tcPr>
          <w:p w14:paraId="33B4FFFB" w14:textId="0DF1E53E" w:rsidR="00C72404" w:rsidRPr="00B16EE5" w:rsidRDefault="00B16EE5" w:rsidP="00C72404">
            <w:pPr>
              <w:spacing w:before="60" w:after="60"/>
            </w:pPr>
            <w:r>
              <w:t>I am very satisfied</w:t>
            </w:r>
          </w:p>
        </w:tc>
      </w:tr>
      <w:tr w:rsidR="00C72404" w:rsidRPr="005D47C8" w14:paraId="732E81E5" w14:textId="77777777" w:rsidTr="00C72404">
        <w:trPr>
          <w:cantSplit/>
          <w:trHeight w:val="1063"/>
        </w:trPr>
        <w:tc>
          <w:tcPr>
            <w:tcW w:w="833" w:type="pct"/>
            <w:tcBorders>
              <w:top w:val="single" w:sz="4" w:space="0" w:color="auto"/>
              <w:left w:val="single" w:sz="4" w:space="0" w:color="auto"/>
              <w:bottom w:val="single" w:sz="4" w:space="0" w:color="auto"/>
              <w:right w:val="single" w:sz="4" w:space="0" w:color="auto"/>
            </w:tcBorders>
          </w:tcPr>
          <w:p w14:paraId="74DC44CE"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14:paraId="41488B52" w14:textId="0A80644A" w:rsidR="00C72404" w:rsidRPr="00B16EE5" w:rsidRDefault="00C72404" w:rsidP="00C72404">
            <w:pPr>
              <w:spacing w:before="60" w:after="60"/>
            </w:pPr>
            <w:r w:rsidRPr="00B16EE5">
              <w:t>My ability to deal with the issues I sought help with is the</w:t>
            </w:r>
            <w:r w:rsidR="00B16EE5">
              <w:t xml:space="preserve"> same</w:t>
            </w:r>
          </w:p>
        </w:tc>
        <w:tc>
          <w:tcPr>
            <w:tcW w:w="834" w:type="pct"/>
            <w:tcBorders>
              <w:top w:val="single" w:sz="4" w:space="0" w:color="auto"/>
              <w:left w:val="single" w:sz="4" w:space="0" w:color="auto"/>
              <w:bottom w:val="single" w:sz="4" w:space="0" w:color="auto"/>
              <w:right w:val="single" w:sz="4" w:space="0" w:color="auto"/>
            </w:tcBorders>
          </w:tcPr>
          <w:p w14:paraId="1715A5A1" w14:textId="6FE05735" w:rsidR="00C72404" w:rsidRPr="00B16EE5" w:rsidRDefault="00C72404" w:rsidP="00C72404">
            <w:pPr>
              <w:spacing w:before="60" w:after="60"/>
            </w:pPr>
            <w:r w:rsidRPr="00B16EE5">
              <w:t>I can occasionally deal wit</w:t>
            </w:r>
            <w:r w:rsidR="00B16EE5">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347FC6FD" w14:textId="27E1827E" w:rsidR="00C72404" w:rsidRPr="00B16EE5" w:rsidRDefault="00C72404" w:rsidP="00C72404">
            <w:pPr>
              <w:spacing w:before="60" w:after="60"/>
            </w:pPr>
            <w:r w:rsidRPr="00B16EE5">
              <w:t>Sometimes I can deal wit</w:t>
            </w:r>
            <w:r w:rsidR="00B16EE5">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2501A5EA" w14:textId="2DB92C2F" w:rsidR="00C72404" w:rsidRPr="00B16EE5" w:rsidRDefault="00C72404" w:rsidP="00C72404">
            <w:pPr>
              <w:spacing w:before="60" w:after="60"/>
            </w:pPr>
            <w:r w:rsidRPr="00B16EE5">
              <w:t>Most often I am able to deal wit</w:t>
            </w:r>
            <w:r w:rsidR="00B16EE5">
              <w:t>h the issues I sought help with</w:t>
            </w:r>
          </w:p>
        </w:tc>
        <w:tc>
          <w:tcPr>
            <w:tcW w:w="834" w:type="pct"/>
            <w:tcBorders>
              <w:top w:val="single" w:sz="4" w:space="0" w:color="auto"/>
              <w:left w:val="single" w:sz="4" w:space="0" w:color="auto"/>
              <w:bottom w:val="single" w:sz="4" w:space="0" w:color="auto"/>
              <w:right w:val="single" w:sz="4" w:space="0" w:color="auto"/>
            </w:tcBorders>
          </w:tcPr>
          <w:p w14:paraId="4B46B8DB" w14:textId="3FAF15F6" w:rsidR="00C72404" w:rsidRPr="00B16EE5" w:rsidRDefault="00C72404" w:rsidP="00C72404">
            <w:pPr>
              <w:spacing w:before="60" w:after="60"/>
            </w:pPr>
            <w:r w:rsidRPr="00B16EE5">
              <w:t>I am always able to deal wit</w:t>
            </w:r>
            <w:r w:rsidR="00B16EE5">
              <w:t>h the issues I sought help with</w:t>
            </w:r>
          </w:p>
        </w:tc>
      </w:tr>
    </w:tbl>
    <w:p w14:paraId="5A3A3450" w14:textId="77777777" w:rsidR="00C72404" w:rsidRPr="003760E2" w:rsidRDefault="00C72404" w:rsidP="00C72404">
      <w:pPr>
        <w:keepNext/>
        <w:spacing w:before="360" w:after="120"/>
        <w:jc w:val="both"/>
        <w:rPr>
          <w:b/>
          <w:sz w:val="24"/>
        </w:rPr>
      </w:pPr>
      <w:r w:rsidRPr="003760E2">
        <w:rPr>
          <w:b/>
          <w:sz w:val="24"/>
        </w:rPr>
        <w:t>Completing a Community SCORE assessment</w:t>
      </w:r>
    </w:p>
    <w:p w14:paraId="05F5C04D"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C72404" w:rsidRPr="005D47C8" w14:paraId="3AAE6DD2" w14:textId="77777777" w:rsidTr="00C72404">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FDEF847" w14:textId="77777777" w:rsidR="00C72404" w:rsidRPr="005D47C8" w:rsidRDefault="00C72404" w:rsidP="00C724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7E79F5F" w14:textId="77777777" w:rsidR="00C72404" w:rsidRPr="005D47C8" w:rsidRDefault="00C72404" w:rsidP="00B16EE5">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BD9E8B6" w14:textId="77777777" w:rsidR="00C72404" w:rsidRPr="005D47C8" w:rsidRDefault="00C72404" w:rsidP="00B16EE5">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14:paraId="31C168DB" w14:textId="77777777" w:rsidR="00C72404" w:rsidRPr="005D47C8" w:rsidRDefault="00C72404" w:rsidP="00B16EE5">
            <w:pPr>
              <w:pStyle w:val="BodyText"/>
              <w:spacing w:before="120" w:after="120" w:line="288" w:lineRule="auto"/>
              <w:ind w:left="0"/>
              <w:jc w:val="center"/>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63E0721F" w14:textId="77777777" w:rsidR="00C72404" w:rsidRPr="005D47C8" w:rsidRDefault="00C72404" w:rsidP="00B16EE5">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348703ED" w14:textId="77777777" w:rsidR="00C72404" w:rsidRPr="005D47C8" w:rsidRDefault="00C72404" w:rsidP="00B16EE5">
            <w:pPr>
              <w:pStyle w:val="BodyText"/>
              <w:spacing w:before="120" w:after="120" w:line="288" w:lineRule="auto"/>
              <w:ind w:left="0"/>
              <w:jc w:val="center"/>
              <w:rPr>
                <w:rFonts w:cs="Arial"/>
                <w:b/>
                <w:color w:val="FFFFFF" w:themeColor="background1"/>
                <w:sz w:val="22"/>
                <w:lang w:val="en-AU"/>
              </w:rPr>
            </w:pPr>
            <w:r w:rsidRPr="005D47C8">
              <w:rPr>
                <w:rFonts w:cs="Arial"/>
                <w:b/>
                <w:color w:val="FFFFFF" w:themeColor="background1"/>
                <w:sz w:val="22"/>
                <w:lang w:val="en-AU"/>
              </w:rPr>
              <w:t>5</w:t>
            </w:r>
          </w:p>
        </w:tc>
      </w:tr>
      <w:tr w:rsidR="00C72404" w:rsidRPr="00BF2B96" w14:paraId="0D84A967"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50B7D925"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381241B3" w14:textId="77777777" w:rsidR="00C72404" w:rsidRPr="00B16EE5" w:rsidRDefault="00C72404" w:rsidP="00C72404">
            <w:pPr>
              <w:spacing w:before="60" w:after="60"/>
            </w:pPr>
            <w:r w:rsidRPr="00B16EE5">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2F6F4107" w14:textId="77777777" w:rsidR="00C72404" w:rsidRPr="00B16EE5" w:rsidRDefault="00C72404" w:rsidP="00C72404">
            <w:pPr>
              <w:spacing w:before="60" w:after="60"/>
            </w:pPr>
            <w:r w:rsidRPr="00B16EE5">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5A1E6A94" w14:textId="77777777" w:rsidR="00C72404" w:rsidRPr="00B16EE5" w:rsidRDefault="00C72404" w:rsidP="00C72404">
            <w:pPr>
              <w:spacing w:before="60" w:after="60"/>
            </w:pPr>
            <w:r w:rsidRPr="00B16EE5">
              <w:t>Limited change in community infrastructure /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5BEBA314" w14:textId="77777777" w:rsidR="00C72404" w:rsidRPr="00B16EE5" w:rsidRDefault="00C72404" w:rsidP="00C72404">
            <w:pPr>
              <w:spacing w:before="60" w:after="60"/>
            </w:pPr>
            <w:r w:rsidRPr="00B16EE5">
              <w:t>Moderate change in community infrastructure/ networks</w:t>
            </w:r>
          </w:p>
        </w:tc>
        <w:tc>
          <w:tcPr>
            <w:tcW w:w="834" w:type="pct"/>
            <w:tcBorders>
              <w:top w:val="single" w:sz="4" w:space="0" w:color="auto"/>
              <w:left w:val="single" w:sz="4" w:space="0" w:color="auto"/>
              <w:bottom w:val="single" w:sz="4" w:space="0" w:color="auto"/>
              <w:right w:val="single" w:sz="4" w:space="0" w:color="auto"/>
            </w:tcBorders>
          </w:tcPr>
          <w:p w14:paraId="79DC2502" w14:textId="77777777" w:rsidR="00C72404" w:rsidRPr="00B16EE5" w:rsidRDefault="00C72404" w:rsidP="00C72404">
            <w:pPr>
              <w:spacing w:before="60" w:after="60"/>
            </w:pPr>
            <w:r w:rsidRPr="00B16EE5">
              <w:t>Significant positive change in community infrastructure / networks to better respond to the needs of targeted clients / communities</w:t>
            </w:r>
          </w:p>
        </w:tc>
      </w:tr>
      <w:tr w:rsidR="00C72404" w:rsidRPr="00BF2B96" w14:paraId="25BDF63C" w14:textId="77777777" w:rsidTr="00C72404">
        <w:trPr>
          <w:cantSplit/>
          <w:trHeight w:val="1541"/>
        </w:trPr>
        <w:tc>
          <w:tcPr>
            <w:tcW w:w="833" w:type="pct"/>
            <w:tcBorders>
              <w:top w:val="single" w:sz="4" w:space="0" w:color="auto"/>
              <w:left w:val="single" w:sz="4" w:space="0" w:color="auto"/>
              <w:bottom w:val="single" w:sz="4" w:space="0" w:color="auto"/>
              <w:right w:val="single" w:sz="4" w:space="0" w:color="auto"/>
            </w:tcBorders>
          </w:tcPr>
          <w:p w14:paraId="356388A5"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467DEC92" w14:textId="77777777" w:rsidR="00C72404" w:rsidRPr="00B16EE5" w:rsidRDefault="00C72404" w:rsidP="00C72404">
            <w:pPr>
              <w:spacing w:before="60" w:after="60"/>
            </w:pPr>
            <w:r w:rsidRPr="00B16EE5">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67E97394" w14:textId="77777777" w:rsidR="00C72404" w:rsidRPr="00B16EE5" w:rsidRDefault="00C72404" w:rsidP="00C72404">
            <w:pPr>
              <w:spacing w:before="60" w:after="60"/>
            </w:pPr>
            <w:r w:rsidRPr="00B16EE5">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14:paraId="0203ED1B" w14:textId="77777777" w:rsidR="00C72404" w:rsidRPr="00B16EE5" w:rsidRDefault="00C72404" w:rsidP="00C72404">
            <w:pPr>
              <w:spacing w:before="60" w:after="60"/>
            </w:pPr>
            <w:r w:rsidRPr="00B16EE5">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6BABCD58" w14:textId="77777777" w:rsidR="00C72404" w:rsidRPr="00B16EE5" w:rsidRDefault="00C72404" w:rsidP="00C72404">
            <w:pPr>
              <w:spacing w:before="60" w:after="60"/>
            </w:pPr>
            <w:r w:rsidRPr="00B16EE5">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38F18D13" w14:textId="77777777" w:rsidR="00C72404" w:rsidRPr="00B16EE5" w:rsidRDefault="00C72404" w:rsidP="00C72404">
            <w:pPr>
              <w:spacing w:before="60" w:after="60"/>
            </w:pPr>
            <w:r w:rsidRPr="00B16EE5">
              <w:t xml:space="preserve">Significant positive change in knowledge, skills, attitudes, behaviours </w:t>
            </w:r>
          </w:p>
        </w:tc>
      </w:tr>
      <w:tr w:rsidR="00C72404" w:rsidRPr="00BF2B96" w14:paraId="561D211E" w14:textId="77777777" w:rsidTr="00C72404">
        <w:trPr>
          <w:cantSplit/>
          <w:trHeight w:val="2041"/>
        </w:trPr>
        <w:tc>
          <w:tcPr>
            <w:tcW w:w="833" w:type="pct"/>
            <w:tcBorders>
              <w:top w:val="single" w:sz="4" w:space="0" w:color="auto"/>
              <w:left w:val="single" w:sz="4" w:space="0" w:color="auto"/>
              <w:bottom w:val="single" w:sz="4" w:space="0" w:color="auto"/>
              <w:right w:val="single" w:sz="4" w:space="0" w:color="auto"/>
            </w:tcBorders>
          </w:tcPr>
          <w:p w14:paraId="039C1798" w14:textId="77777777" w:rsidR="00C72404" w:rsidRPr="00B16EE5" w:rsidRDefault="00C72404" w:rsidP="00B16EE5">
            <w:pPr>
              <w:pStyle w:val="BodyText"/>
              <w:spacing w:before="60" w:after="60" w:line="288" w:lineRule="auto"/>
              <w:ind w:left="0"/>
              <w:rPr>
                <w:rFonts w:cs="Arial"/>
                <w:b/>
                <w:sz w:val="22"/>
                <w:szCs w:val="22"/>
                <w:lang w:val="en-AU"/>
              </w:rPr>
            </w:pPr>
            <w:r w:rsidRPr="00B16EE5">
              <w:rPr>
                <w:rFonts w:cs="Arial"/>
                <w:b/>
                <w:sz w:val="22"/>
                <w:szCs w:val="22"/>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1641D3C0" w14:textId="77777777" w:rsidR="00C72404" w:rsidRPr="00B16EE5" w:rsidRDefault="00C72404" w:rsidP="00C72404">
            <w:pPr>
              <w:spacing w:before="60" w:after="60"/>
            </w:pPr>
            <w:r w:rsidRPr="00B16EE5">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766522B2" w14:textId="77777777" w:rsidR="00C72404" w:rsidRPr="00B16EE5" w:rsidRDefault="00C72404" w:rsidP="00C72404">
            <w:pPr>
              <w:spacing w:before="60" w:after="60"/>
            </w:pPr>
            <w:r w:rsidRPr="00B16EE5">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20F0FE7A" w14:textId="77777777" w:rsidR="00C72404" w:rsidRPr="00B16EE5" w:rsidRDefault="00C72404" w:rsidP="00C72404">
            <w:pPr>
              <w:spacing w:before="60" w:after="60"/>
            </w:pPr>
            <w:r w:rsidRPr="00B16EE5">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585F52E1" w14:textId="77777777" w:rsidR="00C72404" w:rsidRPr="00B16EE5" w:rsidRDefault="00C72404" w:rsidP="00C72404">
            <w:pPr>
              <w:spacing w:before="60" w:after="60"/>
            </w:pPr>
            <w:r w:rsidRPr="00B16EE5">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5BFB634B" w14:textId="77777777" w:rsidR="00C72404" w:rsidRPr="00B16EE5" w:rsidRDefault="00C72404" w:rsidP="00C72404">
            <w:pPr>
              <w:spacing w:before="60" w:after="60"/>
            </w:pPr>
            <w:r w:rsidRPr="00B16EE5">
              <w:t>Significant positive change in organisational knowledge, skills, behaviours to better respond to the needs of targeted clients / communities</w:t>
            </w:r>
          </w:p>
        </w:tc>
      </w:tr>
    </w:tbl>
    <w:p w14:paraId="368C52D1" w14:textId="77777777" w:rsidR="00C72404" w:rsidRPr="003760E2" w:rsidRDefault="00C72404" w:rsidP="00C72404">
      <w:pPr>
        <w:keepNext/>
        <w:keepLines/>
        <w:spacing w:before="180" w:after="120" w:line="288" w:lineRule="auto"/>
        <w:jc w:val="both"/>
        <w:rPr>
          <w:rFonts w:eastAsia="Calibri" w:cs="Arial"/>
          <w:b/>
          <w:sz w:val="24"/>
        </w:rPr>
      </w:pPr>
      <w:r w:rsidRPr="003760E2">
        <w:rPr>
          <w:rFonts w:eastAsia="Calibri" w:cs="Arial"/>
          <w:b/>
          <w:sz w:val="24"/>
        </w:rPr>
        <w:t>Collecting extended data</w:t>
      </w:r>
    </w:p>
    <w:p w14:paraId="4051EA60" w14:textId="77777777" w:rsidR="00C72404" w:rsidRPr="003760E2" w:rsidRDefault="00C72404" w:rsidP="00C72404">
      <w:pPr>
        <w:pStyle w:val="BodyText"/>
        <w:keepNext/>
        <w:keepLines/>
        <w:spacing w:before="120" w:after="120" w:line="288" w:lineRule="auto"/>
        <w:ind w:left="568" w:hanging="284"/>
        <w:jc w:val="both"/>
        <w:rPr>
          <w:rFonts w:cs="Arial"/>
          <w:sz w:val="22"/>
          <w:lang w:val="en-AU"/>
        </w:rPr>
      </w:pPr>
      <w:r w:rsidRPr="003760E2">
        <w:rPr>
          <w:rFonts w:cs="Arial"/>
          <w:sz w:val="22"/>
          <w:lang w:val="en-AU"/>
        </w:rPr>
        <w:t>For this activity, it is expected that organisations collect the following extended data items for all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5245"/>
        <w:gridCol w:w="5245"/>
      </w:tblGrid>
      <w:tr w:rsidR="00C72404" w:rsidRPr="00BF2B96" w14:paraId="6B04899B" w14:textId="77777777" w:rsidTr="00C72404">
        <w:trPr>
          <w:trHeight w:val="536"/>
        </w:trPr>
        <w:tc>
          <w:tcPr>
            <w:tcW w:w="2500" w:type="pct"/>
            <w:shd w:val="clear" w:color="auto" w:fill="04617B"/>
          </w:tcPr>
          <w:p w14:paraId="21994589" w14:textId="77777777" w:rsidR="00C72404" w:rsidRPr="003760E2" w:rsidRDefault="00C72404" w:rsidP="00C72404">
            <w:pPr>
              <w:keepNext/>
              <w:keepLines/>
              <w:widowControl w:val="0"/>
              <w:spacing w:before="120" w:after="120" w:line="288" w:lineRule="auto"/>
              <w:rPr>
                <w:rFonts w:eastAsia="Arial" w:cs="Arial"/>
                <w:b/>
                <w:color w:val="FFFFFF"/>
                <w:sz w:val="24"/>
                <w:szCs w:val="20"/>
              </w:rPr>
            </w:pPr>
            <w:r w:rsidRPr="003760E2">
              <w:rPr>
                <w:rFonts w:eastAsia="Arial" w:cs="Arial"/>
                <w:b/>
                <w:color w:val="FFFFFF"/>
                <w:sz w:val="24"/>
                <w:szCs w:val="20"/>
              </w:rPr>
              <w:t>Client Level Data</w:t>
            </w:r>
          </w:p>
        </w:tc>
        <w:tc>
          <w:tcPr>
            <w:tcW w:w="2500" w:type="pct"/>
            <w:shd w:val="clear" w:color="auto" w:fill="04617B"/>
          </w:tcPr>
          <w:p w14:paraId="100D5863" w14:textId="77777777" w:rsidR="00C72404" w:rsidRPr="003760E2" w:rsidRDefault="00C72404" w:rsidP="00C72404">
            <w:pPr>
              <w:keepNext/>
              <w:keepLines/>
              <w:widowControl w:val="0"/>
              <w:spacing w:before="120" w:after="120" w:line="288" w:lineRule="auto"/>
              <w:rPr>
                <w:rFonts w:eastAsia="Arial" w:cs="Arial"/>
                <w:b/>
                <w:color w:val="FFFFFF"/>
                <w:sz w:val="24"/>
                <w:szCs w:val="20"/>
              </w:rPr>
            </w:pPr>
            <w:r w:rsidRPr="003760E2">
              <w:rPr>
                <w:rFonts w:eastAsia="Arial" w:cs="Arial"/>
                <w:b/>
                <w:color w:val="FFFFFF"/>
                <w:sz w:val="24"/>
                <w:szCs w:val="20"/>
              </w:rPr>
              <w:t>Session Level Data</w:t>
            </w:r>
          </w:p>
        </w:tc>
      </w:tr>
      <w:tr w:rsidR="00C72404" w:rsidRPr="00BF2B96" w14:paraId="4241535D" w14:textId="77777777" w:rsidTr="00C72404">
        <w:trPr>
          <w:trHeight w:val="1371"/>
        </w:trPr>
        <w:tc>
          <w:tcPr>
            <w:tcW w:w="2500" w:type="pct"/>
          </w:tcPr>
          <w:p w14:paraId="281FEFA1" w14:textId="77777777" w:rsidR="00C72404" w:rsidRPr="003760E2" w:rsidRDefault="00C72404" w:rsidP="009A12D6">
            <w:pPr>
              <w:widowControl w:val="0"/>
              <w:numPr>
                <w:ilvl w:val="0"/>
                <w:numId w:val="5"/>
              </w:numPr>
              <w:spacing w:before="60" w:after="60" w:line="288" w:lineRule="auto"/>
              <w:ind w:left="341" w:hanging="284"/>
              <w:rPr>
                <w:rFonts w:eastAsia="Arial" w:cs="Arial"/>
                <w:szCs w:val="20"/>
              </w:rPr>
            </w:pPr>
            <w:r w:rsidRPr="003760E2">
              <w:rPr>
                <w:rFonts w:eastAsia="Arial" w:cs="Arial"/>
                <w:szCs w:val="20"/>
              </w:rPr>
              <w:t>Employment status</w:t>
            </w:r>
          </w:p>
          <w:p w14:paraId="6C38B1C0" w14:textId="77777777" w:rsidR="00C72404" w:rsidRPr="003760E2" w:rsidRDefault="00C72404" w:rsidP="009A12D6">
            <w:pPr>
              <w:widowControl w:val="0"/>
              <w:numPr>
                <w:ilvl w:val="0"/>
                <w:numId w:val="5"/>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14:paraId="560810C7" w14:textId="77777777" w:rsidR="00C72404" w:rsidRPr="003760E2" w:rsidRDefault="00C72404" w:rsidP="009A12D6">
            <w:pPr>
              <w:widowControl w:val="0"/>
              <w:numPr>
                <w:ilvl w:val="0"/>
                <w:numId w:val="5"/>
              </w:numPr>
              <w:spacing w:before="60" w:after="60" w:line="288" w:lineRule="auto"/>
              <w:ind w:left="341" w:hanging="284"/>
              <w:rPr>
                <w:rFonts w:eastAsia="Arial" w:cs="Arial"/>
                <w:szCs w:val="20"/>
              </w:rPr>
            </w:pPr>
            <w:r w:rsidRPr="003760E2">
              <w:rPr>
                <w:rFonts w:eastAsia="Arial" w:cs="Arial"/>
                <w:szCs w:val="20"/>
              </w:rPr>
              <w:t>Main source of income</w:t>
            </w:r>
          </w:p>
        </w:tc>
        <w:tc>
          <w:tcPr>
            <w:tcW w:w="2500" w:type="pct"/>
          </w:tcPr>
          <w:p w14:paraId="0E789037" w14:textId="77777777" w:rsidR="00C72404" w:rsidRPr="003760E2" w:rsidRDefault="00C72404" w:rsidP="009A12D6">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 out (type and purpose)</w:t>
            </w:r>
          </w:p>
        </w:tc>
      </w:tr>
    </w:tbl>
    <w:p w14:paraId="5F27F844" w14:textId="77777777" w:rsidR="00C72404" w:rsidRPr="003760E2" w:rsidRDefault="00C72404" w:rsidP="00C72404">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14:paraId="1B6C2E9C" w14:textId="77777777" w:rsidR="00C72404" w:rsidRPr="003760E2" w:rsidRDefault="00C72404" w:rsidP="00C72404">
      <w:pPr>
        <w:spacing w:before="180" w:after="120" w:line="288" w:lineRule="auto"/>
        <w:jc w:val="both"/>
        <w:rPr>
          <w:rFonts w:eastAsia="Calibri" w:cs="Arial"/>
          <w:b/>
          <w:sz w:val="24"/>
        </w:rPr>
      </w:pPr>
      <w:r w:rsidRPr="003760E2">
        <w:rPr>
          <w:rFonts w:eastAsia="Calibri" w:cs="Arial"/>
          <w:b/>
          <w:sz w:val="24"/>
        </w:rPr>
        <w:t>For this program activity, when should each service type be used?</w:t>
      </w:r>
    </w:p>
    <w:p w14:paraId="2044CB59" w14:textId="77777777" w:rsidR="00C72404" w:rsidRPr="003760E2" w:rsidRDefault="00C72404" w:rsidP="00C72404">
      <w:pPr>
        <w:pStyle w:val="BodyText"/>
        <w:keepNext/>
        <w:keepLines/>
        <w:spacing w:before="120" w:after="120" w:line="288" w:lineRule="auto"/>
        <w:ind w:left="284"/>
        <w:jc w:val="both"/>
        <w:rPr>
          <w:sz w:val="22"/>
          <w:lang w:val="en-AU"/>
        </w:rPr>
      </w:pPr>
      <w:r w:rsidRPr="003760E2">
        <w:rPr>
          <w:sz w:val="22"/>
          <w:lang w:val="en-AU"/>
        </w:rPr>
        <w:t>The service type describes the main focus for the session being delivered. Where a session covers multiple service types the most relevant one should be chosen either on the basis of the majority of time spent focusing on the particular service type or the main way an outcome was achieved.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41"/>
        <w:gridCol w:w="7249"/>
      </w:tblGrid>
      <w:tr w:rsidR="00C72404" w:rsidRPr="00BF2B96" w14:paraId="4F89E196" w14:textId="77777777" w:rsidTr="00C7240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14:paraId="0A39E369" w14:textId="77777777" w:rsidR="00C72404" w:rsidRPr="003760E2" w:rsidRDefault="00C72404" w:rsidP="00C72404">
            <w:pPr>
              <w:spacing w:before="120" w:after="120"/>
              <w:rPr>
                <w:rFonts w:eastAsia="Calibri" w:cs="Arial"/>
                <w:sz w:val="24"/>
              </w:rPr>
            </w:pPr>
            <w:r w:rsidRPr="003760E2">
              <w:rPr>
                <w:rFonts w:eastAsia="Calibri" w:cs="Arial"/>
                <w:iCs/>
                <w:sz w:val="24"/>
              </w:rPr>
              <w:t>Service Type</w:t>
            </w:r>
          </w:p>
        </w:tc>
        <w:tc>
          <w:tcPr>
            <w:tcW w:w="7313" w:type="dxa"/>
            <w:vAlign w:val="center"/>
          </w:tcPr>
          <w:p w14:paraId="69D5F0F5" w14:textId="77777777" w:rsidR="00C72404" w:rsidRPr="003760E2" w:rsidRDefault="00C72404" w:rsidP="00C72404">
            <w:pPr>
              <w:spacing w:before="120" w:after="120"/>
              <w:cnfStyle w:val="100000000000" w:firstRow="1" w:lastRow="0" w:firstColumn="0" w:lastColumn="0" w:oddVBand="0" w:evenVBand="0" w:oddHBand="0" w:evenHBand="0" w:firstRowFirstColumn="0" w:firstRowLastColumn="0" w:lastRowFirstColumn="0" w:lastRowLastColumn="0"/>
              <w:rPr>
                <w:rFonts w:eastAsia="Calibri" w:cs="Arial"/>
                <w:sz w:val="24"/>
              </w:rPr>
            </w:pPr>
            <w:r w:rsidRPr="003760E2">
              <w:rPr>
                <w:rFonts w:eastAsia="Calibri" w:cs="Arial"/>
                <w:iCs/>
                <w:sz w:val="24"/>
              </w:rPr>
              <w:t xml:space="preserve">Example </w:t>
            </w:r>
          </w:p>
        </w:tc>
      </w:tr>
      <w:tr w:rsidR="00C72404" w:rsidRPr="00BF2B96" w14:paraId="35D3A894"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7A0179F" w14:textId="77777777" w:rsidR="00C72404" w:rsidRPr="003760E2" w:rsidRDefault="00C72404" w:rsidP="00C72404">
            <w:pPr>
              <w:spacing w:before="60" w:after="60" w:line="288" w:lineRule="auto"/>
              <w:rPr>
                <w:rFonts w:cs="Arial"/>
                <w:szCs w:val="20"/>
              </w:rPr>
            </w:pPr>
            <w:r w:rsidRPr="003760E2">
              <w:rPr>
                <w:rFonts w:cs="Arial"/>
                <w:szCs w:val="20"/>
              </w:rPr>
              <w:t>Intake and assessment</w:t>
            </w:r>
          </w:p>
        </w:tc>
        <w:tc>
          <w:tcPr>
            <w:tcW w:w="7313" w:type="dxa"/>
            <w:tcBorders>
              <w:top w:val="none" w:sz="0" w:space="0" w:color="auto"/>
              <w:bottom w:val="none" w:sz="0" w:space="0" w:color="auto"/>
              <w:right w:val="none" w:sz="0" w:space="0" w:color="auto"/>
            </w:tcBorders>
            <w:shd w:val="clear" w:color="auto" w:fill="auto"/>
            <w:vAlign w:val="center"/>
          </w:tcPr>
          <w:p w14:paraId="53B730B0"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Initial interview and/or assessment for a NILS-DV loan.</w:t>
            </w:r>
          </w:p>
        </w:tc>
      </w:tr>
      <w:tr w:rsidR="00C72404" w:rsidRPr="00BF2B96" w14:paraId="4E33013E"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3F70B09" w14:textId="77777777" w:rsidR="00C72404" w:rsidRPr="003760E2" w:rsidRDefault="00C72404" w:rsidP="00C72404">
            <w:pPr>
              <w:spacing w:before="60" w:after="60" w:line="288" w:lineRule="auto"/>
              <w:rPr>
                <w:rFonts w:cs="Arial"/>
                <w:szCs w:val="20"/>
              </w:rPr>
            </w:pPr>
            <w:r w:rsidRPr="003760E2">
              <w:rPr>
                <w:rFonts w:cs="Arial"/>
                <w:szCs w:val="20"/>
              </w:rPr>
              <w:t>Information/Advice/Referral</w:t>
            </w:r>
          </w:p>
        </w:tc>
        <w:tc>
          <w:tcPr>
            <w:tcW w:w="7313" w:type="dxa"/>
            <w:shd w:val="clear" w:color="auto" w:fill="auto"/>
            <w:vAlign w:val="center"/>
          </w:tcPr>
          <w:p w14:paraId="076F26E0"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 xml:space="preserve">Provision of standard advice, guidance or information on a specific topic, referrals on to another service such as financial counselling. This service type includes information and/or advice to clients on current loans, or follow up sessions. </w:t>
            </w:r>
          </w:p>
        </w:tc>
      </w:tr>
      <w:tr w:rsidR="00C72404" w:rsidRPr="00BF2B96" w14:paraId="7E874A34" w14:textId="77777777" w:rsidTr="00C724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5C38543" w14:textId="77777777" w:rsidR="00C72404" w:rsidRPr="003760E2" w:rsidRDefault="00C72404" w:rsidP="00C72404">
            <w:pPr>
              <w:spacing w:before="60" w:after="60" w:line="288" w:lineRule="auto"/>
              <w:rPr>
                <w:rFonts w:cs="Arial"/>
                <w:szCs w:val="20"/>
              </w:rPr>
            </w:pPr>
            <w:r w:rsidRPr="003760E2">
              <w:rPr>
                <w:rFonts w:cs="Arial"/>
                <w:szCs w:val="20"/>
              </w:rPr>
              <w:t>Counselling</w:t>
            </w:r>
          </w:p>
        </w:tc>
        <w:tc>
          <w:tcPr>
            <w:tcW w:w="7313" w:type="dxa"/>
            <w:tcBorders>
              <w:top w:val="none" w:sz="0" w:space="0" w:color="auto"/>
              <w:bottom w:val="none" w:sz="0" w:space="0" w:color="auto"/>
              <w:right w:val="none" w:sz="0" w:space="0" w:color="auto"/>
            </w:tcBorders>
            <w:shd w:val="clear" w:color="auto" w:fill="auto"/>
            <w:vAlign w:val="center"/>
          </w:tcPr>
          <w:p w14:paraId="08DC17BC" w14:textId="77777777" w:rsidR="00C72404" w:rsidRPr="003760E2" w:rsidRDefault="00C72404" w:rsidP="00C7240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Administration of a ‘financial conversation’ to check on a client’s wellbeing and develop a case plan.</w:t>
            </w:r>
          </w:p>
        </w:tc>
      </w:tr>
      <w:tr w:rsidR="00C72404" w:rsidRPr="00BF2B96" w14:paraId="55569B3C" w14:textId="77777777" w:rsidTr="00C7240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736B4F6" w14:textId="77777777" w:rsidR="00C72404" w:rsidRPr="003760E2" w:rsidRDefault="00C72404" w:rsidP="00C72404">
            <w:pPr>
              <w:spacing w:before="60" w:after="60" w:line="288" w:lineRule="auto"/>
              <w:rPr>
                <w:rFonts w:cs="Arial"/>
                <w:szCs w:val="20"/>
              </w:rPr>
            </w:pPr>
            <w:r w:rsidRPr="003760E2">
              <w:rPr>
                <w:rFonts w:cs="Arial"/>
                <w:szCs w:val="20"/>
              </w:rPr>
              <w:t xml:space="preserve">Access to money (Loans) </w:t>
            </w:r>
          </w:p>
        </w:tc>
        <w:tc>
          <w:tcPr>
            <w:tcW w:w="7313" w:type="dxa"/>
            <w:shd w:val="clear" w:color="auto" w:fill="auto"/>
            <w:vAlign w:val="center"/>
          </w:tcPr>
          <w:p w14:paraId="78C915CF" w14:textId="77777777" w:rsidR="00C72404" w:rsidRPr="003760E2" w:rsidRDefault="00C72404" w:rsidP="00C7240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Provide access to a NILS-DV loan for rent, rental bond, relocation, travel costs or essential goods. This service type should only capture signing a loan contract for a new loan. The follow up of a loan should be recorded as Information/Advice/Referral. This service type includes repeat borrowers accessing new loans.</w:t>
            </w:r>
          </w:p>
        </w:tc>
      </w:tr>
    </w:tbl>
    <w:p w14:paraId="170E4267" w14:textId="77777777" w:rsidR="00F5168B" w:rsidRDefault="00F5168B">
      <w:pPr>
        <w:rPr>
          <w:rStyle w:val="BookTitle"/>
          <w:rFonts w:eastAsiaTheme="majorEastAsia" w:cs="Arial"/>
          <w:b/>
          <w:bCs/>
          <w:i w:val="0"/>
          <w:iCs w:val="0"/>
          <w:smallCaps w:val="0"/>
          <w:spacing w:val="0"/>
          <w:sz w:val="28"/>
          <w:szCs w:val="26"/>
        </w:rPr>
      </w:pPr>
      <w:bookmarkStart w:id="47" w:name="_Toc127955846"/>
      <w:bookmarkStart w:id="48" w:name="_Toc140069595"/>
      <w:r>
        <w:rPr>
          <w:rStyle w:val="BookTitle"/>
          <w:rFonts w:cs="Arial"/>
          <w:i w:val="0"/>
          <w:iCs w:val="0"/>
          <w:smallCaps w:val="0"/>
          <w:spacing w:val="0"/>
          <w:sz w:val="28"/>
        </w:rPr>
        <w:br w:type="page"/>
      </w:r>
    </w:p>
    <w:p w14:paraId="432B3B35" w14:textId="77777777" w:rsidR="00D221A2" w:rsidRPr="003A0AE7" w:rsidRDefault="00D221A2" w:rsidP="00D221A2">
      <w:pPr>
        <w:pStyle w:val="Heading3"/>
        <w:keepNext/>
        <w:keepLines/>
        <w:rPr>
          <w:rFonts w:cs="Arial"/>
          <w:sz w:val="28"/>
          <w:szCs w:val="28"/>
        </w:rPr>
      </w:pPr>
      <w:bookmarkStart w:id="49" w:name="_Toc158040473"/>
      <w:r w:rsidRPr="007D1F97">
        <w:rPr>
          <w:rStyle w:val="Heading3Char"/>
          <w:rFonts w:cs="Arial"/>
          <w:b/>
          <w:color w:val="auto"/>
          <w:sz w:val="28"/>
          <w:szCs w:val="28"/>
        </w:rPr>
        <w:t xml:space="preserve">Problem </w:t>
      </w:r>
      <w:r w:rsidRPr="003A0AE7">
        <w:rPr>
          <w:rStyle w:val="BookTitle"/>
          <w:i w:val="0"/>
          <w:iCs w:val="0"/>
          <w:smallCaps w:val="0"/>
          <w:spacing w:val="0"/>
          <w:sz w:val="28"/>
          <w:szCs w:val="28"/>
        </w:rPr>
        <w:t>Gambling</w:t>
      </w:r>
      <w:r w:rsidRPr="007D1F97">
        <w:rPr>
          <w:rStyle w:val="Heading3Char"/>
          <w:rFonts w:cs="Arial"/>
          <w:b/>
          <w:color w:val="auto"/>
          <w:sz w:val="28"/>
          <w:szCs w:val="28"/>
        </w:rPr>
        <w:t xml:space="preserve"> Financial Counselling</w:t>
      </w:r>
      <w:bookmarkEnd w:id="49"/>
    </w:p>
    <w:p w14:paraId="6C8B4914"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Description</w:t>
      </w:r>
    </w:p>
    <w:p w14:paraId="367F6287"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The Problem Gambling activity provides specialist financial counselling for those affected by problem gambling and their families.</w:t>
      </w:r>
    </w:p>
    <w:p w14:paraId="4FF39C00"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Who is the primary client?</w:t>
      </w:r>
    </w:p>
    <w:p w14:paraId="4FB4865D"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Primary clients for this activity are people (individuals and family members) with financial issues as a result of problem gambling.</w:t>
      </w:r>
    </w:p>
    <w:p w14:paraId="5B9379DF"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What are the key client characteristics?</w:t>
      </w:r>
    </w:p>
    <w:p w14:paraId="43B742EB"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Client eligibility is restricted to people unable to pay their bills or at imminent risk of not being able to do so. </w:t>
      </w:r>
    </w:p>
    <w:p w14:paraId="688F0237"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Who might be considered ‘support persons’?</w:t>
      </w:r>
    </w:p>
    <w:p w14:paraId="5154F7CF"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Support persons are unlikely to be relevant for the Problem Gambling activity.</w:t>
      </w:r>
    </w:p>
    <w:p w14:paraId="43B39565"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Should unidentified clients be recorded?</w:t>
      </w:r>
    </w:p>
    <w:p w14:paraId="5B770B52"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The Problem Gambling activity provides face-to-face support where clients are known to the service and ongoing relationships are formed, therefore </w:t>
      </w:r>
      <w:r w:rsidRPr="003760E2">
        <w:rPr>
          <w:rFonts w:cs="Arial"/>
          <w:b/>
          <w:sz w:val="22"/>
          <w:lang w:val="en-AU"/>
        </w:rPr>
        <w:t>5 per cent of clients or less</w:t>
      </w:r>
      <w:r w:rsidRPr="003760E2">
        <w:rPr>
          <w:rFonts w:cs="Arial"/>
          <w:sz w:val="22"/>
          <w:lang w:val="en-AU"/>
        </w:rPr>
        <w:t xml:space="preserve"> should be recorded as unidentified.</w:t>
      </w:r>
    </w:p>
    <w:p w14:paraId="00FA3B82" w14:textId="77777777" w:rsidR="00D221A2" w:rsidRPr="003760E2" w:rsidRDefault="00D221A2" w:rsidP="00D221A2">
      <w:pPr>
        <w:keepNext/>
        <w:keepLines/>
        <w:spacing w:before="180" w:after="120" w:line="288" w:lineRule="auto"/>
        <w:jc w:val="both"/>
        <w:rPr>
          <w:rFonts w:cs="Arial"/>
          <w:b/>
          <w:sz w:val="24"/>
        </w:rPr>
      </w:pPr>
      <w:r w:rsidRPr="003760E2">
        <w:rPr>
          <w:rFonts w:cs="Arial"/>
          <w:b/>
          <w:sz w:val="24"/>
        </w:rPr>
        <w:t>How should cases be set up?</w:t>
      </w:r>
    </w:p>
    <w:p w14:paraId="1AC9A13A"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There is no formal case structure recommended for this program activity. Organisations should create cases that reflect their own administrative processes.</w:t>
      </w:r>
    </w:p>
    <w:p w14:paraId="443AEDFC" w14:textId="77777777" w:rsidR="00D221A2" w:rsidRPr="003760E2" w:rsidRDefault="00D221A2" w:rsidP="00D221A2">
      <w:pPr>
        <w:keepNext/>
        <w:spacing w:before="180" w:after="120" w:line="288" w:lineRule="auto"/>
        <w:jc w:val="both"/>
        <w:rPr>
          <w:rFonts w:cs="Arial"/>
          <w:b/>
          <w:sz w:val="24"/>
        </w:rPr>
      </w:pPr>
      <w:r w:rsidRPr="003760E2">
        <w:rPr>
          <w:rFonts w:cs="Arial"/>
          <w:b/>
          <w:sz w:val="24"/>
        </w:rPr>
        <w:t>The partnership approach</w:t>
      </w:r>
    </w:p>
    <w:p w14:paraId="23C8BF91" w14:textId="4DEBF19C" w:rsidR="00D221A2" w:rsidRPr="00F7584E" w:rsidRDefault="00D221A2" w:rsidP="00D221A2">
      <w:pPr>
        <w:widowControl w:val="0"/>
        <w:spacing w:before="120" w:after="120" w:line="288" w:lineRule="auto"/>
        <w:ind w:left="284"/>
        <w:jc w:val="both"/>
        <w:rPr>
          <w:rFonts w:eastAsia="Arial" w:cs="Arial"/>
          <w:szCs w:val="20"/>
        </w:rPr>
      </w:pPr>
      <w:r w:rsidRPr="003760E2">
        <w:rPr>
          <w:rFonts w:cs="Arial"/>
        </w:rPr>
        <w:t xml:space="preserve">All organisations </w:t>
      </w:r>
      <w:r w:rsidRPr="00833B29">
        <w:rPr>
          <w:rFonts w:cs="Arial"/>
          <w:b/>
        </w:rPr>
        <w:t>are required</w:t>
      </w:r>
      <w:r w:rsidRPr="003760E2">
        <w:rPr>
          <w:rFonts w:cs="Arial"/>
        </w:rPr>
        <w:t xml:space="preserve"> to participate in the partnership approach. For Problem Gambling Financial Counselling, participation means organisations must record client outcomes, known as Standard Client/Community Outcomes Reporting (SCORE) reporting. </w:t>
      </w:r>
    </w:p>
    <w:p w14:paraId="6769E5C1" w14:textId="6FA0DB70"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Organisations must meet the following minimum requirements: </w:t>
      </w:r>
    </w:p>
    <w:p w14:paraId="64A01346" w14:textId="77777777" w:rsidR="00D221A2" w:rsidRPr="003760E2" w:rsidRDefault="00D221A2" w:rsidP="00D221A2">
      <w:pPr>
        <w:widowControl w:val="0"/>
        <w:numPr>
          <w:ilvl w:val="0"/>
          <w:numId w:val="44"/>
        </w:numPr>
        <w:spacing w:before="120" w:after="120" w:line="240" w:lineRule="auto"/>
        <w:ind w:left="714" w:hanging="357"/>
        <w:jc w:val="both"/>
        <w:rPr>
          <w:rFonts w:eastAsia="Arial" w:cs="Arial"/>
          <w:szCs w:val="20"/>
        </w:rPr>
      </w:pPr>
      <w:r w:rsidRPr="003760E2">
        <w:rPr>
          <w:rFonts w:eastAsia="Arial" w:cs="Arial"/>
          <w:szCs w:val="20"/>
        </w:rPr>
        <w:t xml:space="preserve">Report an initial and at least one subsequent Circumstance SCORE for </w:t>
      </w:r>
      <w:r w:rsidRPr="003760E2">
        <w:rPr>
          <w:rFonts w:eastAsia="Arial" w:cs="Arial"/>
          <w:b/>
          <w:szCs w:val="20"/>
        </w:rPr>
        <w:t>at least 50 per cent</w:t>
      </w:r>
      <w:r w:rsidRPr="003760E2">
        <w:rPr>
          <w:rFonts w:eastAsia="Arial" w:cs="Arial"/>
          <w:szCs w:val="20"/>
        </w:rPr>
        <w:t xml:space="preserve"> of identified clients</w:t>
      </w:r>
    </w:p>
    <w:p w14:paraId="6C104F6D" w14:textId="77777777" w:rsidR="00D221A2" w:rsidRPr="003760E2" w:rsidRDefault="00D221A2" w:rsidP="00D221A2">
      <w:pPr>
        <w:widowControl w:val="0"/>
        <w:numPr>
          <w:ilvl w:val="0"/>
          <w:numId w:val="44"/>
        </w:numPr>
        <w:spacing w:before="120" w:after="120" w:line="240" w:lineRule="auto"/>
        <w:ind w:left="714" w:hanging="357"/>
        <w:jc w:val="both"/>
        <w:rPr>
          <w:rFonts w:eastAsia="Arial" w:cs="Arial"/>
          <w:szCs w:val="20"/>
        </w:rPr>
      </w:pPr>
      <w:r w:rsidRPr="003760E2">
        <w:rPr>
          <w:rFonts w:eastAsia="Arial" w:cs="Arial"/>
          <w:szCs w:val="20"/>
        </w:rPr>
        <w:t xml:space="preserve">Report an initial and at least one subsequent Goals SCORE for </w:t>
      </w:r>
      <w:r w:rsidRPr="003760E2">
        <w:rPr>
          <w:rFonts w:eastAsia="Arial" w:cs="Arial"/>
          <w:b/>
          <w:szCs w:val="20"/>
        </w:rPr>
        <w:t>at least 50 per cent</w:t>
      </w:r>
      <w:r w:rsidRPr="003760E2">
        <w:rPr>
          <w:rFonts w:eastAsia="Arial" w:cs="Arial"/>
          <w:szCs w:val="20"/>
        </w:rPr>
        <w:t xml:space="preserve"> of identified clients</w:t>
      </w:r>
    </w:p>
    <w:p w14:paraId="48C3F11F" w14:textId="77777777" w:rsidR="00D221A2" w:rsidRPr="003760E2" w:rsidRDefault="00D221A2" w:rsidP="00D221A2">
      <w:pPr>
        <w:widowControl w:val="0"/>
        <w:numPr>
          <w:ilvl w:val="0"/>
          <w:numId w:val="44"/>
        </w:numPr>
        <w:spacing w:before="120" w:after="120" w:line="240" w:lineRule="auto"/>
        <w:ind w:left="714" w:hanging="357"/>
        <w:jc w:val="both"/>
        <w:rPr>
          <w:rFonts w:eastAsia="Arial" w:cs="Arial"/>
          <w:szCs w:val="20"/>
        </w:rPr>
      </w:pPr>
      <w:r w:rsidRPr="003760E2">
        <w:rPr>
          <w:rFonts w:eastAsia="Arial" w:cs="Arial"/>
          <w:szCs w:val="20"/>
        </w:rPr>
        <w:t xml:space="preserve">Report satisfaction SCOREs for </w:t>
      </w:r>
      <w:r w:rsidRPr="003760E2">
        <w:rPr>
          <w:rFonts w:eastAsia="Arial" w:cs="Arial"/>
          <w:b/>
          <w:szCs w:val="20"/>
        </w:rPr>
        <w:t>at least 10 per cent</w:t>
      </w:r>
      <w:r w:rsidRPr="003760E2">
        <w:rPr>
          <w:rFonts w:eastAsia="Arial" w:cs="Arial"/>
          <w:szCs w:val="20"/>
        </w:rPr>
        <w:t xml:space="preserve"> of identified clients</w:t>
      </w:r>
    </w:p>
    <w:p w14:paraId="20061B17" w14:textId="77777777" w:rsidR="00D221A2" w:rsidRPr="003760E2" w:rsidRDefault="00D221A2" w:rsidP="00D221A2">
      <w:pPr>
        <w:pStyle w:val="BodyText"/>
        <w:spacing w:before="240" w:after="120" w:line="288" w:lineRule="auto"/>
        <w:ind w:left="284"/>
        <w:jc w:val="both"/>
        <w:rPr>
          <w:rFonts w:cs="Arial"/>
          <w:sz w:val="22"/>
          <w:lang w:val="en-AU"/>
        </w:rPr>
      </w:pPr>
      <w:r w:rsidRPr="003760E2">
        <w:rPr>
          <w:rFonts w:cs="Arial"/>
          <w:sz w:val="22"/>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3760E2">
        <w:rPr>
          <w:rFonts w:cs="Arial"/>
          <w:b/>
          <w:sz w:val="22"/>
          <w:lang w:val="en-AU"/>
        </w:rPr>
        <w:t>50 per cent</w:t>
      </w:r>
      <w:r w:rsidRPr="003760E2">
        <w:rPr>
          <w:rFonts w:cs="Arial"/>
          <w:sz w:val="22"/>
          <w:lang w:val="en-AU"/>
        </w:rPr>
        <w:t xml:space="preserve"> of your clients. From 1 January 2023, should you not provide this data for </w:t>
      </w:r>
      <w:r w:rsidRPr="003760E2">
        <w:rPr>
          <w:rFonts w:cs="Arial"/>
          <w:b/>
          <w:sz w:val="22"/>
          <w:lang w:val="en-AU"/>
        </w:rPr>
        <w:t>at least 50 per cent</w:t>
      </w:r>
      <w:r w:rsidRPr="003760E2">
        <w:rPr>
          <w:rFonts w:cs="Arial"/>
          <w:sz w:val="22"/>
          <w:lang w:val="en-AU"/>
        </w:rPr>
        <w:t xml:space="preserve"> of your clients it may impact future program and/or organisation funding.</w:t>
      </w:r>
    </w:p>
    <w:p w14:paraId="2549F941" w14:textId="77777777" w:rsidR="00D221A2" w:rsidRPr="003760E2" w:rsidRDefault="00D221A2" w:rsidP="00D221A2">
      <w:pPr>
        <w:pStyle w:val="BodyText"/>
        <w:spacing w:before="240" w:after="120" w:line="288" w:lineRule="auto"/>
        <w:ind w:left="284"/>
        <w:jc w:val="both"/>
        <w:rPr>
          <w:rFonts w:cs="Arial"/>
          <w:sz w:val="22"/>
          <w:lang w:val="en-AU"/>
        </w:rPr>
      </w:pPr>
      <w:r w:rsidRPr="003760E2">
        <w:rPr>
          <w:rFonts w:cs="Arial"/>
          <w:sz w:val="22"/>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21EBF96C" w14:textId="77777777" w:rsidR="00D221A2" w:rsidRPr="003760E2" w:rsidRDefault="00D221A2" w:rsidP="00D221A2">
      <w:pPr>
        <w:keepNext/>
        <w:keepLines/>
        <w:spacing w:before="180" w:after="120"/>
        <w:jc w:val="both"/>
        <w:rPr>
          <w:rFonts w:cs="Arial"/>
          <w:b/>
          <w:sz w:val="24"/>
        </w:rPr>
      </w:pPr>
      <w:r w:rsidRPr="003760E2">
        <w:rPr>
          <w:rFonts w:cs="Arial"/>
          <w:b/>
          <w:sz w:val="24"/>
        </w:rPr>
        <w:t>What areas of SCORE are most relevant?</w:t>
      </w:r>
    </w:p>
    <w:p w14:paraId="74CC70A9" w14:textId="77777777" w:rsidR="00D221A2" w:rsidRPr="003760E2" w:rsidRDefault="00D221A2" w:rsidP="00D221A2">
      <w:pPr>
        <w:keepNext/>
        <w:keepLines/>
        <w:widowControl w:val="0"/>
        <w:spacing w:before="120" w:after="120" w:line="288" w:lineRule="auto"/>
        <w:ind w:left="284"/>
        <w:jc w:val="both"/>
        <w:rPr>
          <w:rFonts w:eastAsia="Arial" w:cs="Arial"/>
          <w:szCs w:val="20"/>
        </w:rPr>
      </w:pPr>
      <w:r w:rsidRPr="003760E2">
        <w:rPr>
          <w:rFonts w:eastAsia="Arial" w:cs="Arial"/>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D221A2" w:rsidRPr="00196165" w14:paraId="12F8288C" w14:textId="77777777" w:rsidTr="003C34EA">
        <w:trPr>
          <w:trHeight w:val="396"/>
          <w:tblHeader/>
        </w:trPr>
        <w:tc>
          <w:tcPr>
            <w:tcW w:w="1250" w:type="pct"/>
            <w:shd w:val="clear" w:color="auto" w:fill="04617B" w:themeFill="text2"/>
            <w:vAlign w:val="center"/>
          </w:tcPr>
          <w:p w14:paraId="620AE7B9" w14:textId="77777777" w:rsidR="00D221A2" w:rsidRPr="003760E2" w:rsidRDefault="00D221A2" w:rsidP="003C34EA">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Circumstances</w:t>
            </w:r>
          </w:p>
        </w:tc>
        <w:tc>
          <w:tcPr>
            <w:tcW w:w="1250" w:type="pct"/>
            <w:shd w:val="clear" w:color="auto" w:fill="04617B" w:themeFill="text2"/>
            <w:vAlign w:val="center"/>
          </w:tcPr>
          <w:p w14:paraId="57688670" w14:textId="77777777" w:rsidR="00D221A2" w:rsidRPr="003760E2" w:rsidRDefault="00D221A2" w:rsidP="003C34EA">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Goals</w:t>
            </w:r>
          </w:p>
        </w:tc>
        <w:tc>
          <w:tcPr>
            <w:tcW w:w="1250" w:type="pct"/>
            <w:shd w:val="clear" w:color="auto" w:fill="04617B" w:themeFill="text2"/>
            <w:vAlign w:val="center"/>
          </w:tcPr>
          <w:p w14:paraId="5FFA558C" w14:textId="77777777" w:rsidR="00D221A2" w:rsidRPr="003760E2" w:rsidRDefault="00D221A2" w:rsidP="003C34EA">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Satisfaction</w:t>
            </w:r>
          </w:p>
        </w:tc>
        <w:tc>
          <w:tcPr>
            <w:tcW w:w="1250" w:type="pct"/>
            <w:shd w:val="clear" w:color="auto" w:fill="04617B" w:themeFill="text2"/>
            <w:vAlign w:val="center"/>
          </w:tcPr>
          <w:p w14:paraId="21B0B40D" w14:textId="77777777" w:rsidR="00D221A2" w:rsidRPr="003760E2" w:rsidRDefault="00D221A2" w:rsidP="003C34EA">
            <w:pPr>
              <w:widowControl w:val="0"/>
              <w:spacing w:before="120" w:after="120" w:line="288" w:lineRule="auto"/>
              <w:rPr>
                <w:rFonts w:eastAsia="Arial" w:cs="Arial"/>
                <w:b/>
                <w:color w:val="FFFFFF" w:themeColor="background1"/>
                <w:sz w:val="24"/>
              </w:rPr>
            </w:pPr>
            <w:r w:rsidRPr="003760E2">
              <w:rPr>
                <w:rFonts w:eastAsia="Arial" w:cs="Arial"/>
                <w:b/>
                <w:color w:val="FFFFFF" w:themeColor="background1"/>
                <w:sz w:val="24"/>
                <w:szCs w:val="20"/>
              </w:rPr>
              <w:t>Community</w:t>
            </w:r>
          </w:p>
        </w:tc>
      </w:tr>
      <w:tr w:rsidR="00D221A2" w:rsidRPr="00196165" w14:paraId="28D96C00" w14:textId="77777777" w:rsidTr="003C34EA">
        <w:trPr>
          <w:trHeight w:val="3044"/>
        </w:trPr>
        <w:tc>
          <w:tcPr>
            <w:tcW w:w="1250" w:type="pct"/>
          </w:tcPr>
          <w:p w14:paraId="553843D2"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Financial resilience</w:t>
            </w:r>
          </w:p>
          <w:p w14:paraId="6A8EBBA2"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Material wellbeing and basic necessities</w:t>
            </w:r>
          </w:p>
        </w:tc>
        <w:tc>
          <w:tcPr>
            <w:tcW w:w="1250" w:type="pct"/>
          </w:tcPr>
          <w:p w14:paraId="00C128B9"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knowledge</w:t>
            </w:r>
          </w:p>
          <w:p w14:paraId="0D43DFC8"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Changed skills</w:t>
            </w:r>
          </w:p>
          <w:p w14:paraId="7FECB353"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behaviours</w:t>
            </w:r>
          </w:p>
          <w:p w14:paraId="36A88149"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Empowerment, choice and control to make own decisions</w:t>
            </w:r>
          </w:p>
          <w:p w14:paraId="79748EA1"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Engagement with support services</w:t>
            </w:r>
          </w:p>
          <w:p w14:paraId="0790B0C6"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Changed impact of immediate crisis</w:t>
            </w:r>
          </w:p>
        </w:tc>
        <w:tc>
          <w:tcPr>
            <w:tcW w:w="1250" w:type="pct"/>
          </w:tcPr>
          <w:p w14:paraId="54DA6030"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The service listened to me and understood my issues</w:t>
            </w:r>
          </w:p>
          <w:p w14:paraId="58A8FD7C"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I am satisfied with the services I have received</w:t>
            </w:r>
          </w:p>
          <w:p w14:paraId="66115509"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I am better able to deal with issues that I sought help with</w:t>
            </w:r>
          </w:p>
        </w:tc>
        <w:tc>
          <w:tcPr>
            <w:tcW w:w="1250" w:type="pct"/>
          </w:tcPr>
          <w:p w14:paraId="41F8360D"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Community infrastructure and networks</w:t>
            </w:r>
          </w:p>
          <w:p w14:paraId="6A3E6D42"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Group/community knowledge, skills, attitudes and behaviours</w:t>
            </w:r>
          </w:p>
          <w:p w14:paraId="77F26353" w14:textId="77777777" w:rsidR="00D221A2" w:rsidRPr="003760E2" w:rsidRDefault="00D221A2" w:rsidP="003C34EA">
            <w:pPr>
              <w:widowControl w:val="0"/>
              <w:numPr>
                <w:ilvl w:val="0"/>
                <w:numId w:val="5"/>
              </w:numPr>
              <w:spacing w:before="60" w:after="60" w:line="288" w:lineRule="auto"/>
              <w:ind w:left="342" w:hanging="283"/>
              <w:rPr>
                <w:rFonts w:eastAsia="Arial" w:cs="Arial"/>
                <w:szCs w:val="20"/>
              </w:rPr>
            </w:pPr>
            <w:r w:rsidRPr="003760E2">
              <w:rPr>
                <w:rFonts w:eastAsia="Arial" w:cs="Arial"/>
                <w:szCs w:val="20"/>
              </w:rPr>
              <w:t>Organisational knowledge, skills and practices</w:t>
            </w:r>
          </w:p>
        </w:tc>
      </w:tr>
    </w:tbl>
    <w:p w14:paraId="381117CA" w14:textId="77777777" w:rsidR="00D221A2" w:rsidRPr="003760E2" w:rsidRDefault="00D221A2" w:rsidP="00D221A2">
      <w:pPr>
        <w:widowControl w:val="0"/>
        <w:spacing w:before="120" w:after="120" w:line="288" w:lineRule="auto"/>
        <w:ind w:left="284"/>
        <w:jc w:val="both"/>
        <w:rPr>
          <w:rFonts w:eastAsia="Arial" w:cs="Arial"/>
          <w:szCs w:val="20"/>
        </w:rPr>
      </w:pPr>
      <w:r w:rsidRPr="003760E2">
        <w:rPr>
          <w:rFonts w:eastAsia="Arial" w:cs="Arial"/>
          <w:szCs w:val="20"/>
        </w:rPr>
        <w:t>When recording a SCORE assessment, it is expected that you also record the ‘Assessed by’ field to capture who has completed the assessment.</w:t>
      </w:r>
    </w:p>
    <w:p w14:paraId="02CA676B" w14:textId="77777777" w:rsidR="00D221A2" w:rsidRPr="003760E2" w:rsidRDefault="00D221A2" w:rsidP="00D221A2">
      <w:pPr>
        <w:keepNext/>
        <w:spacing w:before="180" w:after="120"/>
        <w:jc w:val="both"/>
        <w:rPr>
          <w:b/>
          <w:sz w:val="24"/>
        </w:rPr>
      </w:pPr>
      <w:r w:rsidRPr="003760E2">
        <w:rPr>
          <w:b/>
          <w:sz w:val="24"/>
        </w:rPr>
        <w:t>Completing a Circumstances SCORE assessment</w:t>
      </w:r>
    </w:p>
    <w:p w14:paraId="29EE2ED7" w14:textId="77777777" w:rsidR="00D221A2" w:rsidRPr="003760E2" w:rsidRDefault="00D221A2" w:rsidP="00D221A2">
      <w:pPr>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9"/>
        <w:gridCol w:w="1737"/>
        <w:gridCol w:w="1737"/>
        <w:gridCol w:w="1737"/>
        <w:gridCol w:w="1737"/>
      </w:tblGrid>
      <w:tr w:rsidR="00D221A2" w:rsidRPr="005D47C8" w14:paraId="5AE2872A" w14:textId="77777777" w:rsidTr="003C34EA">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187C613" w14:textId="77777777" w:rsidR="00D221A2" w:rsidRPr="005D47C8" w:rsidRDefault="00D221A2" w:rsidP="003C34EA">
            <w:pPr>
              <w:widowControl w:val="0"/>
              <w:spacing w:before="120" w:after="120" w:line="288" w:lineRule="auto"/>
              <w:rPr>
                <w:rFonts w:eastAsia="Arial" w:cs="Arial"/>
                <w:b/>
                <w:color w:val="FFFFFF" w:themeColor="background1"/>
              </w:rPr>
            </w:pPr>
            <w:r w:rsidRPr="005D47C8">
              <w:rPr>
                <w:rFonts w:eastAsia="Arial" w:cs="Arial"/>
                <w:b/>
                <w:color w:val="FFFFFF" w:themeColor="background1"/>
              </w:rPr>
              <w:t>Circumstances</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0C69AD3"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1</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E2E54EA"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727C5AB0"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27B00F4B"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4</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284785BE"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5</w:t>
            </w:r>
          </w:p>
        </w:tc>
      </w:tr>
      <w:tr w:rsidR="00D221A2" w:rsidRPr="005D47C8" w14:paraId="18AF7DD9" w14:textId="77777777" w:rsidTr="003C34EA">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3F68387D"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Financial resilience</w:t>
            </w:r>
          </w:p>
        </w:tc>
        <w:tc>
          <w:tcPr>
            <w:tcW w:w="829" w:type="pct"/>
            <w:tcBorders>
              <w:top w:val="single" w:sz="4" w:space="0" w:color="auto"/>
              <w:left w:val="single" w:sz="4" w:space="0" w:color="auto"/>
              <w:bottom w:val="single" w:sz="4" w:space="0" w:color="auto"/>
              <w:right w:val="single" w:sz="4" w:space="0" w:color="auto"/>
            </w:tcBorders>
          </w:tcPr>
          <w:p w14:paraId="1C4BF246" w14:textId="77777777" w:rsidR="00D221A2" w:rsidRPr="00F7584E" w:rsidRDefault="00D221A2" w:rsidP="003C34EA">
            <w:pPr>
              <w:spacing w:before="60" w:after="60"/>
            </w:pPr>
            <w:r w:rsidRPr="00F7584E">
              <w:t>I am experiencing financial hardship. I feel like I cannot</w:t>
            </w:r>
            <w:r>
              <w:t xml:space="preserve"> recover financially from this</w:t>
            </w:r>
          </w:p>
          <w:p w14:paraId="289A1942" w14:textId="77777777" w:rsidR="00D221A2" w:rsidRPr="00F7584E" w:rsidRDefault="00D221A2" w:rsidP="003C34EA">
            <w:pPr>
              <w:widowControl w:val="0"/>
              <w:spacing w:before="60" w:after="60" w:line="288" w:lineRule="auto"/>
            </w:pPr>
          </w:p>
        </w:tc>
        <w:tc>
          <w:tcPr>
            <w:tcW w:w="828" w:type="pct"/>
            <w:tcBorders>
              <w:top w:val="single" w:sz="4" w:space="0" w:color="auto"/>
              <w:left w:val="single" w:sz="4" w:space="0" w:color="auto"/>
              <w:bottom w:val="single" w:sz="4" w:space="0" w:color="auto"/>
              <w:right w:val="single" w:sz="4" w:space="0" w:color="auto"/>
            </w:tcBorders>
          </w:tcPr>
          <w:p w14:paraId="3AC7CACD" w14:textId="77777777" w:rsidR="00D221A2" w:rsidRPr="00F7584E" w:rsidRDefault="00D221A2" w:rsidP="003C34EA">
            <w:pPr>
              <w:widowControl w:val="0"/>
              <w:spacing w:before="60" w:after="60" w:line="288" w:lineRule="auto"/>
              <w:ind w:left="-35"/>
            </w:pPr>
            <w:r w:rsidRPr="00F7584E">
              <w:t xml:space="preserve">I am experiencing financial hardship. I feel I could recover financially from this but it </w:t>
            </w:r>
            <w:r>
              <w:t>will be difficult</w:t>
            </w:r>
          </w:p>
        </w:tc>
        <w:tc>
          <w:tcPr>
            <w:tcW w:w="828" w:type="pct"/>
            <w:tcBorders>
              <w:top w:val="single" w:sz="4" w:space="0" w:color="auto"/>
              <w:left w:val="single" w:sz="4" w:space="0" w:color="auto"/>
              <w:bottom w:val="single" w:sz="4" w:space="0" w:color="auto"/>
              <w:right w:val="single" w:sz="4" w:space="0" w:color="auto"/>
            </w:tcBorders>
          </w:tcPr>
          <w:p w14:paraId="1DBBDB70" w14:textId="77777777" w:rsidR="00D221A2" w:rsidRPr="00F7584E" w:rsidRDefault="00D221A2" w:rsidP="003C34EA">
            <w:pPr>
              <w:widowControl w:val="0"/>
              <w:spacing w:before="60" w:after="60" w:line="288" w:lineRule="auto"/>
            </w:pPr>
            <w:r w:rsidRPr="00F7584E">
              <w:t>I am experiencing financial hardship but I am making some progress</w:t>
            </w:r>
            <w:r>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4ADE1DAC" w14:textId="77777777" w:rsidR="00D221A2" w:rsidRPr="00F7584E" w:rsidRDefault="00D221A2" w:rsidP="003C34EA">
            <w:pPr>
              <w:widowControl w:val="0"/>
              <w:spacing w:before="60" w:after="60" w:line="288" w:lineRule="auto"/>
            </w:pPr>
            <w:r w:rsidRPr="00F7584E">
              <w:t>I am or were experiencing financial hardship and have made good progress</w:t>
            </w:r>
            <w:r>
              <w:t xml:space="preserve">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46251BFC" w14:textId="77777777" w:rsidR="00D221A2" w:rsidRPr="00F7584E" w:rsidRDefault="00D221A2" w:rsidP="003C34EA">
            <w:pPr>
              <w:widowControl w:val="0"/>
              <w:spacing w:before="60" w:after="60" w:line="288" w:lineRule="auto"/>
            </w:pPr>
            <w:r w:rsidRPr="00F7584E">
              <w:t>I am no longer experiencing financial hardship</w:t>
            </w:r>
            <w:r>
              <w:t xml:space="preserve"> and have recovered financially</w:t>
            </w:r>
          </w:p>
        </w:tc>
      </w:tr>
      <w:tr w:rsidR="00D221A2" w:rsidRPr="005D47C8" w14:paraId="72A2DA88" w14:textId="77777777" w:rsidTr="003C34EA">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1F7BA582"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Material wellbeing and basic necessities</w:t>
            </w:r>
          </w:p>
        </w:tc>
        <w:tc>
          <w:tcPr>
            <w:tcW w:w="829" w:type="pct"/>
            <w:tcBorders>
              <w:top w:val="single" w:sz="4" w:space="0" w:color="auto"/>
              <w:left w:val="single" w:sz="4" w:space="0" w:color="auto"/>
              <w:bottom w:val="single" w:sz="4" w:space="0" w:color="auto"/>
              <w:right w:val="single" w:sz="4" w:space="0" w:color="auto"/>
            </w:tcBorders>
          </w:tcPr>
          <w:p w14:paraId="65891E20" w14:textId="77777777" w:rsidR="00D221A2" w:rsidRPr="00F7584E" w:rsidRDefault="00D221A2" w:rsidP="003C34EA">
            <w:pPr>
              <w:spacing w:before="60" w:after="60"/>
            </w:pPr>
            <w:r w:rsidRPr="00F7584E">
              <w:t xml:space="preserve">I always go without the basic things* I need to live. </w:t>
            </w:r>
          </w:p>
          <w:p w14:paraId="5855B0C7" w14:textId="77777777" w:rsidR="00D221A2" w:rsidRPr="00F7584E" w:rsidRDefault="00D221A2" w:rsidP="003C34EA">
            <w:pPr>
              <w:widowControl w:val="0"/>
              <w:spacing w:before="60" w:after="60" w:line="288" w:lineRule="auto"/>
            </w:pPr>
            <w:r w:rsidRPr="00F7584E">
              <w:t>I do not participate in any of the things I would like t</w:t>
            </w:r>
            <w:r>
              <w:t>o because I have no spare money</w:t>
            </w:r>
          </w:p>
        </w:tc>
        <w:tc>
          <w:tcPr>
            <w:tcW w:w="828" w:type="pct"/>
            <w:tcBorders>
              <w:top w:val="single" w:sz="4" w:space="0" w:color="auto"/>
              <w:left w:val="single" w:sz="4" w:space="0" w:color="auto"/>
              <w:bottom w:val="single" w:sz="4" w:space="0" w:color="auto"/>
              <w:right w:val="single" w:sz="4" w:space="0" w:color="auto"/>
            </w:tcBorders>
          </w:tcPr>
          <w:p w14:paraId="6A6BA57F" w14:textId="77777777" w:rsidR="00D221A2" w:rsidRPr="00F7584E" w:rsidRDefault="00D221A2" w:rsidP="003C34EA">
            <w:pPr>
              <w:spacing w:before="60" w:after="60"/>
            </w:pPr>
            <w:r w:rsidRPr="00F7584E">
              <w:t xml:space="preserve">I often go without the basic things* I need to live. </w:t>
            </w:r>
          </w:p>
          <w:p w14:paraId="3EB8E5DC" w14:textId="77777777" w:rsidR="00D221A2" w:rsidRPr="00F7584E" w:rsidRDefault="00D221A2" w:rsidP="003C34EA">
            <w:pPr>
              <w:widowControl w:val="0"/>
              <w:spacing w:before="60" w:after="60" w:line="288" w:lineRule="auto"/>
              <w:ind w:left="-35"/>
            </w:pPr>
            <w:r w:rsidRPr="00F7584E">
              <w:t>I rarely participate in any of the things I would like to because</w:t>
            </w:r>
            <w:r>
              <w:t xml:space="preserve"> I hardly ever have spare money</w:t>
            </w:r>
          </w:p>
        </w:tc>
        <w:tc>
          <w:tcPr>
            <w:tcW w:w="828" w:type="pct"/>
            <w:tcBorders>
              <w:top w:val="single" w:sz="4" w:space="0" w:color="auto"/>
              <w:left w:val="single" w:sz="4" w:space="0" w:color="auto"/>
              <w:bottom w:val="single" w:sz="4" w:space="0" w:color="auto"/>
              <w:right w:val="single" w:sz="4" w:space="0" w:color="auto"/>
            </w:tcBorders>
          </w:tcPr>
          <w:p w14:paraId="5656F1E7" w14:textId="77777777" w:rsidR="00D221A2" w:rsidRPr="00F7584E" w:rsidRDefault="00D221A2" w:rsidP="003C34EA">
            <w:pPr>
              <w:spacing w:before="60" w:after="60"/>
            </w:pPr>
            <w:r w:rsidRPr="00F7584E">
              <w:t xml:space="preserve">I sometimes go without the basic things* I need to live. </w:t>
            </w:r>
          </w:p>
          <w:p w14:paraId="608B019C" w14:textId="77777777" w:rsidR="00D221A2" w:rsidRPr="00F7584E" w:rsidRDefault="00D221A2" w:rsidP="003C34EA">
            <w:pPr>
              <w:widowControl w:val="0"/>
              <w:spacing w:before="60" w:after="60" w:line="288" w:lineRule="auto"/>
            </w:pPr>
            <w:r w:rsidRPr="00F7584E">
              <w:t xml:space="preserve">I sometimes participate in the things I would like to if I have spare </w:t>
            </w:r>
            <w:r>
              <w:t>money</w:t>
            </w:r>
          </w:p>
        </w:tc>
        <w:tc>
          <w:tcPr>
            <w:tcW w:w="828" w:type="pct"/>
            <w:tcBorders>
              <w:top w:val="single" w:sz="4" w:space="0" w:color="auto"/>
              <w:left w:val="single" w:sz="4" w:space="0" w:color="auto"/>
              <w:bottom w:val="single" w:sz="4" w:space="0" w:color="auto"/>
              <w:right w:val="single" w:sz="4" w:space="0" w:color="auto"/>
            </w:tcBorders>
          </w:tcPr>
          <w:p w14:paraId="4FC99D94" w14:textId="77777777" w:rsidR="00D221A2" w:rsidRPr="00F7584E" w:rsidRDefault="00D221A2" w:rsidP="003C34EA">
            <w:pPr>
              <w:spacing w:before="60" w:after="60"/>
            </w:pPr>
            <w:r w:rsidRPr="00F7584E">
              <w:t xml:space="preserve">I rarely go without the basic things* I need to live. </w:t>
            </w:r>
          </w:p>
          <w:p w14:paraId="04AF23CA" w14:textId="77777777" w:rsidR="00D221A2" w:rsidRPr="00F7584E" w:rsidRDefault="00D221A2" w:rsidP="003C34EA">
            <w:pPr>
              <w:widowControl w:val="0"/>
              <w:spacing w:before="60" w:after="60" w:line="288" w:lineRule="auto"/>
            </w:pPr>
            <w:r w:rsidRPr="00F7584E">
              <w:t>I often participate in the things I would like to bec</w:t>
            </w:r>
            <w:r>
              <w:t>ause I usually have spare money</w:t>
            </w:r>
          </w:p>
        </w:tc>
        <w:tc>
          <w:tcPr>
            <w:tcW w:w="828" w:type="pct"/>
            <w:tcBorders>
              <w:top w:val="single" w:sz="4" w:space="0" w:color="auto"/>
              <w:left w:val="single" w:sz="4" w:space="0" w:color="auto"/>
              <w:bottom w:val="single" w:sz="4" w:space="0" w:color="auto"/>
              <w:right w:val="single" w:sz="4" w:space="0" w:color="auto"/>
            </w:tcBorders>
          </w:tcPr>
          <w:p w14:paraId="4DFCBADF" w14:textId="77777777" w:rsidR="00D221A2" w:rsidRPr="00F7584E" w:rsidRDefault="00D221A2" w:rsidP="003C34EA">
            <w:pPr>
              <w:spacing w:before="60" w:after="60"/>
            </w:pPr>
            <w:r w:rsidRPr="00F7584E">
              <w:t xml:space="preserve">I never go without the basic things* I need to live. </w:t>
            </w:r>
          </w:p>
          <w:p w14:paraId="7399E994" w14:textId="77777777" w:rsidR="00D221A2" w:rsidRPr="00F7584E" w:rsidRDefault="00D221A2" w:rsidP="003C34EA">
            <w:pPr>
              <w:widowControl w:val="0"/>
              <w:spacing w:before="60" w:after="60" w:line="288" w:lineRule="auto"/>
            </w:pPr>
            <w:r w:rsidRPr="00F7584E">
              <w:t xml:space="preserve">I always participate in the things I would like to because </w:t>
            </w:r>
            <w:r>
              <w:t>I consistently have spare money</w:t>
            </w:r>
          </w:p>
        </w:tc>
      </w:tr>
    </w:tbl>
    <w:p w14:paraId="6CA698B4" w14:textId="77777777" w:rsidR="00D221A2" w:rsidRPr="003760E2" w:rsidRDefault="00D221A2" w:rsidP="00D221A2">
      <w:pPr>
        <w:pStyle w:val="ListParagraph"/>
        <w:ind w:left="142"/>
        <w:rPr>
          <w:rFonts w:cs="Arial"/>
          <w:sz w:val="18"/>
          <w:szCs w:val="16"/>
        </w:rPr>
      </w:pPr>
      <w:r w:rsidRPr="003760E2">
        <w:rPr>
          <w:rFonts w:cs="Arial"/>
          <w:sz w:val="18"/>
          <w:szCs w:val="16"/>
        </w:rPr>
        <w:t>*Basic things include food, housing, appropriate clothing for the climate, healthcare and security (protection from danger)</w:t>
      </w:r>
    </w:p>
    <w:p w14:paraId="4E3D10A0" w14:textId="77777777" w:rsidR="00D221A2" w:rsidRPr="003760E2" w:rsidRDefault="00D221A2" w:rsidP="00D221A2">
      <w:pPr>
        <w:keepNext/>
        <w:keepLines/>
        <w:spacing w:before="180" w:after="120"/>
        <w:jc w:val="both"/>
        <w:rPr>
          <w:b/>
          <w:sz w:val="24"/>
        </w:rPr>
      </w:pPr>
      <w:r w:rsidRPr="003760E2">
        <w:rPr>
          <w:b/>
          <w:sz w:val="24"/>
        </w:rPr>
        <w:t>Completing a Goals SCORE assessment</w:t>
      </w:r>
    </w:p>
    <w:p w14:paraId="17B39EDF" w14:textId="77777777" w:rsidR="00D221A2" w:rsidRPr="003760E2" w:rsidRDefault="00D221A2" w:rsidP="00D221A2">
      <w:pPr>
        <w:keepNext/>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Completing a Goals SCORE assessment"/>
      </w:tblPr>
      <w:tblGrid>
        <w:gridCol w:w="1838"/>
        <w:gridCol w:w="1660"/>
        <w:gridCol w:w="1748"/>
        <w:gridCol w:w="1748"/>
        <w:gridCol w:w="1748"/>
        <w:gridCol w:w="1748"/>
      </w:tblGrid>
      <w:tr w:rsidR="00D221A2" w:rsidRPr="005D47C8" w14:paraId="43E254CA" w14:textId="77777777" w:rsidTr="003C34EA">
        <w:trPr>
          <w:cantSplit/>
          <w:trHeight w:val="386"/>
          <w:tblHeader/>
        </w:trPr>
        <w:tc>
          <w:tcPr>
            <w:tcW w:w="87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E29532" w14:textId="77777777" w:rsidR="00D221A2" w:rsidRPr="005D47C8" w:rsidRDefault="00D221A2" w:rsidP="003C34EA">
            <w:pPr>
              <w:widowControl w:val="0"/>
              <w:spacing w:before="120" w:after="120" w:line="288" w:lineRule="auto"/>
              <w:rPr>
                <w:rFonts w:eastAsia="Arial" w:cs="Arial"/>
                <w:b/>
                <w:color w:val="FFFFFF" w:themeColor="background1"/>
              </w:rPr>
            </w:pPr>
            <w:r w:rsidRPr="005D47C8">
              <w:rPr>
                <w:rFonts w:eastAsia="Arial" w:cs="Arial"/>
                <w:b/>
                <w:color w:val="FFFFFF" w:themeColor="background1"/>
              </w:rPr>
              <w:t>Goals</w:t>
            </w:r>
          </w:p>
        </w:tc>
        <w:tc>
          <w:tcPr>
            <w:tcW w:w="79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F82843D"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D1819A2"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209C5743"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8CC5F1C"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4</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436990BC"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5</w:t>
            </w:r>
          </w:p>
        </w:tc>
      </w:tr>
      <w:tr w:rsidR="00D221A2" w:rsidRPr="005D47C8" w14:paraId="30148311" w14:textId="77777777" w:rsidTr="003C34EA">
        <w:trPr>
          <w:cantSplit/>
          <w:trHeight w:val="1712"/>
        </w:trPr>
        <w:tc>
          <w:tcPr>
            <w:tcW w:w="876" w:type="pct"/>
            <w:tcBorders>
              <w:top w:val="single" w:sz="4" w:space="0" w:color="auto"/>
              <w:left w:val="single" w:sz="4" w:space="0" w:color="auto"/>
              <w:bottom w:val="single" w:sz="4" w:space="0" w:color="auto"/>
              <w:right w:val="single" w:sz="4" w:space="0" w:color="auto"/>
            </w:tcBorders>
            <w:hideMark/>
          </w:tcPr>
          <w:p w14:paraId="5CDB90B7"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Changed knowledge</w:t>
            </w:r>
          </w:p>
        </w:tc>
        <w:tc>
          <w:tcPr>
            <w:tcW w:w="791" w:type="pct"/>
            <w:tcBorders>
              <w:top w:val="single" w:sz="4" w:space="0" w:color="auto"/>
              <w:left w:val="single" w:sz="4" w:space="0" w:color="auto"/>
              <w:bottom w:val="single" w:sz="4" w:space="0" w:color="auto"/>
              <w:right w:val="single" w:sz="4" w:space="0" w:color="auto"/>
            </w:tcBorders>
          </w:tcPr>
          <w:p w14:paraId="6E4B9352" w14:textId="77777777" w:rsidR="00D221A2" w:rsidRPr="00F7584E" w:rsidRDefault="00D221A2" w:rsidP="003C34EA">
            <w:pPr>
              <w:spacing w:before="60" w:after="60"/>
            </w:pPr>
            <w:r w:rsidRPr="00F7584E">
              <w:t>I know nothing about the issues I sought help with or how to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45F9EA2" w14:textId="77777777" w:rsidR="00D221A2" w:rsidRPr="00F7584E" w:rsidRDefault="00D221A2" w:rsidP="003C34EA">
            <w:pPr>
              <w:spacing w:before="60" w:after="60"/>
              <w:ind w:left="-35"/>
            </w:pPr>
            <w:r w:rsidRPr="00F7584E">
              <w:t>I know a little about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35591C8" w14:textId="77777777" w:rsidR="00D221A2" w:rsidRPr="00F7584E" w:rsidRDefault="00D221A2" w:rsidP="003C34EA">
            <w:pPr>
              <w:spacing w:before="60" w:after="60"/>
            </w:pPr>
            <w:r w:rsidRPr="00F7584E">
              <w:t>I have reasonable knowledge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4C672D5" w14:textId="77777777" w:rsidR="00D221A2" w:rsidRPr="00F7584E" w:rsidRDefault="00D221A2" w:rsidP="003C34EA">
            <w:pPr>
              <w:spacing w:before="60" w:after="60"/>
            </w:pPr>
            <w:r w:rsidRPr="00F7584E">
              <w:t>I have good knowledge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C3032AB" w14:textId="77777777" w:rsidR="00D221A2" w:rsidRPr="00F7584E" w:rsidRDefault="00D221A2" w:rsidP="003C34EA">
            <w:pPr>
              <w:spacing w:before="60" w:after="60"/>
            </w:pPr>
            <w:r w:rsidRPr="00F7584E">
              <w:t>I have very good knowledge in the areas I need to meet my needs and i</w:t>
            </w:r>
            <w:r>
              <w:t>mprove my current circumstances</w:t>
            </w:r>
          </w:p>
        </w:tc>
      </w:tr>
      <w:tr w:rsidR="00D221A2" w:rsidRPr="005D47C8" w14:paraId="53590158" w14:textId="77777777" w:rsidTr="003C34EA">
        <w:trPr>
          <w:cantSplit/>
          <w:trHeight w:val="1570"/>
        </w:trPr>
        <w:tc>
          <w:tcPr>
            <w:tcW w:w="876" w:type="pct"/>
            <w:tcBorders>
              <w:top w:val="single" w:sz="4" w:space="0" w:color="auto"/>
              <w:left w:val="single" w:sz="4" w:space="0" w:color="auto"/>
              <w:bottom w:val="single" w:sz="4" w:space="0" w:color="auto"/>
              <w:right w:val="single" w:sz="4" w:space="0" w:color="auto"/>
            </w:tcBorders>
          </w:tcPr>
          <w:p w14:paraId="1DF4FED1"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Changed skills</w:t>
            </w:r>
          </w:p>
        </w:tc>
        <w:tc>
          <w:tcPr>
            <w:tcW w:w="791" w:type="pct"/>
            <w:tcBorders>
              <w:top w:val="single" w:sz="4" w:space="0" w:color="auto"/>
              <w:left w:val="single" w:sz="4" w:space="0" w:color="auto"/>
              <w:bottom w:val="single" w:sz="4" w:space="0" w:color="auto"/>
              <w:right w:val="single" w:sz="4" w:space="0" w:color="auto"/>
            </w:tcBorders>
          </w:tcPr>
          <w:p w14:paraId="5AE05105" w14:textId="77777777" w:rsidR="00D221A2" w:rsidRPr="00F7584E" w:rsidRDefault="00D221A2" w:rsidP="003C34EA">
            <w:pPr>
              <w:spacing w:before="60" w:after="60"/>
            </w:pPr>
            <w:r w:rsidRPr="00F7584E">
              <w:t>I have very poor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A911663" w14:textId="77777777" w:rsidR="00D221A2" w:rsidRPr="00F7584E" w:rsidRDefault="00D221A2" w:rsidP="003C34EA">
            <w:pPr>
              <w:spacing w:before="60" w:after="60"/>
              <w:ind w:left="-35"/>
            </w:pPr>
            <w:r w:rsidRPr="00F7584E">
              <w:t>I have poor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5B14D18B" w14:textId="77777777" w:rsidR="00D221A2" w:rsidRPr="00F7584E" w:rsidRDefault="00D221A2" w:rsidP="003C34EA">
            <w:pPr>
              <w:spacing w:before="60" w:after="60"/>
            </w:pPr>
            <w:r w:rsidRPr="00F7584E">
              <w:t>I have reasonable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8B7ABD2" w14:textId="77777777" w:rsidR="00D221A2" w:rsidRPr="00F7584E" w:rsidRDefault="00D221A2" w:rsidP="003C34EA">
            <w:pPr>
              <w:spacing w:before="60" w:after="60"/>
            </w:pPr>
            <w:r w:rsidRPr="00F7584E">
              <w:t>I have good skills in the areas I need to meet my needs and i</w:t>
            </w:r>
            <w:r>
              <w:t>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9476776" w14:textId="77777777" w:rsidR="00D221A2" w:rsidRPr="00F7584E" w:rsidRDefault="00D221A2" w:rsidP="003C34EA">
            <w:pPr>
              <w:spacing w:before="60" w:after="60"/>
            </w:pPr>
            <w:r w:rsidRPr="00F7584E">
              <w:t>I have very good skills in the areas I need to meet my needs and i</w:t>
            </w:r>
            <w:r>
              <w:t>mprove my current circumstances</w:t>
            </w:r>
          </w:p>
        </w:tc>
      </w:tr>
      <w:tr w:rsidR="00D221A2" w:rsidRPr="005D47C8" w14:paraId="5815F655" w14:textId="77777777" w:rsidTr="003C34EA">
        <w:trPr>
          <w:cantSplit/>
          <w:trHeight w:val="1053"/>
        </w:trPr>
        <w:tc>
          <w:tcPr>
            <w:tcW w:w="876" w:type="pct"/>
            <w:tcBorders>
              <w:top w:val="single" w:sz="4" w:space="0" w:color="auto"/>
              <w:left w:val="single" w:sz="4" w:space="0" w:color="auto"/>
              <w:bottom w:val="single" w:sz="4" w:space="0" w:color="auto"/>
              <w:right w:val="single" w:sz="4" w:space="0" w:color="auto"/>
            </w:tcBorders>
          </w:tcPr>
          <w:p w14:paraId="189560E4"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Changed behaviours</w:t>
            </w:r>
          </w:p>
        </w:tc>
        <w:tc>
          <w:tcPr>
            <w:tcW w:w="791" w:type="pct"/>
            <w:tcBorders>
              <w:top w:val="single" w:sz="4" w:space="0" w:color="auto"/>
              <w:left w:val="single" w:sz="4" w:space="0" w:color="auto"/>
              <w:bottom w:val="single" w:sz="4" w:space="0" w:color="auto"/>
              <w:right w:val="single" w:sz="4" w:space="0" w:color="auto"/>
            </w:tcBorders>
          </w:tcPr>
          <w:p w14:paraId="35B2CF17" w14:textId="77777777" w:rsidR="00D221A2" w:rsidRPr="00F7584E" w:rsidRDefault="00D221A2" w:rsidP="003C34EA">
            <w:pPr>
              <w:spacing w:before="60" w:after="60"/>
            </w:pPr>
            <w:r w:rsidRPr="00F7584E">
              <w:t>My behaviour makes it very hard for</w:t>
            </w:r>
            <w:r>
              <w:t xml:space="preserve"> me to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27BF6B0A" w14:textId="77777777" w:rsidR="00D221A2" w:rsidRPr="00F7584E" w:rsidRDefault="00D221A2" w:rsidP="003C34EA">
            <w:pPr>
              <w:spacing w:before="60" w:after="60"/>
              <w:ind w:left="-35"/>
            </w:pPr>
            <w:r w:rsidRPr="00F7584E">
              <w:t>My behaviour makes it hard for</w:t>
            </w:r>
            <w:r>
              <w:t xml:space="preserve">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757A359F" w14:textId="77777777" w:rsidR="00D221A2" w:rsidRPr="00F7584E" w:rsidRDefault="00D221A2" w:rsidP="003C34EA">
            <w:pPr>
              <w:spacing w:before="60" w:after="60"/>
            </w:pPr>
            <w:r w:rsidRPr="00F7584E">
              <w:t>My behaviour makes it a little hard to improve my</w:t>
            </w:r>
            <w:r>
              <w:t xml:space="preserve"> circumstances, but not always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6C68108A" w14:textId="77777777" w:rsidR="00D221A2" w:rsidRPr="00F7584E" w:rsidRDefault="00D221A2" w:rsidP="003C34EA">
            <w:pPr>
              <w:spacing w:before="60" w:after="60"/>
            </w:pPr>
            <w:r w:rsidRPr="00F7584E">
              <w:t>My behaviour generally allows</w:t>
            </w:r>
            <w:r>
              <w:t xml:space="preserve"> me to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6F4F8108" w14:textId="77777777" w:rsidR="00D221A2" w:rsidRPr="00F7584E" w:rsidRDefault="00D221A2" w:rsidP="003C34EA">
            <w:pPr>
              <w:spacing w:before="60" w:after="60"/>
            </w:pPr>
            <w:r w:rsidRPr="00F7584E">
              <w:t>My behaviour allows</w:t>
            </w:r>
            <w:r>
              <w:t xml:space="preserve"> me to improve my circumstances</w:t>
            </w:r>
          </w:p>
        </w:tc>
      </w:tr>
      <w:tr w:rsidR="00D221A2" w:rsidRPr="005D47C8" w14:paraId="0ABC8650"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6"/>
        </w:trPr>
        <w:tc>
          <w:tcPr>
            <w:tcW w:w="876" w:type="pct"/>
            <w:tcBorders>
              <w:top w:val="single" w:sz="4" w:space="0" w:color="auto"/>
              <w:left w:val="single" w:sz="4" w:space="0" w:color="auto"/>
              <w:bottom w:val="single" w:sz="4" w:space="0" w:color="auto"/>
              <w:right w:val="single" w:sz="4" w:space="0" w:color="auto"/>
            </w:tcBorders>
          </w:tcPr>
          <w:p w14:paraId="5D980068"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Empowerment, choice and control to make own decisions</w:t>
            </w:r>
          </w:p>
        </w:tc>
        <w:tc>
          <w:tcPr>
            <w:tcW w:w="791" w:type="pct"/>
            <w:tcBorders>
              <w:top w:val="single" w:sz="4" w:space="0" w:color="auto"/>
              <w:left w:val="single" w:sz="4" w:space="0" w:color="auto"/>
              <w:bottom w:val="single" w:sz="4" w:space="0" w:color="auto"/>
              <w:right w:val="single" w:sz="4" w:space="0" w:color="auto"/>
            </w:tcBorders>
          </w:tcPr>
          <w:p w14:paraId="2B547458" w14:textId="77777777" w:rsidR="00D221A2" w:rsidRPr="00F7584E" w:rsidRDefault="00D221A2" w:rsidP="003C34EA">
            <w:pPr>
              <w:spacing w:before="60" w:after="60"/>
            </w:pPr>
            <w:r w:rsidRPr="00F7584E">
              <w:t>I have no confidence to make decision</w:t>
            </w:r>
            <w:r>
              <w:t>s that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62001049" w14:textId="77777777" w:rsidR="00D221A2" w:rsidRPr="00F7584E" w:rsidRDefault="00D221A2" w:rsidP="003C34EA">
            <w:pPr>
              <w:spacing w:before="60" w:after="60"/>
              <w:ind w:left="-35"/>
            </w:pPr>
            <w:r w:rsidRPr="00F7584E">
              <w:t>I have limited confidence and limited power to make decisio</w:t>
            </w:r>
            <w:r>
              <w:t>n that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377DA2D4" w14:textId="77777777" w:rsidR="00D221A2" w:rsidRPr="00F7584E" w:rsidRDefault="00D221A2" w:rsidP="003C34EA">
            <w:pPr>
              <w:spacing w:before="60" w:after="60"/>
              <w:ind w:left="39"/>
            </w:pPr>
            <w:r w:rsidRPr="00F7584E">
              <w:t>I have some confidence and some control in making decision</w:t>
            </w:r>
            <w:r>
              <w:t>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69DC5E7A" w14:textId="77777777" w:rsidR="00D221A2" w:rsidRPr="00F7584E" w:rsidRDefault="00D221A2" w:rsidP="003C34EA">
            <w:pPr>
              <w:spacing w:before="60" w:after="60"/>
              <w:ind w:left="39"/>
            </w:pPr>
            <w:r w:rsidRPr="00F7584E">
              <w:t>Most of the time I have high confidence and feel better empowered to make decision</w:t>
            </w:r>
            <w:r>
              <w:t>s that improve my circumstances</w:t>
            </w:r>
            <w:r w:rsidRPr="00F7584E">
              <w:t xml:space="preserve"> </w:t>
            </w:r>
          </w:p>
        </w:tc>
        <w:tc>
          <w:tcPr>
            <w:tcW w:w="833" w:type="pct"/>
            <w:tcBorders>
              <w:top w:val="single" w:sz="4" w:space="0" w:color="auto"/>
              <w:left w:val="single" w:sz="4" w:space="0" w:color="auto"/>
              <w:bottom w:val="single" w:sz="4" w:space="0" w:color="auto"/>
              <w:right w:val="single" w:sz="4" w:space="0" w:color="auto"/>
            </w:tcBorders>
          </w:tcPr>
          <w:p w14:paraId="462168C1" w14:textId="77777777" w:rsidR="00D221A2" w:rsidRPr="00F7584E" w:rsidRDefault="00D221A2" w:rsidP="003C34EA">
            <w:pPr>
              <w:spacing w:before="60" w:after="60"/>
              <w:ind w:left="39"/>
            </w:pPr>
            <w:r w:rsidRPr="00F7584E">
              <w:t>I have very good confidence and feel empowered to make decision</w:t>
            </w:r>
            <w:r>
              <w:t>s that improve my circumstances</w:t>
            </w:r>
          </w:p>
        </w:tc>
      </w:tr>
      <w:tr w:rsidR="00D221A2" w:rsidRPr="005D47C8" w14:paraId="7424E36A"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5"/>
        </w:trPr>
        <w:tc>
          <w:tcPr>
            <w:tcW w:w="876" w:type="pct"/>
            <w:tcBorders>
              <w:top w:val="single" w:sz="4" w:space="0" w:color="auto"/>
              <w:left w:val="single" w:sz="4" w:space="0" w:color="auto"/>
              <w:bottom w:val="single" w:sz="4" w:space="0" w:color="auto"/>
              <w:right w:val="single" w:sz="4" w:space="0" w:color="auto"/>
            </w:tcBorders>
          </w:tcPr>
          <w:p w14:paraId="7D796880"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Engagement with support services</w:t>
            </w:r>
          </w:p>
        </w:tc>
        <w:tc>
          <w:tcPr>
            <w:tcW w:w="791" w:type="pct"/>
            <w:tcBorders>
              <w:top w:val="single" w:sz="4" w:space="0" w:color="auto"/>
              <w:left w:val="single" w:sz="4" w:space="0" w:color="auto"/>
              <w:bottom w:val="single" w:sz="4" w:space="0" w:color="auto"/>
              <w:right w:val="single" w:sz="4" w:space="0" w:color="auto"/>
            </w:tcBorders>
          </w:tcPr>
          <w:p w14:paraId="35AAF49B" w14:textId="77777777" w:rsidR="00D221A2" w:rsidRPr="00F7584E" w:rsidRDefault="00D221A2" w:rsidP="003C34EA">
            <w:pPr>
              <w:spacing w:before="60" w:after="60"/>
            </w:pPr>
            <w:r w:rsidRPr="00F7584E">
              <w:t>I have a lot of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7A76ACC1" w14:textId="77777777" w:rsidR="00D221A2" w:rsidRPr="00F7584E" w:rsidRDefault="00D221A2" w:rsidP="003C34EA">
            <w:pPr>
              <w:spacing w:before="60" w:after="60"/>
              <w:ind w:left="-35"/>
            </w:pPr>
            <w:r w:rsidRPr="00F7584E">
              <w:t>I have some of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35CE6F23" w14:textId="77777777" w:rsidR="00D221A2" w:rsidRPr="00F7584E" w:rsidRDefault="00D221A2" w:rsidP="003C34EA">
            <w:pPr>
              <w:spacing w:before="60" w:after="60"/>
              <w:ind w:left="39"/>
            </w:pPr>
            <w:r w:rsidRPr="00F7584E">
              <w:t>I occasionally have difficulty engaging and working with services to help me improve my</w:t>
            </w:r>
            <w:r>
              <w:t xml:space="preserve"> circumstances</w:t>
            </w:r>
          </w:p>
        </w:tc>
        <w:tc>
          <w:tcPr>
            <w:tcW w:w="833" w:type="pct"/>
            <w:tcBorders>
              <w:top w:val="single" w:sz="4" w:space="0" w:color="auto"/>
              <w:left w:val="single" w:sz="4" w:space="0" w:color="auto"/>
              <w:bottom w:val="single" w:sz="4" w:space="0" w:color="auto"/>
              <w:right w:val="single" w:sz="4" w:space="0" w:color="auto"/>
            </w:tcBorders>
          </w:tcPr>
          <w:p w14:paraId="4B8A517A" w14:textId="77777777" w:rsidR="00D221A2" w:rsidRPr="00F7584E" w:rsidRDefault="00D221A2" w:rsidP="003C34EA">
            <w:pPr>
              <w:spacing w:before="60" w:after="60"/>
              <w:ind w:left="39"/>
            </w:pPr>
            <w:r w:rsidRPr="00F7584E">
              <w:t>I hardly ever have difficulty engaging and working with services to h</w:t>
            </w:r>
            <w:r>
              <w:t>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1464A544" w14:textId="77777777" w:rsidR="00D221A2" w:rsidRPr="00F7584E" w:rsidRDefault="00D221A2" w:rsidP="003C34EA">
            <w:pPr>
              <w:spacing w:before="60" w:after="60"/>
              <w:ind w:left="39"/>
            </w:pPr>
            <w:r w:rsidRPr="00F7584E">
              <w:t>It is easy to work with services to help me improve my circumstanc</w:t>
            </w:r>
            <w:r>
              <w:t>es. I rarely have difficulties.</w:t>
            </w:r>
          </w:p>
        </w:tc>
      </w:tr>
      <w:tr w:rsidR="00D221A2" w:rsidRPr="005D47C8" w14:paraId="69613391" w14:textId="77777777" w:rsidTr="003C3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98"/>
        </w:trPr>
        <w:tc>
          <w:tcPr>
            <w:tcW w:w="876" w:type="pct"/>
            <w:tcBorders>
              <w:top w:val="single" w:sz="4" w:space="0" w:color="auto"/>
              <w:left w:val="single" w:sz="4" w:space="0" w:color="auto"/>
              <w:bottom w:val="single" w:sz="4" w:space="0" w:color="auto"/>
              <w:right w:val="single" w:sz="4" w:space="0" w:color="auto"/>
            </w:tcBorders>
          </w:tcPr>
          <w:p w14:paraId="46353ED0" w14:textId="77777777" w:rsidR="00D221A2" w:rsidRPr="00F7584E" w:rsidRDefault="00D221A2" w:rsidP="003C34EA">
            <w:pPr>
              <w:widowControl w:val="0"/>
              <w:spacing w:before="60" w:after="60" w:line="288" w:lineRule="auto"/>
              <w:rPr>
                <w:rFonts w:eastAsia="Arial" w:cs="Arial"/>
                <w:b/>
              </w:rPr>
            </w:pPr>
            <w:r w:rsidRPr="00F7584E">
              <w:rPr>
                <w:rFonts w:eastAsia="Arial" w:cs="Arial"/>
                <w:b/>
              </w:rPr>
              <w:t>Changed Impact of immediate crisis</w:t>
            </w:r>
          </w:p>
        </w:tc>
        <w:tc>
          <w:tcPr>
            <w:tcW w:w="791" w:type="pct"/>
            <w:tcBorders>
              <w:top w:val="single" w:sz="4" w:space="0" w:color="auto"/>
              <w:left w:val="single" w:sz="4" w:space="0" w:color="auto"/>
              <w:bottom w:val="single" w:sz="4" w:space="0" w:color="auto"/>
              <w:right w:val="single" w:sz="4" w:space="0" w:color="auto"/>
            </w:tcBorders>
          </w:tcPr>
          <w:p w14:paraId="03B77B39" w14:textId="77777777" w:rsidR="00D221A2" w:rsidRPr="00F7584E" w:rsidRDefault="00D221A2" w:rsidP="003C34EA">
            <w:pPr>
              <w:spacing w:before="60" w:after="60"/>
            </w:pPr>
            <w:r w:rsidRPr="00F7584E">
              <w:t>Right now, I am facing a crisis that I struggle to cope with an</w:t>
            </w:r>
            <w:r>
              <w:t>d this has an impact on my life</w:t>
            </w:r>
          </w:p>
        </w:tc>
        <w:tc>
          <w:tcPr>
            <w:tcW w:w="833" w:type="pct"/>
            <w:tcBorders>
              <w:top w:val="single" w:sz="4" w:space="0" w:color="auto"/>
              <w:left w:val="single" w:sz="4" w:space="0" w:color="auto"/>
              <w:bottom w:val="single" w:sz="4" w:space="0" w:color="auto"/>
              <w:right w:val="single" w:sz="4" w:space="0" w:color="auto"/>
            </w:tcBorders>
          </w:tcPr>
          <w:p w14:paraId="30FEDC07" w14:textId="77777777" w:rsidR="00D221A2" w:rsidRPr="00F7584E" w:rsidRDefault="00D221A2" w:rsidP="003C34EA">
            <w:pPr>
              <w:spacing w:before="60" w:after="60"/>
              <w:ind w:left="-35"/>
            </w:pPr>
            <w:r w:rsidRPr="00F7584E">
              <w:t>The immediate crisis I am facing is difficult and has an impact on my life. I </w:t>
            </w:r>
            <w: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3C4BB35D" w14:textId="77777777" w:rsidR="00D221A2" w:rsidRPr="00F7584E" w:rsidRDefault="00D221A2" w:rsidP="003C34EA">
            <w:pPr>
              <w:spacing w:before="60" w:after="60"/>
              <w:ind w:left="39"/>
            </w:pPr>
            <w:r w:rsidRPr="00F7584E">
              <w:t>The immediate crisis I am facing is sometimes difficult but I am working</w:t>
            </w:r>
            <w:r>
              <w:t xml:space="preserve">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3F2CC0D1" w14:textId="77777777" w:rsidR="00D221A2" w:rsidRPr="00F7584E" w:rsidRDefault="00D221A2" w:rsidP="003C34EA">
            <w:pPr>
              <w:spacing w:before="60" w:after="60"/>
              <w:ind w:left="39"/>
            </w:pPr>
            <w:r w:rsidRPr="00F7584E">
              <w:t xml:space="preserve">The crisis I am facing is lessening and the service I am working </w:t>
            </w:r>
            <w:r>
              <w:t>with has helped me improve this</w:t>
            </w:r>
          </w:p>
        </w:tc>
        <w:tc>
          <w:tcPr>
            <w:tcW w:w="833" w:type="pct"/>
            <w:tcBorders>
              <w:top w:val="single" w:sz="4" w:space="0" w:color="auto"/>
              <w:left w:val="single" w:sz="4" w:space="0" w:color="auto"/>
              <w:bottom w:val="single" w:sz="4" w:space="0" w:color="auto"/>
              <w:right w:val="single" w:sz="4" w:space="0" w:color="auto"/>
            </w:tcBorders>
          </w:tcPr>
          <w:p w14:paraId="32EDD716" w14:textId="77777777" w:rsidR="00D221A2" w:rsidRPr="00F7584E" w:rsidRDefault="00D221A2" w:rsidP="003C34EA">
            <w:pPr>
              <w:spacing w:before="60" w:after="60"/>
              <w:ind w:left="39"/>
            </w:pPr>
            <w:r w:rsidRPr="00F7584E">
              <w:t>I am no longer facing an immediate crisis and th</w:t>
            </w:r>
            <w:r>
              <w:t>e service helped me manage this</w:t>
            </w:r>
          </w:p>
        </w:tc>
      </w:tr>
    </w:tbl>
    <w:p w14:paraId="510433F1" w14:textId="77777777" w:rsidR="00D221A2" w:rsidRPr="003760E2" w:rsidRDefault="00D221A2" w:rsidP="00D221A2">
      <w:pPr>
        <w:keepNext/>
        <w:keepLines/>
        <w:spacing w:before="360" w:after="120"/>
        <w:jc w:val="both"/>
        <w:rPr>
          <w:b/>
          <w:sz w:val="24"/>
        </w:rPr>
      </w:pPr>
      <w:r w:rsidRPr="003760E2">
        <w:rPr>
          <w:b/>
          <w:sz w:val="24"/>
        </w:rPr>
        <w:t>Completing a Satisfaction SCORE assessment</w:t>
      </w:r>
    </w:p>
    <w:p w14:paraId="29497E77" w14:textId="77777777" w:rsidR="00D221A2" w:rsidRPr="003760E2" w:rsidRDefault="00D221A2" w:rsidP="00D221A2">
      <w:pPr>
        <w:keepNext/>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D221A2" w:rsidRPr="005D47C8" w14:paraId="6C081488" w14:textId="77777777" w:rsidTr="003C34EA">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38573E0" w14:textId="77777777" w:rsidR="00D221A2" w:rsidRPr="005D47C8" w:rsidRDefault="00D221A2" w:rsidP="003C34EA">
            <w:pPr>
              <w:widowControl w:val="0"/>
              <w:spacing w:before="120" w:after="120" w:line="288" w:lineRule="auto"/>
              <w:rPr>
                <w:rFonts w:eastAsia="Arial" w:cs="Arial"/>
                <w:b/>
                <w:color w:val="FFFFFF" w:themeColor="background1"/>
              </w:rPr>
            </w:pPr>
            <w:r w:rsidRPr="005D47C8">
              <w:rPr>
                <w:rFonts w:eastAsia="Arial" w:cs="Arial"/>
                <w:b/>
                <w:color w:val="FFFFFF" w:themeColor="background1"/>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1BB0748"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F1323C1"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4C4F91B5"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395AA7E"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3FBA602A"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5</w:t>
            </w:r>
          </w:p>
        </w:tc>
      </w:tr>
      <w:tr w:rsidR="00D221A2" w:rsidRPr="005D47C8" w14:paraId="2448759E" w14:textId="77777777" w:rsidTr="003C34EA">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0D08871E" w14:textId="77777777" w:rsidR="00D221A2" w:rsidRPr="000B79C6" w:rsidRDefault="00D221A2" w:rsidP="003C34EA">
            <w:pPr>
              <w:widowControl w:val="0"/>
              <w:spacing w:before="60" w:after="60" w:line="288" w:lineRule="auto"/>
              <w:rPr>
                <w:rFonts w:eastAsia="Arial" w:cs="Arial"/>
                <w:b/>
              </w:rPr>
            </w:pPr>
            <w:r w:rsidRPr="000B79C6">
              <w:rPr>
                <w:rFonts w:eastAsia="Arial" w:cs="Arial"/>
                <w:b/>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1B3437FB" w14:textId="77777777" w:rsidR="00D221A2" w:rsidRPr="000B79C6" w:rsidRDefault="00D221A2" w:rsidP="003C34EA">
            <w:pPr>
              <w:spacing w:before="60" w:after="60"/>
            </w:pPr>
            <w:r w:rsidRPr="000B79C6">
              <w:t>The service does not listen</w:t>
            </w:r>
            <w:r>
              <w:t xml:space="preserve">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3D5466DC" w14:textId="77777777" w:rsidR="00D221A2" w:rsidRPr="000B79C6" w:rsidRDefault="00D221A2" w:rsidP="003C34EA">
            <w:pPr>
              <w:spacing w:before="60" w:after="60"/>
              <w:ind w:left="-35"/>
            </w:pPr>
            <w:r w:rsidRPr="000B79C6">
              <w:t>The service listens a little bit o</w:t>
            </w:r>
            <w:r>
              <w:t>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69FAD51E" w14:textId="77777777" w:rsidR="00D221A2" w:rsidRPr="000B79C6" w:rsidRDefault="00D221A2" w:rsidP="003C34EA">
            <w:pPr>
              <w:spacing w:before="60" w:after="60"/>
            </w:pPr>
            <w:r w:rsidRPr="000B79C6">
              <w:t>The service sometimes l</w:t>
            </w:r>
            <w:r>
              <w:t>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56CEDFE0" w14:textId="77777777" w:rsidR="00D221A2" w:rsidRPr="000B79C6" w:rsidRDefault="00D221A2" w:rsidP="003C34EA">
            <w:pPr>
              <w:spacing w:before="60" w:after="60"/>
            </w:pPr>
            <w:r w:rsidRPr="000B79C6">
              <w:t>The service listens to me and understa</w:t>
            </w:r>
            <w:r>
              <w:t>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596F7781" w14:textId="77777777" w:rsidR="00D221A2" w:rsidRPr="000B79C6" w:rsidRDefault="00D221A2" w:rsidP="003C34EA">
            <w:pPr>
              <w:spacing w:before="60" w:after="60"/>
            </w:pPr>
            <w:r w:rsidRPr="000B79C6">
              <w:t xml:space="preserve">The service always listens </w:t>
            </w:r>
            <w:r>
              <w:t>to me and understands my issues</w:t>
            </w:r>
          </w:p>
        </w:tc>
      </w:tr>
      <w:tr w:rsidR="00D221A2" w:rsidRPr="005D47C8" w14:paraId="793EABD0" w14:textId="77777777" w:rsidTr="003C34EA">
        <w:trPr>
          <w:cantSplit/>
          <w:trHeight w:val="809"/>
        </w:trPr>
        <w:tc>
          <w:tcPr>
            <w:tcW w:w="833" w:type="pct"/>
            <w:tcBorders>
              <w:top w:val="single" w:sz="4" w:space="0" w:color="auto"/>
              <w:left w:val="single" w:sz="4" w:space="0" w:color="auto"/>
              <w:bottom w:val="single" w:sz="4" w:space="0" w:color="auto"/>
              <w:right w:val="single" w:sz="4" w:space="0" w:color="auto"/>
            </w:tcBorders>
          </w:tcPr>
          <w:p w14:paraId="0AD4FB81" w14:textId="77777777" w:rsidR="00D221A2" w:rsidRPr="000B79C6" w:rsidRDefault="00D221A2" w:rsidP="003C34EA">
            <w:pPr>
              <w:widowControl w:val="0"/>
              <w:spacing w:before="60" w:after="60" w:line="288" w:lineRule="auto"/>
              <w:rPr>
                <w:rFonts w:eastAsia="Arial" w:cs="Arial"/>
                <w:b/>
              </w:rPr>
            </w:pPr>
            <w:r w:rsidRPr="000B79C6">
              <w:rPr>
                <w:rFonts w:eastAsia="Arial" w:cs="Arial"/>
                <w:b/>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tcPr>
          <w:p w14:paraId="27C133D2" w14:textId="77777777" w:rsidR="00D221A2" w:rsidRPr="000B79C6" w:rsidRDefault="00D221A2" w:rsidP="003C34EA">
            <w:pPr>
              <w:spacing w:before="60" w:after="60"/>
            </w:pPr>
            <w:r>
              <w:t>I am not satisfied</w:t>
            </w:r>
          </w:p>
        </w:tc>
        <w:tc>
          <w:tcPr>
            <w:tcW w:w="834" w:type="pct"/>
            <w:tcBorders>
              <w:top w:val="single" w:sz="4" w:space="0" w:color="auto"/>
              <w:left w:val="single" w:sz="4" w:space="0" w:color="auto"/>
              <w:bottom w:val="single" w:sz="4" w:space="0" w:color="auto"/>
              <w:right w:val="single" w:sz="4" w:space="0" w:color="auto"/>
            </w:tcBorders>
          </w:tcPr>
          <w:p w14:paraId="39EDBC5B" w14:textId="77777777" w:rsidR="00D221A2" w:rsidRPr="000B79C6" w:rsidRDefault="00D221A2" w:rsidP="003C34EA">
            <w:pPr>
              <w:spacing w:before="60" w:after="60"/>
              <w:ind w:left="-35"/>
            </w:pPr>
            <w:r>
              <w:t>I am a little satisfied</w:t>
            </w:r>
          </w:p>
        </w:tc>
        <w:tc>
          <w:tcPr>
            <w:tcW w:w="833" w:type="pct"/>
            <w:tcBorders>
              <w:top w:val="single" w:sz="4" w:space="0" w:color="auto"/>
              <w:left w:val="single" w:sz="4" w:space="0" w:color="auto"/>
              <w:bottom w:val="single" w:sz="4" w:space="0" w:color="auto"/>
              <w:right w:val="single" w:sz="4" w:space="0" w:color="auto"/>
            </w:tcBorders>
          </w:tcPr>
          <w:p w14:paraId="705FCA52" w14:textId="77777777" w:rsidR="00D221A2" w:rsidRPr="000B79C6" w:rsidRDefault="00D221A2" w:rsidP="003C34EA">
            <w:pPr>
              <w:spacing w:before="60" w:after="60"/>
            </w:pPr>
            <w:r>
              <w:t>The service was ok</w:t>
            </w:r>
          </w:p>
        </w:tc>
        <w:tc>
          <w:tcPr>
            <w:tcW w:w="833" w:type="pct"/>
            <w:tcBorders>
              <w:top w:val="single" w:sz="4" w:space="0" w:color="auto"/>
              <w:left w:val="single" w:sz="4" w:space="0" w:color="auto"/>
              <w:bottom w:val="single" w:sz="4" w:space="0" w:color="auto"/>
              <w:right w:val="single" w:sz="4" w:space="0" w:color="auto"/>
            </w:tcBorders>
          </w:tcPr>
          <w:p w14:paraId="25E18EC5" w14:textId="77777777" w:rsidR="00D221A2" w:rsidRPr="000B79C6" w:rsidRDefault="00D221A2" w:rsidP="003C34EA">
            <w:pPr>
              <w:spacing w:before="60" w:after="60"/>
            </w:pPr>
            <w:r>
              <w:t>I am mostly satisfied</w:t>
            </w:r>
          </w:p>
        </w:tc>
        <w:tc>
          <w:tcPr>
            <w:tcW w:w="834" w:type="pct"/>
            <w:tcBorders>
              <w:top w:val="single" w:sz="4" w:space="0" w:color="auto"/>
              <w:left w:val="single" w:sz="4" w:space="0" w:color="auto"/>
              <w:bottom w:val="single" w:sz="4" w:space="0" w:color="auto"/>
              <w:right w:val="single" w:sz="4" w:space="0" w:color="auto"/>
            </w:tcBorders>
          </w:tcPr>
          <w:p w14:paraId="592EF375" w14:textId="77777777" w:rsidR="00D221A2" w:rsidRPr="000B79C6" w:rsidRDefault="00D221A2" w:rsidP="003C34EA">
            <w:pPr>
              <w:spacing w:before="60" w:after="60"/>
            </w:pPr>
            <w:r>
              <w:t>I am very satisfied</w:t>
            </w:r>
          </w:p>
        </w:tc>
      </w:tr>
      <w:tr w:rsidR="00D221A2" w:rsidRPr="005D47C8" w14:paraId="62629E5C" w14:textId="77777777" w:rsidTr="003C34EA">
        <w:trPr>
          <w:cantSplit/>
          <w:trHeight w:val="1063"/>
        </w:trPr>
        <w:tc>
          <w:tcPr>
            <w:tcW w:w="833" w:type="pct"/>
            <w:tcBorders>
              <w:top w:val="single" w:sz="4" w:space="0" w:color="auto"/>
              <w:left w:val="single" w:sz="4" w:space="0" w:color="auto"/>
              <w:bottom w:val="single" w:sz="4" w:space="0" w:color="auto"/>
              <w:right w:val="single" w:sz="4" w:space="0" w:color="auto"/>
            </w:tcBorders>
          </w:tcPr>
          <w:p w14:paraId="7452425F" w14:textId="77777777" w:rsidR="00D221A2" w:rsidRPr="000B79C6" w:rsidRDefault="00D221A2" w:rsidP="003C34EA">
            <w:pPr>
              <w:widowControl w:val="0"/>
              <w:spacing w:before="60" w:after="60" w:line="288" w:lineRule="auto"/>
              <w:rPr>
                <w:rFonts w:eastAsia="Arial" w:cs="Arial"/>
                <w:b/>
              </w:rPr>
            </w:pPr>
            <w:r w:rsidRPr="000B79C6">
              <w:rPr>
                <w:rFonts w:eastAsia="Arial" w:cs="Arial"/>
                <w:b/>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tcPr>
          <w:p w14:paraId="12C92170" w14:textId="77777777" w:rsidR="00D221A2" w:rsidRPr="000B79C6" w:rsidRDefault="00D221A2" w:rsidP="003C34EA">
            <w:pPr>
              <w:spacing w:before="60" w:after="60"/>
            </w:pPr>
            <w:r w:rsidRPr="000B79C6">
              <w:t>My ability to deal with the issues</w:t>
            </w:r>
            <w:r>
              <w:t xml:space="preserve"> I sought help with is the same</w:t>
            </w:r>
          </w:p>
        </w:tc>
        <w:tc>
          <w:tcPr>
            <w:tcW w:w="834" w:type="pct"/>
            <w:tcBorders>
              <w:top w:val="single" w:sz="4" w:space="0" w:color="auto"/>
              <w:left w:val="single" w:sz="4" w:space="0" w:color="auto"/>
              <w:bottom w:val="single" w:sz="4" w:space="0" w:color="auto"/>
              <w:right w:val="single" w:sz="4" w:space="0" w:color="auto"/>
            </w:tcBorders>
          </w:tcPr>
          <w:p w14:paraId="491480F5" w14:textId="77777777" w:rsidR="00D221A2" w:rsidRPr="000B79C6" w:rsidRDefault="00D221A2" w:rsidP="003C34EA">
            <w:pPr>
              <w:spacing w:before="60" w:after="60"/>
              <w:ind w:left="-35"/>
            </w:pPr>
            <w:r w:rsidRPr="000B79C6">
              <w:t>I can occasionally deal wit</w:t>
            </w:r>
            <w:r>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32A4047B" w14:textId="77777777" w:rsidR="00D221A2" w:rsidRPr="000B79C6" w:rsidRDefault="00D221A2" w:rsidP="003C34EA">
            <w:pPr>
              <w:spacing w:before="60" w:after="60"/>
            </w:pPr>
            <w:r w:rsidRPr="000B79C6">
              <w:t>Sometimes I can deal wit</w:t>
            </w:r>
            <w:r>
              <w:t>h the issues I sought help with</w:t>
            </w:r>
          </w:p>
        </w:tc>
        <w:tc>
          <w:tcPr>
            <w:tcW w:w="833" w:type="pct"/>
            <w:tcBorders>
              <w:top w:val="single" w:sz="4" w:space="0" w:color="auto"/>
              <w:left w:val="single" w:sz="4" w:space="0" w:color="auto"/>
              <w:bottom w:val="single" w:sz="4" w:space="0" w:color="auto"/>
              <w:right w:val="single" w:sz="4" w:space="0" w:color="auto"/>
            </w:tcBorders>
          </w:tcPr>
          <w:p w14:paraId="594CB57A" w14:textId="77777777" w:rsidR="00D221A2" w:rsidRPr="000B79C6" w:rsidRDefault="00D221A2" w:rsidP="003C34EA">
            <w:pPr>
              <w:spacing w:before="60" w:after="60"/>
            </w:pPr>
            <w:r w:rsidRPr="000B79C6">
              <w:t xml:space="preserve">Most often I am able to deal with the issues I sought help </w:t>
            </w:r>
            <w:r>
              <w:t>with</w:t>
            </w:r>
          </w:p>
        </w:tc>
        <w:tc>
          <w:tcPr>
            <w:tcW w:w="834" w:type="pct"/>
            <w:tcBorders>
              <w:top w:val="single" w:sz="4" w:space="0" w:color="auto"/>
              <w:left w:val="single" w:sz="4" w:space="0" w:color="auto"/>
              <w:bottom w:val="single" w:sz="4" w:space="0" w:color="auto"/>
              <w:right w:val="single" w:sz="4" w:space="0" w:color="auto"/>
            </w:tcBorders>
          </w:tcPr>
          <w:p w14:paraId="6EDAFE81" w14:textId="77777777" w:rsidR="00D221A2" w:rsidRPr="000B79C6" w:rsidRDefault="00D221A2" w:rsidP="003C34EA">
            <w:pPr>
              <w:spacing w:before="60" w:after="60"/>
            </w:pPr>
            <w:r w:rsidRPr="000B79C6">
              <w:t>I am always able to deal wit</w:t>
            </w:r>
            <w:r>
              <w:t>h the issues I sought help with</w:t>
            </w:r>
          </w:p>
        </w:tc>
      </w:tr>
    </w:tbl>
    <w:p w14:paraId="7C62273B" w14:textId="77777777" w:rsidR="00D221A2" w:rsidRPr="003760E2" w:rsidRDefault="00D221A2" w:rsidP="00D221A2">
      <w:pPr>
        <w:keepNext/>
        <w:spacing w:before="360" w:after="120"/>
        <w:jc w:val="both"/>
        <w:rPr>
          <w:b/>
          <w:sz w:val="24"/>
        </w:rPr>
      </w:pPr>
      <w:r w:rsidRPr="003760E2">
        <w:rPr>
          <w:b/>
          <w:sz w:val="24"/>
        </w:rPr>
        <w:t>Completing a Community SCORE assessment</w:t>
      </w:r>
    </w:p>
    <w:p w14:paraId="5C87ED48" w14:textId="77777777" w:rsidR="00D221A2" w:rsidRPr="003760E2" w:rsidRDefault="00D221A2" w:rsidP="00D221A2">
      <w:pPr>
        <w:keepNext/>
        <w:keepLines/>
        <w:widowControl w:val="0"/>
        <w:spacing w:before="120" w:after="120" w:line="288" w:lineRule="auto"/>
        <w:ind w:left="284"/>
        <w:jc w:val="both"/>
        <w:rPr>
          <w:rFonts w:eastAsia="Arial"/>
          <w:szCs w:val="20"/>
        </w:rPr>
      </w:pPr>
      <w:r w:rsidRPr="003760E2">
        <w:rPr>
          <w:rFonts w:eastAsia="Arial"/>
          <w:szCs w:val="20"/>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9"/>
        <w:gridCol w:w="1749"/>
        <w:gridCol w:w="1748"/>
        <w:gridCol w:w="1748"/>
        <w:gridCol w:w="1748"/>
        <w:gridCol w:w="1748"/>
      </w:tblGrid>
      <w:tr w:rsidR="00D221A2" w:rsidRPr="005D47C8" w14:paraId="3C218EDF" w14:textId="77777777" w:rsidTr="003C34EA">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5A6BDE4" w14:textId="77777777" w:rsidR="00D221A2" w:rsidRPr="005D47C8" w:rsidRDefault="00D221A2" w:rsidP="003C34EA">
            <w:pPr>
              <w:widowControl w:val="0"/>
              <w:spacing w:before="120" w:after="120" w:line="288" w:lineRule="auto"/>
              <w:rPr>
                <w:rFonts w:eastAsia="Arial" w:cs="Arial"/>
                <w:b/>
                <w:color w:val="FFFFFF" w:themeColor="background1"/>
              </w:rPr>
            </w:pPr>
            <w:r w:rsidRPr="005D47C8">
              <w:rPr>
                <w:rFonts w:eastAsia="Arial" w:cs="Arial"/>
                <w:b/>
                <w:color w:val="FFFFFF" w:themeColor="background1"/>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8CFD2C2"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7D52AC6"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77D6E703" w14:textId="77777777" w:rsidR="00D221A2" w:rsidRPr="005D47C8" w:rsidRDefault="00D221A2" w:rsidP="003C34EA">
            <w:pPr>
              <w:widowControl w:val="0"/>
              <w:spacing w:before="120" w:after="120" w:line="288" w:lineRule="auto"/>
              <w:jc w:val="center"/>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0A694C50"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4</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04A15409" w14:textId="77777777" w:rsidR="00D221A2" w:rsidRPr="005D47C8" w:rsidRDefault="00D221A2" w:rsidP="003C34EA">
            <w:pPr>
              <w:widowControl w:val="0"/>
              <w:spacing w:before="120" w:after="120" w:line="288" w:lineRule="auto"/>
              <w:jc w:val="center"/>
              <w:rPr>
                <w:rFonts w:eastAsia="Arial" w:cs="Arial"/>
                <w:b/>
                <w:color w:val="FFFFFF" w:themeColor="background1"/>
                <w:szCs w:val="20"/>
              </w:rPr>
            </w:pPr>
            <w:r w:rsidRPr="005D47C8">
              <w:rPr>
                <w:rFonts w:eastAsia="Arial" w:cs="Arial"/>
                <w:b/>
                <w:color w:val="FFFFFF" w:themeColor="background1"/>
                <w:szCs w:val="20"/>
              </w:rPr>
              <w:t>5</w:t>
            </w:r>
          </w:p>
        </w:tc>
      </w:tr>
      <w:tr w:rsidR="00D221A2" w:rsidRPr="005D47C8" w14:paraId="4656FAF1" w14:textId="77777777" w:rsidTr="003C34EA">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6E72E44A" w14:textId="77777777" w:rsidR="00D221A2" w:rsidRPr="005D17BA" w:rsidRDefault="00D221A2" w:rsidP="003C34EA">
            <w:pPr>
              <w:widowControl w:val="0"/>
              <w:spacing w:before="60" w:after="60" w:line="288" w:lineRule="auto"/>
              <w:rPr>
                <w:rFonts w:eastAsia="Arial" w:cs="Arial"/>
                <w:b/>
              </w:rPr>
            </w:pPr>
            <w:r w:rsidRPr="005D17BA">
              <w:rPr>
                <w:rFonts w:eastAsia="Arial" w:cs="Arial"/>
                <w:b/>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48ACDE92" w14:textId="77777777" w:rsidR="00D221A2" w:rsidRPr="005D17BA" w:rsidRDefault="00D221A2" w:rsidP="003C34EA">
            <w:pPr>
              <w:spacing w:before="60" w:after="60"/>
            </w:pPr>
            <w:r w:rsidRPr="005D17BA">
              <w:t>No change in community infrastructure/ networks to respond to the needs of targeted clients / communities</w:t>
            </w:r>
          </w:p>
        </w:tc>
        <w:tc>
          <w:tcPr>
            <w:tcW w:w="833" w:type="pct"/>
            <w:tcBorders>
              <w:top w:val="single" w:sz="4" w:space="0" w:color="auto"/>
              <w:left w:val="single" w:sz="4" w:space="0" w:color="auto"/>
              <w:bottom w:val="single" w:sz="4" w:space="0" w:color="auto"/>
              <w:right w:val="single" w:sz="4" w:space="0" w:color="auto"/>
            </w:tcBorders>
          </w:tcPr>
          <w:p w14:paraId="2AE37243" w14:textId="77777777" w:rsidR="00D221A2" w:rsidRPr="005D17BA" w:rsidRDefault="00D221A2" w:rsidP="003C34EA">
            <w:pPr>
              <w:spacing w:before="60" w:after="60"/>
              <w:ind w:left="-35"/>
            </w:pPr>
            <w:r w:rsidRPr="005D17BA">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72A34B67" w14:textId="77777777" w:rsidR="00D221A2" w:rsidRPr="005D17BA" w:rsidRDefault="00D221A2" w:rsidP="003C34EA">
            <w:pPr>
              <w:spacing w:before="60" w:after="60"/>
            </w:pPr>
            <w:r w:rsidRPr="005D17BA">
              <w:t>Limited change in community infrastructure/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7D90B12A" w14:textId="77777777" w:rsidR="00D221A2" w:rsidRPr="005D17BA" w:rsidRDefault="00D221A2" w:rsidP="003C34EA">
            <w:pPr>
              <w:spacing w:before="60" w:after="60"/>
            </w:pPr>
            <w:r w:rsidRPr="005D17BA">
              <w:t>Moderate change in community infrastructure/ networks</w:t>
            </w:r>
          </w:p>
        </w:tc>
        <w:tc>
          <w:tcPr>
            <w:tcW w:w="833" w:type="pct"/>
            <w:tcBorders>
              <w:top w:val="single" w:sz="4" w:space="0" w:color="auto"/>
              <w:left w:val="single" w:sz="4" w:space="0" w:color="auto"/>
              <w:bottom w:val="single" w:sz="4" w:space="0" w:color="auto"/>
              <w:right w:val="single" w:sz="4" w:space="0" w:color="auto"/>
            </w:tcBorders>
          </w:tcPr>
          <w:p w14:paraId="32E9971D" w14:textId="77777777" w:rsidR="00D221A2" w:rsidRPr="005D17BA" w:rsidRDefault="00D221A2" w:rsidP="003C34EA">
            <w:pPr>
              <w:spacing w:before="60" w:after="60"/>
            </w:pPr>
            <w:r w:rsidRPr="005D17BA">
              <w:t>Significant positive change in community infrastructure / networks to better respond to the needs of targeted clients / communities</w:t>
            </w:r>
          </w:p>
        </w:tc>
      </w:tr>
      <w:tr w:rsidR="00D221A2" w:rsidRPr="005D47C8" w14:paraId="6B24BB32" w14:textId="77777777" w:rsidTr="003C34EA">
        <w:trPr>
          <w:cantSplit/>
          <w:trHeight w:val="1540"/>
        </w:trPr>
        <w:tc>
          <w:tcPr>
            <w:tcW w:w="833" w:type="pct"/>
            <w:tcBorders>
              <w:top w:val="single" w:sz="4" w:space="0" w:color="auto"/>
              <w:left w:val="single" w:sz="4" w:space="0" w:color="auto"/>
              <w:bottom w:val="single" w:sz="4" w:space="0" w:color="auto"/>
              <w:right w:val="single" w:sz="4" w:space="0" w:color="auto"/>
            </w:tcBorders>
          </w:tcPr>
          <w:p w14:paraId="11E5CD5D" w14:textId="77777777" w:rsidR="00D221A2" w:rsidRPr="005D17BA" w:rsidRDefault="00D221A2" w:rsidP="003C34EA">
            <w:pPr>
              <w:widowControl w:val="0"/>
              <w:spacing w:before="60" w:after="60" w:line="288" w:lineRule="auto"/>
              <w:rPr>
                <w:rFonts w:eastAsia="Arial" w:cs="Arial"/>
                <w:b/>
              </w:rPr>
            </w:pPr>
            <w:r w:rsidRPr="005D17BA">
              <w:rPr>
                <w:rFonts w:eastAsia="Arial" w:cs="Arial"/>
                <w:b/>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38042C26" w14:textId="77777777" w:rsidR="00D221A2" w:rsidRPr="005D17BA" w:rsidRDefault="00D221A2" w:rsidP="003C34EA">
            <w:pPr>
              <w:spacing w:before="60" w:after="60"/>
            </w:pPr>
            <w:r w:rsidRPr="005D17BA">
              <w:t xml:space="preserve">No change in knowledge, skills, attitudes, behaviours </w:t>
            </w:r>
          </w:p>
        </w:tc>
        <w:tc>
          <w:tcPr>
            <w:tcW w:w="833" w:type="pct"/>
            <w:tcBorders>
              <w:top w:val="single" w:sz="4" w:space="0" w:color="auto"/>
              <w:left w:val="single" w:sz="4" w:space="0" w:color="auto"/>
              <w:bottom w:val="single" w:sz="4" w:space="0" w:color="auto"/>
              <w:right w:val="single" w:sz="4" w:space="0" w:color="auto"/>
            </w:tcBorders>
          </w:tcPr>
          <w:p w14:paraId="131E6C99" w14:textId="77777777" w:rsidR="00D221A2" w:rsidRPr="005D17BA" w:rsidRDefault="00D221A2" w:rsidP="003C34EA">
            <w:pPr>
              <w:spacing w:before="60" w:after="60"/>
              <w:ind w:left="-35"/>
            </w:pPr>
            <w:r w:rsidRPr="005D17BA">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1138E54E" w14:textId="77777777" w:rsidR="00D221A2" w:rsidRPr="005D17BA" w:rsidRDefault="00D221A2" w:rsidP="003C34EA">
            <w:pPr>
              <w:spacing w:before="60" w:after="60"/>
            </w:pPr>
            <w:r w:rsidRPr="005D17BA">
              <w:t>Limited change in knowledge, skills, attitudes, behaviours – but strong engagement</w:t>
            </w:r>
          </w:p>
        </w:tc>
        <w:tc>
          <w:tcPr>
            <w:tcW w:w="833" w:type="pct"/>
            <w:tcBorders>
              <w:top w:val="single" w:sz="4" w:space="0" w:color="auto"/>
              <w:left w:val="single" w:sz="4" w:space="0" w:color="auto"/>
              <w:bottom w:val="single" w:sz="4" w:space="0" w:color="auto"/>
              <w:right w:val="single" w:sz="4" w:space="0" w:color="auto"/>
            </w:tcBorders>
          </w:tcPr>
          <w:p w14:paraId="4EC18BE5" w14:textId="77777777" w:rsidR="00D221A2" w:rsidRPr="005D17BA" w:rsidRDefault="00D221A2" w:rsidP="003C34EA">
            <w:pPr>
              <w:spacing w:before="60" w:after="60"/>
            </w:pPr>
            <w:r w:rsidRPr="005D17BA">
              <w:t>Moderate change in knowledge, skills, attitudes, behaviours</w:t>
            </w:r>
          </w:p>
        </w:tc>
        <w:tc>
          <w:tcPr>
            <w:tcW w:w="833" w:type="pct"/>
            <w:tcBorders>
              <w:top w:val="single" w:sz="4" w:space="0" w:color="auto"/>
              <w:left w:val="single" w:sz="4" w:space="0" w:color="auto"/>
              <w:bottom w:val="single" w:sz="4" w:space="0" w:color="auto"/>
              <w:right w:val="single" w:sz="4" w:space="0" w:color="auto"/>
            </w:tcBorders>
          </w:tcPr>
          <w:p w14:paraId="7220B09F" w14:textId="77777777" w:rsidR="00D221A2" w:rsidRPr="005D17BA" w:rsidRDefault="00D221A2" w:rsidP="003C34EA">
            <w:pPr>
              <w:spacing w:before="60" w:after="60"/>
            </w:pPr>
            <w:r w:rsidRPr="005D17BA">
              <w:t xml:space="preserve">Significant positive change in knowledge, skills, attitudes, behaviours </w:t>
            </w:r>
          </w:p>
        </w:tc>
      </w:tr>
      <w:tr w:rsidR="00D221A2" w:rsidRPr="005D47C8" w14:paraId="7DF6EC1E" w14:textId="77777777" w:rsidTr="003C34EA">
        <w:trPr>
          <w:cantSplit/>
          <w:trHeight w:val="2041"/>
        </w:trPr>
        <w:tc>
          <w:tcPr>
            <w:tcW w:w="833" w:type="pct"/>
            <w:tcBorders>
              <w:top w:val="single" w:sz="4" w:space="0" w:color="auto"/>
              <w:left w:val="single" w:sz="4" w:space="0" w:color="auto"/>
              <w:bottom w:val="single" w:sz="4" w:space="0" w:color="auto"/>
              <w:right w:val="single" w:sz="4" w:space="0" w:color="auto"/>
            </w:tcBorders>
          </w:tcPr>
          <w:p w14:paraId="7B2E5BAE" w14:textId="77777777" w:rsidR="00D221A2" w:rsidRPr="005D17BA" w:rsidRDefault="00D221A2" w:rsidP="003C34EA">
            <w:pPr>
              <w:widowControl w:val="0"/>
              <w:spacing w:before="60" w:after="60" w:line="288" w:lineRule="auto"/>
              <w:rPr>
                <w:rFonts w:eastAsia="Arial" w:cs="Arial"/>
                <w:b/>
              </w:rPr>
            </w:pPr>
            <w:r w:rsidRPr="005D17BA">
              <w:rPr>
                <w:rFonts w:eastAsia="Arial" w:cs="Arial"/>
                <w:b/>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3C801F6B" w14:textId="77777777" w:rsidR="00D221A2" w:rsidRPr="005D17BA" w:rsidRDefault="00D221A2" w:rsidP="003C34EA">
            <w:pPr>
              <w:spacing w:before="60" w:after="60"/>
            </w:pPr>
            <w:r w:rsidRPr="005D17BA">
              <w:t>No change in organisational knowledge, skills, practices to respond to the needs of targeted clients / communities</w:t>
            </w:r>
          </w:p>
        </w:tc>
        <w:tc>
          <w:tcPr>
            <w:tcW w:w="833" w:type="pct"/>
            <w:tcBorders>
              <w:top w:val="single" w:sz="4" w:space="0" w:color="auto"/>
              <w:left w:val="single" w:sz="4" w:space="0" w:color="auto"/>
              <w:bottom w:val="single" w:sz="4" w:space="0" w:color="auto"/>
              <w:right w:val="single" w:sz="4" w:space="0" w:color="auto"/>
            </w:tcBorders>
          </w:tcPr>
          <w:p w14:paraId="1A42136E" w14:textId="77777777" w:rsidR="00D221A2" w:rsidRPr="005D17BA" w:rsidRDefault="00D221A2" w:rsidP="003C34EA">
            <w:pPr>
              <w:spacing w:before="60" w:after="60"/>
              <w:ind w:left="-35"/>
            </w:pPr>
            <w:r w:rsidRPr="005D17BA">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73F02857" w14:textId="77777777" w:rsidR="00D221A2" w:rsidRPr="005D17BA" w:rsidRDefault="00D221A2" w:rsidP="003C34EA">
            <w:pPr>
              <w:spacing w:before="60" w:after="60"/>
            </w:pPr>
            <w:r w:rsidRPr="005D17BA">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5F489973" w14:textId="77777777" w:rsidR="00D221A2" w:rsidRPr="005D17BA" w:rsidRDefault="00D221A2" w:rsidP="003C34EA">
            <w:pPr>
              <w:spacing w:before="60" w:after="60"/>
            </w:pPr>
            <w:r w:rsidRPr="005D17BA">
              <w:t>Moderate change in organisational knowledge, skills, practices</w:t>
            </w:r>
          </w:p>
        </w:tc>
        <w:tc>
          <w:tcPr>
            <w:tcW w:w="833" w:type="pct"/>
            <w:tcBorders>
              <w:top w:val="single" w:sz="4" w:space="0" w:color="auto"/>
              <w:left w:val="single" w:sz="4" w:space="0" w:color="auto"/>
              <w:bottom w:val="single" w:sz="4" w:space="0" w:color="auto"/>
              <w:right w:val="single" w:sz="4" w:space="0" w:color="auto"/>
            </w:tcBorders>
          </w:tcPr>
          <w:p w14:paraId="7F33B6C0" w14:textId="77777777" w:rsidR="00D221A2" w:rsidRPr="005D17BA" w:rsidRDefault="00D221A2" w:rsidP="003C34EA">
            <w:pPr>
              <w:spacing w:before="60" w:after="60"/>
            </w:pPr>
            <w:r w:rsidRPr="005D17BA">
              <w:t>Significant positive change in organisational knowledge, skills, behaviours to better respond to the needs of targeted clients / communities</w:t>
            </w:r>
          </w:p>
        </w:tc>
      </w:tr>
    </w:tbl>
    <w:p w14:paraId="04CD2B38" w14:textId="77777777" w:rsidR="00D221A2" w:rsidRPr="003760E2" w:rsidRDefault="00D221A2" w:rsidP="00D221A2">
      <w:pPr>
        <w:spacing w:before="360" w:after="120"/>
        <w:jc w:val="both"/>
        <w:rPr>
          <w:rFonts w:cs="Arial"/>
          <w:b/>
          <w:sz w:val="24"/>
        </w:rPr>
      </w:pPr>
      <w:r w:rsidRPr="003760E2">
        <w:rPr>
          <w:rFonts w:cs="Arial"/>
          <w:b/>
          <w:sz w:val="24"/>
        </w:rPr>
        <w:t>Collecting extended data</w:t>
      </w:r>
    </w:p>
    <w:p w14:paraId="4DFFC19C" w14:textId="77777777" w:rsidR="00D221A2" w:rsidRPr="003760E2" w:rsidRDefault="00D221A2" w:rsidP="00D221A2">
      <w:pPr>
        <w:pStyle w:val="BodyText"/>
        <w:keepNext/>
        <w:keepLines/>
        <w:spacing w:before="120" w:after="120" w:line="288" w:lineRule="auto"/>
        <w:ind w:left="284"/>
        <w:jc w:val="both"/>
        <w:rPr>
          <w:rFonts w:cs="Arial"/>
          <w:sz w:val="22"/>
          <w:lang w:val="en-AU"/>
        </w:rPr>
      </w:pPr>
      <w:r w:rsidRPr="003760E2">
        <w:rPr>
          <w:rFonts w:cs="Arial"/>
          <w:sz w:val="22"/>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D221A2" w:rsidRPr="00196165" w14:paraId="5E603347" w14:textId="77777777" w:rsidTr="003C34EA">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67B35556" w14:textId="77777777" w:rsidR="00D221A2" w:rsidRPr="003760E2" w:rsidRDefault="00D221A2" w:rsidP="003C34EA">
            <w:pPr>
              <w:pStyle w:val="BodyText"/>
              <w:spacing w:before="120" w:after="120" w:line="288" w:lineRule="auto"/>
              <w:ind w:left="0"/>
              <w:rPr>
                <w:rFonts w:cs="Arial"/>
                <w:b/>
                <w:color w:val="FFFFFF" w:themeColor="background1"/>
                <w:sz w:val="24"/>
                <w:lang w:val="en-AU"/>
              </w:rPr>
            </w:pPr>
            <w:r w:rsidRPr="003760E2">
              <w:rPr>
                <w:rFonts w:cs="Arial"/>
                <w:b/>
                <w:color w:val="FFFFFF" w:themeColor="background1"/>
                <w:sz w:val="24"/>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65DDB203" w14:textId="77777777" w:rsidR="00D221A2" w:rsidRPr="003760E2" w:rsidRDefault="00D221A2" w:rsidP="003C34EA">
            <w:pPr>
              <w:pStyle w:val="BodyText"/>
              <w:spacing w:before="120" w:after="120" w:line="288" w:lineRule="auto"/>
              <w:ind w:left="0"/>
              <w:rPr>
                <w:rFonts w:cs="Arial"/>
                <w:b/>
                <w:color w:val="FFFFFF" w:themeColor="background1"/>
                <w:sz w:val="24"/>
                <w:lang w:val="en-AU"/>
              </w:rPr>
            </w:pPr>
            <w:r w:rsidRPr="003760E2">
              <w:rPr>
                <w:rFonts w:cs="Arial"/>
                <w:b/>
                <w:color w:val="FFFFFF" w:themeColor="background1"/>
                <w:sz w:val="24"/>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0502FAE7" w14:textId="77777777" w:rsidR="00D221A2" w:rsidRPr="003760E2" w:rsidRDefault="00D221A2" w:rsidP="003C34EA">
            <w:pPr>
              <w:pStyle w:val="BodyText"/>
              <w:spacing w:before="120" w:after="120" w:line="288" w:lineRule="auto"/>
              <w:ind w:left="0"/>
              <w:rPr>
                <w:rFonts w:cs="Arial"/>
                <w:b/>
                <w:color w:val="FFFFFF" w:themeColor="background1"/>
                <w:sz w:val="24"/>
                <w:lang w:val="en-AU"/>
              </w:rPr>
            </w:pPr>
            <w:r w:rsidRPr="003760E2">
              <w:rPr>
                <w:rFonts w:cs="Arial"/>
                <w:b/>
                <w:color w:val="FFFFFF" w:themeColor="background1"/>
                <w:sz w:val="24"/>
                <w:lang w:val="en-AU"/>
              </w:rPr>
              <w:t>Session Level Data</w:t>
            </w:r>
          </w:p>
        </w:tc>
      </w:tr>
      <w:tr w:rsidR="00D221A2" w:rsidRPr="00196165" w14:paraId="537BCE0B" w14:textId="77777777" w:rsidTr="003C34EA">
        <w:trPr>
          <w:trHeight w:val="601"/>
        </w:trPr>
        <w:tc>
          <w:tcPr>
            <w:tcW w:w="1666" w:type="pct"/>
            <w:tcBorders>
              <w:top w:val="single" w:sz="4" w:space="0" w:color="auto"/>
              <w:left w:val="single" w:sz="4" w:space="0" w:color="auto"/>
              <w:bottom w:val="single" w:sz="4" w:space="0" w:color="auto"/>
              <w:right w:val="single" w:sz="4" w:space="0" w:color="auto"/>
            </w:tcBorders>
            <w:hideMark/>
          </w:tcPr>
          <w:p w14:paraId="2B9C0FF3"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Homeless indicator</w:t>
            </w:r>
          </w:p>
          <w:p w14:paraId="1D1C98FF"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Highest level of education/qualification</w:t>
            </w:r>
          </w:p>
          <w:p w14:paraId="6D263F8F"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Employment status</w:t>
            </w:r>
          </w:p>
          <w:p w14:paraId="6F613161"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Income (frequency and approximate gross income)</w:t>
            </w:r>
          </w:p>
          <w:p w14:paraId="7EB04DBF"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4CA38DCD"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Reason for seeking assistance</w:t>
            </w:r>
          </w:p>
          <w:p w14:paraId="3983BD3A"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0DFF260D"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 type</w:t>
            </w:r>
          </w:p>
          <w:p w14:paraId="10637B3F" w14:textId="77777777" w:rsidR="00D221A2" w:rsidRPr="003760E2" w:rsidRDefault="00D221A2" w:rsidP="003C34EA">
            <w:pPr>
              <w:widowControl w:val="0"/>
              <w:numPr>
                <w:ilvl w:val="0"/>
                <w:numId w:val="5"/>
              </w:numPr>
              <w:spacing w:before="60" w:after="60" w:line="288" w:lineRule="auto"/>
              <w:ind w:left="341" w:hanging="284"/>
              <w:rPr>
                <w:rFonts w:eastAsia="Arial" w:cs="Arial"/>
                <w:szCs w:val="20"/>
              </w:rPr>
            </w:pPr>
            <w:r w:rsidRPr="003760E2">
              <w:rPr>
                <w:rFonts w:eastAsia="Arial" w:cs="Arial"/>
                <w:szCs w:val="20"/>
              </w:rPr>
              <w:t>Referrals to other services</w:t>
            </w:r>
          </w:p>
        </w:tc>
      </w:tr>
    </w:tbl>
    <w:p w14:paraId="4F9C51A3" w14:textId="77777777" w:rsidR="00D221A2" w:rsidRPr="003760E2" w:rsidRDefault="00D221A2" w:rsidP="00D221A2">
      <w:pPr>
        <w:pStyle w:val="BodyText"/>
        <w:spacing w:before="120" w:after="120" w:line="288" w:lineRule="auto"/>
        <w:ind w:left="284"/>
        <w:jc w:val="both"/>
        <w:rPr>
          <w:rFonts w:cs="Arial"/>
          <w:sz w:val="22"/>
          <w:lang w:val="en-AU"/>
        </w:rPr>
      </w:pPr>
      <w:r w:rsidRPr="003760E2">
        <w:rPr>
          <w:rFonts w:cs="Arial"/>
          <w:sz w:val="22"/>
          <w:lang w:val="en-AU"/>
        </w:rPr>
        <w:t>You may also record other details or SCORE domains if you think it is appropriate for your program and for your clients to do so.</w:t>
      </w:r>
    </w:p>
    <w:p w14:paraId="3AF4CBA8" w14:textId="77777777" w:rsidR="00D221A2" w:rsidRPr="003760E2" w:rsidRDefault="00D221A2" w:rsidP="00D221A2">
      <w:pPr>
        <w:keepNext/>
        <w:spacing w:before="180" w:after="120"/>
        <w:jc w:val="both"/>
        <w:rPr>
          <w:rFonts w:cs="Arial"/>
          <w:sz w:val="24"/>
        </w:rPr>
      </w:pPr>
      <w:r w:rsidRPr="003760E2">
        <w:rPr>
          <w:rFonts w:cs="Arial"/>
          <w:b/>
          <w:sz w:val="24"/>
        </w:rPr>
        <w:t>For this program activity, when should each service type be used?</w:t>
      </w:r>
    </w:p>
    <w:p w14:paraId="5C35C605" w14:textId="77777777" w:rsidR="00D221A2" w:rsidRPr="003760E2" w:rsidRDefault="00D221A2" w:rsidP="00D221A2">
      <w:pPr>
        <w:pStyle w:val="BodyText"/>
        <w:spacing w:before="120" w:after="120" w:line="288" w:lineRule="auto"/>
        <w:ind w:left="284"/>
        <w:jc w:val="both"/>
        <w:rPr>
          <w:rStyle w:val="Heading3Char"/>
          <w:rFonts w:eastAsia="Arial" w:cs="Arial"/>
          <w:bCs w:val="0"/>
          <w:sz w:val="22"/>
          <w:szCs w:val="20"/>
          <w:lang w:val="en-AU"/>
        </w:rPr>
      </w:pPr>
      <w:r w:rsidRPr="003760E2">
        <w:rPr>
          <w:rFonts w:cs="Arial"/>
          <w:sz w:val="22"/>
          <w:lang w:val="en-AU"/>
        </w:rPr>
        <w:t xml:space="preserve">The service type describes the </w:t>
      </w:r>
      <w:r w:rsidRPr="003760E2">
        <w:rPr>
          <w:rFonts w:cs="Arial"/>
          <w:b/>
          <w:bCs/>
          <w:sz w:val="22"/>
          <w:lang w:val="en-AU"/>
        </w:rPr>
        <w:t>main</w:t>
      </w:r>
      <w:r w:rsidRPr="003760E2">
        <w:rPr>
          <w:rFonts w:cs="Arial"/>
          <w:sz w:val="22"/>
          <w:lang w:val="en-AU"/>
        </w:rPr>
        <w:t xml:space="preserve"> focus for the session being delivered. Where a session covers multiple service types the most relevant </w:t>
      </w:r>
      <w:r w:rsidRPr="003760E2">
        <w:rPr>
          <w:rFonts w:cs="Arial"/>
          <w:b/>
          <w:bCs/>
          <w:sz w:val="22"/>
          <w:lang w:val="en-AU"/>
        </w:rPr>
        <w:t>one</w:t>
      </w:r>
      <w:r w:rsidRPr="003760E2">
        <w:rPr>
          <w:rFonts w:cs="Arial"/>
          <w:sz w:val="22"/>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163"/>
        <w:gridCol w:w="7327"/>
      </w:tblGrid>
      <w:tr w:rsidR="00D221A2" w:rsidRPr="00196165" w14:paraId="3735F15D" w14:textId="77777777" w:rsidTr="003C34EA">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15FA8D6E" w14:textId="77777777" w:rsidR="00D221A2" w:rsidRPr="003760E2" w:rsidRDefault="00D221A2" w:rsidP="003C34EA">
            <w:pPr>
              <w:spacing w:before="120" w:after="120"/>
              <w:rPr>
                <w:rFonts w:cs="Arial"/>
                <w:bCs w:val="0"/>
                <w:sz w:val="24"/>
              </w:rPr>
            </w:pPr>
            <w:r w:rsidRPr="003760E2">
              <w:rPr>
                <w:rFonts w:cs="Arial"/>
                <w:iCs/>
                <w:sz w:val="24"/>
              </w:rPr>
              <w:t>Service Type</w:t>
            </w:r>
          </w:p>
        </w:tc>
        <w:tc>
          <w:tcPr>
            <w:tcW w:w="7522" w:type="dxa"/>
            <w:vAlign w:val="center"/>
          </w:tcPr>
          <w:p w14:paraId="48105FBF" w14:textId="77777777" w:rsidR="00D221A2" w:rsidRPr="003760E2" w:rsidRDefault="00D221A2" w:rsidP="003C34EA">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3760E2">
              <w:rPr>
                <w:rFonts w:cs="Arial"/>
                <w:iCs/>
                <w:sz w:val="24"/>
              </w:rPr>
              <w:t xml:space="preserve">Example </w:t>
            </w:r>
          </w:p>
        </w:tc>
      </w:tr>
      <w:tr w:rsidR="00D221A2" w:rsidRPr="00196165" w14:paraId="54DD0B55" w14:textId="77777777" w:rsidTr="003C34EA">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B79417F" w14:textId="77777777" w:rsidR="00D221A2" w:rsidRPr="003760E2" w:rsidRDefault="00D221A2" w:rsidP="003C34EA">
            <w:pPr>
              <w:spacing w:before="60" w:after="60" w:line="288" w:lineRule="auto"/>
              <w:jc w:val="both"/>
              <w:rPr>
                <w:rFonts w:cs="Arial"/>
                <w:szCs w:val="20"/>
              </w:rPr>
            </w:pPr>
            <w:r w:rsidRPr="003760E2">
              <w:rPr>
                <w:rFonts w:cs="Arial"/>
                <w:szCs w:val="20"/>
              </w:rPr>
              <w:t>Intake and assessment</w:t>
            </w:r>
          </w:p>
        </w:tc>
        <w:tc>
          <w:tcPr>
            <w:tcW w:w="7522" w:type="dxa"/>
            <w:tcBorders>
              <w:top w:val="none" w:sz="0" w:space="0" w:color="auto"/>
              <w:bottom w:val="none" w:sz="0" w:space="0" w:color="auto"/>
              <w:right w:val="none" w:sz="0" w:space="0" w:color="auto"/>
            </w:tcBorders>
            <w:shd w:val="clear" w:color="auto" w:fill="auto"/>
            <w:vAlign w:val="center"/>
          </w:tcPr>
          <w:p w14:paraId="65D26E44"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Gathering information on clients' needs, matching clients to services, initial assessment of financial literacy/ability to budget or assess the seriousness of their situation.</w:t>
            </w:r>
          </w:p>
        </w:tc>
      </w:tr>
      <w:tr w:rsidR="00D221A2" w:rsidRPr="00196165" w14:paraId="7868F383" w14:textId="77777777" w:rsidTr="003C34EA">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F08938C" w14:textId="77777777" w:rsidR="00D221A2" w:rsidRPr="003760E2" w:rsidRDefault="00D221A2" w:rsidP="003C34EA">
            <w:pPr>
              <w:spacing w:before="60" w:after="60" w:line="288" w:lineRule="auto"/>
              <w:jc w:val="both"/>
              <w:rPr>
                <w:rFonts w:cs="Arial"/>
                <w:szCs w:val="20"/>
              </w:rPr>
            </w:pPr>
            <w:r w:rsidRPr="003760E2">
              <w:rPr>
                <w:rFonts w:cs="Arial"/>
                <w:szCs w:val="20"/>
              </w:rPr>
              <w:t>Information/Advice/Referral</w:t>
            </w:r>
          </w:p>
        </w:tc>
        <w:tc>
          <w:tcPr>
            <w:tcW w:w="7522" w:type="dxa"/>
            <w:shd w:val="clear" w:color="auto" w:fill="auto"/>
            <w:vAlign w:val="center"/>
          </w:tcPr>
          <w:p w14:paraId="47112944"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Provision of standard advice/guidance or information in relation to a specific topic, such as one-to-one budget development, accessing hardship programs, and budget management training, and information about services in gambling venues.</w:t>
            </w:r>
          </w:p>
        </w:tc>
      </w:tr>
      <w:tr w:rsidR="00D221A2" w:rsidRPr="00196165" w14:paraId="4DBEFC02" w14:textId="77777777" w:rsidTr="003C34EA">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D52D250" w14:textId="77777777" w:rsidR="00D221A2" w:rsidRPr="003760E2" w:rsidRDefault="00D221A2" w:rsidP="003C34EA">
            <w:pPr>
              <w:spacing w:before="60" w:after="60" w:line="288" w:lineRule="auto"/>
              <w:rPr>
                <w:rFonts w:cs="Arial"/>
                <w:szCs w:val="20"/>
              </w:rPr>
            </w:pPr>
            <w:r w:rsidRPr="003760E2">
              <w:rPr>
                <w:szCs w:val="20"/>
              </w:rPr>
              <w:t>Education and skills training</w:t>
            </w:r>
          </w:p>
        </w:tc>
        <w:tc>
          <w:tcPr>
            <w:tcW w:w="7522" w:type="dxa"/>
            <w:tcBorders>
              <w:top w:val="none" w:sz="0" w:space="0" w:color="auto"/>
              <w:bottom w:val="none" w:sz="0" w:space="0" w:color="auto"/>
              <w:right w:val="none" w:sz="0" w:space="0" w:color="auto"/>
            </w:tcBorders>
            <w:shd w:val="clear" w:color="auto" w:fill="auto"/>
            <w:vAlign w:val="center"/>
          </w:tcPr>
          <w:p w14:paraId="1D5B2C4B"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Assisting a client in learning or building skills about a topic, such as budget development training and self-advocacy.</w:t>
            </w:r>
          </w:p>
        </w:tc>
      </w:tr>
      <w:tr w:rsidR="00D221A2" w:rsidRPr="00196165" w14:paraId="6D234C93" w14:textId="77777777" w:rsidTr="003C34EA">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2D6AC7F" w14:textId="77777777" w:rsidR="00D221A2" w:rsidRPr="003760E2" w:rsidRDefault="00D221A2" w:rsidP="003C34EA">
            <w:pPr>
              <w:spacing w:before="60" w:after="60" w:line="288" w:lineRule="auto"/>
              <w:jc w:val="both"/>
              <w:rPr>
                <w:szCs w:val="20"/>
              </w:rPr>
            </w:pPr>
            <w:r w:rsidRPr="003760E2">
              <w:rPr>
                <w:szCs w:val="20"/>
              </w:rPr>
              <w:t>Counselling</w:t>
            </w:r>
          </w:p>
        </w:tc>
        <w:tc>
          <w:tcPr>
            <w:tcW w:w="7522" w:type="dxa"/>
            <w:shd w:val="clear" w:color="auto" w:fill="auto"/>
            <w:vAlign w:val="center"/>
          </w:tcPr>
          <w:p w14:paraId="70A460D2"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Working with clients to improve financial concerns or supporting the families or partners of problem gamblers.</w:t>
            </w:r>
          </w:p>
        </w:tc>
      </w:tr>
      <w:tr w:rsidR="00D221A2" w:rsidRPr="00196165" w14:paraId="607775C4" w14:textId="77777777" w:rsidTr="003C34EA">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E3DA001" w14:textId="77777777" w:rsidR="00D221A2" w:rsidRPr="003760E2" w:rsidRDefault="00D221A2" w:rsidP="003C34EA">
            <w:pPr>
              <w:spacing w:before="60" w:after="60" w:line="288" w:lineRule="auto"/>
              <w:jc w:val="both"/>
              <w:rPr>
                <w:rFonts w:cs="Arial"/>
                <w:szCs w:val="20"/>
              </w:rPr>
            </w:pPr>
            <w:r w:rsidRPr="003760E2">
              <w:rPr>
                <w:rFonts w:cs="Arial"/>
                <w:szCs w:val="20"/>
              </w:rPr>
              <w:t>Advocacy/Support</w:t>
            </w:r>
          </w:p>
        </w:tc>
        <w:tc>
          <w:tcPr>
            <w:tcW w:w="7522" w:type="dxa"/>
            <w:tcBorders>
              <w:top w:val="none" w:sz="0" w:space="0" w:color="auto"/>
              <w:bottom w:val="none" w:sz="0" w:space="0" w:color="auto"/>
              <w:right w:val="none" w:sz="0" w:space="0" w:color="auto"/>
            </w:tcBorders>
            <w:shd w:val="clear" w:color="auto" w:fill="auto"/>
            <w:vAlign w:val="center"/>
          </w:tcPr>
          <w:p w14:paraId="1D304944"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Advocating on a client’s behalf to an entity such as a government body, or where support to the client was given in a particular circumstance such as a court appearance. This category includes negotiation alongside, or on behalf of, the client (e.g. with creditors).</w:t>
            </w:r>
          </w:p>
        </w:tc>
      </w:tr>
      <w:tr w:rsidR="00D221A2" w:rsidRPr="00196165" w14:paraId="05ACDB91" w14:textId="77777777" w:rsidTr="003C34EA">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1EDC5A7" w14:textId="77777777" w:rsidR="00D221A2" w:rsidRPr="003760E2" w:rsidRDefault="00D221A2" w:rsidP="003C34EA">
            <w:pPr>
              <w:spacing w:before="60" w:after="60" w:line="288" w:lineRule="auto"/>
              <w:rPr>
                <w:rFonts w:cs="Arial"/>
                <w:szCs w:val="20"/>
              </w:rPr>
            </w:pPr>
            <w:r w:rsidRPr="003760E2">
              <w:rPr>
                <w:rFonts w:cs="Arial"/>
                <w:szCs w:val="20"/>
              </w:rPr>
              <w:t>Community capacity building</w:t>
            </w:r>
          </w:p>
        </w:tc>
        <w:tc>
          <w:tcPr>
            <w:tcW w:w="7522" w:type="dxa"/>
            <w:shd w:val="clear" w:color="auto" w:fill="auto"/>
            <w:vAlign w:val="center"/>
          </w:tcPr>
          <w:p w14:paraId="79C4959F" w14:textId="77777777" w:rsidR="00D221A2" w:rsidRPr="003760E2" w:rsidRDefault="00D221A2" w:rsidP="003C34EA">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3760E2">
              <w:rPr>
                <w:szCs w:val="20"/>
              </w:rPr>
              <w:t>Development of a community’s skills /understanding on topics such as consumer rights, fee-free banking, and payday lenders. Includes community education workshops, and working with gaming venues and state and territory funded problem gambling services.</w:t>
            </w:r>
          </w:p>
        </w:tc>
      </w:tr>
      <w:tr w:rsidR="00D221A2" w:rsidRPr="00196165" w14:paraId="2F75C7B0" w14:textId="77777777" w:rsidTr="003C34EA">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370053E" w14:textId="77777777" w:rsidR="00D221A2" w:rsidRPr="003760E2" w:rsidRDefault="00D221A2" w:rsidP="003C34EA">
            <w:pPr>
              <w:spacing w:before="60" w:after="60" w:line="288" w:lineRule="auto"/>
              <w:jc w:val="both"/>
              <w:rPr>
                <w:rFonts w:cs="Arial"/>
                <w:szCs w:val="20"/>
              </w:rPr>
            </w:pPr>
            <w:r w:rsidRPr="003760E2">
              <w:rPr>
                <w:rFonts w:cs="Arial"/>
                <w:szCs w:val="20"/>
              </w:rPr>
              <w:t xml:space="preserve">Access to money (Loans) </w:t>
            </w:r>
          </w:p>
        </w:tc>
        <w:tc>
          <w:tcPr>
            <w:tcW w:w="7522" w:type="dxa"/>
            <w:tcBorders>
              <w:top w:val="none" w:sz="0" w:space="0" w:color="auto"/>
              <w:bottom w:val="none" w:sz="0" w:space="0" w:color="auto"/>
              <w:right w:val="none" w:sz="0" w:space="0" w:color="auto"/>
            </w:tcBorders>
            <w:shd w:val="clear" w:color="auto" w:fill="auto"/>
            <w:vAlign w:val="center"/>
          </w:tcPr>
          <w:p w14:paraId="0B8604E0" w14:textId="77777777" w:rsidR="00D221A2" w:rsidRPr="003760E2" w:rsidRDefault="00D221A2" w:rsidP="003C34E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3760E2">
              <w:rPr>
                <w:szCs w:val="20"/>
              </w:rPr>
              <w:t>Providing access for vulnerable people to safe and affordable financial products not available through mainstream organisations. Assisting the families or partners of problem gamblers to access safe finance such as No Interest Loans Scheme (NILS).</w:t>
            </w:r>
          </w:p>
        </w:tc>
      </w:tr>
    </w:tbl>
    <w:p w14:paraId="547A7B42" w14:textId="77777777" w:rsidR="00D221A2" w:rsidRDefault="00D221A2" w:rsidP="005121E4">
      <w:pPr>
        <w:rPr>
          <w:rStyle w:val="Heading3Char"/>
          <w:rFonts w:cs="Arial"/>
          <w:b w:val="0"/>
          <w:color w:val="auto"/>
          <w:sz w:val="28"/>
          <w:szCs w:val="28"/>
        </w:rPr>
      </w:pPr>
    </w:p>
    <w:p w14:paraId="57395637" w14:textId="77777777" w:rsidR="00D221A2" w:rsidRDefault="00D221A2">
      <w:pPr>
        <w:rPr>
          <w:rStyle w:val="BookTitle"/>
          <w:rFonts w:eastAsiaTheme="majorEastAsia" w:cs="Arial"/>
          <w:b/>
          <w:bCs/>
          <w:i w:val="0"/>
          <w:iCs w:val="0"/>
          <w:smallCaps w:val="0"/>
          <w:spacing w:val="0"/>
          <w:sz w:val="28"/>
          <w:szCs w:val="26"/>
        </w:rPr>
      </w:pPr>
      <w:r>
        <w:rPr>
          <w:rStyle w:val="BookTitle"/>
          <w:rFonts w:cs="Arial"/>
          <w:i w:val="0"/>
          <w:iCs w:val="0"/>
          <w:smallCaps w:val="0"/>
          <w:spacing w:val="0"/>
          <w:sz w:val="28"/>
        </w:rPr>
        <w:br w:type="page"/>
      </w:r>
    </w:p>
    <w:p w14:paraId="4BCE6E62" w14:textId="331C1408" w:rsidR="00F5168B" w:rsidRPr="00B3103C" w:rsidRDefault="00F5168B" w:rsidP="00F5168B">
      <w:pPr>
        <w:pStyle w:val="Heading3"/>
        <w:keepNext/>
        <w:keepLines/>
        <w:rPr>
          <w:rStyle w:val="BookTitle"/>
          <w:rFonts w:cs="Arial"/>
          <w:i w:val="0"/>
          <w:iCs w:val="0"/>
          <w:smallCaps w:val="0"/>
          <w:spacing w:val="0"/>
          <w:sz w:val="28"/>
        </w:rPr>
      </w:pPr>
      <w:bookmarkStart w:id="50" w:name="_Toc158040474"/>
      <w:r w:rsidRPr="00B3103C">
        <w:rPr>
          <w:rStyle w:val="BookTitle"/>
          <w:rFonts w:cs="Arial"/>
          <w:i w:val="0"/>
          <w:iCs w:val="0"/>
          <w:smallCaps w:val="0"/>
          <w:spacing w:val="0"/>
          <w:sz w:val="28"/>
        </w:rPr>
        <w:t>Community-led Local Partners Transition Project</w:t>
      </w:r>
      <w:bookmarkEnd w:id="50"/>
    </w:p>
    <w:p w14:paraId="496D71E1" w14:textId="77777777" w:rsidR="00F5168B" w:rsidRPr="003760E2" w:rsidRDefault="00F5168B" w:rsidP="00F5168B">
      <w:pPr>
        <w:keepNext/>
        <w:spacing w:before="180" w:after="120" w:line="288" w:lineRule="auto"/>
        <w:jc w:val="both"/>
        <w:rPr>
          <w:rFonts w:eastAsia="Calibri" w:cs="Arial"/>
          <w:b/>
          <w:sz w:val="24"/>
        </w:rPr>
      </w:pPr>
      <w:r w:rsidRPr="003760E2">
        <w:rPr>
          <w:rFonts w:eastAsia="Calibri" w:cs="Arial"/>
          <w:b/>
          <w:sz w:val="24"/>
        </w:rPr>
        <w:t>Description</w:t>
      </w:r>
    </w:p>
    <w:p w14:paraId="06B6B223" w14:textId="77777777" w:rsidR="00F5168B" w:rsidRPr="003760E2" w:rsidRDefault="00F5168B" w:rsidP="00F5168B">
      <w:pPr>
        <w:spacing w:after="120" w:line="288" w:lineRule="auto"/>
        <w:ind w:left="284"/>
        <w:jc w:val="both"/>
        <w:rPr>
          <w:rFonts w:eastAsia="Arial" w:cs="Arial"/>
          <w:szCs w:val="20"/>
          <w:lang w:eastAsia="en-AU"/>
        </w:rPr>
      </w:pPr>
      <w:r w:rsidRPr="003760E2">
        <w:rPr>
          <w:rFonts w:eastAsia="Arial" w:cs="Arial"/>
          <w:szCs w:val="20"/>
          <w:lang w:eastAsia="en-AU"/>
        </w:rPr>
        <w:t xml:space="preserve">This activity provides support to participants who have transferred off the </w:t>
      </w:r>
      <w:r w:rsidRPr="00BF0D7A">
        <w:rPr>
          <w:rFonts w:eastAsia="Arial" w:cs="Arial"/>
          <w:szCs w:val="20"/>
          <w:lang w:eastAsia="en-AU"/>
        </w:rPr>
        <w:t>Cashless Debit Card (CDC)</w:t>
      </w:r>
      <w:r w:rsidRPr="003760E2">
        <w:rPr>
          <w:rFonts w:eastAsia="Arial" w:cs="Arial"/>
          <w:szCs w:val="20"/>
          <w:lang w:eastAsia="en-AU"/>
        </w:rPr>
        <w:t xml:space="preserve"> and people who have volunteered for enhanced income management beyond 31 March 2023. Organisations help participants to understand their personal and skills development needs and to navigate the local services that can help meet these needs. Organisations provide ongoing support to participants and may also provide direct services such as digital and financial literacy services. </w:t>
      </w:r>
    </w:p>
    <w:p w14:paraId="29DCA3AF" w14:textId="77777777" w:rsidR="00F5168B" w:rsidRPr="003760E2" w:rsidRDefault="00F5168B" w:rsidP="00F5168B">
      <w:pPr>
        <w:keepNext/>
        <w:spacing w:before="180" w:after="120" w:line="288" w:lineRule="auto"/>
        <w:jc w:val="both"/>
        <w:rPr>
          <w:rFonts w:eastAsia="Calibri" w:cs="Arial"/>
          <w:b/>
          <w:sz w:val="24"/>
        </w:rPr>
      </w:pPr>
      <w:r w:rsidRPr="003760E2">
        <w:rPr>
          <w:rFonts w:eastAsia="Calibri" w:cs="Arial"/>
          <w:b/>
          <w:sz w:val="24"/>
        </w:rPr>
        <w:t>Who is the primary client?</w:t>
      </w:r>
    </w:p>
    <w:p w14:paraId="1080488B" w14:textId="77777777" w:rsidR="00F5168B" w:rsidRPr="003760E2" w:rsidRDefault="00F5168B" w:rsidP="00F5168B">
      <w:pPr>
        <w:widowControl w:val="0"/>
        <w:spacing w:before="120" w:after="120" w:line="288" w:lineRule="auto"/>
        <w:ind w:left="284"/>
        <w:jc w:val="both"/>
        <w:rPr>
          <w:rFonts w:eastAsia="Calibri" w:cs="Arial"/>
          <w:szCs w:val="20"/>
        </w:rPr>
      </w:pPr>
      <w:r w:rsidRPr="003760E2">
        <w:rPr>
          <w:rFonts w:eastAsia="Arial" w:cs="Arial"/>
        </w:rPr>
        <w:t xml:space="preserve">The primary clients for </w:t>
      </w:r>
      <w:r w:rsidRPr="003760E2">
        <w:rPr>
          <w:rFonts w:cs="Arial"/>
          <w:szCs w:val="20"/>
        </w:rPr>
        <w:t>this</w:t>
      </w:r>
      <w:r w:rsidRPr="003760E2">
        <w:rPr>
          <w:rFonts w:eastAsia="Arial" w:cs="Arial"/>
        </w:rPr>
        <w:t xml:space="preserve"> program is </w:t>
      </w:r>
      <w:r w:rsidRPr="003760E2">
        <w:rPr>
          <w:rFonts w:eastAsia="Arial" w:cs="Arial"/>
          <w:szCs w:val="20"/>
          <w:lang w:eastAsia="en-AU"/>
        </w:rPr>
        <w:t>participants who have transferred off the CDC and people who volunteered for enhanced income management beyond 31 March 2023</w:t>
      </w:r>
      <w:r w:rsidRPr="003760E2">
        <w:rPr>
          <w:rFonts w:eastAsia="Arial" w:cs="Arial"/>
        </w:rPr>
        <w:t xml:space="preserve">. </w:t>
      </w:r>
    </w:p>
    <w:p w14:paraId="246BB96A" w14:textId="77777777" w:rsidR="00F5168B" w:rsidRPr="003760E2" w:rsidRDefault="00F5168B" w:rsidP="00F5168B">
      <w:pPr>
        <w:keepNext/>
        <w:widowControl w:val="0"/>
        <w:spacing w:before="180" w:after="120" w:line="288" w:lineRule="auto"/>
        <w:jc w:val="both"/>
        <w:rPr>
          <w:rFonts w:eastAsia="Arial" w:cs="Arial"/>
          <w:b/>
          <w:sz w:val="24"/>
        </w:rPr>
      </w:pPr>
      <w:r w:rsidRPr="003760E2">
        <w:rPr>
          <w:rFonts w:eastAsia="Arial" w:cs="Arial"/>
          <w:b/>
          <w:sz w:val="24"/>
        </w:rPr>
        <w:t>What are the key client characteristics?</w:t>
      </w:r>
    </w:p>
    <w:p w14:paraId="53B4E4D5" w14:textId="77777777" w:rsidR="00F5168B" w:rsidRPr="003760E2" w:rsidRDefault="00F5168B" w:rsidP="00F5168B">
      <w:pPr>
        <w:autoSpaceDE w:val="0"/>
        <w:autoSpaceDN w:val="0"/>
        <w:adjustRightInd w:val="0"/>
        <w:spacing w:before="120" w:after="120" w:line="240" w:lineRule="auto"/>
        <w:jc w:val="both"/>
        <w:rPr>
          <w:rFonts w:cs="Arial"/>
          <w:color w:val="000000"/>
          <w:szCs w:val="20"/>
        </w:rPr>
      </w:pPr>
      <w:r w:rsidRPr="003760E2">
        <w:rPr>
          <w:rFonts w:cs="Arial"/>
          <w:color w:val="000000"/>
          <w:szCs w:val="20"/>
        </w:rPr>
        <w:t>Key client groups include:</w:t>
      </w:r>
    </w:p>
    <w:p w14:paraId="5DBBAA9A"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 w:val="24"/>
        </w:rPr>
      </w:pPr>
      <w:r w:rsidRPr="003760E2">
        <w:rPr>
          <w:rFonts w:cs="Arial"/>
          <w:color w:val="000000"/>
          <w:szCs w:val="20"/>
        </w:rPr>
        <w:t>People identifying as Aboriginal or Torres Strait Islander</w:t>
      </w:r>
    </w:p>
    <w:p w14:paraId="038CAD04"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 w:val="24"/>
        </w:rPr>
      </w:pPr>
      <w:r w:rsidRPr="003760E2">
        <w:rPr>
          <w:rFonts w:cs="Arial"/>
          <w:color w:val="000000"/>
          <w:szCs w:val="20"/>
        </w:rPr>
        <w:t xml:space="preserve">People </w:t>
      </w:r>
      <w:r w:rsidRPr="003760E2">
        <w:rPr>
          <w:rFonts w:eastAsia="Calibri" w:cs="Arial"/>
          <w:szCs w:val="20"/>
        </w:rPr>
        <w:t>residing in a rural or remote area</w:t>
      </w:r>
    </w:p>
    <w:p w14:paraId="46D6287A"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 w:val="24"/>
        </w:rPr>
      </w:pPr>
      <w:r w:rsidRPr="003760E2">
        <w:rPr>
          <w:rFonts w:cs="Arial"/>
          <w:color w:val="000000"/>
          <w:szCs w:val="20"/>
        </w:rPr>
        <w:t xml:space="preserve">People </w:t>
      </w:r>
      <w:r w:rsidRPr="003760E2">
        <w:rPr>
          <w:rFonts w:eastAsia="Calibri" w:cs="Arial"/>
          <w:szCs w:val="20"/>
        </w:rPr>
        <w:t xml:space="preserve">receiving government payments, pensions allowances and/or income management </w:t>
      </w:r>
    </w:p>
    <w:p w14:paraId="20DBA8BD" w14:textId="77777777" w:rsidR="00F5168B" w:rsidRPr="003760E2" w:rsidRDefault="00F5168B" w:rsidP="00F5168B">
      <w:pPr>
        <w:widowControl w:val="0"/>
        <w:numPr>
          <w:ilvl w:val="0"/>
          <w:numId w:val="42"/>
        </w:numPr>
        <w:spacing w:before="120" w:after="120" w:line="288" w:lineRule="auto"/>
        <w:ind w:left="850" w:hanging="425"/>
        <w:contextualSpacing/>
        <w:jc w:val="both"/>
        <w:rPr>
          <w:rFonts w:eastAsia="Calibri" w:cs="Arial"/>
          <w:sz w:val="24"/>
        </w:rPr>
      </w:pPr>
      <w:r w:rsidRPr="003760E2">
        <w:rPr>
          <w:rFonts w:cs="Arial"/>
          <w:color w:val="000000"/>
          <w:szCs w:val="20"/>
        </w:rPr>
        <w:t xml:space="preserve">People </w:t>
      </w:r>
      <w:r w:rsidRPr="003760E2">
        <w:rPr>
          <w:rFonts w:eastAsia="Calibri" w:cs="Arial"/>
          <w:szCs w:val="20"/>
        </w:rPr>
        <w:t>and families who are unemployed, ill, studying and/or experiencing financial distress</w:t>
      </w:r>
    </w:p>
    <w:p w14:paraId="25E51B07" w14:textId="77777777" w:rsidR="00F5168B" w:rsidRPr="003760E2" w:rsidRDefault="00F5168B" w:rsidP="00F5168B">
      <w:pPr>
        <w:keepNext/>
        <w:widowControl w:val="0"/>
        <w:spacing w:before="240" w:after="120" w:line="288" w:lineRule="auto"/>
        <w:jc w:val="both"/>
        <w:rPr>
          <w:rFonts w:eastAsia="Arial" w:cs="Arial"/>
          <w:b/>
          <w:sz w:val="24"/>
          <w:szCs w:val="20"/>
        </w:rPr>
      </w:pPr>
      <w:r w:rsidRPr="003760E2">
        <w:rPr>
          <w:rFonts w:eastAsia="Arial" w:cs="Arial"/>
          <w:b/>
          <w:sz w:val="24"/>
          <w:szCs w:val="20"/>
        </w:rPr>
        <w:t>Who might be considered ‘support persons’?</w:t>
      </w:r>
    </w:p>
    <w:p w14:paraId="614A9024" w14:textId="77777777" w:rsidR="00F5168B" w:rsidRPr="003760E2" w:rsidRDefault="00F5168B" w:rsidP="00F5168B">
      <w:pPr>
        <w:widowControl w:val="0"/>
        <w:spacing w:before="120" w:after="120" w:line="288" w:lineRule="auto"/>
        <w:ind w:left="284"/>
        <w:jc w:val="both"/>
        <w:rPr>
          <w:rFonts w:eastAsia="Calibri" w:cs="Arial"/>
          <w:szCs w:val="20"/>
        </w:rPr>
      </w:pPr>
      <w:r w:rsidRPr="003760E2">
        <w:rPr>
          <w:rFonts w:eastAsia="Arial" w:cs="Arial"/>
          <w:szCs w:val="20"/>
        </w:rPr>
        <w:t xml:space="preserve">For this program activity, support persons may include </w:t>
      </w:r>
      <w:r w:rsidRPr="003760E2">
        <w:rPr>
          <w:rFonts w:eastAsia="Arial" w:cs="Arial"/>
          <w:color w:val="000000" w:themeColor="text1"/>
          <w:szCs w:val="20"/>
        </w:rPr>
        <w:t xml:space="preserve">families or relatives of clients, case or support workers or guardians of clients. </w:t>
      </w:r>
    </w:p>
    <w:p w14:paraId="0488A28D"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Calibri" w:cs="Arial"/>
          <w:szCs w:val="20"/>
        </w:rPr>
        <w:t>Recording su</w:t>
      </w:r>
      <w:r w:rsidRPr="003760E2">
        <w:rPr>
          <w:rFonts w:eastAsia="Arial" w:cs="Arial"/>
          <w:szCs w:val="20"/>
        </w:rPr>
        <w:t xml:space="preserve">pport persons is voluntary. Staff can record support persons if they feel it is relevant. Instructions on how to record them in the web-based portal can be found on the Data Exchange </w:t>
      </w:r>
      <w:hyperlink r:id="rId58" w:history="1">
        <w:r w:rsidRPr="003760E2">
          <w:rPr>
            <w:rFonts w:eastAsia="Arial" w:cs="Arial"/>
            <w:color w:val="04617B"/>
            <w:szCs w:val="20"/>
            <w:u w:val="single"/>
          </w:rPr>
          <w:t>website</w:t>
        </w:r>
      </w:hyperlink>
      <w:r w:rsidRPr="003760E2">
        <w:rPr>
          <w:rFonts w:eastAsia="Arial" w:cs="Arial"/>
          <w:szCs w:val="20"/>
        </w:rPr>
        <w:t>.</w:t>
      </w:r>
    </w:p>
    <w:p w14:paraId="08D0BD2A" w14:textId="77777777" w:rsidR="00F5168B" w:rsidRPr="003760E2" w:rsidRDefault="00F5168B" w:rsidP="00F5168B">
      <w:pPr>
        <w:keepNext/>
        <w:widowControl w:val="0"/>
        <w:spacing w:before="180" w:after="120" w:line="288" w:lineRule="auto"/>
        <w:jc w:val="both"/>
        <w:rPr>
          <w:rFonts w:eastAsia="Arial" w:cs="Arial"/>
          <w:color w:val="000000" w:themeColor="text1"/>
          <w:sz w:val="24"/>
          <w:szCs w:val="20"/>
        </w:rPr>
      </w:pPr>
      <w:r w:rsidRPr="003760E2">
        <w:rPr>
          <w:rFonts w:eastAsia="Arial" w:cs="Arial"/>
          <w:b/>
          <w:color w:val="000000" w:themeColor="text1"/>
          <w:sz w:val="24"/>
          <w:szCs w:val="20"/>
        </w:rPr>
        <w:t>Should unidentified clients be recorded?</w:t>
      </w:r>
    </w:p>
    <w:p w14:paraId="4AF5A1BD"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Calibri" w:cs="Arial"/>
          <w:szCs w:val="20"/>
        </w:rPr>
        <w:t xml:space="preserve">This program activity </w:t>
      </w:r>
      <w:r w:rsidRPr="003760E2">
        <w:rPr>
          <w:rFonts w:eastAsia="Arial" w:cs="Arial"/>
          <w:szCs w:val="20"/>
        </w:rPr>
        <w:t xml:space="preserve">provides face to face services, where clients are known to the service. Therefore, it is expected that </w:t>
      </w:r>
      <w:r w:rsidRPr="003760E2">
        <w:rPr>
          <w:rFonts w:eastAsia="Arial" w:cs="Arial"/>
          <w:b/>
          <w:szCs w:val="20"/>
        </w:rPr>
        <w:t>no clients (0%)</w:t>
      </w:r>
      <w:r w:rsidRPr="003760E2">
        <w:rPr>
          <w:rFonts w:eastAsia="Arial" w:cs="Arial"/>
          <w:szCs w:val="20"/>
        </w:rPr>
        <w:t xml:space="preserve"> should be recorded as unidentified group clients.</w:t>
      </w:r>
    </w:p>
    <w:p w14:paraId="4C4AB350" w14:textId="77777777" w:rsidR="00F5168B" w:rsidRPr="003760E2" w:rsidRDefault="00F5168B" w:rsidP="00F5168B">
      <w:pPr>
        <w:keepNext/>
        <w:widowControl w:val="0"/>
        <w:spacing w:before="180" w:after="120" w:line="288" w:lineRule="auto"/>
        <w:jc w:val="both"/>
        <w:rPr>
          <w:rFonts w:eastAsia="Arial" w:cs="Arial"/>
          <w:sz w:val="24"/>
          <w:szCs w:val="20"/>
        </w:rPr>
      </w:pPr>
      <w:r w:rsidRPr="003760E2">
        <w:rPr>
          <w:rFonts w:eastAsia="Arial" w:cs="Arial"/>
          <w:b/>
          <w:sz w:val="24"/>
          <w:szCs w:val="20"/>
        </w:rPr>
        <w:t>How should cases be set up?</w:t>
      </w:r>
    </w:p>
    <w:p w14:paraId="68CDF43A"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 xml:space="preserve">A case should be created for each individual accessing the service. When a client leaves a service, the case should be closed using the ‘Exit Reason’ field. If a client reengages with a service after exiting, a new case should be created for that client. </w:t>
      </w:r>
    </w:p>
    <w:p w14:paraId="401F520D"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 xml:space="preserve">To protect privacy, personal information should never be recorded in the Case ID field, such as family names or other identifying information. </w:t>
      </w:r>
    </w:p>
    <w:p w14:paraId="0C9B95AA" w14:textId="77777777" w:rsidR="00F5168B" w:rsidRPr="003760E2" w:rsidRDefault="00F5168B" w:rsidP="00F5168B">
      <w:pPr>
        <w:keepNext/>
        <w:widowControl w:val="0"/>
        <w:spacing w:before="180" w:after="120" w:line="288" w:lineRule="auto"/>
        <w:jc w:val="both"/>
        <w:rPr>
          <w:rFonts w:eastAsia="Arial" w:cs="Arial"/>
          <w:b/>
          <w:sz w:val="24"/>
          <w:szCs w:val="20"/>
        </w:rPr>
      </w:pPr>
      <w:r w:rsidRPr="003760E2">
        <w:rPr>
          <w:rFonts w:eastAsia="Arial" w:cs="Arial"/>
          <w:b/>
          <w:sz w:val="24"/>
          <w:szCs w:val="20"/>
        </w:rPr>
        <w:t>The partnership approach</w:t>
      </w:r>
    </w:p>
    <w:p w14:paraId="47C96589"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For this program activity, all organisations are required to participate in the partnership approach. As part of the partnership approach, organisations record client outcomes known as Standard Client/Community Outcomes Reporting (SCORE) reporting. The partnership approach also includes recording an extended set of data.</w:t>
      </w:r>
    </w:p>
    <w:p w14:paraId="14491D40"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Organisations must meet the following minimum requirements for SCORE data:</w:t>
      </w:r>
    </w:p>
    <w:p w14:paraId="53F3E9FB"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Cs w:val="20"/>
        </w:rPr>
      </w:pPr>
      <w:r w:rsidRPr="003760E2">
        <w:rPr>
          <w:rFonts w:eastAsia="Calibri" w:cs="Arial"/>
          <w:szCs w:val="20"/>
        </w:rPr>
        <w:t xml:space="preserve">Report an initial and at least one subsequent Circumstances SCORE for </w:t>
      </w:r>
      <w:r w:rsidRPr="003760E2">
        <w:rPr>
          <w:rFonts w:eastAsia="Calibri" w:cs="Arial"/>
          <w:b/>
          <w:szCs w:val="20"/>
        </w:rPr>
        <w:t xml:space="preserve">at least 70 per cent </w:t>
      </w:r>
      <w:r w:rsidRPr="003760E2">
        <w:rPr>
          <w:rFonts w:eastAsia="Calibri" w:cs="Arial"/>
          <w:szCs w:val="20"/>
        </w:rPr>
        <w:t xml:space="preserve">of identified clients. </w:t>
      </w:r>
    </w:p>
    <w:p w14:paraId="4F6411D5"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Cs w:val="20"/>
        </w:rPr>
      </w:pPr>
      <w:r w:rsidRPr="003760E2">
        <w:rPr>
          <w:rFonts w:eastAsia="Calibri" w:cs="Arial"/>
          <w:szCs w:val="20"/>
        </w:rPr>
        <w:t xml:space="preserve">Report an initial and at least one subsequent Goals SCORE for </w:t>
      </w:r>
      <w:r w:rsidRPr="003760E2">
        <w:rPr>
          <w:rFonts w:eastAsia="Calibri" w:cs="Arial"/>
          <w:b/>
          <w:szCs w:val="20"/>
        </w:rPr>
        <w:t>at least 70 per cent</w:t>
      </w:r>
      <w:r w:rsidRPr="003760E2">
        <w:rPr>
          <w:rFonts w:eastAsia="Calibri" w:cs="Arial"/>
          <w:szCs w:val="20"/>
        </w:rPr>
        <w:t xml:space="preserve"> of identified clients.</w:t>
      </w:r>
    </w:p>
    <w:p w14:paraId="4D0CF570" w14:textId="77777777" w:rsidR="00F5168B" w:rsidRPr="003760E2" w:rsidRDefault="00F5168B" w:rsidP="00F5168B">
      <w:pPr>
        <w:keepNext/>
        <w:keepLines/>
        <w:widowControl w:val="0"/>
        <w:numPr>
          <w:ilvl w:val="0"/>
          <w:numId w:val="42"/>
        </w:numPr>
        <w:spacing w:before="240" w:after="120" w:line="288" w:lineRule="auto"/>
        <w:ind w:left="284" w:hanging="425"/>
        <w:contextualSpacing/>
        <w:jc w:val="both"/>
        <w:rPr>
          <w:rFonts w:eastAsia="Arial" w:cs="Arial"/>
          <w:szCs w:val="20"/>
        </w:rPr>
      </w:pPr>
      <w:r w:rsidRPr="003760E2">
        <w:rPr>
          <w:rFonts w:eastAsia="Calibri" w:cs="Arial"/>
          <w:szCs w:val="20"/>
        </w:rPr>
        <w:t xml:space="preserve">Report Satisfaction SCOREs for </w:t>
      </w:r>
      <w:r w:rsidRPr="003760E2">
        <w:rPr>
          <w:rFonts w:eastAsia="Calibri" w:cs="Arial"/>
          <w:b/>
          <w:szCs w:val="20"/>
        </w:rPr>
        <w:t>at least 10 per cent</w:t>
      </w:r>
      <w:r w:rsidRPr="003760E2">
        <w:rPr>
          <w:rFonts w:eastAsia="Calibri" w:cs="Arial"/>
          <w:szCs w:val="20"/>
        </w:rPr>
        <w:t xml:space="preserve"> of identified clients.</w:t>
      </w:r>
    </w:p>
    <w:p w14:paraId="0530BA75" w14:textId="77777777" w:rsidR="00F5168B" w:rsidRPr="003760E2" w:rsidRDefault="00F5168B" w:rsidP="00F5168B">
      <w:pPr>
        <w:keepNext/>
        <w:keepLines/>
        <w:widowControl w:val="0"/>
        <w:spacing w:before="240" w:after="120" w:line="288" w:lineRule="auto"/>
        <w:ind w:left="284"/>
        <w:jc w:val="both"/>
        <w:rPr>
          <w:rFonts w:eastAsia="Arial" w:cs="Arial"/>
          <w:szCs w:val="20"/>
        </w:rPr>
      </w:pPr>
      <w:r w:rsidRPr="003760E2">
        <w:rPr>
          <w:rFonts w:eastAsia="Arial" w:cs="Arial"/>
          <w:szCs w:val="20"/>
        </w:rPr>
        <w:t>A client SCORE assessment should recorded at the following times:</w:t>
      </w:r>
    </w:p>
    <w:p w14:paraId="396DDC24" w14:textId="77777777" w:rsidR="00F5168B" w:rsidRPr="003760E2" w:rsidRDefault="00F5168B" w:rsidP="00F5168B">
      <w:pPr>
        <w:keepNext/>
        <w:keepLines/>
        <w:widowControl w:val="0"/>
        <w:numPr>
          <w:ilvl w:val="0"/>
          <w:numId w:val="42"/>
        </w:numPr>
        <w:spacing w:before="120" w:after="120" w:line="288" w:lineRule="auto"/>
        <w:ind w:left="851" w:hanging="425"/>
        <w:contextualSpacing/>
        <w:jc w:val="both"/>
        <w:rPr>
          <w:rFonts w:eastAsia="Calibri" w:cs="Arial"/>
          <w:sz w:val="24"/>
        </w:rPr>
      </w:pPr>
      <w:r w:rsidRPr="003760E2">
        <w:rPr>
          <w:rFonts w:eastAsia="Calibri" w:cs="Arial"/>
          <w:szCs w:val="20"/>
        </w:rPr>
        <w:t>near the beginning of the client’s service delivery</w:t>
      </w:r>
    </w:p>
    <w:p w14:paraId="46A32F6A"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 w:val="24"/>
        </w:rPr>
      </w:pPr>
      <w:r w:rsidRPr="003760E2">
        <w:rPr>
          <w:rFonts w:eastAsia="Calibri" w:cs="Arial"/>
          <w:szCs w:val="20"/>
        </w:rPr>
        <w:t xml:space="preserve">every </w:t>
      </w:r>
      <w:r w:rsidRPr="003760E2">
        <w:rPr>
          <w:rFonts w:eastAsia="Calibri" w:cs="Arial"/>
          <w:b/>
          <w:szCs w:val="20"/>
        </w:rPr>
        <w:t>three</w:t>
      </w:r>
      <w:r w:rsidRPr="003760E2">
        <w:rPr>
          <w:rFonts w:eastAsia="Calibri" w:cs="Arial"/>
          <w:szCs w:val="20"/>
        </w:rPr>
        <w:t xml:space="preserve"> months during service delivery, and</w:t>
      </w:r>
    </w:p>
    <w:p w14:paraId="7D5EC348" w14:textId="77777777" w:rsidR="00F5168B" w:rsidRPr="003760E2" w:rsidRDefault="00F5168B" w:rsidP="00F5168B">
      <w:pPr>
        <w:widowControl w:val="0"/>
        <w:numPr>
          <w:ilvl w:val="0"/>
          <w:numId w:val="42"/>
        </w:numPr>
        <w:spacing w:before="120" w:after="120" w:line="288" w:lineRule="auto"/>
        <w:ind w:left="851" w:hanging="425"/>
        <w:contextualSpacing/>
        <w:jc w:val="both"/>
        <w:rPr>
          <w:rFonts w:eastAsia="Calibri" w:cs="Arial"/>
          <w:szCs w:val="20"/>
        </w:rPr>
      </w:pPr>
      <w:r w:rsidRPr="003760E2">
        <w:rPr>
          <w:rFonts w:eastAsia="Calibri" w:cs="Arial"/>
          <w:szCs w:val="20"/>
        </w:rPr>
        <w:t>towards the end of service delivery.</w:t>
      </w:r>
    </w:p>
    <w:p w14:paraId="37768FD4" w14:textId="77777777" w:rsidR="00F5168B" w:rsidRPr="003760E2" w:rsidRDefault="00F5168B" w:rsidP="00F5168B">
      <w:pPr>
        <w:keepNext/>
        <w:widowControl w:val="0"/>
        <w:spacing w:before="240" w:after="120" w:line="288" w:lineRule="auto"/>
        <w:jc w:val="both"/>
        <w:rPr>
          <w:rFonts w:eastAsia="Calibri" w:cs="Arial"/>
          <w:szCs w:val="20"/>
        </w:rPr>
      </w:pPr>
      <w:r w:rsidRPr="003760E2">
        <w:rPr>
          <w:rFonts w:eastAsia="Calibri" w:cs="Arial"/>
          <w:b/>
          <w:sz w:val="24"/>
        </w:rPr>
        <w:t>What areas of SCORE are most relevant?</w:t>
      </w:r>
    </w:p>
    <w:p w14:paraId="5A78766E" w14:textId="77777777" w:rsidR="00F5168B" w:rsidRPr="003760E2" w:rsidRDefault="00F5168B" w:rsidP="00F5168B">
      <w:pPr>
        <w:keepNext/>
        <w:widowControl w:val="0"/>
        <w:spacing w:before="120" w:after="120" w:line="288" w:lineRule="auto"/>
        <w:ind w:left="284"/>
        <w:jc w:val="both"/>
        <w:rPr>
          <w:rFonts w:eastAsia="Arial" w:cs="Arial"/>
          <w:szCs w:val="20"/>
        </w:rPr>
      </w:pPr>
      <w:r w:rsidRPr="003760E2">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96"/>
        <w:gridCol w:w="3497"/>
        <w:gridCol w:w="3497"/>
      </w:tblGrid>
      <w:tr w:rsidR="00F5168B" w:rsidRPr="00105F3B" w14:paraId="365E9670" w14:textId="77777777" w:rsidTr="004A0185">
        <w:trPr>
          <w:cantSplit/>
          <w:trHeight w:val="357"/>
          <w:tblHeader/>
        </w:trPr>
        <w:tc>
          <w:tcPr>
            <w:tcW w:w="3210" w:type="dxa"/>
            <w:shd w:val="clear" w:color="auto" w:fill="005A70"/>
            <w:vAlign w:val="center"/>
            <w:hideMark/>
          </w:tcPr>
          <w:p w14:paraId="5A643F90" w14:textId="77777777" w:rsidR="00F5168B" w:rsidRPr="003760E2" w:rsidRDefault="00F5168B" w:rsidP="004A0185">
            <w:pPr>
              <w:keepNext/>
              <w:widowControl w:val="0"/>
              <w:spacing w:before="120" w:after="120" w:line="288" w:lineRule="auto"/>
              <w:jc w:val="both"/>
              <w:rPr>
                <w:rFonts w:eastAsia="Arial" w:cs="Arial"/>
                <w:b/>
                <w:color w:val="FFFFFF"/>
                <w:sz w:val="24"/>
              </w:rPr>
            </w:pPr>
            <w:r w:rsidRPr="003760E2">
              <w:rPr>
                <w:rFonts w:eastAsia="Arial" w:cs="Arial"/>
                <w:b/>
                <w:color w:val="FFFFFF"/>
                <w:sz w:val="24"/>
              </w:rPr>
              <w:t>Circumstances</w:t>
            </w:r>
          </w:p>
        </w:tc>
        <w:tc>
          <w:tcPr>
            <w:tcW w:w="3210" w:type="dxa"/>
            <w:shd w:val="clear" w:color="auto" w:fill="005A70"/>
            <w:vAlign w:val="center"/>
            <w:hideMark/>
          </w:tcPr>
          <w:p w14:paraId="52E75CD7" w14:textId="77777777" w:rsidR="00F5168B" w:rsidRPr="003760E2" w:rsidRDefault="00F5168B" w:rsidP="004A0185">
            <w:pPr>
              <w:keepNext/>
              <w:widowControl w:val="0"/>
              <w:spacing w:before="120" w:after="120" w:line="288" w:lineRule="auto"/>
              <w:jc w:val="both"/>
              <w:rPr>
                <w:rFonts w:eastAsia="Arial" w:cs="Arial"/>
                <w:b/>
                <w:color w:val="FFFFFF"/>
                <w:sz w:val="24"/>
              </w:rPr>
            </w:pPr>
            <w:r w:rsidRPr="003760E2">
              <w:rPr>
                <w:rFonts w:eastAsia="Arial" w:cs="Arial"/>
                <w:b/>
                <w:color w:val="FFFFFF"/>
                <w:sz w:val="24"/>
                <w:szCs w:val="20"/>
              </w:rPr>
              <w:t>Goals</w:t>
            </w:r>
          </w:p>
        </w:tc>
        <w:tc>
          <w:tcPr>
            <w:tcW w:w="3210" w:type="dxa"/>
            <w:shd w:val="clear" w:color="auto" w:fill="005A70"/>
            <w:vAlign w:val="center"/>
            <w:hideMark/>
          </w:tcPr>
          <w:p w14:paraId="10E182AB" w14:textId="77777777" w:rsidR="00F5168B" w:rsidRPr="003760E2" w:rsidRDefault="00F5168B" w:rsidP="004A0185">
            <w:pPr>
              <w:keepNext/>
              <w:widowControl w:val="0"/>
              <w:spacing w:before="120" w:after="120" w:line="288" w:lineRule="auto"/>
              <w:jc w:val="both"/>
              <w:rPr>
                <w:rFonts w:eastAsia="Arial" w:cs="Arial"/>
                <w:b/>
                <w:color w:val="FFFFFF"/>
                <w:sz w:val="24"/>
              </w:rPr>
            </w:pPr>
            <w:r w:rsidRPr="003760E2">
              <w:rPr>
                <w:rFonts w:eastAsia="Arial" w:cs="Arial"/>
                <w:b/>
                <w:color w:val="FFFFFF"/>
                <w:sz w:val="24"/>
                <w:szCs w:val="20"/>
              </w:rPr>
              <w:t>Satisfaction</w:t>
            </w:r>
          </w:p>
        </w:tc>
      </w:tr>
      <w:tr w:rsidR="00F5168B" w:rsidRPr="00105F3B" w14:paraId="540240DD" w14:textId="77777777" w:rsidTr="004A0185">
        <w:trPr>
          <w:cantSplit/>
          <w:trHeight w:val="2052"/>
        </w:trPr>
        <w:tc>
          <w:tcPr>
            <w:tcW w:w="3210" w:type="dxa"/>
            <w:tcBorders>
              <w:bottom w:val="single" w:sz="4" w:space="0" w:color="auto"/>
            </w:tcBorders>
            <w:hideMark/>
          </w:tcPr>
          <w:p w14:paraId="65BE28FE"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Community participation and networks</w:t>
            </w:r>
          </w:p>
          <w:p w14:paraId="4B377E1A"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Education and skills training</w:t>
            </w:r>
          </w:p>
          <w:p w14:paraId="2AED7F84"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Employment</w:t>
            </w:r>
          </w:p>
          <w:p w14:paraId="7441BD26"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 xml:space="preserve">Financial Resilience </w:t>
            </w:r>
          </w:p>
          <w:p w14:paraId="19023E9D"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Mental health, wellbeing and self-care</w:t>
            </w:r>
          </w:p>
        </w:tc>
        <w:tc>
          <w:tcPr>
            <w:tcW w:w="3210" w:type="dxa"/>
            <w:tcBorders>
              <w:bottom w:val="single" w:sz="4" w:space="0" w:color="auto"/>
            </w:tcBorders>
            <w:hideMark/>
          </w:tcPr>
          <w:p w14:paraId="0628BE6B"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 xml:space="preserve">Changed knowledge and access to information </w:t>
            </w:r>
          </w:p>
          <w:p w14:paraId="641DB6E2"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 xml:space="preserve">Empowerment, choice and control to make own decisions </w:t>
            </w:r>
          </w:p>
          <w:p w14:paraId="62FDD5CA"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Engagement with relevant support services</w:t>
            </w:r>
          </w:p>
        </w:tc>
        <w:tc>
          <w:tcPr>
            <w:tcW w:w="3210" w:type="dxa"/>
            <w:tcBorders>
              <w:bottom w:val="single" w:sz="4" w:space="0" w:color="auto"/>
            </w:tcBorders>
            <w:hideMark/>
          </w:tcPr>
          <w:p w14:paraId="3EFF907B"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I am better able to deal with issues that I sought help with</w:t>
            </w:r>
          </w:p>
          <w:p w14:paraId="6D56A050"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I am satisfied with the services I have received</w:t>
            </w:r>
          </w:p>
          <w:p w14:paraId="2F5110E7" w14:textId="77777777" w:rsidR="00F5168B" w:rsidRPr="003760E2" w:rsidRDefault="00F5168B" w:rsidP="004A0185">
            <w:pPr>
              <w:keepNext/>
              <w:widowControl w:val="0"/>
              <w:numPr>
                <w:ilvl w:val="0"/>
                <w:numId w:val="5"/>
              </w:numPr>
              <w:spacing w:before="60" w:after="60" w:line="288" w:lineRule="auto"/>
              <w:ind w:left="284" w:hanging="284"/>
              <w:rPr>
                <w:rFonts w:eastAsia="Arial" w:cs="Arial"/>
                <w:szCs w:val="20"/>
              </w:rPr>
            </w:pPr>
            <w:r w:rsidRPr="003760E2">
              <w:rPr>
                <w:rFonts w:eastAsia="Arial" w:cs="Arial"/>
                <w:szCs w:val="20"/>
              </w:rPr>
              <w:t>The service listened to me and understood my issues</w:t>
            </w:r>
          </w:p>
        </w:tc>
      </w:tr>
    </w:tbl>
    <w:p w14:paraId="757F3B0B"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 xml:space="preserve">When recording a SCORE assessment, it is expected that you also record the ‘Assessed by’ field to capture who has completed the assessment. </w:t>
      </w:r>
    </w:p>
    <w:p w14:paraId="2D091041" w14:textId="77777777" w:rsidR="00F5168B" w:rsidRPr="003760E2" w:rsidRDefault="00F5168B" w:rsidP="00F5168B">
      <w:pPr>
        <w:keepLines/>
        <w:spacing w:before="180" w:after="120"/>
        <w:ind w:left="142"/>
        <w:jc w:val="both"/>
        <w:rPr>
          <w:rFonts w:eastAsia="Calibri" w:cs="Arial"/>
          <w:b/>
          <w:sz w:val="24"/>
        </w:rPr>
      </w:pPr>
      <w:r w:rsidRPr="003760E2">
        <w:rPr>
          <w:rFonts w:eastAsia="Calibri" w:cs="Arial"/>
          <w:b/>
          <w:sz w:val="24"/>
        </w:rPr>
        <w:t>Completing a Circumstances SCORE assessment</w:t>
      </w:r>
    </w:p>
    <w:p w14:paraId="4FC15FCF"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all organisation must use the following SCORE descriptions when assessing clients in the following Circumstances domains. </w:t>
      </w:r>
    </w:p>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1838"/>
        <w:gridCol w:w="1746"/>
        <w:gridCol w:w="1747"/>
        <w:gridCol w:w="1746"/>
        <w:gridCol w:w="1747"/>
        <w:gridCol w:w="1747"/>
      </w:tblGrid>
      <w:tr w:rsidR="00F5168B" w:rsidRPr="00581661" w14:paraId="797B8FC3" w14:textId="77777777" w:rsidTr="004A0185">
        <w:trPr>
          <w:cantSplit/>
          <w:trHeight w:val="322"/>
          <w:tblHeader/>
        </w:trPr>
        <w:tc>
          <w:tcPr>
            <w:tcW w:w="183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8856C01" w14:textId="77777777" w:rsidR="00F5168B" w:rsidRPr="00581661" w:rsidRDefault="00F5168B" w:rsidP="004A0185">
            <w:pPr>
              <w:widowControl w:val="0"/>
              <w:spacing w:before="120" w:after="120" w:line="288" w:lineRule="auto"/>
              <w:jc w:val="both"/>
              <w:rPr>
                <w:rFonts w:eastAsia="Arial" w:cs="Arial"/>
                <w:b/>
                <w:color w:val="FFFFFF"/>
              </w:rPr>
            </w:pPr>
            <w:r w:rsidRPr="00581661">
              <w:rPr>
                <w:rFonts w:eastAsia="Arial" w:cs="Arial"/>
                <w:b/>
                <w:color w:val="FFFFFF"/>
              </w:rPr>
              <w:t>Circumstances</w:t>
            </w:r>
          </w:p>
        </w:tc>
        <w:tc>
          <w:tcPr>
            <w:tcW w:w="174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18D3A1B"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1</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1FAEC2F"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2</w:t>
            </w:r>
          </w:p>
        </w:tc>
        <w:tc>
          <w:tcPr>
            <w:tcW w:w="1746" w:type="dxa"/>
            <w:tcBorders>
              <w:top w:val="single" w:sz="4" w:space="0" w:color="auto"/>
              <w:left w:val="single" w:sz="4" w:space="0" w:color="auto"/>
              <w:bottom w:val="single" w:sz="4" w:space="0" w:color="auto"/>
              <w:right w:val="single" w:sz="4" w:space="0" w:color="auto"/>
            </w:tcBorders>
            <w:shd w:val="clear" w:color="auto" w:fill="005A70"/>
            <w:vAlign w:val="center"/>
          </w:tcPr>
          <w:p w14:paraId="7243A0C3"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3</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tcPr>
          <w:p w14:paraId="277B42F1"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4</w:t>
            </w:r>
          </w:p>
        </w:tc>
        <w:tc>
          <w:tcPr>
            <w:tcW w:w="1747" w:type="dxa"/>
            <w:tcBorders>
              <w:top w:val="single" w:sz="4" w:space="0" w:color="auto"/>
              <w:left w:val="single" w:sz="4" w:space="0" w:color="auto"/>
              <w:bottom w:val="single" w:sz="4" w:space="0" w:color="auto"/>
              <w:right w:val="single" w:sz="4" w:space="0" w:color="auto"/>
            </w:tcBorders>
            <w:shd w:val="clear" w:color="auto" w:fill="005A70"/>
            <w:vAlign w:val="center"/>
          </w:tcPr>
          <w:p w14:paraId="3EC3D2D2"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5</w:t>
            </w:r>
          </w:p>
        </w:tc>
      </w:tr>
      <w:tr w:rsidR="00F5168B" w:rsidRPr="00581661" w14:paraId="370DF9C8" w14:textId="77777777" w:rsidTr="004A0185">
        <w:trPr>
          <w:cantSplit/>
          <w:trHeight w:val="801"/>
        </w:trPr>
        <w:tc>
          <w:tcPr>
            <w:tcW w:w="1838" w:type="dxa"/>
            <w:tcBorders>
              <w:top w:val="single" w:sz="4" w:space="0" w:color="auto"/>
              <w:left w:val="single" w:sz="4" w:space="0" w:color="auto"/>
              <w:bottom w:val="single" w:sz="4" w:space="0" w:color="auto"/>
              <w:right w:val="single" w:sz="4" w:space="0" w:color="auto"/>
            </w:tcBorders>
            <w:hideMark/>
          </w:tcPr>
          <w:p w14:paraId="14472500" w14:textId="77777777" w:rsidR="00F5168B" w:rsidRPr="00F7584E" w:rsidRDefault="00F5168B" w:rsidP="004A0185">
            <w:pPr>
              <w:widowControl w:val="0"/>
              <w:spacing w:before="60" w:after="60" w:line="288" w:lineRule="auto"/>
              <w:rPr>
                <w:rFonts w:eastAsia="Arial" w:cs="Arial"/>
                <w:b/>
                <w:highlight w:val="yellow"/>
              </w:rPr>
            </w:pPr>
            <w:r w:rsidRPr="00F7584E">
              <w:rPr>
                <w:rFonts w:eastAsia="Arial" w:cs="Arial"/>
                <w:b/>
              </w:rPr>
              <w:t>Community participation and networks</w:t>
            </w:r>
          </w:p>
        </w:tc>
        <w:tc>
          <w:tcPr>
            <w:tcW w:w="1746" w:type="dxa"/>
            <w:tcBorders>
              <w:top w:val="single" w:sz="4" w:space="0" w:color="auto"/>
              <w:left w:val="single" w:sz="4" w:space="0" w:color="auto"/>
              <w:bottom w:val="single" w:sz="4" w:space="0" w:color="auto"/>
              <w:right w:val="single" w:sz="4" w:space="0" w:color="auto"/>
            </w:tcBorders>
            <w:hideMark/>
          </w:tcPr>
          <w:p w14:paraId="08633FE7"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never participate</w:t>
            </w:r>
            <w:r>
              <w:rPr>
                <w:rFonts w:cs="Arial"/>
              </w:rPr>
              <w:t xml:space="preserve"> in activities in my community</w:t>
            </w:r>
          </w:p>
        </w:tc>
        <w:tc>
          <w:tcPr>
            <w:tcW w:w="1747" w:type="dxa"/>
            <w:tcBorders>
              <w:top w:val="single" w:sz="4" w:space="0" w:color="auto"/>
              <w:left w:val="single" w:sz="4" w:space="0" w:color="auto"/>
              <w:bottom w:val="single" w:sz="4" w:space="0" w:color="auto"/>
              <w:right w:val="single" w:sz="4" w:space="0" w:color="auto"/>
            </w:tcBorders>
            <w:hideMark/>
          </w:tcPr>
          <w:p w14:paraId="62973EA8" w14:textId="77777777" w:rsidR="00F5168B" w:rsidRPr="00F7584E" w:rsidRDefault="00F5168B" w:rsidP="004A0185">
            <w:pPr>
              <w:widowControl w:val="0"/>
              <w:spacing w:before="60" w:after="60" w:line="288" w:lineRule="auto"/>
              <w:ind w:left="-35"/>
              <w:rPr>
                <w:rFonts w:eastAsia="Calibri" w:cs="Arial"/>
                <w:highlight w:val="yellow"/>
              </w:rPr>
            </w:pPr>
            <w:r w:rsidRPr="00F7584E">
              <w:rPr>
                <w:rFonts w:cs="Arial"/>
              </w:rPr>
              <w:t>I rarely participate</w:t>
            </w:r>
            <w:r>
              <w:rPr>
                <w:rFonts w:cs="Arial"/>
              </w:rPr>
              <w:t xml:space="preserve"> in activities in my community</w:t>
            </w:r>
          </w:p>
        </w:tc>
        <w:tc>
          <w:tcPr>
            <w:tcW w:w="1746" w:type="dxa"/>
            <w:tcBorders>
              <w:top w:val="single" w:sz="4" w:space="0" w:color="auto"/>
              <w:left w:val="single" w:sz="4" w:space="0" w:color="auto"/>
              <w:bottom w:val="single" w:sz="4" w:space="0" w:color="auto"/>
              <w:right w:val="single" w:sz="4" w:space="0" w:color="auto"/>
            </w:tcBorders>
          </w:tcPr>
          <w:p w14:paraId="5F4BA6A5"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occasionally participat</w:t>
            </w:r>
            <w:r>
              <w:rPr>
                <w:rFonts w:cs="Arial"/>
              </w:rPr>
              <w:t>e in activities in my community</w:t>
            </w:r>
          </w:p>
        </w:tc>
        <w:tc>
          <w:tcPr>
            <w:tcW w:w="1747" w:type="dxa"/>
            <w:tcBorders>
              <w:top w:val="single" w:sz="4" w:space="0" w:color="auto"/>
              <w:left w:val="single" w:sz="4" w:space="0" w:color="auto"/>
              <w:bottom w:val="single" w:sz="4" w:space="0" w:color="auto"/>
              <w:right w:val="single" w:sz="4" w:space="0" w:color="auto"/>
            </w:tcBorders>
          </w:tcPr>
          <w:p w14:paraId="7444EC31"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sometimes participate</w:t>
            </w:r>
            <w:r>
              <w:rPr>
                <w:rFonts w:cs="Arial"/>
              </w:rPr>
              <w:t xml:space="preserve"> in activities in my community</w:t>
            </w:r>
          </w:p>
        </w:tc>
        <w:tc>
          <w:tcPr>
            <w:tcW w:w="1747" w:type="dxa"/>
            <w:tcBorders>
              <w:top w:val="single" w:sz="4" w:space="0" w:color="auto"/>
              <w:left w:val="single" w:sz="4" w:space="0" w:color="auto"/>
              <w:bottom w:val="single" w:sz="4" w:space="0" w:color="auto"/>
              <w:right w:val="single" w:sz="4" w:space="0" w:color="auto"/>
            </w:tcBorders>
          </w:tcPr>
          <w:p w14:paraId="1326155B"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regularly participate in activities in m</w:t>
            </w:r>
            <w:r>
              <w:rPr>
                <w:rFonts w:cs="Arial"/>
              </w:rPr>
              <w:t>y community</w:t>
            </w:r>
          </w:p>
        </w:tc>
      </w:tr>
      <w:tr w:rsidR="00F5168B" w:rsidRPr="00581661" w14:paraId="5732F785" w14:textId="77777777" w:rsidTr="004A0185">
        <w:trPr>
          <w:cantSplit/>
          <w:trHeight w:val="1304"/>
        </w:trPr>
        <w:tc>
          <w:tcPr>
            <w:tcW w:w="1838" w:type="dxa"/>
            <w:tcBorders>
              <w:top w:val="single" w:sz="4" w:space="0" w:color="auto"/>
              <w:left w:val="single" w:sz="4" w:space="0" w:color="auto"/>
              <w:bottom w:val="single" w:sz="4" w:space="0" w:color="auto"/>
              <w:right w:val="single" w:sz="4" w:space="0" w:color="auto"/>
            </w:tcBorders>
          </w:tcPr>
          <w:p w14:paraId="2E345090" w14:textId="77777777" w:rsidR="00F5168B" w:rsidRPr="00F7584E" w:rsidRDefault="00F5168B" w:rsidP="004A0185">
            <w:pPr>
              <w:spacing w:before="60" w:after="60"/>
              <w:rPr>
                <w:rFonts w:eastAsia="Calibri" w:cs="Arial"/>
                <w:b/>
              </w:rPr>
            </w:pPr>
            <w:r w:rsidRPr="00F7584E">
              <w:rPr>
                <w:rFonts w:eastAsia="Calibri" w:cs="Arial"/>
                <w:b/>
              </w:rPr>
              <w:t>Education &amp; skills training</w:t>
            </w:r>
          </w:p>
          <w:p w14:paraId="28037529" w14:textId="77777777" w:rsidR="00F5168B" w:rsidRPr="00F7584E" w:rsidRDefault="00F5168B" w:rsidP="004A0185">
            <w:pPr>
              <w:spacing w:before="60" w:after="60"/>
              <w:rPr>
                <w:rFonts w:eastAsia="Calibri" w:cs="Arial"/>
                <w:b/>
                <w:highlight w:val="yellow"/>
              </w:rPr>
            </w:pPr>
          </w:p>
        </w:tc>
        <w:tc>
          <w:tcPr>
            <w:tcW w:w="1746" w:type="dxa"/>
            <w:tcBorders>
              <w:top w:val="single" w:sz="4" w:space="0" w:color="auto"/>
              <w:left w:val="single" w:sz="4" w:space="0" w:color="auto"/>
              <w:bottom w:val="single" w:sz="4" w:space="0" w:color="auto"/>
              <w:right w:val="single" w:sz="4" w:space="0" w:color="auto"/>
            </w:tcBorders>
          </w:tcPr>
          <w:p w14:paraId="27B27F5C"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 xml:space="preserve">I have not completed any education or training </w:t>
            </w:r>
            <w:r>
              <w:rPr>
                <w:rFonts w:eastAsia="Calibri" w:cs="Arial"/>
              </w:rPr>
              <w:t>in the areas I am interested in</w:t>
            </w:r>
          </w:p>
        </w:tc>
        <w:tc>
          <w:tcPr>
            <w:tcW w:w="1747" w:type="dxa"/>
            <w:tcBorders>
              <w:top w:val="single" w:sz="4" w:space="0" w:color="auto"/>
              <w:left w:val="single" w:sz="4" w:space="0" w:color="auto"/>
              <w:bottom w:val="single" w:sz="4" w:space="0" w:color="auto"/>
              <w:right w:val="single" w:sz="4" w:space="0" w:color="auto"/>
            </w:tcBorders>
          </w:tcPr>
          <w:p w14:paraId="05CCC19F" w14:textId="77777777" w:rsidR="00F5168B" w:rsidRPr="00F7584E" w:rsidRDefault="00F5168B" w:rsidP="004A0185">
            <w:pPr>
              <w:widowControl w:val="0"/>
              <w:spacing w:before="60" w:after="60" w:line="288" w:lineRule="auto"/>
              <w:ind w:left="-35"/>
              <w:rPr>
                <w:rFonts w:eastAsia="Calibri" w:cs="Arial"/>
                <w:highlight w:val="yellow"/>
              </w:rPr>
            </w:pPr>
            <w:r w:rsidRPr="00F7584E">
              <w:rPr>
                <w:rFonts w:eastAsia="Calibri" w:cs="Arial"/>
              </w:rPr>
              <w:t>I have enrolled in an education and/or training progra</w:t>
            </w:r>
            <w:r>
              <w:rPr>
                <w:rFonts w:eastAsia="Calibri" w:cs="Arial"/>
              </w:rPr>
              <w:t>m in an area I am interested in</w:t>
            </w:r>
          </w:p>
        </w:tc>
        <w:tc>
          <w:tcPr>
            <w:tcW w:w="1746" w:type="dxa"/>
            <w:tcBorders>
              <w:top w:val="single" w:sz="4" w:space="0" w:color="auto"/>
              <w:left w:val="single" w:sz="4" w:space="0" w:color="auto"/>
              <w:bottom w:val="single" w:sz="4" w:space="0" w:color="auto"/>
              <w:right w:val="single" w:sz="4" w:space="0" w:color="auto"/>
            </w:tcBorders>
          </w:tcPr>
          <w:p w14:paraId="1B2C9208"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have started attending an education and/or training progra</w:t>
            </w:r>
            <w:r>
              <w:rPr>
                <w:rFonts w:eastAsia="Calibri" w:cs="Arial"/>
              </w:rPr>
              <w:t>m in an area I am interested in</w:t>
            </w:r>
          </w:p>
        </w:tc>
        <w:tc>
          <w:tcPr>
            <w:tcW w:w="1747" w:type="dxa"/>
            <w:tcBorders>
              <w:top w:val="single" w:sz="4" w:space="0" w:color="auto"/>
              <w:left w:val="single" w:sz="4" w:space="0" w:color="auto"/>
              <w:bottom w:val="single" w:sz="4" w:space="0" w:color="auto"/>
              <w:right w:val="single" w:sz="4" w:space="0" w:color="auto"/>
            </w:tcBorders>
          </w:tcPr>
          <w:p w14:paraId="17EB0943"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part way through an education and/or training progra</w:t>
            </w:r>
            <w:r>
              <w:rPr>
                <w:rFonts w:eastAsia="Calibri" w:cs="Arial"/>
              </w:rPr>
              <w:t>m in an area I am interested in</w:t>
            </w:r>
          </w:p>
        </w:tc>
        <w:tc>
          <w:tcPr>
            <w:tcW w:w="1747" w:type="dxa"/>
            <w:tcBorders>
              <w:top w:val="single" w:sz="4" w:space="0" w:color="auto"/>
              <w:left w:val="single" w:sz="4" w:space="0" w:color="auto"/>
              <w:bottom w:val="single" w:sz="4" w:space="0" w:color="auto"/>
              <w:right w:val="single" w:sz="4" w:space="0" w:color="auto"/>
            </w:tcBorders>
          </w:tcPr>
          <w:p w14:paraId="2ECF0657"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have completed an education and/or training progra</w:t>
            </w:r>
            <w:r>
              <w:rPr>
                <w:rFonts w:eastAsia="Calibri" w:cs="Arial"/>
              </w:rPr>
              <w:t>m in an area I am interested in</w:t>
            </w:r>
          </w:p>
        </w:tc>
      </w:tr>
      <w:tr w:rsidR="00F5168B" w:rsidRPr="00581661" w14:paraId="4B53125D" w14:textId="77777777" w:rsidTr="004A0185">
        <w:trPr>
          <w:cantSplit/>
          <w:trHeight w:val="1304"/>
        </w:trPr>
        <w:tc>
          <w:tcPr>
            <w:tcW w:w="1838" w:type="dxa"/>
            <w:tcBorders>
              <w:top w:val="single" w:sz="4" w:space="0" w:color="auto"/>
              <w:left w:val="single" w:sz="4" w:space="0" w:color="auto"/>
              <w:bottom w:val="single" w:sz="4" w:space="0" w:color="auto"/>
              <w:right w:val="single" w:sz="4" w:space="0" w:color="auto"/>
            </w:tcBorders>
          </w:tcPr>
          <w:p w14:paraId="594E80D5"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Employment</w:t>
            </w:r>
          </w:p>
        </w:tc>
        <w:tc>
          <w:tcPr>
            <w:tcW w:w="1746" w:type="dxa"/>
            <w:tcBorders>
              <w:top w:val="single" w:sz="4" w:space="0" w:color="auto"/>
              <w:left w:val="single" w:sz="4" w:space="0" w:color="auto"/>
              <w:bottom w:val="single" w:sz="4" w:space="0" w:color="auto"/>
              <w:right w:val="single" w:sz="4" w:space="0" w:color="auto"/>
            </w:tcBorders>
          </w:tcPr>
          <w:p w14:paraId="33B14B37"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not employed which is not su</w:t>
            </w:r>
            <w:r>
              <w:rPr>
                <w:rFonts w:eastAsia="Calibri" w:cs="Arial"/>
              </w:rPr>
              <w:t>itable for my current situation</w:t>
            </w:r>
          </w:p>
        </w:tc>
        <w:tc>
          <w:tcPr>
            <w:tcW w:w="1747" w:type="dxa"/>
            <w:tcBorders>
              <w:top w:val="single" w:sz="4" w:space="0" w:color="auto"/>
              <w:left w:val="single" w:sz="4" w:space="0" w:color="auto"/>
              <w:bottom w:val="single" w:sz="4" w:space="0" w:color="auto"/>
              <w:right w:val="single" w:sz="4" w:space="0" w:color="auto"/>
            </w:tcBorders>
          </w:tcPr>
          <w:p w14:paraId="339F3CAC" w14:textId="77777777" w:rsidR="00F5168B" w:rsidRPr="00F7584E" w:rsidRDefault="00F5168B" w:rsidP="004A0185">
            <w:pPr>
              <w:widowControl w:val="0"/>
              <w:spacing w:before="60" w:after="60" w:line="288" w:lineRule="auto"/>
              <w:ind w:left="-35"/>
              <w:rPr>
                <w:rFonts w:eastAsia="Arial" w:cs="Arial"/>
                <w:highlight w:val="yellow"/>
              </w:rPr>
            </w:pPr>
            <w:r w:rsidRPr="00F7584E">
              <w:rPr>
                <w:rFonts w:eastAsia="Calibri" w:cs="Arial"/>
              </w:rPr>
              <w:t>I am in work that is not su</w:t>
            </w:r>
            <w:r>
              <w:rPr>
                <w:rFonts w:eastAsia="Calibri" w:cs="Arial"/>
              </w:rPr>
              <w:t>itable for my current situation</w:t>
            </w:r>
          </w:p>
        </w:tc>
        <w:tc>
          <w:tcPr>
            <w:tcW w:w="1746" w:type="dxa"/>
            <w:tcBorders>
              <w:top w:val="single" w:sz="4" w:space="0" w:color="auto"/>
              <w:left w:val="single" w:sz="4" w:space="0" w:color="auto"/>
              <w:bottom w:val="single" w:sz="4" w:space="0" w:color="auto"/>
              <w:right w:val="single" w:sz="4" w:space="0" w:color="auto"/>
            </w:tcBorders>
          </w:tcPr>
          <w:p w14:paraId="7EE75518"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in work that is suitable for my</w:t>
            </w:r>
            <w:r>
              <w:rPr>
                <w:rFonts w:eastAsia="Calibri" w:cs="Arial"/>
              </w:rPr>
              <w:t xml:space="preserve"> current situation in some ways</w:t>
            </w:r>
          </w:p>
        </w:tc>
        <w:tc>
          <w:tcPr>
            <w:tcW w:w="1747" w:type="dxa"/>
            <w:tcBorders>
              <w:top w:val="single" w:sz="4" w:space="0" w:color="auto"/>
              <w:left w:val="single" w:sz="4" w:space="0" w:color="auto"/>
              <w:bottom w:val="single" w:sz="4" w:space="0" w:color="auto"/>
              <w:right w:val="single" w:sz="4" w:space="0" w:color="auto"/>
            </w:tcBorders>
          </w:tcPr>
          <w:p w14:paraId="0BB865EB"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in work that is suitable for my</w:t>
            </w:r>
            <w:r>
              <w:rPr>
                <w:rFonts w:eastAsia="Calibri" w:cs="Arial"/>
              </w:rPr>
              <w:t xml:space="preserve"> current situation in most ways</w:t>
            </w:r>
          </w:p>
        </w:tc>
        <w:tc>
          <w:tcPr>
            <w:tcW w:w="1747" w:type="dxa"/>
            <w:tcBorders>
              <w:top w:val="single" w:sz="4" w:space="0" w:color="auto"/>
              <w:left w:val="single" w:sz="4" w:space="0" w:color="auto"/>
              <w:bottom w:val="single" w:sz="4" w:space="0" w:color="auto"/>
              <w:right w:val="single" w:sz="4" w:space="0" w:color="auto"/>
            </w:tcBorders>
          </w:tcPr>
          <w:p w14:paraId="3C2AA6F0"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in work that is suitable for m</w:t>
            </w:r>
            <w:r>
              <w:rPr>
                <w:rFonts w:eastAsia="Calibri" w:cs="Arial"/>
              </w:rPr>
              <w:t>y current situation in all ways</w:t>
            </w:r>
          </w:p>
        </w:tc>
      </w:tr>
      <w:tr w:rsidR="00F5168B" w:rsidRPr="00581661" w14:paraId="20088DC2" w14:textId="77777777" w:rsidTr="004A0185">
        <w:trPr>
          <w:cantSplit/>
          <w:trHeight w:val="1304"/>
        </w:trPr>
        <w:tc>
          <w:tcPr>
            <w:tcW w:w="1838" w:type="dxa"/>
            <w:tcBorders>
              <w:top w:val="single" w:sz="4" w:space="0" w:color="auto"/>
              <w:left w:val="single" w:sz="4" w:space="0" w:color="auto"/>
              <w:bottom w:val="single" w:sz="4" w:space="0" w:color="auto"/>
              <w:right w:val="single" w:sz="4" w:space="0" w:color="auto"/>
            </w:tcBorders>
          </w:tcPr>
          <w:p w14:paraId="4CF45712"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 xml:space="preserve">Financial Resilience </w:t>
            </w:r>
          </w:p>
        </w:tc>
        <w:tc>
          <w:tcPr>
            <w:tcW w:w="1746" w:type="dxa"/>
            <w:tcBorders>
              <w:top w:val="single" w:sz="4" w:space="0" w:color="auto"/>
              <w:left w:val="single" w:sz="4" w:space="0" w:color="auto"/>
              <w:bottom w:val="single" w:sz="4" w:space="0" w:color="auto"/>
              <w:right w:val="single" w:sz="4" w:space="0" w:color="auto"/>
            </w:tcBorders>
          </w:tcPr>
          <w:p w14:paraId="54BD2CD9"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do not feel confident that I could recover if I experienced a financially stressful event.</w:t>
            </w:r>
          </w:p>
        </w:tc>
        <w:tc>
          <w:tcPr>
            <w:tcW w:w="1747" w:type="dxa"/>
            <w:tcBorders>
              <w:top w:val="single" w:sz="4" w:space="0" w:color="auto"/>
              <w:left w:val="single" w:sz="4" w:space="0" w:color="auto"/>
              <w:bottom w:val="single" w:sz="4" w:space="0" w:color="auto"/>
              <w:right w:val="single" w:sz="4" w:space="0" w:color="auto"/>
            </w:tcBorders>
          </w:tcPr>
          <w:p w14:paraId="786E5C77" w14:textId="77777777" w:rsidR="00F5168B" w:rsidRPr="00F7584E" w:rsidRDefault="00F5168B" w:rsidP="004A0185">
            <w:pPr>
              <w:widowControl w:val="0"/>
              <w:spacing w:before="60" w:after="60" w:line="288" w:lineRule="auto"/>
              <w:ind w:left="-35"/>
              <w:rPr>
                <w:rFonts w:eastAsia="Arial" w:cs="Arial"/>
                <w:highlight w:val="yellow"/>
              </w:rPr>
            </w:pPr>
            <w:r w:rsidRPr="00F7584E">
              <w:rPr>
                <w:rFonts w:eastAsia="Calibri" w:cs="Arial"/>
              </w:rPr>
              <w:t>I feel a little confident that I could recover if I experienced a financially stressful event.</w:t>
            </w:r>
          </w:p>
        </w:tc>
        <w:tc>
          <w:tcPr>
            <w:tcW w:w="1746" w:type="dxa"/>
            <w:tcBorders>
              <w:top w:val="single" w:sz="4" w:space="0" w:color="auto"/>
              <w:left w:val="single" w:sz="4" w:space="0" w:color="auto"/>
              <w:bottom w:val="single" w:sz="4" w:space="0" w:color="auto"/>
              <w:right w:val="single" w:sz="4" w:space="0" w:color="auto"/>
            </w:tcBorders>
          </w:tcPr>
          <w:p w14:paraId="3CDE470E"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feel somewhat confident that I could recover if I experienced a financially stressful event.</w:t>
            </w:r>
          </w:p>
        </w:tc>
        <w:tc>
          <w:tcPr>
            <w:tcW w:w="1747" w:type="dxa"/>
            <w:tcBorders>
              <w:top w:val="single" w:sz="4" w:space="0" w:color="auto"/>
              <w:left w:val="single" w:sz="4" w:space="0" w:color="auto"/>
              <w:bottom w:val="single" w:sz="4" w:space="0" w:color="auto"/>
              <w:right w:val="single" w:sz="4" w:space="0" w:color="auto"/>
            </w:tcBorders>
          </w:tcPr>
          <w:p w14:paraId="3658A773"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feel mostly confident that I could recover if I experienced a financially stressful event.</w:t>
            </w:r>
          </w:p>
        </w:tc>
        <w:tc>
          <w:tcPr>
            <w:tcW w:w="1747" w:type="dxa"/>
            <w:tcBorders>
              <w:top w:val="single" w:sz="4" w:space="0" w:color="auto"/>
              <w:left w:val="single" w:sz="4" w:space="0" w:color="auto"/>
              <w:bottom w:val="single" w:sz="4" w:space="0" w:color="auto"/>
              <w:right w:val="single" w:sz="4" w:space="0" w:color="auto"/>
            </w:tcBorders>
          </w:tcPr>
          <w:p w14:paraId="021CA592"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feel very confident that I could recover if I experienced a financially stressful event.</w:t>
            </w:r>
          </w:p>
        </w:tc>
      </w:tr>
      <w:tr w:rsidR="00F5168B" w:rsidRPr="00581661" w14:paraId="09B9954E" w14:textId="77777777" w:rsidTr="004A0185">
        <w:trPr>
          <w:cantSplit/>
          <w:trHeight w:val="1304"/>
        </w:trPr>
        <w:tc>
          <w:tcPr>
            <w:tcW w:w="1838" w:type="dxa"/>
            <w:tcBorders>
              <w:top w:val="single" w:sz="4" w:space="0" w:color="auto"/>
              <w:left w:val="single" w:sz="4" w:space="0" w:color="auto"/>
              <w:bottom w:val="single" w:sz="4" w:space="0" w:color="auto"/>
              <w:right w:val="single" w:sz="4" w:space="0" w:color="auto"/>
            </w:tcBorders>
          </w:tcPr>
          <w:p w14:paraId="03331C68"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Mental health, wellbeing and self-care</w:t>
            </w:r>
          </w:p>
        </w:tc>
        <w:tc>
          <w:tcPr>
            <w:tcW w:w="1746" w:type="dxa"/>
            <w:tcBorders>
              <w:top w:val="single" w:sz="4" w:space="0" w:color="auto"/>
              <w:left w:val="single" w:sz="4" w:space="0" w:color="auto"/>
              <w:bottom w:val="single" w:sz="4" w:space="0" w:color="auto"/>
              <w:right w:val="single" w:sz="4" w:space="0" w:color="auto"/>
            </w:tcBorders>
          </w:tcPr>
          <w:p w14:paraId="5AD56C7D" w14:textId="77777777" w:rsidR="00F5168B" w:rsidRPr="00F7584E" w:rsidRDefault="00F5168B" w:rsidP="004A0185">
            <w:pPr>
              <w:spacing w:before="60" w:after="60"/>
              <w:rPr>
                <w:rFonts w:eastAsia="Arial" w:cs="Arial"/>
              </w:rPr>
            </w:pPr>
            <w:r w:rsidRPr="00F7584E">
              <w:rPr>
                <w:rFonts w:cs="Arial"/>
              </w:rPr>
              <w:t>My mental health stops me from doing all of the things I want to do.</w:t>
            </w:r>
            <w:r w:rsidRPr="00F7584E">
              <w:rPr>
                <w:rFonts w:eastAsia="Arial" w:cs="Arial"/>
              </w:rPr>
              <w:t xml:space="preserve"> </w:t>
            </w:r>
          </w:p>
        </w:tc>
        <w:tc>
          <w:tcPr>
            <w:tcW w:w="1747" w:type="dxa"/>
            <w:tcBorders>
              <w:top w:val="single" w:sz="4" w:space="0" w:color="auto"/>
              <w:left w:val="single" w:sz="4" w:space="0" w:color="auto"/>
              <w:bottom w:val="single" w:sz="4" w:space="0" w:color="auto"/>
              <w:right w:val="single" w:sz="4" w:space="0" w:color="auto"/>
            </w:tcBorders>
          </w:tcPr>
          <w:p w14:paraId="48AFE5C8" w14:textId="77777777" w:rsidR="00F5168B" w:rsidRPr="00F7584E" w:rsidRDefault="00F5168B" w:rsidP="004A0185">
            <w:pPr>
              <w:spacing w:before="60" w:after="60"/>
              <w:rPr>
                <w:rFonts w:eastAsia="Arial" w:cs="Arial"/>
              </w:rPr>
            </w:pPr>
            <w:r w:rsidRPr="00F7584E">
              <w:rPr>
                <w:rFonts w:cs="Arial"/>
              </w:rPr>
              <w:t>My mental health stops me from doing most of the things I want to do.</w:t>
            </w:r>
            <w:r w:rsidRPr="00F7584E">
              <w:rPr>
                <w:rFonts w:eastAsia="Arial" w:cs="Arial"/>
              </w:rPr>
              <w:t xml:space="preserve"> </w:t>
            </w:r>
          </w:p>
        </w:tc>
        <w:tc>
          <w:tcPr>
            <w:tcW w:w="1746" w:type="dxa"/>
            <w:tcBorders>
              <w:top w:val="single" w:sz="4" w:space="0" w:color="auto"/>
              <w:left w:val="single" w:sz="4" w:space="0" w:color="auto"/>
              <w:bottom w:val="single" w:sz="4" w:space="0" w:color="auto"/>
              <w:right w:val="single" w:sz="4" w:space="0" w:color="auto"/>
            </w:tcBorders>
          </w:tcPr>
          <w:p w14:paraId="1F0F097E" w14:textId="77777777" w:rsidR="00F5168B" w:rsidRPr="00F7584E" w:rsidRDefault="00F5168B" w:rsidP="004A0185">
            <w:pPr>
              <w:spacing w:before="60" w:after="60"/>
              <w:rPr>
                <w:rFonts w:eastAsia="Arial" w:cs="Arial"/>
              </w:rPr>
            </w:pPr>
            <w:r w:rsidRPr="00F7584E">
              <w:rPr>
                <w:rFonts w:cs="Arial"/>
              </w:rPr>
              <w:t>My mental health stops me from doing some of the things I want to do.</w:t>
            </w:r>
          </w:p>
        </w:tc>
        <w:tc>
          <w:tcPr>
            <w:tcW w:w="1747" w:type="dxa"/>
            <w:tcBorders>
              <w:top w:val="single" w:sz="4" w:space="0" w:color="auto"/>
              <w:left w:val="single" w:sz="4" w:space="0" w:color="auto"/>
              <w:bottom w:val="single" w:sz="4" w:space="0" w:color="auto"/>
              <w:right w:val="single" w:sz="4" w:space="0" w:color="auto"/>
            </w:tcBorders>
          </w:tcPr>
          <w:p w14:paraId="1EEBE677" w14:textId="77777777" w:rsidR="00F5168B" w:rsidRPr="00F7584E" w:rsidRDefault="00F5168B" w:rsidP="004A0185">
            <w:pPr>
              <w:spacing w:before="60" w:after="60"/>
              <w:rPr>
                <w:rFonts w:eastAsia="Arial" w:cs="Arial"/>
              </w:rPr>
            </w:pPr>
            <w:r w:rsidRPr="00F7584E">
              <w:rPr>
                <w:rFonts w:cs="Arial"/>
              </w:rPr>
              <w:t>My mental health rarely stops me from doing the things I want to do.</w:t>
            </w:r>
          </w:p>
        </w:tc>
        <w:tc>
          <w:tcPr>
            <w:tcW w:w="1747" w:type="dxa"/>
            <w:tcBorders>
              <w:top w:val="single" w:sz="4" w:space="0" w:color="auto"/>
              <w:left w:val="single" w:sz="4" w:space="0" w:color="auto"/>
              <w:bottom w:val="single" w:sz="4" w:space="0" w:color="auto"/>
              <w:right w:val="single" w:sz="4" w:space="0" w:color="auto"/>
            </w:tcBorders>
          </w:tcPr>
          <w:p w14:paraId="5AF525D7" w14:textId="77777777" w:rsidR="00F5168B" w:rsidRPr="00F7584E" w:rsidRDefault="00F5168B" w:rsidP="004A0185">
            <w:pPr>
              <w:spacing w:before="60" w:after="60"/>
              <w:rPr>
                <w:rFonts w:eastAsia="Arial" w:cs="Arial"/>
              </w:rPr>
            </w:pPr>
            <w:r w:rsidRPr="00F7584E">
              <w:rPr>
                <w:rFonts w:cs="Arial"/>
              </w:rPr>
              <w:t>My mental health almost never stops me from doing the things I want to do.</w:t>
            </w:r>
          </w:p>
        </w:tc>
      </w:tr>
    </w:tbl>
    <w:p w14:paraId="2FA18FE7" w14:textId="77777777" w:rsidR="00F5168B" w:rsidRPr="003760E2" w:rsidRDefault="00F5168B" w:rsidP="00F5168B">
      <w:pPr>
        <w:keepNext/>
        <w:keepLines/>
        <w:spacing w:before="360" w:after="120"/>
        <w:ind w:left="142"/>
        <w:jc w:val="both"/>
        <w:rPr>
          <w:rFonts w:eastAsia="Calibri" w:cs="Arial"/>
          <w:b/>
          <w:sz w:val="24"/>
        </w:rPr>
      </w:pPr>
      <w:r w:rsidRPr="003760E2">
        <w:rPr>
          <w:rFonts w:eastAsia="Calibri" w:cs="Arial"/>
          <w:b/>
          <w:sz w:val="24"/>
        </w:rPr>
        <w:t>Completing a Goals SCORE assessment</w:t>
      </w:r>
    </w:p>
    <w:p w14:paraId="641A5E18" w14:textId="77777777" w:rsidR="00F5168B" w:rsidRPr="003760E2" w:rsidRDefault="00F5168B" w:rsidP="00F5168B">
      <w:pPr>
        <w:keepNext/>
        <w:keepLines/>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all organisation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748"/>
        <w:gridCol w:w="1748"/>
        <w:gridCol w:w="1749"/>
        <w:gridCol w:w="1748"/>
        <w:gridCol w:w="1748"/>
        <w:gridCol w:w="1749"/>
      </w:tblGrid>
      <w:tr w:rsidR="00F5168B" w:rsidRPr="00581661" w14:paraId="1CB3A551" w14:textId="77777777" w:rsidTr="004A0185">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2989C01" w14:textId="77777777" w:rsidR="00F5168B" w:rsidRPr="00581661" w:rsidRDefault="00F5168B" w:rsidP="004A0185">
            <w:pPr>
              <w:widowControl w:val="0"/>
              <w:spacing w:before="120" w:after="120" w:line="288" w:lineRule="auto"/>
              <w:jc w:val="both"/>
              <w:rPr>
                <w:rFonts w:eastAsia="Arial" w:cs="Arial"/>
                <w:b/>
                <w:color w:val="FFFFFF"/>
              </w:rPr>
            </w:pPr>
            <w:r w:rsidRPr="00581661">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3A5B1AD"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69DEF1F"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03EB57B9"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7691176A"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14:paraId="373C3B17"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5</w:t>
            </w:r>
          </w:p>
        </w:tc>
      </w:tr>
      <w:tr w:rsidR="00F5168B" w:rsidRPr="00581661" w14:paraId="289778B4" w14:textId="77777777" w:rsidTr="004A0185">
        <w:trPr>
          <w:cantSplit/>
          <w:trHeight w:val="1371"/>
        </w:trPr>
        <w:tc>
          <w:tcPr>
            <w:tcW w:w="1748" w:type="dxa"/>
            <w:tcBorders>
              <w:top w:val="single" w:sz="4" w:space="0" w:color="auto"/>
              <w:left w:val="single" w:sz="4" w:space="0" w:color="auto"/>
              <w:bottom w:val="single" w:sz="4" w:space="0" w:color="auto"/>
              <w:right w:val="single" w:sz="4" w:space="0" w:color="auto"/>
            </w:tcBorders>
          </w:tcPr>
          <w:p w14:paraId="32D9E49A"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 xml:space="preserve">Changed knowledge and access to information </w:t>
            </w:r>
          </w:p>
        </w:tc>
        <w:tc>
          <w:tcPr>
            <w:tcW w:w="1748" w:type="dxa"/>
            <w:tcBorders>
              <w:top w:val="single" w:sz="4" w:space="0" w:color="auto"/>
              <w:left w:val="single" w:sz="4" w:space="0" w:color="auto"/>
              <w:bottom w:val="single" w:sz="4" w:space="0" w:color="auto"/>
              <w:right w:val="single" w:sz="4" w:space="0" w:color="auto"/>
            </w:tcBorders>
          </w:tcPr>
          <w:p w14:paraId="6C23A90E" w14:textId="77777777" w:rsidR="00F5168B" w:rsidRPr="00F7584E" w:rsidRDefault="00F5168B" w:rsidP="004A0185">
            <w:pPr>
              <w:spacing w:before="60" w:after="60"/>
              <w:rPr>
                <w:rFonts w:cs="Arial"/>
              </w:rPr>
            </w:pPr>
            <w:r w:rsidRPr="00F7584E">
              <w:rPr>
                <w:rFonts w:cs="Arial"/>
              </w:rPr>
              <w:t>I have no goals in place to increase my knowledge about the issues I have sought help with</w:t>
            </w:r>
          </w:p>
        </w:tc>
        <w:tc>
          <w:tcPr>
            <w:tcW w:w="1749" w:type="dxa"/>
            <w:tcBorders>
              <w:top w:val="single" w:sz="4" w:space="0" w:color="auto"/>
              <w:left w:val="single" w:sz="4" w:space="0" w:color="auto"/>
              <w:bottom w:val="single" w:sz="4" w:space="0" w:color="auto"/>
              <w:right w:val="single" w:sz="4" w:space="0" w:color="auto"/>
            </w:tcBorders>
          </w:tcPr>
          <w:p w14:paraId="2F19785F" w14:textId="77777777" w:rsidR="00F5168B" w:rsidRPr="00F7584E" w:rsidRDefault="00F5168B" w:rsidP="004A0185">
            <w:pPr>
              <w:spacing w:before="60" w:after="60"/>
              <w:rPr>
                <w:rFonts w:cs="Arial"/>
              </w:rPr>
            </w:pPr>
            <w:r w:rsidRPr="00F7584E">
              <w:rPr>
                <w:rFonts w:cs="Arial"/>
              </w:rPr>
              <w:t>I want to increase my knowledge about the issues I have sought help with</w:t>
            </w:r>
          </w:p>
        </w:tc>
        <w:tc>
          <w:tcPr>
            <w:tcW w:w="1748" w:type="dxa"/>
            <w:tcBorders>
              <w:top w:val="single" w:sz="4" w:space="0" w:color="auto"/>
              <w:left w:val="single" w:sz="4" w:space="0" w:color="auto"/>
              <w:bottom w:val="single" w:sz="4" w:space="0" w:color="auto"/>
              <w:right w:val="single" w:sz="4" w:space="0" w:color="auto"/>
            </w:tcBorders>
          </w:tcPr>
          <w:p w14:paraId="7F2B98C5" w14:textId="77777777" w:rsidR="00F5168B" w:rsidRPr="00F7584E" w:rsidRDefault="00F5168B" w:rsidP="004A0185">
            <w:pPr>
              <w:spacing w:before="60" w:after="60"/>
              <w:rPr>
                <w:rFonts w:cs="Arial"/>
              </w:rPr>
            </w:pPr>
            <w:r w:rsidRPr="00F7584E">
              <w:rPr>
                <w:rFonts w:cs="Arial"/>
              </w:rPr>
              <w:t>My knowledge is increasing in the areas relevant to the issue have sought help with</w:t>
            </w:r>
          </w:p>
        </w:tc>
        <w:tc>
          <w:tcPr>
            <w:tcW w:w="1748" w:type="dxa"/>
            <w:tcBorders>
              <w:top w:val="single" w:sz="4" w:space="0" w:color="auto"/>
              <w:left w:val="single" w:sz="4" w:space="0" w:color="auto"/>
              <w:bottom w:val="single" w:sz="4" w:space="0" w:color="auto"/>
              <w:right w:val="single" w:sz="4" w:space="0" w:color="auto"/>
            </w:tcBorders>
          </w:tcPr>
          <w:p w14:paraId="4690A99D" w14:textId="77777777" w:rsidR="00F5168B" w:rsidRPr="00F7584E" w:rsidRDefault="00F5168B" w:rsidP="004A0185">
            <w:pPr>
              <w:spacing w:before="60" w:after="60"/>
              <w:rPr>
                <w:rFonts w:cs="Arial"/>
              </w:rPr>
            </w:pPr>
            <w:r w:rsidRPr="00F7584E">
              <w:rPr>
                <w:rFonts w:cs="Arial"/>
              </w:rPr>
              <w:t xml:space="preserve">I have good knowledge in the areas relevant to the issues I sought help with  </w:t>
            </w:r>
          </w:p>
        </w:tc>
        <w:tc>
          <w:tcPr>
            <w:tcW w:w="1749" w:type="dxa"/>
            <w:tcBorders>
              <w:top w:val="single" w:sz="4" w:space="0" w:color="auto"/>
              <w:left w:val="single" w:sz="4" w:space="0" w:color="auto"/>
              <w:bottom w:val="single" w:sz="4" w:space="0" w:color="auto"/>
              <w:right w:val="single" w:sz="4" w:space="0" w:color="auto"/>
            </w:tcBorders>
          </w:tcPr>
          <w:p w14:paraId="36C7C32D" w14:textId="77777777" w:rsidR="00F5168B" w:rsidRPr="00F7584E" w:rsidRDefault="00F5168B" w:rsidP="004A0185">
            <w:pPr>
              <w:spacing w:before="60" w:after="60"/>
              <w:rPr>
                <w:rFonts w:cs="Arial"/>
              </w:rPr>
            </w:pPr>
            <w:r w:rsidRPr="00F7584E">
              <w:rPr>
                <w:rFonts w:cs="Arial"/>
              </w:rPr>
              <w:t xml:space="preserve">I have very good knowledge in the areas relevant to issues I sought help with </w:t>
            </w:r>
          </w:p>
        </w:tc>
      </w:tr>
      <w:tr w:rsidR="00F5168B" w:rsidRPr="00581661" w14:paraId="32B01C67" w14:textId="77777777" w:rsidTr="004A0185">
        <w:trPr>
          <w:cantSplit/>
          <w:trHeight w:val="1570"/>
        </w:trPr>
        <w:tc>
          <w:tcPr>
            <w:tcW w:w="1748" w:type="dxa"/>
            <w:tcBorders>
              <w:top w:val="single" w:sz="4" w:space="0" w:color="auto"/>
              <w:left w:val="single" w:sz="4" w:space="0" w:color="auto"/>
              <w:bottom w:val="single" w:sz="4" w:space="0" w:color="auto"/>
              <w:right w:val="single" w:sz="4" w:space="0" w:color="auto"/>
            </w:tcBorders>
          </w:tcPr>
          <w:p w14:paraId="55FE65AF"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 xml:space="preserve">Empowerment, choice and control to make own decisions </w:t>
            </w:r>
          </w:p>
        </w:tc>
        <w:tc>
          <w:tcPr>
            <w:tcW w:w="1748" w:type="dxa"/>
            <w:tcBorders>
              <w:top w:val="single" w:sz="4" w:space="0" w:color="auto"/>
              <w:left w:val="single" w:sz="4" w:space="0" w:color="auto"/>
              <w:bottom w:val="single" w:sz="4" w:space="0" w:color="auto"/>
              <w:right w:val="single" w:sz="4" w:space="0" w:color="auto"/>
            </w:tcBorders>
          </w:tcPr>
          <w:p w14:paraId="1B8FD1AE" w14:textId="77777777" w:rsidR="00F5168B" w:rsidRPr="00F7584E" w:rsidRDefault="00F5168B" w:rsidP="004A0185">
            <w:pPr>
              <w:spacing w:before="60" w:after="60"/>
              <w:rPr>
                <w:rFonts w:cs="Arial"/>
                <w:color w:val="000000"/>
              </w:rPr>
            </w:pPr>
            <w:r w:rsidRPr="00F7584E">
              <w:rPr>
                <w:rFonts w:cs="Arial"/>
                <w:color w:val="000000"/>
              </w:rPr>
              <w:t>I have no control over decisions that affect my life</w:t>
            </w:r>
          </w:p>
          <w:p w14:paraId="776BB149" w14:textId="77777777" w:rsidR="00F5168B" w:rsidRPr="00F7584E" w:rsidRDefault="00F5168B" w:rsidP="004A0185">
            <w:pPr>
              <w:widowControl w:val="0"/>
              <w:spacing w:before="60" w:after="60" w:line="288" w:lineRule="auto"/>
              <w:rPr>
                <w:rFonts w:eastAsia="Arial" w:cs="Arial"/>
                <w:highlight w:val="yellow"/>
              </w:rPr>
            </w:pPr>
            <w:r w:rsidRPr="00F7584E">
              <w:rPr>
                <w:rFonts w:cs="Arial"/>
                <w:color w:val="000000"/>
              </w:rPr>
              <w:t>I would like to become more empowered</w:t>
            </w:r>
          </w:p>
        </w:tc>
        <w:tc>
          <w:tcPr>
            <w:tcW w:w="1749" w:type="dxa"/>
            <w:tcBorders>
              <w:top w:val="single" w:sz="4" w:space="0" w:color="auto"/>
              <w:left w:val="single" w:sz="4" w:space="0" w:color="auto"/>
              <w:bottom w:val="single" w:sz="4" w:space="0" w:color="auto"/>
              <w:right w:val="single" w:sz="4" w:space="0" w:color="auto"/>
            </w:tcBorders>
          </w:tcPr>
          <w:p w14:paraId="797D3CBF" w14:textId="77777777" w:rsidR="00F5168B" w:rsidRPr="00F7584E" w:rsidRDefault="00F5168B" w:rsidP="004A0185">
            <w:pPr>
              <w:spacing w:before="60" w:after="60"/>
              <w:rPr>
                <w:rFonts w:cs="Arial"/>
              </w:rPr>
            </w:pPr>
            <w:r w:rsidRPr="00F7584E">
              <w:rPr>
                <w:rFonts w:cs="Arial"/>
              </w:rPr>
              <w:t>I have a little control to make decisions that affect my life</w:t>
            </w:r>
          </w:p>
          <w:p w14:paraId="549055B6" w14:textId="77777777" w:rsidR="00F5168B" w:rsidRPr="00F7584E" w:rsidRDefault="00F5168B" w:rsidP="004A0185">
            <w:pPr>
              <w:widowControl w:val="0"/>
              <w:spacing w:before="60" w:after="60" w:line="288" w:lineRule="auto"/>
              <w:ind w:left="-35"/>
              <w:rPr>
                <w:rFonts w:eastAsia="Calibri" w:cs="Arial"/>
                <w:highlight w:val="yellow"/>
              </w:rPr>
            </w:pPr>
            <w:r w:rsidRPr="00F7584E">
              <w:rPr>
                <w:rFonts w:cs="Arial"/>
              </w:rPr>
              <w:t>I 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tcPr>
          <w:p w14:paraId="4034F75E" w14:textId="77777777" w:rsidR="00F5168B" w:rsidRPr="00F7584E" w:rsidRDefault="00F5168B" w:rsidP="004A0185">
            <w:pPr>
              <w:spacing w:before="60" w:after="60"/>
              <w:ind w:left="39"/>
              <w:rPr>
                <w:rFonts w:cs="Arial"/>
              </w:rPr>
            </w:pPr>
            <w:r w:rsidRPr="00F7584E">
              <w:rPr>
                <w:rFonts w:cs="Arial"/>
              </w:rPr>
              <w:t>I have some control over decisions that affect my life</w:t>
            </w:r>
          </w:p>
          <w:p w14:paraId="4B02993B"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 xml:space="preserve">I am making progress towards achieving my goals </w:t>
            </w:r>
          </w:p>
        </w:tc>
        <w:tc>
          <w:tcPr>
            <w:tcW w:w="1748" w:type="dxa"/>
            <w:tcBorders>
              <w:top w:val="single" w:sz="4" w:space="0" w:color="auto"/>
              <w:left w:val="single" w:sz="4" w:space="0" w:color="auto"/>
              <w:bottom w:val="single" w:sz="4" w:space="0" w:color="auto"/>
              <w:right w:val="single" w:sz="4" w:space="0" w:color="auto"/>
            </w:tcBorders>
          </w:tcPr>
          <w:p w14:paraId="3DBD3C3C" w14:textId="77777777" w:rsidR="00F5168B" w:rsidRPr="00F7584E" w:rsidRDefault="00F5168B" w:rsidP="004A0185">
            <w:pPr>
              <w:spacing w:before="60" w:after="60"/>
              <w:ind w:left="39"/>
              <w:rPr>
                <w:rFonts w:cs="Arial"/>
              </w:rPr>
            </w:pPr>
            <w:r w:rsidRPr="00F7584E">
              <w:rPr>
                <w:rFonts w:cs="Arial"/>
              </w:rPr>
              <w:t>I have control over most of the decisions that affect my life</w:t>
            </w:r>
          </w:p>
          <w:p w14:paraId="1FBC8E6F"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tcPr>
          <w:p w14:paraId="1FB0FA7D" w14:textId="77777777" w:rsidR="00F5168B" w:rsidRPr="00F7584E" w:rsidRDefault="00F5168B" w:rsidP="004A0185">
            <w:pPr>
              <w:spacing w:before="60" w:after="60"/>
              <w:rPr>
                <w:rFonts w:cs="Arial"/>
              </w:rPr>
            </w:pPr>
            <w:r w:rsidRPr="00F7584E">
              <w:rPr>
                <w:rFonts w:cs="Arial"/>
              </w:rPr>
              <w:t>I have control to make my own decisions on things that affect my life</w:t>
            </w:r>
          </w:p>
          <w:p w14:paraId="63864FCB"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am close to or have achieved my goals</w:t>
            </w:r>
          </w:p>
        </w:tc>
      </w:tr>
      <w:tr w:rsidR="00F5168B" w:rsidRPr="00581661" w14:paraId="485ABCF4" w14:textId="77777777" w:rsidTr="004A0185">
        <w:trPr>
          <w:cantSplit/>
          <w:trHeight w:val="1835"/>
        </w:trPr>
        <w:tc>
          <w:tcPr>
            <w:tcW w:w="1748" w:type="dxa"/>
            <w:tcBorders>
              <w:top w:val="single" w:sz="4" w:space="0" w:color="auto"/>
              <w:left w:val="single" w:sz="4" w:space="0" w:color="auto"/>
              <w:bottom w:val="single" w:sz="4" w:space="0" w:color="auto"/>
              <w:right w:val="single" w:sz="4" w:space="0" w:color="auto"/>
            </w:tcBorders>
          </w:tcPr>
          <w:p w14:paraId="293E6659"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Engagement with relevant support services</w:t>
            </w:r>
          </w:p>
        </w:tc>
        <w:tc>
          <w:tcPr>
            <w:tcW w:w="1748" w:type="dxa"/>
            <w:tcBorders>
              <w:top w:val="single" w:sz="4" w:space="0" w:color="auto"/>
              <w:left w:val="single" w:sz="4" w:space="0" w:color="auto"/>
              <w:bottom w:val="single" w:sz="4" w:space="0" w:color="auto"/>
              <w:right w:val="single" w:sz="4" w:space="0" w:color="auto"/>
            </w:tcBorders>
          </w:tcPr>
          <w:p w14:paraId="59E93062"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am not working with any support services that could help me improve my situation</w:t>
            </w:r>
          </w:p>
        </w:tc>
        <w:tc>
          <w:tcPr>
            <w:tcW w:w="1749" w:type="dxa"/>
            <w:tcBorders>
              <w:top w:val="single" w:sz="4" w:space="0" w:color="auto"/>
              <w:left w:val="single" w:sz="4" w:space="0" w:color="auto"/>
              <w:bottom w:val="single" w:sz="4" w:space="0" w:color="auto"/>
              <w:right w:val="single" w:sz="4" w:space="0" w:color="auto"/>
            </w:tcBorders>
          </w:tcPr>
          <w:p w14:paraId="61F20773" w14:textId="77777777" w:rsidR="00F5168B" w:rsidRPr="00F7584E" w:rsidRDefault="00F5168B" w:rsidP="004A0185">
            <w:pPr>
              <w:widowControl w:val="0"/>
              <w:spacing w:before="60" w:after="60" w:line="288" w:lineRule="auto"/>
              <w:ind w:left="-35"/>
              <w:rPr>
                <w:rFonts w:eastAsia="Arial" w:cs="Arial"/>
                <w:highlight w:val="yellow"/>
              </w:rPr>
            </w:pPr>
            <w:r w:rsidRPr="00F7584E">
              <w:rPr>
                <w:rFonts w:cs="Arial"/>
              </w:rPr>
              <w:t>I am working with a support service to improve my current situation but we are not working together very well</w:t>
            </w:r>
          </w:p>
        </w:tc>
        <w:tc>
          <w:tcPr>
            <w:tcW w:w="1748" w:type="dxa"/>
            <w:tcBorders>
              <w:top w:val="single" w:sz="4" w:space="0" w:color="auto"/>
              <w:left w:val="single" w:sz="4" w:space="0" w:color="auto"/>
              <w:bottom w:val="single" w:sz="4" w:space="0" w:color="auto"/>
              <w:right w:val="single" w:sz="4" w:space="0" w:color="auto"/>
            </w:tcBorders>
          </w:tcPr>
          <w:p w14:paraId="1D14BD8B"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I am working with a support service to improve my current situation and we are working ok together</w:t>
            </w:r>
          </w:p>
        </w:tc>
        <w:tc>
          <w:tcPr>
            <w:tcW w:w="1748" w:type="dxa"/>
            <w:tcBorders>
              <w:top w:val="single" w:sz="4" w:space="0" w:color="auto"/>
              <w:left w:val="single" w:sz="4" w:space="0" w:color="auto"/>
              <w:bottom w:val="single" w:sz="4" w:space="0" w:color="auto"/>
              <w:right w:val="single" w:sz="4" w:space="0" w:color="auto"/>
            </w:tcBorders>
          </w:tcPr>
          <w:p w14:paraId="3FB82D27" w14:textId="77777777" w:rsidR="00F5168B" w:rsidRPr="00F7584E" w:rsidRDefault="00F5168B" w:rsidP="004A0185">
            <w:pPr>
              <w:spacing w:before="60" w:after="60"/>
              <w:rPr>
                <w:rFonts w:eastAsia="Arial" w:cs="Arial"/>
                <w:highlight w:val="yellow"/>
              </w:rPr>
            </w:pPr>
            <w:r w:rsidRPr="00F7584E">
              <w:rPr>
                <w:rFonts w:cs="Arial"/>
              </w:rPr>
              <w:t>I am working with a support service to improve my current situation and we are working well together</w:t>
            </w:r>
          </w:p>
        </w:tc>
        <w:tc>
          <w:tcPr>
            <w:tcW w:w="1749" w:type="dxa"/>
            <w:tcBorders>
              <w:top w:val="single" w:sz="4" w:space="0" w:color="auto"/>
              <w:left w:val="single" w:sz="4" w:space="0" w:color="auto"/>
              <w:bottom w:val="single" w:sz="4" w:space="0" w:color="auto"/>
              <w:right w:val="single" w:sz="4" w:space="0" w:color="auto"/>
            </w:tcBorders>
          </w:tcPr>
          <w:p w14:paraId="17A8F8BA" w14:textId="77777777" w:rsidR="00F5168B" w:rsidRPr="00F7584E" w:rsidRDefault="00F5168B" w:rsidP="004A0185">
            <w:pPr>
              <w:widowControl w:val="0"/>
              <w:spacing w:before="60" w:after="60" w:line="288" w:lineRule="auto"/>
              <w:rPr>
                <w:rFonts w:eastAsia="Arial" w:cs="Arial"/>
                <w:highlight w:val="yellow"/>
              </w:rPr>
            </w:pPr>
            <w:r w:rsidRPr="00F7584E">
              <w:rPr>
                <w:rFonts w:cs="Arial"/>
              </w:rPr>
              <w:t xml:space="preserve">I am working with a support service to improve my current situation </w:t>
            </w:r>
            <w:r>
              <w:rPr>
                <w:rFonts w:cs="Arial"/>
              </w:rPr>
              <w:t>a</w:t>
            </w:r>
            <w:r w:rsidRPr="00F7584E">
              <w:rPr>
                <w:rFonts w:cs="Arial"/>
              </w:rPr>
              <w:t>nd we are working very well together</w:t>
            </w:r>
          </w:p>
        </w:tc>
      </w:tr>
    </w:tbl>
    <w:p w14:paraId="5C0FBE1F" w14:textId="77777777" w:rsidR="00F5168B" w:rsidRPr="003760E2" w:rsidRDefault="00F5168B" w:rsidP="00F5168B">
      <w:pPr>
        <w:keepNext/>
        <w:keepLines/>
        <w:spacing w:before="360" w:after="120"/>
        <w:ind w:left="142"/>
        <w:jc w:val="both"/>
        <w:rPr>
          <w:rFonts w:eastAsia="Calibri" w:cs="Arial"/>
          <w:b/>
          <w:sz w:val="24"/>
        </w:rPr>
      </w:pPr>
      <w:r w:rsidRPr="003760E2">
        <w:rPr>
          <w:rFonts w:eastAsia="Calibri" w:cs="Arial"/>
          <w:b/>
          <w:sz w:val="24"/>
        </w:rPr>
        <w:t>Completing a Satisfaction SCORE assessment</w:t>
      </w:r>
    </w:p>
    <w:p w14:paraId="62FD912A" w14:textId="77777777" w:rsidR="00F5168B" w:rsidRPr="003760E2" w:rsidRDefault="00F5168B" w:rsidP="00F5168B">
      <w:pPr>
        <w:keepNext/>
        <w:keepLines/>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all organisation must use the following SCORE descriptions when assessing clients in the following Satisfaction domains. </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751"/>
        <w:gridCol w:w="1751"/>
        <w:gridCol w:w="1751"/>
        <w:gridCol w:w="1751"/>
        <w:gridCol w:w="1751"/>
        <w:gridCol w:w="1752"/>
      </w:tblGrid>
      <w:tr w:rsidR="00F5168B" w:rsidRPr="00581661" w14:paraId="20AADF29" w14:textId="77777777" w:rsidTr="004A0185">
        <w:trPr>
          <w:cantSplit/>
          <w:trHeight w:val="144"/>
          <w:tblHeader/>
        </w:trPr>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4B6D34C" w14:textId="77777777" w:rsidR="00F5168B" w:rsidRPr="00581661" w:rsidRDefault="00F5168B" w:rsidP="004A0185">
            <w:pPr>
              <w:widowControl w:val="0"/>
              <w:spacing w:before="120" w:after="120" w:line="288" w:lineRule="auto"/>
              <w:jc w:val="both"/>
              <w:rPr>
                <w:rFonts w:eastAsia="Arial" w:cs="Arial"/>
                <w:b/>
                <w:color w:val="FFFFFF"/>
              </w:rPr>
            </w:pPr>
            <w:r w:rsidRPr="00581661">
              <w:rPr>
                <w:rFonts w:eastAsia="Arial" w:cs="Arial"/>
                <w:b/>
                <w:color w:val="FFFFFF"/>
              </w:rPr>
              <w:t>Satisfaction</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4D4D8AF"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1</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48995C1"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szCs w:val="20"/>
              </w:rPr>
              <w:t>2</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tcPr>
          <w:p w14:paraId="3D42E155" w14:textId="77777777" w:rsidR="00F5168B" w:rsidRPr="00581661" w:rsidRDefault="00F5168B" w:rsidP="004A0185">
            <w:pPr>
              <w:widowControl w:val="0"/>
              <w:spacing w:before="120" w:after="120" w:line="288" w:lineRule="auto"/>
              <w:jc w:val="center"/>
              <w:rPr>
                <w:rFonts w:eastAsia="Arial" w:cs="Arial"/>
                <w:b/>
                <w:color w:val="FFFFFF"/>
              </w:rPr>
            </w:pPr>
            <w:r w:rsidRPr="00581661">
              <w:rPr>
                <w:rFonts w:eastAsia="Arial" w:cs="Arial"/>
                <w:b/>
                <w:color w:val="FFFFFF"/>
              </w:rPr>
              <w:t>3</w:t>
            </w:r>
          </w:p>
        </w:tc>
        <w:tc>
          <w:tcPr>
            <w:tcW w:w="1751" w:type="dxa"/>
            <w:tcBorders>
              <w:top w:val="single" w:sz="4" w:space="0" w:color="auto"/>
              <w:left w:val="single" w:sz="4" w:space="0" w:color="auto"/>
              <w:bottom w:val="single" w:sz="4" w:space="0" w:color="auto"/>
              <w:right w:val="single" w:sz="4" w:space="0" w:color="auto"/>
            </w:tcBorders>
            <w:shd w:val="clear" w:color="auto" w:fill="005A70"/>
            <w:vAlign w:val="center"/>
          </w:tcPr>
          <w:p w14:paraId="49CB5A03"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4</w:t>
            </w:r>
          </w:p>
        </w:tc>
        <w:tc>
          <w:tcPr>
            <w:tcW w:w="1752" w:type="dxa"/>
            <w:tcBorders>
              <w:top w:val="single" w:sz="4" w:space="0" w:color="auto"/>
              <w:left w:val="single" w:sz="4" w:space="0" w:color="auto"/>
              <w:bottom w:val="single" w:sz="4" w:space="0" w:color="auto"/>
              <w:right w:val="single" w:sz="4" w:space="0" w:color="auto"/>
            </w:tcBorders>
            <w:shd w:val="clear" w:color="auto" w:fill="005A70"/>
            <w:vAlign w:val="center"/>
          </w:tcPr>
          <w:p w14:paraId="194900A8" w14:textId="77777777" w:rsidR="00F5168B" w:rsidRPr="00581661" w:rsidRDefault="00F5168B" w:rsidP="004A0185">
            <w:pPr>
              <w:widowControl w:val="0"/>
              <w:spacing w:before="120" w:after="120" w:line="288" w:lineRule="auto"/>
              <w:jc w:val="center"/>
              <w:rPr>
                <w:rFonts w:eastAsia="Arial" w:cs="Arial"/>
                <w:b/>
                <w:color w:val="FFFFFF"/>
                <w:szCs w:val="20"/>
              </w:rPr>
            </w:pPr>
            <w:r w:rsidRPr="00581661">
              <w:rPr>
                <w:rFonts w:eastAsia="Arial" w:cs="Arial"/>
                <w:b/>
                <w:color w:val="FFFFFF"/>
                <w:szCs w:val="20"/>
              </w:rPr>
              <w:t>5</w:t>
            </w:r>
          </w:p>
        </w:tc>
      </w:tr>
      <w:tr w:rsidR="00F5168B" w:rsidRPr="00581661" w14:paraId="15BB2DDD" w14:textId="77777777" w:rsidTr="004A0185">
        <w:trPr>
          <w:cantSplit/>
          <w:trHeight w:val="765"/>
        </w:trPr>
        <w:tc>
          <w:tcPr>
            <w:tcW w:w="1751" w:type="dxa"/>
            <w:tcBorders>
              <w:top w:val="single" w:sz="4" w:space="0" w:color="auto"/>
              <w:left w:val="single" w:sz="4" w:space="0" w:color="auto"/>
              <w:bottom w:val="single" w:sz="4" w:space="0" w:color="auto"/>
              <w:right w:val="single" w:sz="4" w:space="0" w:color="auto"/>
            </w:tcBorders>
            <w:hideMark/>
          </w:tcPr>
          <w:p w14:paraId="563FEF3A"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The service listened to me and understood my issues</w:t>
            </w:r>
          </w:p>
        </w:tc>
        <w:tc>
          <w:tcPr>
            <w:tcW w:w="1751" w:type="dxa"/>
            <w:tcBorders>
              <w:top w:val="single" w:sz="4" w:space="0" w:color="auto"/>
              <w:left w:val="single" w:sz="4" w:space="0" w:color="auto"/>
              <w:bottom w:val="single" w:sz="4" w:space="0" w:color="auto"/>
              <w:right w:val="single" w:sz="4" w:space="0" w:color="auto"/>
            </w:tcBorders>
            <w:hideMark/>
          </w:tcPr>
          <w:p w14:paraId="6DC95AE9"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The service does not listen</w:t>
            </w:r>
            <w:r>
              <w:rPr>
                <w:rFonts w:eastAsia="Calibri" w:cs="Arial"/>
              </w:rPr>
              <w:t xml:space="preserve"> or understand my issues at all</w:t>
            </w:r>
          </w:p>
        </w:tc>
        <w:tc>
          <w:tcPr>
            <w:tcW w:w="1751" w:type="dxa"/>
            <w:tcBorders>
              <w:top w:val="single" w:sz="4" w:space="0" w:color="auto"/>
              <w:left w:val="single" w:sz="4" w:space="0" w:color="auto"/>
              <w:bottom w:val="single" w:sz="4" w:space="0" w:color="auto"/>
              <w:right w:val="single" w:sz="4" w:space="0" w:color="auto"/>
            </w:tcBorders>
            <w:hideMark/>
          </w:tcPr>
          <w:p w14:paraId="60B18A7D" w14:textId="77777777" w:rsidR="00F5168B" w:rsidRPr="00F7584E" w:rsidRDefault="00F5168B" w:rsidP="004A0185">
            <w:pPr>
              <w:widowControl w:val="0"/>
              <w:spacing w:before="60" w:after="60" w:line="288" w:lineRule="auto"/>
              <w:ind w:left="-35"/>
              <w:rPr>
                <w:rFonts w:eastAsia="Calibri" w:cs="Arial"/>
                <w:highlight w:val="yellow"/>
              </w:rPr>
            </w:pPr>
            <w:r w:rsidRPr="00F7584E">
              <w:rPr>
                <w:rFonts w:eastAsia="Calibri" w:cs="Arial"/>
              </w:rPr>
              <w:t>The service listens a little bit o</w:t>
            </w:r>
            <w:r>
              <w:rPr>
                <w:rFonts w:eastAsia="Calibri" w:cs="Arial"/>
              </w:rPr>
              <w:t>r understands some of my issues</w:t>
            </w:r>
          </w:p>
        </w:tc>
        <w:tc>
          <w:tcPr>
            <w:tcW w:w="1751" w:type="dxa"/>
            <w:tcBorders>
              <w:top w:val="single" w:sz="4" w:space="0" w:color="auto"/>
              <w:left w:val="single" w:sz="4" w:space="0" w:color="auto"/>
              <w:bottom w:val="single" w:sz="4" w:space="0" w:color="auto"/>
              <w:right w:val="single" w:sz="4" w:space="0" w:color="auto"/>
            </w:tcBorders>
          </w:tcPr>
          <w:p w14:paraId="161AC257"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The service sometimes l</w:t>
            </w:r>
            <w:r>
              <w:rPr>
                <w:rFonts w:eastAsia="Calibri" w:cs="Arial"/>
              </w:rPr>
              <w:t>istens or understands my issues</w:t>
            </w:r>
          </w:p>
        </w:tc>
        <w:tc>
          <w:tcPr>
            <w:tcW w:w="1751" w:type="dxa"/>
            <w:tcBorders>
              <w:top w:val="single" w:sz="4" w:space="0" w:color="auto"/>
              <w:left w:val="single" w:sz="4" w:space="0" w:color="auto"/>
              <w:bottom w:val="single" w:sz="4" w:space="0" w:color="auto"/>
              <w:right w:val="single" w:sz="4" w:space="0" w:color="auto"/>
            </w:tcBorders>
          </w:tcPr>
          <w:p w14:paraId="1B9E50C9"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The service listens to me and underst</w:t>
            </w:r>
            <w:r>
              <w:rPr>
                <w:rFonts w:eastAsia="Calibri" w:cs="Arial"/>
              </w:rPr>
              <w:t>ands my issues most of the time</w:t>
            </w:r>
          </w:p>
        </w:tc>
        <w:tc>
          <w:tcPr>
            <w:tcW w:w="1752" w:type="dxa"/>
            <w:tcBorders>
              <w:top w:val="single" w:sz="4" w:space="0" w:color="auto"/>
              <w:left w:val="single" w:sz="4" w:space="0" w:color="auto"/>
              <w:bottom w:val="single" w:sz="4" w:space="0" w:color="auto"/>
              <w:right w:val="single" w:sz="4" w:space="0" w:color="auto"/>
            </w:tcBorders>
          </w:tcPr>
          <w:p w14:paraId="238DE5F2"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 xml:space="preserve">The service always listens </w:t>
            </w:r>
            <w:r>
              <w:rPr>
                <w:rFonts w:eastAsia="Calibri" w:cs="Arial"/>
              </w:rPr>
              <w:t>to me and understands my issues</w:t>
            </w:r>
          </w:p>
        </w:tc>
      </w:tr>
      <w:tr w:rsidR="00F5168B" w:rsidRPr="00581661" w14:paraId="0139A900" w14:textId="77777777" w:rsidTr="004A0185">
        <w:trPr>
          <w:cantSplit/>
          <w:trHeight w:val="588"/>
        </w:trPr>
        <w:tc>
          <w:tcPr>
            <w:tcW w:w="1751" w:type="dxa"/>
            <w:tcBorders>
              <w:top w:val="single" w:sz="4" w:space="0" w:color="auto"/>
              <w:left w:val="single" w:sz="4" w:space="0" w:color="auto"/>
              <w:bottom w:val="single" w:sz="4" w:space="0" w:color="auto"/>
              <w:right w:val="single" w:sz="4" w:space="0" w:color="auto"/>
            </w:tcBorders>
          </w:tcPr>
          <w:p w14:paraId="48DB2C8F"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I am satisfied with the services I have received</w:t>
            </w:r>
          </w:p>
        </w:tc>
        <w:tc>
          <w:tcPr>
            <w:tcW w:w="1751" w:type="dxa"/>
            <w:tcBorders>
              <w:top w:val="single" w:sz="4" w:space="0" w:color="auto"/>
              <w:left w:val="single" w:sz="4" w:space="0" w:color="auto"/>
              <w:bottom w:val="single" w:sz="4" w:space="0" w:color="auto"/>
              <w:right w:val="single" w:sz="4" w:space="0" w:color="auto"/>
            </w:tcBorders>
          </w:tcPr>
          <w:p w14:paraId="1B494969" w14:textId="77777777" w:rsidR="00F5168B" w:rsidRPr="00F7584E" w:rsidRDefault="00F5168B" w:rsidP="004A0185">
            <w:pPr>
              <w:widowControl w:val="0"/>
              <w:spacing w:before="60" w:after="60" w:line="288" w:lineRule="auto"/>
              <w:rPr>
                <w:rFonts w:eastAsia="Arial" w:cs="Arial"/>
                <w:highlight w:val="yellow"/>
              </w:rPr>
            </w:pPr>
            <w:r>
              <w:rPr>
                <w:rFonts w:eastAsia="Calibri" w:cs="Arial"/>
              </w:rPr>
              <w:t>I am very unsatisfied</w:t>
            </w:r>
          </w:p>
        </w:tc>
        <w:tc>
          <w:tcPr>
            <w:tcW w:w="1751" w:type="dxa"/>
            <w:tcBorders>
              <w:top w:val="single" w:sz="4" w:space="0" w:color="auto"/>
              <w:left w:val="single" w:sz="4" w:space="0" w:color="auto"/>
              <w:bottom w:val="single" w:sz="4" w:space="0" w:color="auto"/>
              <w:right w:val="single" w:sz="4" w:space="0" w:color="auto"/>
            </w:tcBorders>
          </w:tcPr>
          <w:p w14:paraId="6592045A" w14:textId="77777777" w:rsidR="00F5168B" w:rsidRPr="00F7584E" w:rsidRDefault="00F5168B" w:rsidP="004A0185">
            <w:pPr>
              <w:widowControl w:val="0"/>
              <w:spacing w:before="60" w:after="60" w:line="288" w:lineRule="auto"/>
              <w:ind w:left="-35"/>
              <w:rPr>
                <w:rFonts w:eastAsia="Calibri" w:cs="Arial"/>
                <w:highlight w:val="yellow"/>
              </w:rPr>
            </w:pPr>
            <w:r>
              <w:rPr>
                <w:rFonts w:eastAsia="Calibri" w:cs="Arial"/>
              </w:rPr>
              <w:t>I am a little unsatisfied</w:t>
            </w:r>
          </w:p>
        </w:tc>
        <w:tc>
          <w:tcPr>
            <w:tcW w:w="1751" w:type="dxa"/>
            <w:tcBorders>
              <w:top w:val="single" w:sz="4" w:space="0" w:color="auto"/>
              <w:left w:val="single" w:sz="4" w:space="0" w:color="auto"/>
              <w:bottom w:val="single" w:sz="4" w:space="0" w:color="auto"/>
              <w:right w:val="single" w:sz="4" w:space="0" w:color="auto"/>
            </w:tcBorders>
          </w:tcPr>
          <w:p w14:paraId="2DBDEE47" w14:textId="77777777" w:rsidR="00F5168B" w:rsidRPr="00F7584E" w:rsidRDefault="00F5168B" w:rsidP="004A0185">
            <w:pPr>
              <w:widowControl w:val="0"/>
              <w:spacing w:before="60" w:after="60" w:line="288" w:lineRule="auto"/>
              <w:rPr>
                <w:rFonts w:eastAsia="Arial" w:cs="Arial"/>
                <w:highlight w:val="yellow"/>
              </w:rPr>
            </w:pPr>
            <w:r>
              <w:rPr>
                <w:rFonts w:eastAsia="Calibri" w:cs="Arial"/>
              </w:rPr>
              <w:t>I am somewhat satisfied</w:t>
            </w:r>
          </w:p>
        </w:tc>
        <w:tc>
          <w:tcPr>
            <w:tcW w:w="1751" w:type="dxa"/>
            <w:tcBorders>
              <w:top w:val="single" w:sz="4" w:space="0" w:color="auto"/>
              <w:left w:val="single" w:sz="4" w:space="0" w:color="auto"/>
              <w:bottom w:val="single" w:sz="4" w:space="0" w:color="auto"/>
              <w:right w:val="single" w:sz="4" w:space="0" w:color="auto"/>
            </w:tcBorders>
          </w:tcPr>
          <w:p w14:paraId="6A6ADDC0" w14:textId="77777777" w:rsidR="00F5168B" w:rsidRPr="00F7584E" w:rsidRDefault="00F5168B" w:rsidP="004A0185">
            <w:pPr>
              <w:widowControl w:val="0"/>
              <w:spacing w:before="60" w:after="60" w:line="288" w:lineRule="auto"/>
              <w:rPr>
                <w:rFonts w:eastAsia="Arial" w:cs="Arial"/>
                <w:highlight w:val="yellow"/>
              </w:rPr>
            </w:pPr>
            <w:r>
              <w:rPr>
                <w:rFonts w:eastAsia="Calibri" w:cs="Arial"/>
              </w:rPr>
              <w:t>I am mostly satisfied</w:t>
            </w:r>
          </w:p>
        </w:tc>
        <w:tc>
          <w:tcPr>
            <w:tcW w:w="1752" w:type="dxa"/>
            <w:tcBorders>
              <w:top w:val="single" w:sz="4" w:space="0" w:color="auto"/>
              <w:left w:val="single" w:sz="4" w:space="0" w:color="auto"/>
              <w:bottom w:val="single" w:sz="4" w:space="0" w:color="auto"/>
              <w:right w:val="single" w:sz="4" w:space="0" w:color="auto"/>
            </w:tcBorders>
          </w:tcPr>
          <w:p w14:paraId="20CA054A" w14:textId="77777777" w:rsidR="00F5168B" w:rsidRPr="00F7584E" w:rsidRDefault="00F5168B" w:rsidP="004A0185">
            <w:pPr>
              <w:widowControl w:val="0"/>
              <w:spacing w:before="60" w:after="60" w:line="288" w:lineRule="auto"/>
              <w:rPr>
                <w:rFonts w:eastAsia="Arial" w:cs="Arial"/>
                <w:highlight w:val="yellow"/>
              </w:rPr>
            </w:pPr>
            <w:r>
              <w:rPr>
                <w:rFonts w:eastAsia="Calibri" w:cs="Arial"/>
              </w:rPr>
              <w:t>I am very satisfied</w:t>
            </w:r>
          </w:p>
        </w:tc>
      </w:tr>
      <w:tr w:rsidR="00F5168B" w:rsidRPr="00581661" w14:paraId="3CD78B33" w14:textId="77777777" w:rsidTr="004A0185">
        <w:trPr>
          <w:cantSplit/>
          <w:trHeight w:val="588"/>
        </w:trPr>
        <w:tc>
          <w:tcPr>
            <w:tcW w:w="1751" w:type="dxa"/>
            <w:tcBorders>
              <w:top w:val="single" w:sz="4" w:space="0" w:color="auto"/>
              <w:left w:val="single" w:sz="4" w:space="0" w:color="auto"/>
              <w:bottom w:val="single" w:sz="4" w:space="0" w:color="auto"/>
              <w:right w:val="single" w:sz="4" w:space="0" w:color="auto"/>
            </w:tcBorders>
          </w:tcPr>
          <w:p w14:paraId="1C15128F" w14:textId="77777777" w:rsidR="00F5168B" w:rsidRPr="00F7584E" w:rsidRDefault="00F5168B" w:rsidP="004A0185">
            <w:pPr>
              <w:widowControl w:val="0"/>
              <w:spacing w:before="60" w:after="60" w:line="288" w:lineRule="auto"/>
              <w:rPr>
                <w:rFonts w:eastAsia="Arial" w:cs="Arial"/>
                <w:b/>
              </w:rPr>
            </w:pPr>
            <w:r w:rsidRPr="00F7584E">
              <w:rPr>
                <w:rFonts w:eastAsia="Arial" w:cs="Arial"/>
                <w:b/>
              </w:rPr>
              <w:t>I am better able to deal with issues that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6F75BC35"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cannot deal with the issues I sought help wit</w:t>
            </w:r>
            <w:r>
              <w:rPr>
                <w:rFonts w:eastAsia="Calibri" w:cs="Arial"/>
              </w:rPr>
              <w:t>h is the same</w:t>
            </w:r>
          </w:p>
        </w:tc>
        <w:tc>
          <w:tcPr>
            <w:tcW w:w="1751" w:type="dxa"/>
            <w:tcBorders>
              <w:top w:val="single" w:sz="4" w:space="0" w:color="auto"/>
              <w:left w:val="single" w:sz="4" w:space="0" w:color="auto"/>
              <w:bottom w:val="single" w:sz="4" w:space="0" w:color="auto"/>
              <w:right w:val="single" w:sz="4" w:space="0" w:color="auto"/>
            </w:tcBorders>
            <w:vAlign w:val="center"/>
          </w:tcPr>
          <w:p w14:paraId="12C234CE" w14:textId="77777777" w:rsidR="00F5168B" w:rsidRPr="00F7584E" w:rsidRDefault="00F5168B" w:rsidP="004A0185">
            <w:pPr>
              <w:widowControl w:val="0"/>
              <w:spacing w:before="60" w:after="60" w:line="288" w:lineRule="auto"/>
              <w:ind w:left="-35"/>
              <w:rPr>
                <w:rFonts w:eastAsia="Arial" w:cs="Arial"/>
                <w:highlight w:val="yellow"/>
              </w:rPr>
            </w:pPr>
            <w:r w:rsidRPr="00F7584E">
              <w:rPr>
                <w:rFonts w:eastAsia="Calibri" w:cs="Arial"/>
              </w:rPr>
              <w:t>I can occasionally deal wit</w:t>
            </w:r>
            <w:r>
              <w:rPr>
                <w:rFonts w:eastAsia="Calibri" w:cs="Arial"/>
              </w:rPr>
              <w:t>h the issues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3F708227"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Sometimes I can deal wit</w:t>
            </w:r>
            <w:r>
              <w:rPr>
                <w:rFonts w:eastAsia="Calibri" w:cs="Arial"/>
              </w:rPr>
              <w:t>h the issues I sought help with</w:t>
            </w:r>
          </w:p>
        </w:tc>
        <w:tc>
          <w:tcPr>
            <w:tcW w:w="1751" w:type="dxa"/>
            <w:tcBorders>
              <w:top w:val="single" w:sz="4" w:space="0" w:color="auto"/>
              <w:left w:val="single" w:sz="4" w:space="0" w:color="auto"/>
              <w:bottom w:val="single" w:sz="4" w:space="0" w:color="auto"/>
              <w:right w:val="single" w:sz="4" w:space="0" w:color="auto"/>
            </w:tcBorders>
            <w:vAlign w:val="center"/>
          </w:tcPr>
          <w:p w14:paraId="5A3DD84D"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Most often I am able to deal wit</w:t>
            </w:r>
            <w:r>
              <w:rPr>
                <w:rFonts w:eastAsia="Calibri" w:cs="Arial"/>
              </w:rPr>
              <w:t>h the issues I sought help with</w:t>
            </w:r>
          </w:p>
        </w:tc>
        <w:tc>
          <w:tcPr>
            <w:tcW w:w="1752" w:type="dxa"/>
            <w:tcBorders>
              <w:top w:val="single" w:sz="4" w:space="0" w:color="auto"/>
              <w:left w:val="single" w:sz="4" w:space="0" w:color="auto"/>
              <w:bottom w:val="single" w:sz="4" w:space="0" w:color="auto"/>
              <w:right w:val="single" w:sz="4" w:space="0" w:color="auto"/>
            </w:tcBorders>
            <w:vAlign w:val="center"/>
          </w:tcPr>
          <w:p w14:paraId="119FDC6A" w14:textId="77777777" w:rsidR="00F5168B" w:rsidRPr="00F7584E" w:rsidRDefault="00F5168B" w:rsidP="004A0185">
            <w:pPr>
              <w:widowControl w:val="0"/>
              <w:spacing w:before="60" w:after="60" w:line="288" w:lineRule="auto"/>
              <w:rPr>
                <w:rFonts w:eastAsia="Arial" w:cs="Arial"/>
                <w:highlight w:val="yellow"/>
              </w:rPr>
            </w:pPr>
            <w:r w:rsidRPr="00F7584E">
              <w:rPr>
                <w:rFonts w:eastAsia="Calibri" w:cs="Arial"/>
              </w:rPr>
              <w:t>I am always able to deal with the issues I sought help with</w:t>
            </w:r>
          </w:p>
        </w:tc>
      </w:tr>
    </w:tbl>
    <w:p w14:paraId="34040250" w14:textId="77777777" w:rsidR="00F5168B" w:rsidRPr="003760E2" w:rsidRDefault="00F5168B" w:rsidP="00F5168B">
      <w:pPr>
        <w:keepNext/>
        <w:keepLines/>
        <w:spacing w:before="360" w:after="120"/>
        <w:ind w:left="142"/>
        <w:jc w:val="both"/>
        <w:rPr>
          <w:rFonts w:eastAsia="Calibri" w:cs="Arial"/>
          <w:b/>
          <w:sz w:val="24"/>
        </w:rPr>
      </w:pPr>
      <w:r w:rsidRPr="003760E2">
        <w:rPr>
          <w:rFonts w:eastAsia="Calibri" w:cs="Arial"/>
          <w:b/>
          <w:sz w:val="24"/>
        </w:rPr>
        <w:t xml:space="preserve">Collecting extended data </w:t>
      </w:r>
    </w:p>
    <w:p w14:paraId="18D9884A" w14:textId="77777777" w:rsidR="00F5168B" w:rsidRPr="003760E2" w:rsidRDefault="00F5168B" w:rsidP="00F5168B">
      <w:pPr>
        <w:keepNext/>
        <w:keepLines/>
        <w:widowControl w:val="0"/>
        <w:spacing w:before="120" w:after="120" w:line="288" w:lineRule="auto"/>
        <w:ind w:left="284"/>
        <w:jc w:val="both"/>
        <w:rPr>
          <w:rFonts w:eastAsia="Arial" w:cs="Arial"/>
          <w:szCs w:val="20"/>
        </w:rPr>
      </w:pPr>
      <w:r w:rsidRPr="003760E2">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F5168B" w:rsidRPr="00581661" w14:paraId="31658C99" w14:textId="77777777" w:rsidTr="004A0185">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C4E2E76" w14:textId="77777777" w:rsidR="00F5168B" w:rsidRPr="003760E2" w:rsidRDefault="00F5168B" w:rsidP="004A0185">
            <w:pPr>
              <w:keepNext/>
              <w:widowControl w:val="0"/>
              <w:spacing w:before="120" w:after="120" w:line="288" w:lineRule="auto"/>
              <w:jc w:val="both"/>
              <w:rPr>
                <w:rFonts w:eastAsia="Arial" w:cs="Arial"/>
                <w:b/>
                <w:color w:val="FFFFFF"/>
                <w:sz w:val="24"/>
                <w:szCs w:val="20"/>
              </w:rPr>
            </w:pPr>
            <w:r w:rsidRPr="003760E2">
              <w:rPr>
                <w:rFonts w:eastAsia="Arial" w:cs="Arial"/>
                <w:b/>
                <w:color w:val="FFFFFF"/>
                <w:sz w:val="24"/>
                <w:szCs w:val="20"/>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0E594BD2" w14:textId="77777777" w:rsidR="00F5168B" w:rsidRPr="003760E2" w:rsidRDefault="00F5168B" w:rsidP="004A0185">
            <w:pPr>
              <w:keepNext/>
              <w:widowControl w:val="0"/>
              <w:spacing w:before="120" w:after="120" w:line="288" w:lineRule="auto"/>
              <w:jc w:val="both"/>
              <w:rPr>
                <w:rFonts w:eastAsia="Arial" w:cs="Arial"/>
                <w:b/>
                <w:color w:val="FFFFFF"/>
                <w:sz w:val="24"/>
                <w:szCs w:val="20"/>
              </w:rPr>
            </w:pPr>
            <w:r w:rsidRPr="003760E2">
              <w:rPr>
                <w:rFonts w:eastAsia="Arial" w:cs="Arial"/>
                <w:b/>
                <w:color w:val="FFFFFF"/>
                <w:sz w:val="24"/>
                <w:szCs w:val="20"/>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12BE80F2" w14:textId="77777777" w:rsidR="00F5168B" w:rsidRPr="003760E2" w:rsidRDefault="00F5168B" w:rsidP="004A0185">
            <w:pPr>
              <w:keepNext/>
              <w:widowControl w:val="0"/>
              <w:spacing w:before="120" w:after="120" w:line="288" w:lineRule="auto"/>
              <w:jc w:val="both"/>
              <w:rPr>
                <w:rFonts w:eastAsia="Arial" w:cs="Arial"/>
                <w:b/>
                <w:color w:val="FFFFFF"/>
                <w:sz w:val="24"/>
                <w:szCs w:val="20"/>
              </w:rPr>
            </w:pPr>
            <w:r w:rsidRPr="003760E2">
              <w:rPr>
                <w:rFonts w:eastAsia="Arial" w:cs="Arial"/>
                <w:b/>
                <w:color w:val="FFFFFF"/>
                <w:sz w:val="24"/>
                <w:szCs w:val="20"/>
              </w:rPr>
              <w:t>Case level data</w:t>
            </w:r>
          </w:p>
        </w:tc>
      </w:tr>
      <w:tr w:rsidR="00F5168B" w:rsidRPr="00581661" w14:paraId="2EAE1A79" w14:textId="77777777" w:rsidTr="004A0185">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1FCF8467"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Employment status</w:t>
            </w:r>
          </w:p>
          <w:p w14:paraId="77172D72"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Highest level of education / qualification</w:t>
            </w:r>
          </w:p>
        </w:tc>
        <w:tc>
          <w:tcPr>
            <w:tcW w:w="3427" w:type="dxa"/>
            <w:tcBorders>
              <w:top w:val="single" w:sz="4" w:space="0" w:color="auto"/>
              <w:left w:val="single" w:sz="4" w:space="0" w:color="auto"/>
              <w:bottom w:val="single" w:sz="4" w:space="0" w:color="auto"/>
              <w:right w:val="single" w:sz="4" w:space="0" w:color="auto"/>
            </w:tcBorders>
          </w:tcPr>
          <w:p w14:paraId="4F3759F0"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Referral out (type)</w:t>
            </w:r>
          </w:p>
          <w:p w14:paraId="198218D8"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Referral purpose</w:t>
            </w:r>
          </w:p>
          <w:p w14:paraId="2EFFC2FA"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24E7C69D"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Attendance profile</w:t>
            </w:r>
          </w:p>
          <w:p w14:paraId="6ABB4E0C" w14:textId="77777777" w:rsidR="00F5168B" w:rsidRPr="003760E2" w:rsidRDefault="00F5168B" w:rsidP="004A0185">
            <w:pPr>
              <w:keepNext/>
              <w:widowControl w:val="0"/>
              <w:numPr>
                <w:ilvl w:val="0"/>
                <w:numId w:val="5"/>
              </w:numPr>
              <w:spacing w:before="60" w:after="60" w:line="288" w:lineRule="auto"/>
              <w:ind w:left="284" w:hanging="284"/>
              <w:rPr>
                <w:rFonts w:eastAsia="Arial" w:cs="Arial"/>
                <w:sz w:val="24"/>
                <w:szCs w:val="20"/>
              </w:rPr>
            </w:pPr>
            <w:r w:rsidRPr="003760E2">
              <w:rPr>
                <w:rFonts w:eastAsia="Arial" w:cs="Arial"/>
                <w:sz w:val="24"/>
                <w:szCs w:val="20"/>
              </w:rPr>
              <w:t>Exit reason</w:t>
            </w:r>
          </w:p>
        </w:tc>
      </w:tr>
    </w:tbl>
    <w:p w14:paraId="683A4DF3" w14:textId="77777777" w:rsidR="00F5168B" w:rsidRPr="003760E2" w:rsidRDefault="00F5168B" w:rsidP="00F5168B">
      <w:pPr>
        <w:widowControl w:val="0"/>
        <w:spacing w:before="120" w:after="120" w:line="288" w:lineRule="auto"/>
        <w:ind w:left="284"/>
        <w:jc w:val="both"/>
        <w:rPr>
          <w:rFonts w:eastAsia="Arial" w:cs="Arial"/>
          <w:szCs w:val="20"/>
        </w:rPr>
      </w:pPr>
      <w:r w:rsidRPr="003760E2">
        <w:rPr>
          <w:rFonts w:eastAsia="Arial" w:cs="Arial"/>
          <w:szCs w:val="20"/>
        </w:rPr>
        <w:t>You may record other outcomes and extended client details, if you think it is appropriate for your program and for your clients.</w:t>
      </w:r>
    </w:p>
    <w:p w14:paraId="1FCD53BF" w14:textId="77777777" w:rsidR="00F5168B" w:rsidRPr="003760E2" w:rsidRDefault="00F5168B" w:rsidP="00F5168B">
      <w:pPr>
        <w:keepNext/>
        <w:spacing w:before="180" w:after="120"/>
        <w:ind w:left="142"/>
        <w:jc w:val="both"/>
        <w:rPr>
          <w:rFonts w:eastAsia="Calibri" w:cs="Arial"/>
          <w:b/>
          <w:sz w:val="24"/>
        </w:rPr>
      </w:pPr>
      <w:r w:rsidRPr="003760E2">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F5168B" w:rsidRPr="008F7633" w14:paraId="78AF7A6B" w14:textId="77777777" w:rsidTr="004A0185">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3129284" w14:textId="77777777" w:rsidR="00F5168B" w:rsidRPr="003760E2" w:rsidRDefault="00F5168B" w:rsidP="004A0185">
            <w:pPr>
              <w:widowControl w:val="0"/>
              <w:spacing w:before="120" w:after="120" w:line="288" w:lineRule="auto"/>
              <w:jc w:val="both"/>
              <w:rPr>
                <w:rFonts w:eastAsia="Arial" w:cs="Arial"/>
                <w:sz w:val="24"/>
                <w:szCs w:val="20"/>
              </w:rPr>
            </w:pPr>
            <w:r w:rsidRPr="003760E2">
              <w:rPr>
                <w:rFonts w:eastAsia="Arial" w:cs="Arial"/>
                <w:sz w:val="24"/>
                <w:szCs w:val="20"/>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A8B9A69" w14:textId="77777777" w:rsidR="00F5168B" w:rsidRPr="003760E2" w:rsidRDefault="00F5168B" w:rsidP="004A0185">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3760E2">
              <w:rPr>
                <w:rFonts w:eastAsia="Arial" w:cs="Arial"/>
                <w:sz w:val="24"/>
                <w:szCs w:val="20"/>
              </w:rPr>
              <w:t xml:space="preserve">Example </w:t>
            </w:r>
          </w:p>
        </w:tc>
      </w:tr>
      <w:tr w:rsidR="00F5168B" w:rsidRPr="008F7633" w14:paraId="1FE53212" w14:textId="77777777" w:rsidTr="004A0185">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EF857A0" w14:textId="77777777" w:rsidR="00F5168B" w:rsidRPr="003760E2" w:rsidRDefault="00F5168B" w:rsidP="004A0185">
            <w:pPr>
              <w:spacing w:before="60" w:after="60" w:line="288" w:lineRule="auto"/>
              <w:jc w:val="both"/>
              <w:rPr>
                <w:rFonts w:eastAsia="Arial" w:cs="Arial"/>
                <w:szCs w:val="20"/>
                <w:highlight w:val="yellow"/>
              </w:rPr>
            </w:pPr>
            <w:r w:rsidRPr="003760E2">
              <w:rPr>
                <w:rFonts w:eastAsia="Arial" w:cs="Arial"/>
                <w:szCs w:val="20"/>
              </w:rPr>
              <w:t>Service transition</w:t>
            </w:r>
          </w:p>
        </w:tc>
        <w:tc>
          <w:tcPr>
            <w:tcW w:w="7679" w:type="dxa"/>
            <w:tcBorders>
              <w:top w:val="single" w:sz="4" w:space="0" w:color="auto"/>
              <w:left w:val="single" w:sz="4" w:space="0" w:color="auto"/>
              <w:bottom w:val="single" w:sz="4" w:space="0" w:color="auto"/>
              <w:right w:val="single" w:sz="4" w:space="0" w:color="auto"/>
            </w:tcBorders>
            <w:vAlign w:val="center"/>
          </w:tcPr>
          <w:p w14:paraId="18467F9A" w14:textId="77777777" w:rsidR="00F5168B" w:rsidRPr="003760E2" w:rsidRDefault="00F5168B" w:rsidP="004A018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Helping clients to learn about and access local services to meet their employment, skills development, social or mental health needs.   </w:t>
            </w:r>
          </w:p>
          <w:p w14:paraId="6399EEC4" w14:textId="77777777" w:rsidR="00F5168B" w:rsidRPr="003760E2" w:rsidRDefault="00F5168B" w:rsidP="004A018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lang w:eastAsia="en-AU"/>
              </w:rPr>
              <w:t>This might include:</w:t>
            </w:r>
          </w:p>
          <w:p w14:paraId="2369BB68"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lang w:eastAsia="en-AU"/>
              </w:rPr>
            </w:pPr>
            <w:r w:rsidRPr="003760E2">
              <w:rPr>
                <w:rFonts w:eastAsia="Arial" w:cs="Arial"/>
                <w:szCs w:val="20"/>
              </w:rPr>
              <w:t>Assessing</w:t>
            </w:r>
            <w:r w:rsidRPr="003760E2">
              <w:rPr>
                <w:rFonts w:eastAsia="Arial" w:cs="Arial"/>
                <w:szCs w:val="20"/>
                <w:lang w:eastAsia="en-AU"/>
              </w:rPr>
              <w:t xml:space="preserve"> a client to learn about their specific needs</w:t>
            </w:r>
          </w:p>
          <w:p w14:paraId="2A475555"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Ongoin</w:t>
            </w:r>
            <w:r w:rsidRPr="003760E2">
              <w:rPr>
                <w:rFonts w:eastAsia="Arial" w:cs="Arial"/>
                <w:szCs w:val="20"/>
                <w:lang w:eastAsia="en-AU"/>
              </w:rPr>
              <w:t xml:space="preserve">g contact with clients to provide continued support. </w:t>
            </w:r>
            <w:r w:rsidRPr="003760E2">
              <w:rPr>
                <w:rFonts w:eastAsia="Arial" w:cs="Arial"/>
                <w:szCs w:val="20"/>
              </w:rPr>
              <w:t xml:space="preserve"> </w:t>
            </w:r>
          </w:p>
          <w:p w14:paraId="0DA15B79"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 xml:space="preserve">Referring clients to a local service provider for assistance. </w:t>
            </w:r>
          </w:p>
          <w:p w14:paraId="023EF047" w14:textId="77777777" w:rsidR="00F5168B" w:rsidRPr="003760E2" w:rsidRDefault="00F5168B" w:rsidP="004A018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cs="Arial"/>
                <w:b/>
                <w:szCs w:val="20"/>
              </w:rPr>
              <w:t>Note</w:t>
            </w:r>
            <w:r w:rsidRPr="003760E2">
              <w:rPr>
                <w:rFonts w:eastAsia="Arial" w:cs="Arial"/>
                <w:szCs w:val="20"/>
              </w:rPr>
              <w:t xml:space="preserve">: If referring a client to a local service provider, use this service type and add a referral to the session. </w:t>
            </w:r>
          </w:p>
          <w:p w14:paraId="43947390" w14:textId="77777777" w:rsidR="00F5168B" w:rsidRPr="003760E2" w:rsidRDefault="00F5168B" w:rsidP="004A018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When adding a referral, select whether it is to an internal or external service, then select the reason for referring the client.</w:t>
            </w:r>
          </w:p>
          <w:p w14:paraId="312235C1" w14:textId="77777777" w:rsidR="00F5168B" w:rsidRPr="003760E2" w:rsidRDefault="00F5168B" w:rsidP="004A0185">
            <w:pPr>
              <w:keepNext/>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You must use the following referral reasons:</w:t>
            </w:r>
          </w:p>
          <w:p w14:paraId="087500D0"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Mental health, wellbeing &amp; self-care</w:t>
            </w:r>
          </w:p>
          <w:p w14:paraId="0BACDAEC"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Community participation &amp; networks</w:t>
            </w:r>
          </w:p>
          <w:p w14:paraId="01573B6C"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Financial Resilience</w:t>
            </w:r>
          </w:p>
          <w:p w14:paraId="0A8F4DBE"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 w:val="24"/>
              </w:rPr>
            </w:pPr>
            <w:r w:rsidRPr="003760E2">
              <w:rPr>
                <w:rFonts w:eastAsia="Arial" w:cs="Arial"/>
                <w:szCs w:val="20"/>
              </w:rPr>
              <w:t>Employment</w:t>
            </w:r>
          </w:p>
          <w:p w14:paraId="36A62BA5" w14:textId="77777777" w:rsidR="00F5168B" w:rsidRPr="003760E2" w:rsidRDefault="00F5168B" w:rsidP="004A0185">
            <w:pPr>
              <w:keepNext/>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eastAsia="Arial" w:cs="Arial"/>
                <w:szCs w:val="20"/>
              </w:rPr>
            </w:pPr>
            <w:r w:rsidRPr="003760E2">
              <w:rPr>
                <w:rFonts w:eastAsia="Arial" w:cs="Arial"/>
                <w:szCs w:val="20"/>
              </w:rPr>
              <w:t>Education and skills training (when referring for digital literacy building)</w:t>
            </w:r>
          </w:p>
        </w:tc>
      </w:tr>
      <w:tr w:rsidR="00F5168B" w:rsidRPr="008F7633" w14:paraId="0EE73ADC" w14:textId="77777777" w:rsidTr="004A0185">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6BEA585" w14:textId="77777777" w:rsidR="00F5168B" w:rsidRPr="003760E2" w:rsidRDefault="00F5168B" w:rsidP="004A0185">
            <w:pPr>
              <w:spacing w:before="60" w:after="60" w:line="288" w:lineRule="auto"/>
              <w:jc w:val="both"/>
              <w:rPr>
                <w:rFonts w:eastAsia="Arial" w:cs="Arial"/>
                <w:szCs w:val="20"/>
              </w:rPr>
            </w:pPr>
            <w:r w:rsidRPr="003760E2">
              <w:rPr>
                <w:rFonts w:eastAsia="Arial" w:cs="Arial"/>
                <w:szCs w:val="20"/>
              </w:rPr>
              <w:t>Digital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4AE0B602" w14:textId="77777777" w:rsidR="00F5168B" w:rsidRPr="003760E2" w:rsidRDefault="00F5168B" w:rsidP="004A0185">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Providing digital literacy support services to help clients: </w:t>
            </w:r>
          </w:p>
          <w:p w14:paraId="29B34AA3" w14:textId="77777777" w:rsidR="00F5168B" w:rsidRPr="003760E2" w:rsidRDefault="00F5168B" w:rsidP="004A0185">
            <w:pPr>
              <w:keepNext/>
              <w:widowControl w:val="0"/>
              <w:numPr>
                <w:ilvl w:val="0"/>
                <w:numId w:val="5"/>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 xml:space="preserve">Increase their </w:t>
            </w:r>
            <w:r w:rsidRPr="003760E2">
              <w:rPr>
                <w:rFonts w:eastAsia="Arial" w:cs="Arial"/>
                <w:szCs w:val="20"/>
              </w:rPr>
              <w:t>digital</w:t>
            </w:r>
            <w:r w:rsidRPr="003760E2">
              <w:rPr>
                <w:rFonts w:cs="Arial"/>
                <w:szCs w:val="20"/>
              </w:rPr>
              <w:t xml:space="preserve"> literacy</w:t>
            </w:r>
          </w:p>
          <w:p w14:paraId="5E4315DF" w14:textId="77777777" w:rsidR="00F5168B" w:rsidRPr="003760E2" w:rsidRDefault="00F5168B" w:rsidP="004A0185">
            <w:pPr>
              <w:keepNext/>
              <w:widowControl w:val="0"/>
              <w:numPr>
                <w:ilvl w:val="0"/>
                <w:numId w:val="5"/>
              </w:numPr>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szCs w:val="20"/>
              </w:rPr>
              <w:t>Increase their understanding of digital and online safety.</w:t>
            </w:r>
          </w:p>
          <w:p w14:paraId="4EAAF0DD" w14:textId="77777777" w:rsidR="00F5168B" w:rsidRPr="003760E2" w:rsidRDefault="00F5168B" w:rsidP="004A0185">
            <w:pPr>
              <w:keepNext/>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xml:space="preserve">: Only use this service type if your organisation provides this service. For referrals to a local service provider, use ‘Service Transition’ add a referral out to the session. </w:t>
            </w:r>
          </w:p>
        </w:tc>
      </w:tr>
      <w:tr w:rsidR="00F5168B" w:rsidRPr="008F7633" w14:paraId="587084C5" w14:textId="77777777" w:rsidTr="004A0185">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7C9C4F7" w14:textId="77777777" w:rsidR="00F5168B" w:rsidRPr="003760E2" w:rsidRDefault="00F5168B" w:rsidP="004A0185">
            <w:pPr>
              <w:spacing w:before="60" w:after="60" w:line="288" w:lineRule="auto"/>
              <w:rPr>
                <w:rFonts w:eastAsia="Arial" w:cs="Arial"/>
                <w:szCs w:val="20"/>
              </w:rPr>
            </w:pPr>
            <w:r w:rsidRPr="003760E2">
              <w:rPr>
                <w:rFonts w:eastAsia="Arial" w:cs="Arial"/>
                <w:szCs w:val="20"/>
              </w:rPr>
              <w:t>Financial Literacy Building</w:t>
            </w:r>
          </w:p>
        </w:tc>
        <w:tc>
          <w:tcPr>
            <w:tcW w:w="7679" w:type="dxa"/>
            <w:tcBorders>
              <w:top w:val="single" w:sz="4" w:space="0" w:color="auto"/>
              <w:left w:val="single" w:sz="4" w:space="0" w:color="auto"/>
              <w:bottom w:val="single" w:sz="4" w:space="0" w:color="auto"/>
              <w:right w:val="single" w:sz="4" w:space="0" w:color="auto"/>
            </w:tcBorders>
            <w:vAlign w:val="center"/>
          </w:tcPr>
          <w:p w14:paraId="729616A9" w14:textId="77777777" w:rsidR="00F5168B" w:rsidRPr="003760E2" w:rsidRDefault="00F5168B" w:rsidP="004A0185">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 xml:space="preserve">Providing financial literacy support services to help clients: </w:t>
            </w:r>
          </w:p>
          <w:p w14:paraId="02F056EC" w14:textId="77777777" w:rsidR="00F5168B" w:rsidRPr="003760E2" w:rsidRDefault="00F5168B" w:rsidP="004A0185">
            <w:pPr>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Increase their financial literacy</w:t>
            </w:r>
          </w:p>
          <w:p w14:paraId="59434338" w14:textId="77777777" w:rsidR="00F5168B" w:rsidRPr="003760E2" w:rsidRDefault="00F5168B" w:rsidP="004A0185">
            <w:pPr>
              <w:widowControl w:val="0"/>
              <w:numPr>
                <w:ilvl w:val="0"/>
                <w:numId w:val="5"/>
              </w:numPr>
              <w:spacing w:before="60" w:after="60" w:line="288" w:lineRule="auto"/>
              <w:ind w:left="284" w:hanging="284"/>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szCs w:val="20"/>
              </w:rPr>
              <w:t>Improve their budgeting and money management skills.</w:t>
            </w:r>
          </w:p>
          <w:p w14:paraId="0476B0FD" w14:textId="77777777" w:rsidR="00F5168B" w:rsidRPr="003760E2" w:rsidRDefault="00F5168B" w:rsidP="004A0185">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3760E2">
              <w:rPr>
                <w:rFonts w:cs="Arial"/>
                <w:b/>
                <w:szCs w:val="20"/>
              </w:rPr>
              <w:t>Note</w:t>
            </w:r>
            <w:r w:rsidRPr="003760E2">
              <w:rPr>
                <w:rFonts w:cs="Arial"/>
                <w:szCs w:val="20"/>
              </w:rPr>
              <w:t>: Only use this service type if your organisation provides this service. For referrals to a local service provider, use ‘Service Transition’ add a referral out to the session.</w:t>
            </w:r>
          </w:p>
        </w:tc>
      </w:tr>
    </w:tbl>
    <w:p w14:paraId="5231F2AA" w14:textId="70ADC8E1" w:rsidR="00B3103C" w:rsidRDefault="00B3103C">
      <w:pPr>
        <w:rPr>
          <w:rFonts w:ascii="Georgia" w:eastAsiaTheme="majorEastAsia" w:hAnsi="Georgia" w:cs="Arial"/>
          <w:b/>
          <w:bCs/>
          <w:color w:val="04617B"/>
          <w:sz w:val="32"/>
          <w:szCs w:val="32"/>
        </w:rPr>
      </w:pPr>
      <w:r>
        <w:rPr>
          <w:rFonts w:ascii="Georgia" w:hAnsi="Georgia" w:cs="Arial"/>
          <w:color w:val="04617B"/>
          <w:sz w:val="32"/>
          <w:szCs w:val="32"/>
        </w:rPr>
        <w:br w:type="page"/>
      </w:r>
    </w:p>
    <w:p w14:paraId="61374C0F" w14:textId="77777777" w:rsidR="00B3103C" w:rsidRPr="0053410E" w:rsidRDefault="00B3103C" w:rsidP="00B3103C">
      <w:pPr>
        <w:pStyle w:val="Heading2"/>
        <w:spacing w:before="120" w:line="288" w:lineRule="auto"/>
        <w:rPr>
          <w:rFonts w:ascii="Georgia" w:hAnsi="Georgia" w:cs="Arial"/>
          <w:color w:val="04617B"/>
          <w:sz w:val="32"/>
          <w:szCs w:val="32"/>
        </w:rPr>
      </w:pPr>
      <w:bookmarkStart w:id="51" w:name="_Toc158040475"/>
      <w:r w:rsidRPr="0053410E">
        <w:rPr>
          <w:rFonts w:ascii="Georgia" w:hAnsi="Georgia" w:cs="Arial"/>
          <w:color w:val="04617B"/>
          <w:sz w:val="32"/>
          <w:szCs w:val="32"/>
        </w:rPr>
        <w:t>Family Safety</w:t>
      </w:r>
      <w:bookmarkEnd w:id="51"/>
    </w:p>
    <w:p w14:paraId="216DC64D" w14:textId="77777777" w:rsidR="00B3103C" w:rsidRPr="0053410E" w:rsidRDefault="00B3103C" w:rsidP="00B3103C">
      <w:pPr>
        <w:pStyle w:val="BodyText"/>
        <w:spacing w:before="120" w:after="120" w:line="288" w:lineRule="auto"/>
        <w:ind w:left="0"/>
        <w:jc w:val="both"/>
        <w:rPr>
          <w:rFonts w:cs="Arial"/>
          <w:sz w:val="22"/>
          <w:lang w:val="en-AU"/>
        </w:rPr>
      </w:pPr>
      <w:r w:rsidRPr="0053410E">
        <w:rPr>
          <w:rFonts w:cs="Arial"/>
          <w:sz w:val="22"/>
          <w:lang w:val="en-AU"/>
        </w:rPr>
        <w:t>The Family Safety Initiatives aim to achieve positive outcomes for families, women and their children by working across sectors to improve the safety and wellbeing of children, advancing gender equality and reducing violence against women and their children. This activity also recognises the support to eligible victims of human trafficking, slavery and slavery-like practices including forced labour and marriage.</w:t>
      </w:r>
    </w:p>
    <w:p w14:paraId="0B5D2C34" w14:textId="77777777" w:rsidR="00B3103C" w:rsidRPr="0053410E" w:rsidRDefault="00B3103C" w:rsidP="00B3103C">
      <w:pPr>
        <w:pStyle w:val="BodyText"/>
        <w:spacing w:before="120" w:after="120" w:line="288" w:lineRule="auto"/>
        <w:ind w:left="0"/>
        <w:jc w:val="both"/>
        <w:rPr>
          <w:rFonts w:cs="Arial"/>
          <w:noProof/>
          <w:sz w:val="22"/>
          <w:lang w:val="en-AU" w:eastAsia="en-AU"/>
        </w:rPr>
      </w:pPr>
      <w:r w:rsidRPr="0053410E">
        <w:rPr>
          <w:rFonts w:cs="Arial"/>
          <w:noProof/>
          <w:sz w:val="22"/>
          <w:lang w:val="en-AU" w:eastAsia="en-AU"/>
        </w:rPr>
        <w:t>The following program activities are included in National Initiatives:</w:t>
      </w:r>
    </w:p>
    <w:p w14:paraId="10756B29" w14:textId="77777777" w:rsidR="00B3103C" w:rsidRPr="0053410E"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 xml:space="preserve">Accredited Training for Sexual Violence Responses: </w:t>
      </w:r>
      <w:r w:rsidRPr="0053410E">
        <w:rPr>
          <w:rFonts w:cs="Arial"/>
          <w:i/>
          <w:noProof/>
          <w:sz w:val="22"/>
          <w:lang w:val="en-AU" w:eastAsia="en-AU"/>
        </w:rPr>
        <w:t>Recognising and Responding to Sexual Violence</w:t>
      </w:r>
    </w:p>
    <w:p w14:paraId="039CB414" w14:textId="77777777" w:rsidR="00B3103C"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Domestic Violence Response Training (DV-alert)</w:t>
      </w:r>
    </w:p>
    <w:p w14:paraId="2DB50EE0" w14:textId="77777777" w:rsidR="00B3103C" w:rsidRPr="00540C76"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Escaping Violence Payment</w:t>
      </w:r>
      <w:r>
        <w:rPr>
          <w:rFonts w:cs="Arial"/>
          <w:noProof/>
          <w:sz w:val="22"/>
          <w:lang w:val="en-AU" w:eastAsia="en-AU"/>
        </w:rPr>
        <w:t xml:space="preserve"> place-based trial</w:t>
      </w:r>
    </w:p>
    <w:p w14:paraId="16087647" w14:textId="36A78C37" w:rsidR="00B3103C"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Escaping Violence Payment</w:t>
      </w:r>
    </w:p>
    <w:p w14:paraId="54BAF757" w14:textId="4BF874E6" w:rsidR="00D34A1A" w:rsidRDefault="00D34A1A" w:rsidP="009A12D6">
      <w:pPr>
        <w:pStyle w:val="BodyText"/>
        <w:numPr>
          <w:ilvl w:val="0"/>
          <w:numId w:val="21"/>
        </w:numPr>
        <w:spacing w:before="120" w:after="120" w:line="288" w:lineRule="auto"/>
        <w:jc w:val="both"/>
        <w:rPr>
          <w:rFonts w:cs="Arial"/>
          <w:noProof/>
          <w:sz w:val="22"/>
          <w:lang w:val="en-AU" w:eastAsia="en-AU"/>
        </w:rPr>
      </w:pPr>
      <w:r>
        <w:rPr>
          <w:rFonts w:cs="Arial"/>
          <w:noProof/>
          <w:sz w:val="22"/>
          <w:lang w:val="en-AU" w:eastAsia="en-AU"/>
        </w:rPr>
        <w:t>Gender Disaster Recovery</w:t>
      </w:r>
    </w:p>
    <w:p w14:paraId="0CAE897A" w14:textId="265223D7" w:rsidR="00EE2C18" w:rsidRPr="0053410E" w:rsidRDefault="00EE2C18" w:rsidP="009A12D6">
      <w:pPr>
        <w:pStyle w:val="BodyText"/>
        <w:numPr>
          <w:ilvl w:val="0"/>
          <w:numId w:val="21"/>
        </w:numPr>
        <w:spacing w:before="120" w:after="120" w:line="288" w:lineRule="auto"/>
        <w:jc w:val="both"/>
        <w:rPr>
          <w:rFonts w:cs="Arial"/>
          <w:noProof/>
          <w:sz w:val="22"/>
          <w:lang w:val="en-AU" w:eastAsia="en-AU"/>
        </w:rPr>
      </w:pPr>
      <w:r>
        <w:rPr>
          <w:rFonts w:cs="Arial"/>
          <w:noProof/>
          <w:sz w:val="22"/>
          <w:lang w:val="en-AU" w:eastAsia="en-AU"/>
        </w:rPr>
        <w:t>Helping Children Heal</w:t>
      </w:r>
    </w:p>
    <w:p w14:paraId="5DAE3F88" w14:textId="77777777" w:rsidR="00B3103C" w:rsidRPr="0053410E"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Keeping Women Safe in Their Homes</w:t>
      </w:r>
    </w:p>
    <w:p w14:paraId="00C83806" w14:textId="77777777" w:rsidR="00B3103C"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Local Support Coordinators</w:t>
      </w:r>
    </w:p>
    <w:p w14:paraId="1C19FC13" w14:textId="77777777" w:rsidR="00B3103C" w:rsidRPr="00540C76" w:rsidRDefault="00B3103C" w:rsidP="009A12D6">
      <w:pPr>
        <w:pStyle w:val="BodyText"/>
        <w:numPr>
          <w:ilvl w:val="0"/>
          <w:numId w:val="21"/>
        </w:numPr>
        <w:spacing w:before="120" w:after="120" w:line="288" w:lineRule="auto"/>
        <w:jc w:val="both"/>
        <w:rPr>
          <w:rFonts w:cs="Arial"/>
          <w:noProof/>
          <w:sz w:val="22"/>
          <w:lang w:val="en-AU" w:eastAsia="en-AU"/>
        </w:rPr>
      </w:pPr>
      <w:r>
        <w:rPr>
          <w:rFonts w:cs="Arial"/>
          <w:noProof/>
          <w:sz w:val="22"/>
          <w:lang w:val="en-AU" w:eastAsia="en-AU"/>
        </w:rPr>
        <w:t>National Perpetrator Intervention and Referral Service</w:t>
      </w:r>
    </w:p>
    <w:p w14:paraId="2BE819BB" w14:textId="77777777" w:rsidR="00B3103C" w:rsidRPr="0053410E" w:rsidRDefault="00B3103C" w:rsidP="009A12D6">
      <w:pPr>
        <w:pStyle w:val="BodyText"/>
        <w:numPr>
          <w:ilvl w:val="0"/>
          <w:numId w:val="21"/>
        </w:numPr>
        <w:spacing w:before="120" w:after="120" w:line="288" w:lineRule="auto"/>
        <w:jc w:val="both"/>
        <w:rPr>
          <w:rFonts w:cs="Arial"/>
          <w:noProof/>
          <w:sz w:val="22"/>
          <w:lang w:val="en-AU" w:eastAsia="en-AU"/>
        </w:rPr>
      </w:pPr>
      <w:r w:rsidRPr="0053410E">
        <w:rPr>
          <w:rFonts w:cs="Arial"/>
          <w:noProof/>
          <w:sz w:val="22"/>
          <w:lang w:val="en-AU" w:eastAsia="en-AU"/>
        </w:rPr>
        <w:t>National Plan to Reduce Violence Against Women and their Children</w:t>
      </w:r>
    </w:p>
    <w:p w14:paraId="022FDC16" w14:textId="77777777" w:rsidR="00B3103C" w:rsidRPr="0053410E" w:rsidRDefault="00B3103C" w:rsidP="009A12D6">
      <w:pPr>
        <w:pStyle w:val="BodyText"/>
        <w:numPr>
          <w:ilvl w:val="0"/>
          <w:numId w:val="21"/>
        </w:numPr>
        <w:spacing w:before="120" w:after="120" w:line="288" w:lineRule="auto"/>
        <w:jc w:val="both"/>
        <w:rPr>
          <w:rFonts w:cs="Arial"/>
          <w:sz w:val="22"/>
          <w:lang w:val="en-AU"/>
        </w:rPr>
      </w:pPr>
      <w:r w:rsidRPr="0053410E">
        <w:rPr>
          <w:rFonts w:cs="Arial"/>
          <w:noProof/>
          <w:sz w:val="22"/>
          <w:lang w:val="en-AU" w:eastAsia="en-AU"/>
        </w:rPr>
        <w:t>Safe Technology for Women</w:t>
      </w:r>
    </w:p>
    <w:p w14:paraId="011AFC38" w14:textId="1FB44031" w:rsidR="00B3103C" w:rsidRPr="00A3532B" w:rsidRDefault="00B3103C" w:rsidP="009A12D6">
      <w:pPr>
        <w:pStyle w:val="BodyText"/>
        <w:numPr>
          <w:ilvl w:val="0"/>
          <w:numId w:val="21"/>
        </w:numPr>
        <w:spacing w:before="120" w:after="120" w:line="288" w:lineRule="auto"/>
        <w:jc w:val="both"/>
        <w:rPr>
          <w:rStyle w:val="BookTitle"/>
          <w:rFonts w:cs="Arial"/>
          <w:i w:val="0"/>
          <w:iCs w:val="0"/>
          <w:smallCaps w:val="0"/>
          <w:spacing w:val="0"/>
          <w:sz w:val="22"/>
          <w:lang w:val="en-AU"/>
        </w:rPr>
      </w:pPr>
      <w:r w:rsidRPr="00A3532B">
        <w:rPr>
          <w:rStyle w:val="BookTitle"/>
          <w:rFonts w:cs="Arial"/>
          <w:i w:val="0"/>
          <w:iCs w:val="0"/>
          <w:smallCaps w:val="0"/>
          <w:spacing w:val="0"/>
          <w:sz w:val="22"/>
          <w:lang w:val="en-AU"/>
        </w:rPr>
        <w:t>Temporary Visa Holders Experiencing Violence Pilot</w:t>
      </w:r>
    </w:p>
    <w:p w14:paraId="034A9F5E" w14:textId="77777777" w:rsidR="00B3103C" w:rsidRPr="002F5363" w:rsidRDefault="00B3103C" w:rsidP="00B3103C">
      <w:pPr>
        <w:pStyle w:val="Heading3"/>
        <w:pageBreakBefore/>
        <w:spacing w:line="288" w:lineRule="auto"/>
        <w:rPr>
          <w:rFonts w:cs="Arial"/>
          <w:i/>
          <w:sz w:val="28"/>
          <w:szCs w:val="24"/>
        </w:rPr>
      </w:pPr>
      <w:bookmarkStart w:id="52" w:name="_Toc96512029"/>
      <w:bookmarkStart w:id="53" w:name="_Toc158040476"/>
      <w:bookmarkStart w:id="54" w:name="_Toc127955839"/>
      <w:r w:rsidRPr="002F5363">
        <w:rPr>
          <w:rFonts w:cs="Arial"/>
          <w:sz w:val="28"/>
          <w:szCs w:val="24"/>
        </w:rPr>
        <w:t xml:space="preserve">Accredited Training for Sexual Violence Responses: </w:t>
      </w:r>
      <w:r w:rsidRPr="002F5363">
        <w:rPr>
          <w:rFonts w:cs="Arial"/>
          <w:i/>
          <w:sz w:val="28"/>
          <w:szCs w:val="24"/>
        </w:rPr>
        <w:t>Recognising and Responding to Sexual Violence</w:t>
      </w:r>
      <w:bookmarkEnd w:id="52"/>
      <w:bookmarkEnd w:id="53"/>
    </w:p>
    <w:p w14:paraId="60D08FA7" w14:textId="77777777" w:rsidR="00B3103C" w:rsidRPr="002F5363" w:rsidRDefault="00B3103C" w:rsidP="00B3103C">
      <w:pPr>
        <w:spacing w:before="180" w:after="120"/>
        <w:jc w:val="both"/>
        <w:rPr>
          <w:rFonts w:cs="Arial"/>
          <w:b/>
          <w:sz w:val="24"/>
        </w:rPr>
      </w:pPr>
      <w:r w:rsidRPr="002F5363">
        <w:rPr>
          <w:rFonts w:cs="Arial"/>
          <w:b/>
          <w:sz w:val="24"/>
        </w:rPr>
        <w:t>Description:</w:t>
      </w:r>
    </w:p>
    <w:p w14:paraId="3C23D913" w14:textId="77777777" w:rsidR="00B3103C" w:rsidRPr="002F5363" w:rsidRDefault="00B3103C" w:rsidP="00B3103C">
      <w:pPr>
        <w:spacing w:before="120" w:after="120" w:line="288" w:lineRule="auto"/>
        <w:ind w:left="284"/>
        <w:jc w:val="both"/>
        <w:rPr>
          <w:rFonts w:eastAsia="Calibri" w:cs="Arial"/>
          <w:sz w:val="24"/>
        </w:rPr>
      </w:pPr>
      <w:r w:rsidRPr="002F5363">
        <w:rPr>
          <w:rFonts w:eastAsia="Calibri" w:cs="Arial"/>
          <w:szCs w:val="20"/>
        </w:rPr>
        <w:t>Accredited Training for Sexual Violence Responses: Recognising and Responding to Sexual Violence is a nationally accredited vocational education course to build capability and capacity of the service system by training frontline workers to better recognise and respond to all people who experience sexual violence. A rigorous evidence base ensures the package is trauma informed, culturally appropriate, and responsive to the diverse needs of the community.</w:t>
      </w:r>
    </w:p>
    <w:p w14:paraId="464B7948" w14:textId="77777777" w:rsidR="00B3103C" w:rsidRPr="002F5363" w:rsidRDefault="00B3103C" w:rsidP="00B3103C">
      <w:pPr>
        <w:spacing w:before="120" w:after="120" w:line="288" w:lineRule="auto"/>
        <w:ind w:left="284"/>
        <w:jc w:val="both"/>
        <w:rPr>
          <w:rFonts w:eastAsia="Calibri" w:cs="Arial"/>
          <w:sz w:val="24"/>
        </w:rPr>
      </w:pPr>
      <w:r w:rsidRPr="002F5363">
        <w:rPr>
          <w:rFonts w:eastAsia="Calibri" w:cs="Arial"/>
          <w:szCs w:val="20"/>
        </w:rPr>
        <w:t>The vocational course aims to develop frontline workers’ capacity and improve their ability to recognise and respond to disclosures of sexual violence. The intention of the training is to increase frontline workers awareness and understanding of sexual violence including: what constitutes sexual violence; indicators of sexual violence; perpetrator behaviours; escalation of violence; and its impacts on the individual and the wider community.</w:t>
      </w:r>
    </w:p>
    <w:p w14:paraId="58788EA7" w14:textId="77777777" w:rsidR="00B3103C" w:rsidRPr="002F5363" w:rsidRDefault="00B3103C" w:rsidP="00B3103C">
      <w:pPr>
        <w:spacing w:before="180" w:after="120"/>
        <w:jc w:val="both"/>
        <w:rPr>
          <w:rFonts w:cs="Arial"/>
          <w:b/>
          <w:sz w:val="24"/>
        </w:rPr>
      </w:pPr>
      <w:r w:rsidRPr="002F5363">
        <w:rPr>
          <w:rFonts w:cs="Arial"/>
          <w:b/>
          <w:sz w:val="24"/>
        </w:rPr>
        <w:t>Who is the primary client?</w:t>
      </w:r>
    </w:p>
    <w:p w14:paraId="24059228"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 xml:space="preserve">The target cohort of frontline workers is broad, </w:t>
      </w:r>
      <w:r w:rsidRPr="002F5363">
        <w:rPr>
          <w:rFonts w:cs="Arial"/>
          <w:szCs w:val="20"/>
        </w:rPr>
        <w:t xml:space="preserve">and for the purposes of this program includes frontline workers from the community services sector, and other relevant frontline services providers as determined by the department over the duration of this program. </w:t>
      </w:r>
    </w:p>
    <w:p w14:paraId="04C4DB2E" w14:textId="77777777" w:rsidR="00B3103C" w:rsidRPr="002F5363" w:rsidRDefault="00B3103C" w:rsidP="00B3103C">
      <w:pPr>
        <w:spacing w:before="180" w:after="120"/>
        <w:jc w:val="both"/>
        <w:rPr>
          <w:rFonts w:cs="Arial"/>
          <w:b/>
          <w:sz w:val="24"/>
        </w:rPr>
      </w:pPr>
      <w:r w:rsidRPr="002F5363">
        <w:rPr>
          <w:rFonts w:cs="Arial"/>
          <w:b/>
          <w:sz w:val="24"/>
        </w:rPr>
        <w:t xml:space="preserve">Should unidentified clients be recorded? </w:t>
      </w:r>
    </w:p>
    <w:p w14:paraId="0F19349A"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 xml:space="preserve">This activity has limited use for unidentified clients. Clients are required to register for training and are known to the service, therefore, it is expected that </w:t>
      </w:r>
      <w:r w:rsidRPr="002F5363">
        <w:rPr>
          <w:rFonts w:eastAsia="Calibri" w:cs="Arial"/>
          <w:b/>
          <w:szCs w:val="20"/>
        </w:rPr>
        <w:t xml:space="preserve">no more than 5 per cent </w:t>
      </w:r>
      <w:r w:rsidRPr="002F5363">
        <w:rPr>
          <w:rFonts w:eastAsia="Calibri" w:cs="Arial"/>
          <w:szCs w:val="20"/>
        </w:rPr>
        <w:t xml:space="preserve">of clients are recorded as unidentified clients in each reporting period. </w:t>
      </w:r>
    </w:p>
    <w:p w14:paraId="5503B6F6"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 xml:space="preserve">Please refer to the Data Exchange Protocols for further guidance on appropriate use of unidentified clients, including clients who do not wish for their information to be stored in the Data Exchange. </w:t>
      </w:r>
    </w:p>
    <w:p w14:paraId="0A8ECBFE" w14:textId="77777777" w:rsidR="00B3103C" w:rsidRPr="002F5363" w:rsidRDefault="00B3103C" w:rsidP="00B3103C">
      <w:pPr>
        <w:spacing w:before="180" w:after="120"/>
        <w:jc w:val="both"/>
        <w:rPr>
          <w:rFonts w:cs="Arial"/>
          <w:b/>
          <w:sz w:val="24"/>
        </w:rPr>
      </w:pPr>
      <w:r w:rsidRPr="002F5363">
        <w:rPr>
          <w:rFonts w:cs="Arial"/>
          <w:b/>
          <w:sz w:val="24"/>
        </w:rPr>
        <w:t>How could cases be set up?</w:t>
      </w:r>
    </w:p>
    <w:p w14:paraId="233493D6"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There is no formal case structure recommended for this activity. The provider can create cases that reflect individual activities. A possible structure is name of training, unit, core competency, month and year. To protect client privacy, names should never be used in the Case ID field.</w:t>
      </w:r>
    </w:p>
    <w:p w14:paraId="331833F0" w14:textId="77777777" w:rsidR="00B3103C" w:rsidRPr="002F5363" w:rsidRDefault="00B3103C" w:rsidP="00B3103C">
      <w:pPr>
        <w:spacing w:before="180" w:after="120"/>
        <w:jc w:val="both"/>
        <w:rPr>
          <w:rFonts w:cs="Arial"/>
          <w:b/>
          <w:sz w:val="24"/>
        </w:rPr>
      </w:pPr>
      <w:r w:rsidRPr="002F5363">
        <w:rPr>
          <w:rFonts w:cs="Arial"/>
          <w:b/>
          <w:sz w:val="24"/>
        </w:rPr>
        <w:t xml:space="preserve">The partnership approach </w:t>
      </w:r>
    </w:p>
    <w:p w14:paraId="428D44B2" w14:textId="2296446F"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All organisations </w:t>
      </w:r>
      <w:r w:rsidRPr="002A0EF7">
        <w:rPr>
          <w:rFonts w:eastAsia="Arial" w:cs="Arial"/>
          <w:b/>
          <w:szCs w:val="20"/>
        </w:rPr>
        <w:t>are required</w:t>
      </w:r>
      <w:r w:rsidRPr="002F5363">
        <w:rPr>
          <w:rFonts w:eastAsia="Arial" w:cs="Arial"/>
          <w:szCs w:val="20"/>
        </w:rPr>
        <w:t xml:space="preserve"> to participate in the partnership approach. For Accredited Training for Sexual Violence Responses: </w:t>
      </w:r>
      <w:r w:rsidRPr="002F5363">
        <w:rPr>
          <w:rFonts w:eastAsia="Arial" w:cs="Arial"/>
          <w:i/>
          <w:szCs w:val="20"/>
        </w:rPr>
        <w:t>Recognising and Responding to Sexual Violence (VET stream)</w:t>
      </w:r>
      <w:r w:rsidRPr="002F5363">
        <w:rPr>
          <w:rFonts w:eastAsia="Arial" w:cs="Arial"/>
          <w:szCs w:val="20"/>
        </w:rPr>
        <w:t xml:space="preserve">, participation means organisations must record client outcomes, known as Standard Client/Community Outcomes Reporting (SCORE) reporting. </w:t>
      </w:r>
    </w:p>
    <w:p w14:paraId="40913795"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Organisations must meet the following minimum requirements for SCORE data:</w:t>
      </w:r>
    </w:p>
    <w:p w14:paraId="1E0E1D95" w14:textId="77777777" w:rsidR="00B3103C" w:rsidRPr="002F5363" w:rsidRDefault="00B3103C" w:rsidP="009A12D6">
      <w:pPr>
        <w:pStyle w:val="ListParagraph"/>
        <w:widowControl w:val="0"/>
        <w:numPr>
          <w:ilvl w:val="0"/>
          <w:numId w:val="39"/>
        </w:numPr>
        <w:spacing w:before="120" w:after="120" w:line="288" w:lineRule="auto"/>
        <w:jc w:val="both"/>
        <w:rPr>
          <w:rFonts w:eastAsia="Arial" w:cs="Arial"/>
          <w:szCs w:val="20"/>
        </w:rPr>
      </w:pPr>
      <w:r w:rsidRPr="002F5363">
        <w:rPr>
          <w:rFonts w:eastAsia="Arial" w:cs="Arial"/>
          <w:szCs w:val="20"/>
        </w:rPr>
        <w:t xml:space="preserve">Report an initial and at least one subsequent Circumstance SCORE for </w:t>
      </w:r>
      <w:r w:rsidRPr="002F5363">
        <w:rPr>
          <w:rFonts w:eastAsia="Arial" w:cs="Arial"/>
          <w:b/>
          <w:szCs w:val="20"/>
        </w:rPr>
        <w:t xml:space="preserve">at least 50 per cent </w:t>
      </w:r>
      <w:r w:rsidRPr="002F5363">
        <w:rPr>
          <w:rFonts w:eastAsia="Arial" w:cs="Arial"/>
          <w:szCs w:val="20"/>
        </w:rPr>
        <w:t>of identified clients.</w:t>
      </w:r>
    </w:p>
    <w:p w14:paraId="1E91976D" w14:textId="77777777" w:rsidR="00B3103C" w:rsidRPr="002F5363" w:rsidRDefault="00B3103C" w:rsidP="009A12D6">
      <w:pPr>
        <w:pStyle w:val="ListParagraph"/>
        <w:widowControl w:val="0"/>
        <w:numPr>
          <w:ilvl w:val="0"/>
          <w:numId w:val="39"/>
        </w:numPr>
        <w:spacing w:before="120" w:after="120" w:line="288" w:lineRule="auto"/>
        <w:jc w:val="both"/>
        <w:rPr>
          <w:rFonts w:eastAsia="Arial" w:cs="Arial"/>
          <w:szCs w:val="20"/>
        </w:rPr>
      </w:pPr>
      <w:r w:rsidRPr="002F5363">
        <w:rPr>
          <w:rFonts w:eastAsia="Arial" w:cs="Arial"/>
          <w:szCs w:val="20"/>
        </w:rPr>
        <w:t xml:space="preserve">Report Satisfaction SCORE for </w:t>
      </w:r>
      <w:r w:rsidRPr="002F5363">
        <w:rPr>
          <w:rFonts w:eastAsia="Arial" w:cs="Arial"/>
          <w:b/>
          <w:szCs w:val="20"/>
        </w:rPr>
        <w:t>at least 10 per cent</w:t>
      </w:r>
      <w:r w:rsidRPr="002F5363">
        <w:rPr>
          <w:rFonts w:eastAsia="Arial" w:cs="Arial"/>
          <w:szCs w:val="20"/>
        </w:rPr>
        <w:t xml:space="preserve"> of identified clients.</w:t>
      </w:r>
    </w:p>
    <w:p w14:paraId="526AF036"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A Circumstance SCORE assessment for a client should be recorded at least twice; once at the start of VET Unit 1, and once at the end of that unit. If the client completes VET Unit 2, a subsequent Circumstances SCORE assessment should be recorded at the end of that unit. </w:t>
      </w:r>
    </w:p>
    <w:p w14:paraId="6B8E299F" w14:textId="77777777" w:rsidR="00B3103C" w:rsidRPr="002F5363" w:rsidRDefault="00B3103C" w:rsidP="00B3103C">
      <w:pPr>
        <w:widowControl w:val="0"/>
        <w:spacing w:before="120" w:after="120" w:line="288" w:lineRule="auto"/>
        <w:ind w:left="284"/>
        <w:jc w:val="both"/>
        <w:rPr>
          <w:rFonts w:cs="Arial"/>
          <w:b/>
          <w:sz w:val="24"/>
        </w:rPr>
      </w:pPr>
      <w:r w:rsidRPr="002F5363">
        <w:rPr>
          <w:rFonts w:eastAsia="Arial" w:cs="Arial"/>
          <w:szCs w:val="20"/>
        </w:rPr>
        <w:t xml:space="preserve">A Satisfaction SCORE assessment should be completed at the end of a unit. </w:t>
      </w:r>
    </w:p>
    <w:p w14:paraId="47DFA914" w14:textId="77777777" w:rsidR="00B3103C" w:rsidRPr="002F5363" w:rsidRDefault="00B3103C" w:rsidP="00B3103C">
      <w:pPr>
        <w:keepNext/>
        <w:spacing w:before="180" w:after="120"/>
        <w:jc w:val="both"/>
        <w:rPr>
          <w:rFonts w:cs="Arial"/>
          <w:b/>
          <w:sz w:val="24"/>
        </w:rPr>
      </w:pPr>
      <w:r w:rsidRPr="002F5363">
        <w:rPr>
          <w:rFonts w:cs="Arial"/>
          <w:b/>
          <w:sz w:val="24"/>
        </w:rPr>
        <w:t>What areas of SCORE are most relevant?</w:t>
      </w:r>
    </w:p>
    <w:p w14:paraId="6A6648E4" w14:textId="77777777" w:rsidR="00B3103C" w:rsidRPr="002F5363" w:rsidRDefault="00B3103C" w:rsidP="00B3103C">
      <w:pPr>
        <w:keepNext/>
        <w:keepLines/>
        <w:widowControl w:val="0"/>
        <w:spacing w:before="120" w:after="120" w:line="288" w:lineRule="auto"/>
        <w:ind w:left="284"/>
        <w:jc w:val="both"/>
        <w:rPr>
          <w:rFonts w:eastAsia="Arial" w:cs="Arial"/>
          <w:szCs w:val="20"/>
        </w:rPr>
      </w:pPr>
      <w:r w:rsidRPr="002F5363">
        <w:rPr>
          <w:rFonts w:eastAsia="Arial" w:cs="Arial"/>
          <w:szCs w:val="20"/>
        </w:rPr>
        <w:t>For this program activity, it is expected organisations collect and record SCORE assessments in the following domains: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358"/>
      </w:tblGrid>
      <w:tr w:rsidR="00B3103C" w:rsidRPr="002F5363" w14:paraId="19DFA767" w14:textId="77777777" w:rsidTr="00B3103C">
        <w:trPr>
          <w:trHeight w:val="449"/>
        </w:trPr>
        <w:tc>
          <w:tcPr>
            <w:tcW w:w="5132" w:type="dxa"/>
            <w:tcBorders>
              <w:top w:val="single" w:sz="4" w:space="0" w:color="auto"/>
              <w:left w:val="single" w:sz="4" w:space="0" w:color="auto"/>
              <w:bottom w:val="single" w:sz="4" w:space="0" w:color="auto"/>
              <w:right w:val="single" w:sz="4" w:space="0" w:color="auto"/>
            </w:tcBorders>
            <w:shd w:val="clear" w:color="auto" w:fill="04617B"/>
          </w:tcPr>
          <w:p w14:paraId="710750DB" w14:textId="77777777" w:rsidR="00B3103C" w:rsidRPr="002F5363" w:rsidRDefault="00B3103C" w:rsidP="00B3103C">
            <w:pPr>
              <w:keepNext/>
              <w:keepLines/>
              <w:widowControl w:val="0"/>
              <w:spacing w:before="120" w:after="120" w:line="288" w:lineRule="auto"/>
              <w:jc w:val="both"/>
              <w:rPr>
                <w:rFonts w:cs="Arial"/>
                <w:sz w:val="24"/>
              </w:rPr>
            </w:pPr>
            <w:r w:rsidRPr="002F5363">
              <w:rPr>
                <w:rFonts w:eastAsia="Arial" w:cs="Arial"/>
                <w:b/>
                <w:color w:val="FFFFFF"/>
                <w:sz w:val="24"/>
              </w:rPr>
              <w:t>Circumstances</w:t>
            </w:r>
          </w:p>
        </w:tc>
        <w:tc>
          <w:tcPr>
            <w:tcW w:w="5358" w:type="dxa"/>
            <w:tcBorders>
              <w:top w:val="single" w:sz="4" w:space="0" w:color="auto"/>
              <w:left w:val="single" w:sz="4" w:space="0" w:color="auto"/>
              <w:bottom w:val="single" w:sz="4" w:space="0" w:color="auto"/>
              <w:right w:val="single" w:sz="4" w:space="0" w:color="auto"/>
            </w:tcBorders>
            <w:shd w:val="clear" w:color="auto" w:fill="04617B"/>
            <w:vAlign w:val="center"/>
          </w:tcPr>
          <w:p w14:paraId="40B5CF54" w14:textId="77777777" w:rsidR="00B3103C" w:rsidRPr="002F5363" w:rsidRDefault="00B3103C" w:rsidP="00B3103C">
            <w:pPr>
              <w:keepNext/>
              <w:keepLines/>
              <w:widowControl w:val="0"/>
              <w:spacing w:before="120" w:after="120" w:line="288" w:lineRule="auto"/>
              <w:jc w:val="both"/>
              <w:rPr>
                <w:rFonts w:eastAsia="Arial" w:cs="Arial"/>
                <w:b/>
                <w:color w:val="FFFFFF"/>
                <w:sz w:val="24"/>
              </w:rPr>
            </w:pPr>
            <w:r w:rsidRPr="002F5363">
              <w:rPr>
                <w:rFonts w:eastAsia="Arial" w:cs="Arial"/>
                <w:b/>
                <w:color w:val="FFFFFF"/>
                <w:sz w:val="24"/>
                <w:szCs w:val="20"/>
              </w:rPr>
              <w:t>Satisfaction</w:t>
            </w:r>
          </w:p>
        </w:tc>
      </w:tr>
      <w:tr w:rsidR="00B3103C" w:rsidRPr="002F5363" w14:paraId="416FB6EB" w14:textId="77777777" w:rsidTr="00B3103C">
        <w:trPr>
          <w:cantSplit/>
          <w:trHeight w:val="449"/>
        </w:trPr>
        <w:tc>
          <w:tcPr>
            <w:tcW w:w="5132" w:type="dxa"/>
            <w:tcBorders>
              <w:top w:val="single" w:sz="4" w:space="0" w:color="auto"/>
              <w:left w:val="single" w:sz="4" w:space="0" w:color="auto"/>
              <w:bottom w:val="single" w:sz="4" w:space="0" w:color="auto"/>
              <w:right w:val="single" w:sz="4" w:space="0" w:color="auto"/>
            </w:tcBorders>
          </w:tcPr>
          <w:p w14:paraId="3425E4BF" w14:textId="77777777" w:rsidR="00B3103C" w:rsidRPr="002F5363" w:rsidRDefault="00B3103C" w:rsidP="009A12D6">
            <w:pPr>
              <w:pStyle w:val="BodyText"/>
              <w:keepNext/>
              <w:keepLines/>
              <w:numPr>
                <w:ilvl w:val="0"/>
                <w:numId w:val="25"/>
              </w:numPr>
              <w:spacing w:before="60" w:after="60" w:line="288" w:lineRule="auto"/>
              <w:rPr>
                <w:rFonts w:cs="Arial"/>
                <w:sz w:val="22"/>
                <w:lang w:val="en-AU"/>
              </w:rPr>
            </w:pPr>
            <w:r w:rsidRPr="002F5363">
              <w:rPr>
                <w:rFonts w:cs="Arial"/>
                <w:sz w:val="22"/>
                <w:lang w:val="en-AU"/>
              </w:rPr>
              <w:t>Education and skills training</w:t>
            </w:r>
          </w:p>
        </w:tc>
        <w:tc>
          <w:tcPr>
            <w:tcW w:w="5358" w:type="dxa"/>
            <w:tcBorders>
              <w:top w:val="single" w:sz="4" w:space="0" w:color="auto"/>
              <w:left w:val="single" w:sz="4" w:space="0" w:color="auto"/>
              <w:bottom w:val="single" w:sz="4" w:space="0" w:color="auto"/>
              <w:right w:val="single" w:sz="4" w:space="0" w:color="auto"/>
            </w:tcBorders>
          </w:tcPr>
          <w:p w14:paraId="2CC5546C" w14:textId="77777777" w:rsidR="00B3103C" w:rsidRPr="002F5363" w:rsidRDefault="00B3103C" w:rsidP="009A12D6">
            <w:pPr>
              <w:pStyle w:val="BodyText"/>
              <w:keepNext/>
              <w:keepLines/>
              <w:numPr>
                <w:ilvl w:val="0"/>
                <w:numId w:val="25"/>
              </w:numPr>
              <w:spacing w:before="60" w:after="60" w:line="288" w:lineRule="auto"/>
              <w:rPr>
                <w:rFonts w:cs="Arial"/>
                <w:sz w:val="22"/>
                <w:lang w:val="en-AU"/>
              </w:rPr>
            </w:pPr>
            <w:r w:rsidRPr="002F5363">
              <w:rPr>
                <w:rFonts w:cs="Arial"/>
                <w:sz w:val="22"/>
                <w:lang w:val="en-AU"/>
              </w:rPr>
              <w:t>I am satisfied with the services I have received</w:t>
            </w:r>
          </w:p>
          <w:p w14:paraId="29446F54" w14:textId="77777777" w:rsidR="00B3103C" w:rsidRPr="002F5363" w:rsidRDefault="00B3103C" w:rsidP="009A12D6">
            <w:pPr>
              <w:pStyle w:val="BodyText"/>
              <w:keepNext/>
              <w:keepLines/>
              <w:numPr>
                <w:ilvl w:val="0"/>
                <w:numId w:val="25"/>
              </w:numPr>
              <w:spacing w:before="60" w:after="60" w:line="288" w:lineRule="auto"/>
              <w:rPr>
                <w:rFonts w:cs="Arial"/>
                <w:sz w:val="22"/>
                <w:lang w:val="en-AU"/>
              </w:rPr>
            </w:pPr>
            <w:r w:rsidRPr="002F5363">
              <w:rPr>
                <w:rFonts w:cs="Arial"/>
                <w:sz w:val="22"/>
                <w:lang w:val="en-AU"/>
              </w:rPr>
              <w:t>I am better able to deal with issues I sought help with</w:t>
            </w:r>
          </w:p>
        </w:tc>
      </w:tr>
    </w:tbl>
    <w:p w14:paraId="75C92132" w14:textId="77777777" w:rsidR="00B3103C" w:rsidRPr="002F5363" w:rsidRDefault="00B3103C" w:rsidP="00B3103C">
      <w:pPr>
        <w:spacing w:before="120" w:after="120" w:line="288" w:lineRule="auto"/>
        <w:ind w:left="284"/>
        <w:jc w:val="both"/>
        <w:rPr>
          <w:rFonts w:eastAsia="Calibri" w:cs="Arial"/>
          <w:szCs w:val="20"/>
        </w:rPr>
      </w:pPr>
      <w:r w:rsidRPr="002F5363">
        <w:rPr>
          <w:rFonts w:eastAsia="Calibri" w:cs="Arial"/>
          <w:szCs w:val="20"/>
        </w:rPr>
        <w:t>The service provider can also choose to record outcomes for the client against the following additional domains that have been identified as relevant to the program:</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10490"/>
      </w:tblGrid>
      <w:tr w:rsidR="00B3103C" w:rsidRPr="002F5363" w14:paraId="128022CC" w14:textId="77777777" w:rsidTr="00B3103C">
        <w:trPr>
          <w:trHeight w:val="316"/>
          <w:tblHeader/>
        </w:trPr>
        <w:tc>
          <w:tcPr>
            <w:tcW w:w="4830" w:type="dxa"/>
            <w:shd w:val="clear" w:color="auto" w:fill="04617B"/>
            <w:vAlign w:val="center"/>
          </w:tcPr>
          <w:p w14:paraId="400B7479" w14:textId="77777777" w:rsidR="00B3103C" w:rsidRPr="002F5363" w:rsidRDefault="00B3103C" w:rsidP="00B3103C">
            <w:pPr>
              <w:widowControl w:val="0"/>
              <w:spacing w:before="120" w:after="120" w:line="288" w:lineRule="auto"/>
              <w:jc w:val="both"/>
              <w:rPr>
                <w:rFonts w:eastAsia="Arial" w:cs="Arial"/>
                <w:b/>
                <w:color w:val="FFFFFF"/>
                <w:sz w:val="24"/>
              </w:rPr>
            </w:pPr>
            <w:r w:rsidRPr="002F5363">
              <w:rPr>
                <w:rFonts w:eastAsia="Arial" w:cs="Arial"/>
                <w:b/>
                <w:color w:val="FFFFFF"/>
                <w:sz w:val="24"/>
                <w:szCs w:val="20"/>
              </w:rPr>
              <w:t>Goals</w:t>
            </w:r>
          </w:p>
        </w:tc>
      </w:tr>
      <w:tr w:rsidR="00B3103C" w:rsidRPr="002F5363" w14:paraId="1495C2B3" w14:textId="77777777" w:rsidTr="00B3103C">
        <w:trPr>
          <w:trHeight w:val="818"/>
        </w:trPr>
        <w:tc>
          <w:tcPr>
            <w:tcW w:w="4830" w:type="dxa"/>
          </w:tcPr>
          <w:p w14:paraId="58C3A19B" w14:textId="77777777" w:rsidR="00B3103C" w:rsidRPr="002F5363" w:rsidRDefault="00B3103C" w:rsidP="009A12D6">
            <w:pPr>
              <w:pStyle w:val="BodyText"/>
              <w:numPr>
                <w:ilvl w:val="0"/>
                <w:numId w:val="25"/>
              </w:numPr>
              <w:spacing w:before="60" w:after="60" w:line="288" w:lineRule="auto"/>
              <w:jc w:val="both"/>
              <w:rPr>
                <w:rFonts w:cs="Arial"/>
                <w:sz w:val="22"/>
                <w:lang w:val="en-AU"/>
              </w:rPr>
            </w:pPr>
            <w:r w:rsidRPr="002F5363">
              <w:rPr>
                <w:rFonts w:cs="Arial"/>
                <w:sz w:val="22"/>
                <w:lang w:val="en-AU"/>
              </w:rPr>
              <w:t>Changed knowledge</w:t>
            </w:r>
          </w:p>
          <w:p w14:paraId="641BABAC" w14:textId="77777777" w:rsidR="00B3103C" w:rsidRPr="002F5363" w:rsidRDefault="00B3103C" w:rsidP="009A12D6">
            <w:pPr>
              <w:pStyle w:val="BodyText"/>
              <w:numPr>
                <w:ilvl w:val="0"/>
                <w:numId w:val="25"/>
              </w:numPr>
              <w:spacing w:before="60" w:after="60" w:line="288" w:lineRule="auto"/>
              <w:jc w:val="both"/>
              <w:rPr>
                <w:rFonts w:cs="Arial"/>
                <w:sz w:val="22"/>
                <w:lang w:val="en-AU"/>
              </w:rPr>
            </w:pPr>
            <w:r w:rsidRPr="002F5363">
              <w:rPr>
                <w:rFonts w:cs="Arial"/>
                <w:sz w:val="22"/>
                <w:lang w:val="en-AU"/>
              </w:rPr>
              <w:t>Changed skills</w:t>
            </w:r>
          </w:p>
        </w:tc>
      </w:tr>
    </w:tbl>
    <w:p w14:paraId="505AFF01"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If you record a SCORE assessment for a client, you </w:t>
      </w:r>
      <w:r w:rsidRPr="002F5363">
        <w:rPr>
          <w:rFonts w:eastAsia="Arial" w:cs="Arial"/>
          <w:b/>
          <w:szCs w:val="20"/>
        </w:rPr>
        <w:t>must</w:t>
      </w:r>
      <w:r w:rsidRPr="002F5363">
        <w:rPr>
          <w:rFonts w:eastAsia="Arial" w:cs="Arial"/>
          <w:szCs w:val="20"/>
        </w:rPr>
        <w:t xml:space="preserve"> also record ‘Assessed by’ at the SCORE level to capture who completed the SCORE assessment. </w:t>
      </w:r>
    </w:p>
    <w:p w14:paraId="4DF5A91F" w14:textId="77777777" w:rsidR="00B3103C" w:rsidRPr="002F5363" w:rsidRDefault="00B3103C" w:rsidP="00B3103C">
      <w:pPr>
        <w:spacing w:before="180" w:after="120"/>
        <w:jc w:val="both"/>
        <w:rPr>
          <w:rFonts w:cs="Arial"/>
          <w:b/>
          <w:sz w:val="24"/>
        </w:rPr>
      </w:pPr>
      <w:r w:rsidRPr="002F5363">
        <w:rPr>
          <w:rFonts w:cs="Arial"/>
          <w:b/>
          <w:sz w:val="24"/>
        </w:rPr>
        <w:t>Completing a Circumstances SCORE assessment</w:t>
      </w:r>
    </w:p>
    <w:p w14:paraId="6465E958"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For this program activity, you must use the following question and SCORE descriptions when assessing clients in the Circumstance domain “Education and Skills Training”. </w:t>
      </w:r>
    </w:p>
    <w:tbl>
      <w:tblPr>
        <w:tblStyle w:val="LightList-Accent31"/>
        <w:tblW w:w="104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748"/>
        <w:gridCol w:w="1748"/>
        <w:gridCol w:w="1749"/>
        <w:gridCol w:w="1748"/>
        <w:gridCol w:w="1748"/>
        <w:gridCol w:w="1749"/>
      </w:tblGrid>
      <w:tr w:rsidR="00B3103C" w:rsidRPr="002F5363" w14:paraId="44F93228" w14:textId="77777777" w:rsidTr="000D04B3">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748" w:type="dxa"/>
            <w:vAlign w:val="center"/>
            <w:hideMark/>
          </w:tcPr>
          <w:p w14:paraId="34B5C211" w14:textId="77777777" w:rsidR="00B3103C" w:rsidRPr="002F5363" w:rsidRDefault="00B3103C" w:rsidP="00B3103C">
            <w:pPr>
              <w:widowControl w:val="0"/>
              <w:spacing w:beforeLines="60" w:before="144" w:afterLines="60" w:after="144" w:line="288" w:lineRule="auto"/>
              <w:rPr>
                <w:rFonts w:eastAsia="Arial" w:cs="Arial"/>
                <w:szCs w:val="18"/>
              </w:rPr>
            </w:pPr>
            <w:r w:rsidRPr="002F5363">
              <w:rPr>
                <w:rFonts w:eastAsia="Arial" w:cs="Arial"/>
                <w:szCs w:val="18"/>
              </w:rPr>
              <w:t>Circumstance</w:t>
            </w:r>
          </w:p>
        </w:tc>
        <w:tc>
          <w:tcPr>
            <w:tcW w:w="1748" w:type="dxa"/>
            <w:vAlign w:val="center"/>
            <w:hideMark/>
          </w:tcPr>
          <w:p w14:paraId="3BE2CBA3"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1</w:t>
            </w:r>
          </w:p>
        </w:tc>
        <w:tc>
          <w:tcPr>
            <w:tcW w:w="1749" w:type="dxa"/>
            <w:vAlign w:val="center"/>
            <w:hideMark/>
          </w:tcPr>
          <w:p w14:paraId="06AAEE4E"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2</w:t>
            </w:r>
          </w:p>
        </w:tc>
        <w:tc>
          <w:tcPr>
            <w:tcW w:w="1748" w:type="dxa"/>
            <w:vAlign w:val="center"/>
          </w:tcPr>
          <w:p w14:paraId="6684E1C1"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3</w:t>
            </w:r>
          </w:p>
        </w:tc>
        <w:tc>
          <w:tcPr>
            <w:tcW w:w="1748" w:type="dxa"/>
            <w:vAlign w:val="center"/>
          </w:tcPr>
          <w:p w14:paraId="12D58487"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4</w:t>
            </w:r>
          </w:p>
        </w:tc>
        <w:tc>
          <w:tcPr>
            <w:tcW w:w="1749" w:type="dxa"/>
            <w:vAlign w:val="center"/>
          </w:tcPr>
          <w:p w14:paraId="2449F999"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5</w:t>
            </w:r>
          </w:p>
        </w:tc>
      </w:tr>
      <w:tr w:rsidR="00B3103C" w:rsidRPr="002F5363" w14:paraId="1F30BFBC" w14:textId="77777777" w:rsidTr="002A0EF7">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748" w:type="dxa"/>
            <w:tcBorders>
              <w:top w:val="none" w:sz="0" w:space="0" w:color="auto"/>
              <w:left w:val="none" w:sz="0" w:space="0" w:color="auto"/>
              <w:bottom w:val="none" w:sz="0" w:space="0" w:color="auto"/>
            </w:tcBorders>
          </w:tcPr>
          <w:p w14:paraId="2705FEA0" w14:textId="77777777" w:rsidR="00B3103C" w:rsidRPr="002A0EF7" w:rsidRDefault="00B3103C" w:rsidP="00B3103C">
            <w:pPr>
              <w:spacing w:beforeLines="60" w:before="144" w:afterLines="60" w:after="144"/>
              <w:rPr>
                <w:rFonts w:eastAsia="Calibri" w:cs="Arial"/>
                <w:b w:val="0"/>
              </w:rPr>
            </w:pPr>
            <w:r w:rsidRPr="002A0EF7">
              <w:rPr>
                <w:rFonts w:eastAsia="Calibri" w:cs="Arial"/>
              </w:rPr>
              <w:t>Education &amp; skills training</w:t>
            </w:r>
          </w:p>
        </w:tc>
        <w:tc>
          <w:tcPr>
            <w:tcW w:w="1748" w:type="dxa"/>
            <w:tcBorders>
              <w:top w:val="none" w:sz="0" w:space="0" w:color="auto"/>
              <w:bottom w:val="none" w:sz="0" w:space="0" w:color="auto"/>
            </w:tcBorders>
          </w:tcPr>
          <w:p w14:paraId="2C060EA7" w14:textId="6A6D3A37"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My level of awareness and understanding</w:t>
            </w:r>
            <w:r w:rsidR="002A0EF7">
              <w:rPr>
                <w:rFonts w:eastAsia="Arial" w:cs="Arial"/>
              </w:rPr>
              <w:t xml:space="preserve"> of sexual violence is very low</w:t>
            </w:r>
          </w:p>
        </w:tc>
        <w:tc>
          <w:tcPr>
            <w:tcW w:w="1749" w:type="dxa"/>
            <w:tcBorders>
              <w:top w:val="none" w:sz="0" w:space="0" w:color="auto"/>
              <w:bottom w:val="none" w:sz="0" w:space="0" w:color="auto"/>
            </w:tcBorders>
          </w:tcPr>
          <w:p w14:paraId="7F6CDDED" w14:textId="2C473BA7"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My level of awareness and understa</w:t>
            </w:r>
            <w:r w:rsidR="002A0EF7">
              <w:rPr>
                <w:rFonts w:eastAsia="Arial" w:cs="Arial"/>
              </w:rPr>
              <w:t>nding of sexual violence is low</w:t>
            </w:r>
          </w:p>
        </w:tc>
        <w:tc>
          <w:tcPr>
            <w:tcW w:w="1748" w:type="dxa"/>
            <w:tcBorders>
              <w:top w:val="none" w:sz="0" w:space="0" w:color="auto"/>
              <w:bottom w:val="none" w:sz="0" w:space="0" w:color="auto"/>
            </w:tcBorders>
          </w:tcPr>
          <w:p w14:paraId="0E8AD552" w14:textId="29DBBCDB"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My level of awareness and understanding of sexual violence is adequa</w:t>
            </w:r>
            <w:r w:rsidR="002A0EF7">
              <w:rPr>
                <w:rFonts w:eastAsia="Arial" w:cs="Arial"/>
              </w:rPr>
              <w:t>te</w:t>
            </w:r>
          </w:p>
        </w:tc>
        <w:tc>
          <w:tcPr>
            <w:tcW w:w="1748" w:type="dxa"/>
            <w:tcBorders>
              <w:top w:val="none" w:sz="0" w:space="0" w:color="auto"/>
              <w:bottom w:val="none" w:sz="0" w:space="0" w:color="auto"/>
            </w:tcBorders>
          </w:tcPr>
          <w:p w14:paraId="7F2666F4" w14:textId="4C9EC327"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My level of awareness and understan</w:t>
            </w:r>
            <w:r w:rsidR="002A0EF7">
              <w:rPr>
                <w:rFonts w:eastAsia="Arial" w:cs="Arial"/>
              </w:rPr>
              <w:t>ding of sexual violence is high</w:t>
            </w:r>
          </w:p>
        </w:tc>
        <w:tc>
          <w:tcPr>
            <w:tcW w:w="1749" w:type="dxa"/>
            <w:tcBorders>
              <w:top w:val="none" w:sz="0" w:space="0" w:color="auto"/>
              <w:bottom w:val="none" w:sz="0" w:space="0" w:color="auto"/>
              <w:right w:val="none" w:sz="0" w:space="0" w:color="auto"/>
            </w:tcBorders>
          </w:tcPr>
          <w:p w14:paraId="7F48995F" w14:textId="310383A4" w:rsidR="00B3103C" w:rsidRPr="002A0EF7" w:rsidRDefault="00B3103C" w:rsidP="00B3103C">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Arial" w:cs="Arial"/>
              </w:rPr>
              <w:t xml:space="preserve">My level of awareness and understanding </w:t>
            </w:r>
            <w:r w:rsidR="002A0EF7">
              <w:rPr>
                <w:rFonts w:eastAsia="Arial" w:cs="Arial"/>
              </w:rPr>
              <w:t>of sexual violence is very high</w:t>
            </w:r>
          </w:p>
        </w:tc>
      </w:tr>
    </w:tbl>
    <w:p w14:paraId="2C384A44" w14:textId="77777777" w:rsidR="00B3103C" w:rsidRPr="002F5363" w:rsidRDefault="00B3103C" w:rsidP="00B3103C">
      <w:pPr>
        <w:spacing w:before="360" w:after="120"/>
        <w:jc w:val="both"/>
        <w:rPr>
          <w:rFonts w:cs="Arial"/>
          <w:b/>
          <w:sz w:val="24"/>
        </w:rPr>
      </w:pPr>
      <w:r w:rsidRPr="002F5363">
        <w:rPr>
          <w:rFonts w:cs="Arial"/>
          <w:b/>
          <w:sz w:val="24"/>
        </w:rPr>
        <w:t>Completing a Satisfaction SCORE assessment</w:t>
      </w:r>
    </w:p>
    <w:p w14:paraId="0685EAAC"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 xml:space="preserve">For this program activity, you must use the following question and SCORE descriptions when assessing clients in the following Satisfaction domains.   </w:t>
      </w:r>
    </w:p>
    <w:tbl>
      <w:tblPr>
        <w:tblStyle w:val="LightList-Accent31"/>
        <w:tblW w:w="104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748"/>
        <w:gridCol w:w="1748"/>
        <w:gridCol w:w="1749"/>
        <w:gridCol w:w="1748"/>
        <w:gridCol w:w="1748"/>
        <w:gridCol w:w="1749"/>
      </w:tblGrid>
      <w:tr w:rsidR="00B3103C" w:rsidRPr="002F5363" w14:paraId="6AE396BA" w14:textId="77777777" w:rsidTr="000D04B3">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748" w:type="dxa"/>
            <w:tcBorders>
              <w:bottom w:val="single" w:sz="4" w:space="0" w:color="auto"/>
            </w:tcBorders>
            <w:vAlign w:val="center"/>
            <w:hideMark/>
          </w:tcPr>
          <w:p w14:paraId="5A888566" w14:textId="77777777" w:rsidR="00B3103C" w:rsidRPr="002F5363" w:rsidRDefault="00B3103C" w:rsidP="00B3103C">
            <w:pPr>
              <w:widowControl w:val="0"/>
              <w:spacing w:beforeLines="60" w:before="144" w:afterLines="60" w:after="144" w:line="288" w:lineRule="auto"/>
              <w:rPr>
                <w:rFonts w:eastAsia="Arial" w:cs="Arial"/>
                <w:szCs w:val="18"/>
              </w:rPr>
            </w:pPr>
            <w:r w:rsidRPr="002F5363">
              <w:rPr>
                <w:rFonts w:eastAsia="Arial" w:cs="Arial"/>
                <w:szCs w:val="18"/>
              </w:rPr>
              <w:t>Satisfaction</w:t>
            </w:r>
          </w:p>
        </w:tc>
        <w:tc>
          <w:tcPr>
            <w:tcW w:w="1748" w:type="dxa"/>
            <w:tcBorders>
              <w:bottom w:val="single" w:sz="4" w:space="0" w:color="auto"/>
            </w:tcBorders>
            <w:vAlign w:val="center"/>
            <w:hideMark/>
          </w:tcPr>
          <w:p w14:paraId="42728DBF"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1</w:t>
            </w:r>
          </w:p>
        </w:tc>
        <w:tc>
          <w:tcPr>
            <w:tcW w:w="1749" w:type="dxa"/>
            <w:tcBorders>
              <w:bottom w:val="single" w:sz="4" w:space="0" w:color="auto"/>
            </w:tcBorders>
            <w:vAlign w:val="center"/>
            <w:hideMark/>
          </w:tcPr>
          <w:p w14:paraId="3FB49D3F"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2</w:t>
            </w:r>
          </w:p>
        </w:tc>
        <w:tc>
          <w:tcPr>
            <w:tcW w:w="1748" w:type="dxa"/>
            <w:tcBorders>
              <w:bottom w:val="single" w:sz="4" w:space="0" w:color="auto"/>
            </w:tcBorders>
            <w:vAlign w:val="center"/>
          </w:tcPr>
          <w:p w14:paraId="0F0150F5"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3</w:t>
            </w:r>
          </w:p>
        </w:tc>
        <w:tc>
          <w:tcPr>
            <w:tcW w:w="1748" w:type="dxa"/>
            <w:tcBorders>
              <w:bottom w:val="single" w:sz="4" w:space="0" w:color="auto"/>
            </w:tcBorders>
            <w:vAlign w:val="center"/>
          </w:tcPr>
          <w:p w14:paraId="408B7D07"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4</w:t>
            </w:r>
          </w:p>
        </w:tc>
        <w:tc>
          <w:tcPr>
            <w:tcW w:w="1749" w:type="dxa"/>
            <w:tcBorders>
              <w:bottom w:val="single" w:sz="4" w:space="0" w:color="auto"/>
            </w:tcBorders>
            <w:vAlign w:val="center"/>
          </w:tcPr>
          <w:p w14:paraId="42484DF5" w14:textId="77777777" w:rsidR="00B3103C" w:rsidRPr="002F5363" w:rsidRDefault="00B3103C" w:rsidP="002A0EF7">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2F5363">
              <w:rPr>
                <w:rFonts w:eastAsia="Arial" w:cs="Arial"/>
                <w:szCs w:val="18"/>
              </w:rPr>
              <w:t>5</w:t>
            </w:r>
          </w:p>
        </w:tc>
      </w:tr>
      <w:tr w:rsidR="00B3103C" w:rsidRPr="002F5363" w14:paraId="5978D8B6" w14:textId="77777777" w:rsidTr="00B3103C">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auto"/>
              <w:left w:val="single" w:sz="4" w:space="0" w:color="auto"/>
              <w:bottom w:val="single" w:sz="4" w:space="0" w:color="auto"/>
            </w:tcBorders>
          </w:tcPr>
          <w:p w14:paraId="381A5EE6" w14:textId="77777777" w:rsidR="00B3103C" w:rsidRPr="002A0EF7" w:rsidRDefault="00B3103C" w:rsidP="00B3103C">
            <w:pPr>
              <w:widowControl w:val="0"/>
              <w:spacing w:before="60" w:after="60" w:line="288" w:lineRule="auto"/>
              <w:rPr>
                <w:rFonts w:eastAsia="Arial" w:cs="Arial"/>
              </w:rPr>
            </w:pPr>
            <w:r w:rsidRPr="002A0EF7">
              <w:rPr>
                <w:rFonts w:eastAsia="Calibri" w:cs="Arial"/>
              </w:rPr>
              <w:t>I am satisfied with the services I have received</w:t>
            </w:r>
          </w:p>
        </w:tc>
        <w:tc>
          <w:tcPr>
            <w:tcW w:w="1748" w:type="dxa"/>
            <w:tcBorders>
              <w:top w:val="single" w:sz="4" w:space="0" w:color="auto"/>
              <w:bottom w:val="single" w:sz="4" w:space="0" w:color="auto"/>
            </w:tcBorders>
          </w:tcPr>
          <w:p w14:paraId="66B764CF" w14:textId="59C3C2E5" w:rsidR="00B3103C" w:rsidRPr="002A0EF7" w:rsidRDefault="002A0EF7"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 am very unsatisfied</w:t>
            </w:r>
          </w:p>
        </w:tc>
        <w:tc>
          <w:tcPr>
            <w:tcW w:w="1749" w:type="dxa"/>
            <w:tcBorders>
              <w:top w:val="single" w:sz="4" w:space="0" w:color="auto"/>
              <w:bottom w:val="single" w:sz="4" w:space="0" w:color="auto"/>
            </w:tcBorders>
          </w:tcPr>
          <w:p w14:paraId="24A34F70" w14:textId="787A2182" w:rsidR="00B3103C" w:rsidRPr="002A0EF7" w:rsidRDefault="002A0EF7"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 am a little unsatisfied</w:t>
            </w:r>
          </w:p>
        </w:tc>
        <w:tc>
          <w:tcPr>
            <w:tcW w:w="1748" w:type="dxa"/>
            <w:tcBorders>
              <w:top w:val="single" w:sz="4" w:space="0" w:color="auto"/>
              <w:bottom w:val="single" w:sz="4" w:space="0" w:color="auto"/>
            </w:tcBorders>
          </w:tcPr>
          <w:p w14:paraId="282B474B" w14:textId="2AC87C5D" w:rsidR="00B3103C" w:rsidRPr="002A0EF7" w:rsidRDefault="002A0EF7"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 am somewhat satisfied</w:t>
            </w:r>
          </w:p>
        </w:tc>
        <w:tc>
          <w:tcPr>
            <w:tcW w:w="1748" w:type="dxa"/>
            <w:tcBorders>
              <w:top w:val="single" w:sz="4" w:space="0" w:color="auto"/>
              <w:bottom w:val="single" w:sz="4" w:space="0" w:color="auto"/>
            </w:tcBorders>
          </w:tcPr>
          <w:p w14:paraId="1F5AC64A" w14:textId="7CF225C5" w:rsidR="00B3103C" w:rsidRPr="002A0EF7" w:rsidRDefault="002A0EF7"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 am mostly satisfied</w:t>
            </w:r>
          </w:p>
        </w:tc>
        <w:tc>
          <w:tcPr>
            <w:tcW w:w="1749" w:type="dxa"/>
            <w:tcBorders>
              <w:top w:val="single" w:sz="4" w:space="0" w:color="auto"/>
              <w:bottom w:val="single" w:sz="4" w:space="0" w:color="auto"/>
              <w:right w:val="single" w:sz="4" w:space="0" w:color="auto"/>
            </w:tcBorders>
          </w:tcPr>
          <w:p w14:paraId="7875C7A4" w14:textId="59612A7A" w:rsidR="00B3103C" w:rsidRPr="002A0EF7" w:rsidRDefault="00B3103C" w:rsidP="00B3103C">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2A0EF7">
              <w:rPr>
                <w:rFonts w:eastAsia="Calibri" w:cs="Arial"/>
              </w:rPr>
              <w:t>I</w:t>
            </w:r>
            <w:r w:rsidR="002A0EF7" w:rsidRPr="002A0EF7">
              <w:rPr>
                <w:rFonts w:eastAsia="Calibri" w:cs="Arial"/>
              </w:rPr>
              <w:t> am very satisfied</w:t>
            </w:r>
          </w:p>
        </w:tc>
      </w:tr>
      <w:tr w:rsidR="00B3103C" w:rsidRPr="002F5363" w14:paraId="1FCDF55A" w14:textId="77777777" w:rsidTr="002A0EF7">
        <w:trPr>
          <w:trHeight w:val="672"/>
        </w:trPr>
        <w:tc>
          <w:tcPr>
            <w:cnfStyle w:val="001000000000" w:firstRow="0" w:lastRow="0" w:firstColumn="1" w:lastColumn="0" w:oddVBand="0" w:evenVBand="0" w:oddHBand="0" w:evenHBand="0" w:firstRowFirstColumn="0" w:firstRowLastColumn="0" w:lastRowFirstColumn="0" w:lastRowLastColumn="0"/>
            <w:tcW w:w="1748" w:type="dxa"/>
          </w:tcPr>
          <w:p w14:paraId="0C1E9AF5" w14:textId="77777777" w:rsidR="00B3103C" w:rsidRPr="002A0EF7" w:rsidRDefault="00B3103C" w:rsidP="002A0EF7">
            <w:pPr>
              <w:keepLines/>
              <w:spacing w:before="60" w:after="60"/>
              <w:rPr>
                <w:rFonts w:eastAsia="Calibri" w:cs="Arial"/>
              </w:rPr>
            </w:pPr>
            <w:r w:rsidRPr="002A0EF7">
              <w:rPr>
                <w:rFonts w:eastAsia="Calibri" w:cs="Arial"/>
              </w:rPr>
              <w:t>I am better able to deal with issues that I sought help with</w:t>
            </w:r>
          </w:p>
        </w:tc>
        <w:tc>
          <w:tcPr>
            <w:tcW w:w="1748" w:type="dxa"/>
            <w:vAlign w:val="center"/>
          </w:tcPr>
          <w:p w14:paraId="0D2B5E82" w14:textId="77777777" w:rsidR="00B3103C" w:rsidRPr="002A0EF7" w:rsidRDefault="00B3103C" w:rsidP="002A0EF7">
            <w:pPr>
              <w:keepLines/>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not any better able to deal with the issue of recognising/ responding to sexual violence</w:t>
            </w:r>
          </w:p>
        </w:tc>
        <w:tc>
          <w:tcPr>
            <w:tcW w:w="1749" w:type="dxa"/>
            <w:vAlign w:val="center"/>
          </w:tcPr>
          <w:p w14:paraId="53D548DD" w14:textId="77777777" w:rsidR="00B3103C" w:rsidRPr="002A0EF7"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a little better able to deal with the issue of recognising/ responding to sexual violence</w:t>
            </w:r>
          </w:p>
        </w:tc>
        <w:tc>
          <w:tcPr>
            <w:tcW w:w="1748" w:type="dxa"/>
            <w:vAlign w:val="center"/>
          </w:tcPr>
          <w:p w14:paraId="3859237F" w14:textId="77777777" w:rsidR="00B3103C" w:rsidRPr="002A0EF7"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somewhat better able to deal with the issue of recognising/ responding to sexual violence</w:t>
            </w:r>
          </w:p>
        </w:tc>
        <w:tc>
          <w:tcPr>
            <w:tcW w:w="1748" w:type="dxa"/>
            <w:vAlign w:val="center"/>
          </w:tcPr>
          <w:p w14:paraId="4EB3977A" w14:textId="77777777" w:rsidR="00B3103C" w:rsidRPr="002A0EF7"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mostly better able to deal with the issue of recognising/ responding to sexual violence</w:t>
            </w:r>
          </w:p>
        </w:tc>
        <w:tc>
          <w:tcPr>
            <w:tcW w:w="1749" w:type="dxa"/>
            <w:vAlign w:val="center"/>
          </w:tcPr>
          <w:p w14:paraId="5AC70314" w14:textId="77777777" w:rsidR="00B3103C" w:rsidRPr="002A0EF7" w:rsidRDefault="00B3103C" w:rsidP="00B3103C">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2A0EF7">
              <w:rPr>
                <w:rFonts w:eastAsia="Calibri" w:cs="Arial"/>
              </w:rPr>
              <w:t>I am a lot better able to deal with the issue of recognising/ responding to sexual violence</w:t>
            </w:r>
          </w:p>
        </w:tc>
      </w:tr>
    </w:tbl>
    <w:p w14:paraId="3B4A446E" w14:textId="77777777" w:rsidR="00B3103C" w:rsidRPr="002F5363" w:rsidRDefault="00B3103C" w:rsidP="00B3103C">
      <w:pPr>
        <w:widowControl w:val="0"/>
        <w:spacing w:beforeLines="60" w:before="144" w:afterLines="60" w:after="144" w:line="288" w:lineRule="auto"/>
        <w:ind w:left="284"/>
        <w:rPr>
          <w:rFonts w:eastAsia="Arial" w:cs="Arial"/>
          <w:szCs w:val="20"/>
        </w:rPr>
      </w:pPr>
      <w:r w:rsidRPr="002F5363">
        <w:rPr>
          <w:rFonts w:eastAsia="Arial" w:cs="Arial"/>
          <w:szCs w:val="20"/>
        </w:rPr>
        <w:t>For all other SCORE domains, you can record SCORE assessments as outlined in the Data Exchange Protocols.</w:t>
      </w:r>
    </w:p>
    <w:p w14:paraId="2B2FF56C" w14:textId="77777777" w:rsidR="00B3103C" w:rsidRPr="002F5363" w:rsidRDefault="00B3103C" w:rsidP="00B3103C">
      <w:pPr>
        <w:widowControl w:val="0"/>
        <w:spacing w:before="120" w:after="120" w:line="288" w:lineRule="auto"/>
        <w:ind w:left="284"/>
        <w:jc w:val="both"/>
        <w:rPr>
          <w:rFonts w:eastAsia="Arial" w:cs="Arial"/>
          <w:szCs w:val="20"/>
        </w:rPr>
      </w:pPr>
      <w:r w:rsidRPr="002F5363">
        <w:rPr>
          <w:rFonts w:eastAsia="Arial" w:cs="Arial"/>
          <w:szCs w:val="20"/>
        </w:rPr>
        <w:t>You may record other outcomes and extended client details, if you think it is appropriate for your program and for your clients to do so.</w:t>
      </w:r>
    </w:p>
    <w:p w14:paraId="69E6F252" w14:textId="77777777" w:rsidR="00B3103C" w:rsidRPr="002F5363" w:rsidRDefault="00B3103C" w:rsidP="00B3103C">
      <w:pPr>
        <w:spacing w:before="180" w:after="120"/>
        <w:jc w:val="both"/>
        <w:rPr>
          <w:rFonts w:cs="Arial"/>
          <w:b/>
          <w:sz w:val="24"/>
        </w:rPr>
      </w:pPr>
      <w:r w:rsidRPr="002F5363">
        <w:rPr>
          <w:rFonts w:cs="Arial"/>
          <w:b/>
          <w:sz w:val="24"/>
        </w:rPr>
        <w:t>For this program activity, when should each service type be used?</w:t>
      </w:r>
    </w:p>
    <w:p w14:paraId="5BEB1592" w14:textId="77777777" w:rsidR="00B3103C" w:rsidRPr="002F5363" w:rsidRDefault="00B3103C" w:rsidP="00B3103C">
      <w:pPr>
        <w:keepNext/>
        <w:widowControl w:val="0"/>
        <w:spacing w:before="120" w:after="120" w:line="288" w:lineRule="auto"/>
        <w:ind w:left="284"/>
        <w:jc w:val="both"/>
        <w:rPr>
          <w:rFonts w:eastAsia="Arial" w:cs="Arial"/>
          <w:szCs w:val="20"/>
        </w:rPr>
      </w:pPr>
      <w:r w:rsidRPr="002F5363">
        <w:rPr>
          <w:rFonts w:eastAsia="Arial" w:cs="Arial"/>
          <w:szCs w:val="20"/>
        </w:rPr>
        <w:t xml:space="preserve">Sessions of training is delivered online (including via Zoom) and must be captured using the below service types. </w:t>
      </w:r>
    </w:p>
    <w:tbl>
      <w:tblPr>
        <w:tblStyle w:val="LightList-Accent3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385"/>
        <w:gridCol w:w="6844"/>
      </w:tblGrid>
      <w:tr w:rsidR="00B3103C" w:rsidRPr="002F5363" w14:paraId="69B67D3C" w14:textId="77777777" w:rsidTr="00B3103C">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3385" w:type="dxa"/>
            <w:tcBorders>
              <w:bottom w:val="single" w:sz="4" w:space="0" w:color="auto"/>
            </w:tcBorders>
            <w:vAlign w:val="center"/>
          </w:tcPr>
          <w:p w14:paraId="64A75D73" w14:textId="77777777" w:rsidR="00B3103C" w:rsidRPr="002F5363" w:rsidRDefault="00B3103C" w:rsidP="00B3103C">
            <w:pPr>
              <w:widowControl w:val="0"/>
              <w:spacing w:before="120" w:after="120" w:line="288" w:lineRule="auto"/>
              <w:jc w:val="both"/>
              <w:rPr>
                <w:rFonts w:eastAsia="Arial" w:cs="Arial"/>
                <w:sz w:val="24"/>
              </w:rPr>
            </w:pPr>
            <w:r w:rsidRPr="002F5363">
              <w:rPr>
                <w:rFonts w:eastAsia="Arial" w:cs="Arial"/>
                <w:sz w:val="24"/>
              </w:rPr>
              <w:t>Service Type</w:t>
            </w:r>
          </w:p>
        </w:tc>
        <w:tc>
          <w:tcPr>
            <w:tcW w:w="6844" w:type="dxa"/>
            <w:tcBorders>
              <w:bottom w:val="single" w:sz="4" w:space="0" w:color="auto"/>
            </w:tcBorders>
            <w:vAlign w:val="center"/>
          </w:tcPr>
          <w:p w14:paraId="03B8F5B3" w14:textId="77777777" w:rsidR="00B3103C" w:rsidRPr="002F5363" w:rsidRDefault="00B3103C" w:rsidP="00B3103C">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sz w:val="24"/>
              </w:rPr>
            </w:pPr>
            <w:r w:rsidRPr="002F5363">
              <w:rPr>
                <w:rFonts w:eastAsia="Arial" w:cs="Arial"/>
                <w:sz w:val="24"/>
              </w:rPr>
              <w:t xml:space="preserve">Example </w:t>
            </w:r>
          </w:p>
        </w:tc>
      </w:tr>
      <w:tr w:rsidR="00B3103C" w:rsidRPr="002F5363" w14:paraId="62CE5565" w14:textId="77777777" w:rsidTr="00B3103C">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left w:val="single" w:sz="4" w:space="0" w:color="auto"/>
              <w:bottom w:val="single" w:sz="4" w:space="0" w:color="auto"/>
              <w:right w:val="single" w:sz="4" w:space="0" w:color="auto"/>
            </w:tcBorders>
            <w:shd w:val="clear" w:color="auto" w:fill="auto"/>
            <w:vAlign w:val="center"/>
          </w:tcPr>
          <w:p w14:paraId="18EF6341" w14:textId="77777777" w:rsidR="00B3103C" w:rsidRPr="002F5363" w:rsidRDefault="00B3103C" w:rsidP="00B3103C">
            <w:pPr>
              <w:pStyle w:val="BodyText"/>
              <w:spacing w:before="60" w:after="60"/>
              <w:ind w:left="34"/>
              <w:rPr>
                <w:rFonts w:cs="Arial"/>
                <w:sz w:val="22"/>
                <w:lang w:val="en-AU"/>
              </w:rPr>
            </w:pPr>
            <w:r w:rsidRPr="002F5363">
              <w:rPr>
                <w:rFonts w:cs="Arial"/>
                <w:sz w:val="22"/>
                <w:lang w:val="en-AU"/>
              </w:rPr>
              <w:t xml:space="preserve">Educations and skills training </w:t>
            </w:r>
          </w:p>
        </w:tc>
        <w:tc>
          <w:tcPr>
            <w:tcW w:w="6844" w:type="dxa"/>
            <w:tcBorders>
              <w:top w:val="single" w:sz="4" w:space="0" w:color="auto"/>
              <w:left w:val="single" w:sz="4" w:space="0" w:color="auto"/>
              <w:bottom w:val="single" w:sz="4" w:space="0" w:color="auto"/>
              <w:right w:val="single" w:sz="4" w:space="0" w:color="auto"/>
            </w:tcBorders>
            <w:shd w:val="clear" w:color="auto" w:fill="auto"/>
            <w:vAlign w:val="center"/>
          </w:tcPr>
          <w:p w14:paraId="32BF8324" w14:textId="77777777" w:rsidR="00B3103C" w:rsidRPr="002F5363" w:rsidRDefault="00B3103C" w:rsidP="00B3103C">
            <w:pPr>
              <w:pStyle w:val="BodyText"/>
              <w:spacing w:before="60" w:after="60"/>
              <w:ind w:left="34"/>
              <w:jc w:val="both"/>
              <w:cnfStyle w:val="000000100000" w:firstRow="0" w:lastRow="0" w:firstColumn="0" w:lastColumn="0" w:oddVBand="0" w:evenVBand="0" w:oddHBand="1" w:evenHBand="0" w:firstRowFirstColumn="0" w:firstRowLastColumn="0" w:lastRowFirstColumn="0" w:lastRowLastColumn="0"/>
              <w:rPr>
                <w:rFonts w:cs="Arial"/>
                <w:b/>
                <w:sz w:val="22"/>
                <w:lang w:val="en-AU"/>
              </w:rPr>
            </w:pPr>
            <w:r w:rsidRPr="002F5363">
              <w:rPr>
                <w:rFonts w:cs="Arial"/>
                <w:b/>
                <w:sz w:val="22"/>
                <w:lang w:val="en-AU"/>
              </w:rPr>
              <w:t>VET Unit One – Develop Knowledge on the impacts of sexual violence</w:t>
            </w:r>
          </w:p>
          <w:p w14:paraId="7816BD56" w14:textId="0364EDCA" w:rsidR="00B3103C" w:rsidRPr="002F5363" w:rsidRDefault="00B3103C" w:rsidP="00B3103C">
            <w:pPr>
              <w:pStyle w:val="BodyText"/>
              <w:spacing w:before="60" w:after="60"/>
              <w:ind w:left="34"/>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 xml:space="preserve">Attend an online </w:t>
            </w:r>
            <w:r w:rsidR="0020685F">
              <w:rPr>
                <w:rFonts w:cs="Arial"/>
                <w:sz w:val="22"/>
                <w:lang w:val="en-AU"/>
              </w:rPr>
              <w:t xml:space="preserve">or face-to-face </w:t>
            </w:r>
            <w:r w:rsidRPr="002F5363">
              <w:rPr>
                <w:rFonts w:cs="Arial"/>
                <w:sz w:val="22"/>
                <w:lang w:val="en-AU"/>
              </w:rPr>
              <w:t xml:space="preserve">workshop as a part of the Accredited training. </w:t>
            </w:r>
          </w:p>
          <w:p w14:paraId="1B6A9477" w14:textId="77777777" w:rsidR="00B3103C" w:rsidRPr="002F5363" w:rsidRDefault="00B3103C" w:rsidP="00B3103C">
            <w:pPr>
              <w:pStyle w:val="BodyText"/>
              <w:spacing w:before="60" w:after="60"/>
              <w:ind w:left="34"/>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tc>
      </w:tr>
      <w:tr w:rsidR="00B3103C" w:rsidRPr="002F5363" w14:paraId="4BBBA7D7" w14:textId="77777777" w:rsidTr="00B3103C">
        <w:trPr>
          <w:trHeight w:val="1475"/>
        </w:trPr>
        <w:tc>
          <w:tcPr>
            <w:cnfStyle w:val="001000000000" w:firstRow="0" w:lastRow="0" w:firstColumn="1" w:lastColumn="0" w:oddVBand="0" w:evenVBand="0" w:oddHBand="0" w:evenHBand="0" w:firstRowFirstColumn="0" w:firstRowLastColumn="0" w:lastRowFirstColumn="0" w:lastRowLastColumn="0"/>
            <w:tcW w:w="3385" w:type="dxa"/>
            <w:shd w:val="clear" w:color="auto" w:fill="auto"/>
            <w:vAlign w:val="center"/>
          </w:tcPr>
          <w:p w14:paraId="20AEFE6D" w14:textId="77777777" w:rsidR="00B3103C" w:rsidRPr="002F5363" w:rsidRDefault="00B3103C" w:rsidP="00B3103C">
            <w:pPr>
              <w:pStyle w:val="BodyText"/>
              <w:spacing w:before="60" w:after="60"/>
              <w:ind w:left="34"/>
              <w:rPr>
                <w:rFonts w:cs="Arial"/>
                <w:sz w:val="22"/>
                <w:lang w:val="en-AU"/>
              </w:rPr>
            </w:pPr>
            <w:r w:rsidRPr="002F5363">
              <w:rPr>
                <w:rFonts w:cs="Arial"/>
                <w:sz w:val="22"/>
                <w:lang w:val="en-AU"/>
              </w:rPr>
              <w:t>Education Engagement</w:t>
            </w:r>
          </w:p>
        </w:tc>
        <w:tc>
          <w:tcPr>
            <w:tcW w:w="6844" w:type="dxa"/>
            <w:shd w:val="clear" w:color="auto" w:fill="auto"/>
            <w:vAlign w:val="center"/>
          </w:tcPr>
          <w:p w14:paraId="7463634D" w14:textId="77777777"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b/>
                <w:sz w:val="22"/>
                <w:lang w:val="en-AU"/>
              </w:rPr>
            </w:pPr>
            <w:r w:rsidRPr="002F5363">
              <w:rPr>
                <w:rFonts w:cs="Arial"/>
                <w:b/>
                <w:sz w:val="22"/>
                <w:lang w:val="en-AU"/>
              </w:rPr>
              <w:t xml:space="preserve">VET Unit Two – Respond to disclosures of sexual violence </w:t>
            </w:r>
          </w:p>
          <w:p w14:paraId="23E57AA9" w14:textId="1BFB0921"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Attend an online </w:t>
            </w:r>
            <w:r w:rsidR="0020685F">
              <w:rPr>
                <w:rFonts w:cs="Arial"/>
                <w:sz w:val="22"/>
                <w:lang w:val="en-AU"/>
              </w:rPr>
              <w:t xml:space="preserve">or face-to-face </w:t>
            </w:r>
            <w:r w:rsidRPr="002F5363">
              <w:rPr>
                <w:rFonts w:cs="Arial"/>
                <w:sz w:val="22"/>
                <w:lang w:val="en-AU"/>
              </w:rPr>
              <w:t xml:space="preserve">workshop as a part of the Accredited training. </w:t>
            </w:r>
          </w:p>
          <w:p w14:paraId="359F5846" w14:textId="77777777"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Unit One is a core unit and a prerequisite for Unit Two. Unit Two is optional. This flexibility is to allow for frontline workers current work functions and experience.</w:t>
            </w:r>
          </w:p>
          <w:p w14:paraId="3D0A35B8" w14:textId="77777777" w:rsidR="00B3103C" w:rsidRPr="002F5363" w:rsidRDefault="00B3103C" w:rsidP="00B3103C">
            <w:pPr>
              <w:pStyle w:val="BodyText"/>
              <w:spacing w:before="60" w:after="60"/>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2F5363">
              <w:rPr>
                <w:rFonts w:cs="Arial"/>
                <w:sz w:val="22"/>
                <w:lang w:val="en-AU"/>
              </w:rPr>
              <w:t xml:space="preserve">Completion of both Unit One and Unit Two is required to obtain the VET Statement of Attainment. </w:t>
            </w:r>
          </w:p>
        </w:tc>
      </w:tr>
    </w:tbl>
    <w:p w14:paraId="7922AE55" w14:textId="77777777" w:rsidR="00B3103C" w:rsidRPr="009115E6" w:rsidRDefault="00B3103C" w:rsidP="00B3103C">
      <w:pPr>
        <w:pStyle w:val="Heading3"/>
        <w:pageBreakBefore/>
        <w:spacing w:line="288" w:lineRule="auto"/>
        <w:rPr>
          <w:rFonts w:cs="Arial"/>
          <w:sz w:val="28"/>
          <w:szCs w:val="24"/>
        </w:rPr>
      </w:pPr>
      <w:bookmarkStart w:id="55" w:name="_Toc158040477"/>
      <w:bookmarkEnd w:id="54"/>
      <w:r w:rsidRPr="009115E6">
        <w:rPr>
          <w:rFonts w:cs="Arial"/>
          <w:sz w:val="28"/>
          <w:szCs w:val="24"/>
        </w:rPr>
        <w:t>Domestic Violence Response Training (DV-alert)</w:t>
      </w:r>
      <w:bookmarkEnd w:id="55"/>
    </w:p>
    <w:p w14:paraId="4286DACE" w14:textId="77777777" w:rsidR="00B3103C" w:rsidRPr="009115E6" w:rsidRDefault="00B3103C" w:rsidP="00B3103C">
      <w:pPr>
        <w:spacing w:before="180" w:after="120"/>
        <w:jc w:val="both"/>
        <w:rPr>
          <w:rFonts w:cs="Arial"/>
          <w:b/>
          <w:sz w:val="24"/>
        </w:rPr>
      </w:pPr>
      <w:r>
        <w:rPr>
          <w:rFonts w:cs="Arial"/>
          <w:b/>
          <w:sz w:val="24"/>
        </w:rPr>
        <w:t>Description</w:t>
      </w:r>
    </w:p>
    <w:p w14:paraId="4A84E847" w14:textId="77777777" w:rsidR="00B3103C" w:rsidRPr="009115E6" w:rsidRDefault="00B3103C" w:rsidP="00B3103C">
      <w:pPr>
        <w:widowControl w:val="0"/>
        <w:autoSpaceDE w:val="0"/>
        <w:autoSpaceDN w:val="0"/>
        <w:spacing w:before="176" w:after="0" w:line="288" w:lineRule="auto"/>
        <w:ind w:left="403" w:right="115"/>
        <w:jc w:val="both"/>
        <w:rPr>
          <w:rFonts w:eastAsia="Arial" w:cs="Arial"/>
          <w:szCs w:val="20"/>
        </w:rPr>
      </w:pPr>
      <w:r w:rsidRPr="009115E6">
        <w:rPr>
          <w:rFonts w:eastAsia="Arial" w:cs="Arial"/>
          <w:szCs w:val="20"/>
        </w:rPr>
        <w:t>The Domestic Violence Response Training (DV-alert) program provides free, nationally accredited training to community</w:t>
      </w:r>
      <w:r w:rsidRPr="009115E6">
        <w:rPr>
          <w:rFonts w:eastAsia="Arial" w:cs="Arial"/>
          <w:spacing w:val="-4"/>
          <w:szCs w:val="20"/>
        </w:rPr>
        <w:t xml:space="preserve"> </w:t>
      </w:r>
      <w:r w:rsidRPr="009115E6">
        <w:rPr>
          <w:rFonts w:eastAsia="Arial" w:cs="Arial"/>
          <w:szCs w:val="20"/>
        </w:rPr>
        <w:t>frontline workers to</w:t>
      </w:r>
      <w:r w:rsidRPr="009115E6">
        <w:rPr>
          <w:rFonts w:eastAsia="Arial" w:cs="Arial"/>
          <w:spacing w:val="-1"/>
          <w:szCs w:val="20"/>
        </w:rPr>
        <w:t xml:space="preserve"> </w:t>
      </w:r>
      <w:r w:rsidRPr="009115E6">
        <w:rPr>
          <w:rFonts w:eastAsia="Arial" w:cs="Arial"/>
          <w:szCs w:val="20"/>
        </w:rPr>
        <w:t>improve</w:t>
      </w:r>
      <w:r w:rsidRPr="009115E6">
        <w:rPr>
          <w:rFonts w:eastAsia="Arial" w:cs="Arial"/>
          <w:spacing w:val="-1"/>
          <w:szCs w:val="20"/>
        </w:rPr>
        <w:t xml:space="preserve"> </w:t>
      </w:r>
      <w:r w:rsidRPr="009115E6">
        <w:rPr>
          <w:rFonts w:eastAsia="Arial" w:cs="Arial"/>
          <w:szCs w:val="20"/>
        </w:rPr>
        <w:t>their ability</w:t>
      </w:r>
      <w:r w:rsidRPr="009115E6">
        <w:rPr>
          <w:rFonts w:eastAsia="Arial" w:cs="Arial"/>
          <w:spacing w:val="-4"/>
          <w:szCs w:val="20"/>
        </w:rPr>
        <w:t xml:space="preserve"> </w:t>
      </w:r>
      <w:r w:rsidRPr="009115E6">
        <w:rPr>
          <w:rFonts w:eastAsia="Arial" w:cs="Arial"/>
          <w:szCs w:val="20"/>
        </w:rPr>
        <w:t>to recognise and</w:t>
      </w:r>
      <w:r w:rsidRPr="009115E6">
        <w:rPr>
          <w:rFonts w:eastAsia="Arial" w:cs="Arial"/>
          <w:spacing w:val="-1"/>
          <w:szCs w:val="20"/>
        </w:rPr>
        <w:t xml:space="preserve"> </w:t>
      </w:r>
      <w:r w:rsidRPr="009115E6">
        <w:rPr>
          <w:rFonts w:eastAsia="Arial" w:cs="Arial"/>
          <w:szCs w:val="20"/>
        </w:rPr>
        <w:t>respond</w:t>
      </w:r>
      <w:r w:rsidRPr="009115E6">
        <w:rPr>
          <w:rFonts w:eastAsia="Arial" w:cs="Arial"/>
          <w:spacing w:val="-2"/>
          <w:szCs w:val="20"/>
        </w:rPr>
        <w:t xml:space="preserve"> </w:t>
      </w:r>
      <w:r w:rsidRPr="009115E6">
        <w:rPr>
          <w:rFonts w:eastAsia="Arial" w:cs="Arial"/>
          <w:szCs w:val="20"/>
        </w:rPr>
        <w:t>to</w:t>
      </w:r>
      <w:r w:rsidRPr="009115E6">
        <w:rPr>
          <w:rFonts w:eastAsia="Arial" w:cs="Arial"/>
          <w:spacing w:val="-1"/>
          <w:szCs w:val="20"/>
        </w:rPr>
        <w:t xml:space="preserve"> </w:t>
      </w:r>
      <w:r w:rsidRPr="009115E6">
        <w:rPr>
          <w:rFonts w:eastAsia="Arial" w:cs="Arial"/>
          <w:szCs w:val="20"/>
        </w:rPr>
        <w:t>signs of domestic violence, as well as</w:t>
      </w:r>
      <w:r w:rsidRPr="009115E6">
        <w:rPr>
          <w:rFonts w:eastAsia="Arial" w:cs="Arial"/>
          <w:spacing w:val="-9"/>
          <w:szCs w:val="20"/>
        </w:rPr>
        <w:t xml:space="preserve"> </w:t>
      </w:r>
      <w:r w:rsidRPr="009115E6">
        <w:rPr>
          <w:rFonts w:eastAsia="Arial" w:cs="Arial"/>
          <w:szCs w:val="20"/>
        </w:rPr>
        <w:t>refer</w:t>
      </w:r>
      <w:r w:rsidRPr="009115E6">
        <w:rPr>
          <w:rFonts w:eastAsia="Arial" w:cs="Arial"/>
          <w:spacing w:val="-10"/>
          <w:szCs w:val="20"/>
        </w:rPr>
        <w:t xml:space="preserve"> </w:t>
      </w:r>
      <w:r w:rsidRPr="009115E6">
        <w:rPr>
          <w:rFonts w:eastAsia="Arial" w:cs="Arial"/>
          <w:szCs w:val="20"/>
        </w:rPr>
        <w:t>people</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9"/>
          <w:szCs w:val="20"/>
        </w:rPr>
        <w:t xml:space="preserve"> </w:t>
      </w:r>
      <w:r w:rsidRPr="009115E6">
        <w:rPr>
          <w:rFonts w:eastAsia="Arial" w:cs="Arial"/>
          <w:szCs w:val="20"/>
        </w:rPr>
        <w:t>most</w:t>
      </w:r>
      <w:r w:rsidRPr="009115E6">
        <w:rPr>
          <w:rFonts w:eastAsia="Arial" w:cs="Arial"/>
          <w:spacing w:val="-10"/>
          <w:szCs w:val="20"/>
        </w:rPr>
        <w:t xml:space="preserve"> </w:t>
      </w:r>
      <w:r w:rsidRPr="009115E6">
        <w:rPr>
          <w:rFonts w:eastAsia="Arial" w:cs="Arial"/>
          <w:szCs w:val="20"/>
        </w:rPr>
        <w:t>appropriate</w:t>
      </w:r>
      <w:r w:rsidRPr="009115E6">
        <w:rPr>
          <w:rFonts w:eastAsia="Arial" w:cs="Arial"/>
          <w:spacing w:val="-11"/>
          <w:szCs w:val="20"/>
        </w:rPr>
        <w:t xml:space="preserve"> </w:t>
      </w:r>
      <w:r w:rsidRPr="009115E6">
        <w:rPr>
          <w:rFonts w:eastAsia="Arial" w:cs="Arial"/>
          <w:szCs w:val="20"/>
        </w:rPr>
        <w:t>services.</w:t>
      </w:r>
      <w:r w:rsidRPr="009115E6">
        <w:rPr>
          <w:rFonts w:eastAsia="Arial" w:cs="Arial"/>
          <w:spacing w:val="-10"/>
          <w:szCs w:val="20"/>
        </w:rPr>
        <w:t xml:space="preserve"> </w:t>
      </w:r>
      <w:r w:rsidRPr="009115E6">
        <w:rPr>
          <w:rFonts w:eastAsia="Arial" w:cs="Arial"/>
          <w:szCs w:val="20"/>
        </w:rPr>
        <w:t>The</w:t>
      </w:r>
      <w:r w:rsidRPr="009115E6">
        <w:rPr>
          <w:rFonts w:eastAsia="Arial" w:cs="Arial"/>
          <w:spacing w:val="-11"/>
          <w:szCs w:val="20"/>
        </w:rPr>
        <w:t xml:space="preserve"> </w:t>
      </w:r>
      <w:r w:rsidRPr="009115E6">
        <w:rPr>
          <w:rFonts w:eastAsia="Arial" w:cs="Arial"/>
          <w:szCs w:val="20"/>
        </w:rPr>
        <w:t>program</w:t>
      </w:r>
      <w:r w:rsidRPr="009115E6">
        <w:rPr>
          <w:rFonts w:eastAsia="Arial" w:cs="Arial"/>
          <w:spacing w:val="-6"/>
          <w:szCs w:val="20"/>
        </w:rPr>
        <w:t xml:space="preserve"> </w:t>
      </w:r>
      <w:r w:rsidRPr="009115E6">
        <w:rPr>
          <w:rFonts w:eastAsia="Arial" w:cs="Arial"/>
          <w:szCs w:val="20"/>
        </w:rPr>
        <w:t>also</w:t>
      </w:r>
      <w:r w:rsidRPr="009115E6">
        <w:rPr>
          <w:rFonts w:eastAsia="Arial" w:cs="Arial"/>
          <w:spacing w:val="-11"/>
          <w:szCs w:val="20"/>
        </w:rPr>
        <w:t xml:space="preserve"> </w:t>
      </w:r>
      <w:r w:rsidRPr="009115E6">
        <w:rPr>
          <w:rFonts w:eastAsia="Arial" w:cs="Arial"/>
          <w:szCs w:val="20"/>
        </w:rPr>
        <w:t>offers</w:t>
      </w:r>
      <w:r w:rsidRPr="009115E6">
        <w:rPr>
          <w:rFonts w:eastAsia="Arial" w:cs="Arial"/>
          <w:spacing w:val="-8"/>
          <w:szCs w:val="20"/>
        </w:rPr>
        <w:t xml:space="preserve"> </w:t>
      </w:r>
      <w:r w:rsidRPr="009115E6">
        <w:rPr>
          <w:rFonts w:eastAsia="Arial" w:cs="Arial"/>
          <w:szCs w:val="20"/>
        </w:rPr>
        <w:t>free</w:t>
      </w:r>
      <w:r w:rsidRPr="009115E6">
        <w:rPr>
          <w:rFonts w:eastAsia="Arial" w:cs="Arial"/>
          <w:spacing w:val="-11"/>
          <w:szCs w:val="20"/>
        </w:rPr>
        <w:t xml:space="preserve"> </w:t>
      </w:r>
      <w:r w:rsidRPr="009115E6">
        <w:rPr>
          <w:rFonts w:eastAsia="Arial" w:cs="Arial"/>
          <w:szCs w:val="20"/>
        </w:rPr>
        <w:t>non-accredited</w:t>
      </w:r>
      <w:r w:rsidRPr="009115E6">
        <w:rPr>
          <w:rFonts w:eastAsia="Arial" w:cs="Arial"/>
          <w:spacing w:val="-11"/>
          <w:szCs w:val="20"/>
        </w:rPr>
        <w:t xml:space="preserve"> </w:t>
      </w:r>
      <w:r w:rsidRPr="009115E6">
        <w:rPr>
          <w:rFonts w:eastAsia="Arial" w:cs="Arial"/>
          <w:szCs w:val="20"/>
        </w:rPr>
        <w:t>awareness</w:t>
      </w:r>
      <w:r w:rsidRPr="009115E6">
        <w:rPr>
          <w:rFonts w:eastAsia="Arial" w:cs="Arial"/>
          <w:spacing w:val="-6"/>
          <w:szCs w:val="20"/>
        </w:rPr>
        <w:t xml:space="preserve"> </w:t>
      </w:r>
      <w:r w:rsidRPr="009115E6">
        <w:rPr>
          <w:rFonts w:eastAsia="Arial" w:cs="Arial"/>
          <w:szCs w:val="20"/>
        </w:rPr>
        <w:t>workshops to members of the public.</w:t>
      </w:r>
    </w:p>
    <w:p w14:paraId="67CFC4A8" w14:textId="77777777" w:rsidR="00B3103C" w:rsidRPr="009115E6" w:rsidRDefault="00B3103C" w:rsidP="00B3103C">
      <w:pPr>
        <w:spacing w:before="180" w:after="120"/>
        <w:jc w:val="both"/>
        <w:rPr>
          <w:rFonts w:cs="Arial"/>
          <w:b/>
          <w:sz w:val="24"/>
        </w:rPr>
      </w:pPr>
      <w:r w:rsidRPr="009115E6">
        <w:rPr>
          <w:rFonts w:cs="Arial"/>
          <w:b/>
          <w:sz w:val="24"/>
        </w:rPr>
        <w:t>Who is the primary client?</w:t>
      </w:r>
    </w:p>
    <w:p w14:paraId="28B84B35" w14:textId="77777777" w:rsidR="00B3103C" w:rsidRPr="009115E6" w:rsidRDefault="00B3103C" w:rsidP="00B3103C">
      <w:pPr>
        <w:widowControl w:val="0"/>
        <w:autoSpaceDE w:val="0"/>
        <w:autoSpaceDN w:val="0"/>
        <w:spacing w:before="174" w:after="0" w:line="288" w:lineRule="auto"/>
        <w:ind w:left="403" w:right="116"/>
        <w:jc w:val="both"/>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and family violence. Primary clients for DV-alert awareness workshops are members of the public and organisations. The Brothers Standing Tall awareness workshops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4"/>
          <w:szCs w:val="20"/>
        </w:rPr>
        <w:t xml:space="preserve"> </w:t>
      </w:r>
      <w:r w:rsidRPr="009115E6">
        <w:rPr>
          <w:rFonts w:eastAsia="Arial" w:cs="Arial"/>
          <w:szCs w:val="20"/>
        </w:rPr>
        <w:t>for First Nations males aged 16 years and over where workshops are tailored to the specific community.</w:t>
      </w:r>
    </w:p>
    <w:p w14:paraId="4129F27E" w14:textId="77777777" w:rsidR="00B3103C" w:rsidRPr="009115E6" w:rsidRDefault="00B3103C" w:rsidP="00B3103C">
      <w:pPr>
        <w:spacing w:before="180" w:after="120"/>
        <w:jc w:val="both"/>
        <w:rPr>
          <w:rFonts w:cs="Arial"/>
          <w:b/>
          <w:sz w:val="24"/>
        </w:rPr>
      </w:pPr>
      <w:r w:rsidRPr="009115E6">
        <w:rPr>
          <w:rFonts w:cs="Arial"/>
          <w:b/>
          <w:sz w:val="24"/>
        </w:rPr>
        <w:t>What are the key client characteristics?</w:t>
      </w:r>
    </w:p>
    <w:p w14:paraId="01489522" w14:textId="77777777" w:rsidR="00B3103C" w:rsidRPr="009115E6" w:rsidRDefault="00B3103C" w:rsidP="00B3103C">
      <w:pPr>
        <w:widowControl w:val="0"/>
        <w:autoSpaceDE w:val="0"/>
        <w:autoSpaceDN w:val="0"/>
        <w:spacing w:before="177" w:after="0" w:line="240" w:lineRule="auto"/>
        <w:ind w:left="403"/>
        <w:jc w:val="both"/>
        <w:rPr>
          <w:rFonts w:eastAsia="Arial" w:cs="Arial"/>
          <w:szCs w:val="20"/>
        </w:rPr>
      </w:pPr>
      <w:r w:rsidRPr="009115E6">
        <w:rPr>
          <w:rFonts w:eastAsia="Arial" w:cs="Arial"/>
          <w:szCs w:val="20"/>
          <w:u w:val="single"/>
        </w:rPr>
        <w:t>Accredited</w:t>
      </w:r>
      <w:r w:rsidRPr="009115E6">
        <w:rPr>
          <w:rFonts w:eastAsia="Arial" w:cs="Arial"/>
          <w:spacing w:val="-13"/>
          <w:szCs w:val="20"/>
          <w:u w:val="single"/>
        </w:rPr>
        <w:t xml:space="preserve"> </w:t>
      </w:r>
      <w:r w:rsidRPr="009115E6">
        <w:rPr>
          <w:rFonts w:eastAsia="Arial" w:cs="Arial"/>
          <w:spacing w:val="-2"/>
          <w:szCs w:val="20"/>
          <w:u w:val="single"/>
        </w:rPr>
        <w:t>Training</w:t>
      </w:r>
    </w:p>
    <w:p w14:paraId="588DE628" w14:textId="77777777" w:rsidR="00B3103C" w:rsidRPr="009115E6" w:rsidRDefault="00B3103C" w:rsidP="00B3103C">
      <w:pPr>
        <w:widowControl w:val="0"/>
        <w:autoSpaceDE w:val="0"/>
        <w:autoSpaceDN w:val="0"/>
        <w:spacing w:before="166" w:after="0" w:line="288" w:lineRule="auto"/>
        <w:ind w:left="403" w:right="116"/>
        <w:jc w:val="both"/>
        <w:rPr>
          <w:rFonts w:eastAsia="Arial" w:cs="Arial"/>
          <w:szCs w:val="20"/>
        </w:rPr>
      </w:pPr>
      <w:r w:rsidRPr="009115E6">
        <w:rPr>
          <w:rFonts w:eastAsia="Arial" w:cs="Arial"/>
          <w:szCs w:val="20"/>
        </w:rPr>
        <w:t>Primary clients for accredited training are health, allied health and community frontline workers assisting people in the community who are experiencing, or at risk of, domestic or family violence.</w:t>
      </w:r>
    </w:p>
    <w:p w14:paraId="56C37E33" w14:textId="77777777" w:rsidR="00B3103C" w:rsidRPr="009115E6" w:rsidRDefault="00B3103C" w:rsidP="00B3103C">
      <w:pPr>
        <w:widowControl w:val="0"/>
        <w:autoSpaceDE w:val="0"/>
        <w:autoSpaceDN w:val="0"/>
        <w:spacing w:before="120" w:after="0" w:line="288" w:lineRule="auto"/>
        <w:ind w:left="403" w:right="118"/>
        <w:jc w:val="both"/>
        <w:rPr>
          <w:rFonts w:eastAsia="Arial" w:cs="Arial"/>
          <w:szCs w:val="20"/>
        </w:rPr>
      </w:pPr>
      <w:r w:rsidRPr="009115E6">
        <w:rPr>
          <w:rFonts w:eastAsia="Arial" w:cs="Arial"/>
          <w:szCs w:val="20"/>
        </w:rPr>
        <w:t xml:space="preserve">To be eligible to receive accreditation, participants must undertake a four step process. Participants must attend a 2-day DV-alert Foundations workshop and complete a DV-alert eLearning Foundations course (11 hours) followed by a 1-day focused workshop. Assessment is the final step to gain accreditation. Some students who complete training requirements may elect not to undertake the final assessment to gain </w:t>
      </w:r>
      <w:r w:rsidRPr="009115E6">
        <w:rPr>
          <w:rFonts w:eastAsia="Arial" w:cs="Arial"/>
          <w:spacing w:val="-2"/>
          <w:szCs w:val="20"/>
        </w:rPr>
        <w:t>accreditation.</w:t>
      </w:r>
    </w:p>
    <w:p w14:paraId="24CD3E86" w14:textId="77777777" w:rsidR="00B3103C" w:rsidRPr="009115E6" w:rsidRDefault="00B3103C" w:rsidP="00B3103C">
      <w:pPr>
        <w:widowControl w:val="0"/>
        <w:autoSpaceDE w:val="0"/>
        <w:autoSpaceDN w:val="0"/>
        <w:spacing w:before="120" w:after="0" w:line="240" w:lineRule="auto"/>
        <w:ind w:left="403"/>
        <w:jc w:val="both"/>
        <w:rPr>
          <w:rFonts w:eastAsia="Arial" w:cs="Arial"/>
          <w:szCs w:val="20"/>
        </w:rPr>
      </w:pPr>
      <w:r w:rsidRPr="009115E6">
        <w:rPr>
          <w:rFonts w:eastAsia="Arial" w:cs="Arial"/>
          <w:spacing w:val="-2"/>
          <w:szCs w:val="20"/>
          <w:u w:val="single"/>
        </w:rPr>
        <w:t>Awareness</w:t>
      </w:r>
      <w:r w:rsidRPr="009115E6">
        <w:rPr>
          <w:rFonts w:eastAsia="Arial" w:cs="Arial"/>
          <w:spacing w:val="2"/>
          <w:szCs w:val="20"/>
          <w:u w:val="single"/>
        </w:rPr>
        <w:t xml:space="preserve"> </w:t>
      </w:r>
      <w:r w:rsidRPr="009115E6">
        <w:rPr>
          <w:rFonts w:eastAsia="Arial" w:cs="Arial"/>
          <w:spacing w:val="-2"/>
          <w:szCs w:val="20"/>
          <w:u w:val="single"/>
        </w:rPr>
        <w:t>Workshops</w:t>
      </w:r>
    </w:p>
    <w:p w14:paraId="70E465E8" w14:textId="77777777" w:rsidR="00B3103C" w:rsidRPr="009115E6" w:rsidRDefault="00B3103C" w:rsidP="00B3103C">
      <w:pPr>
        <w:widowControl w:val="0"/>
        <w:autoSpaceDE w:val="0"/>
        <w:autoSpaceDN w:val="0"/>
        <w:spacing w:before="166" w:after="0" w:line="288" w:lineRule="auto"/>
        <w:ind w:left="403" w:right="117"/>
        <w:jc w:val="both"/>
        <w:rPr>
          <w:rFonts w:eastAsia="Arial" w:cs="Arial"/>
          <w:szCs w:val="20"/>
        </w:rPr>
      </w:pPr>
      <w:r w:rsidRPr="009115E6">
        <w:rPr>
          <w:rFonts w:eastAsia="Arial" w:cs="Arial"/>
          <w:szCs w:val="20"/>
        </w:rPr>
        <w:t>Primary clients for DV-alert awareness workshops are members of the public and organisations. The Brothers Standing Tall awareness workshop on family</w:t>
      </w:r>
      <w:r w:rsidRPr="009115E6">
        <w:rPr>
          <w:rFonts w:eastAsia="Arial" w:cs="Arial"/>
          <w:spacing w:val="-2"/>
          <w:szCs w:val="20"/>
        </w:rPr>
        <w:t xml:space="preserve"> </w:t>
      </w:r>
      <w:r w:rsidRPr="009115E6">
        <w:rPr>
          <w:rFonts w:eastAsia="Arial" w:cs="Arial"/>
          <w:szCs w:val="20"/>
        </w:rPr>
        <w:t>violence is specifically</w:t>
      </w:r>
      <w:r w:rsidRPr="009115E6">
        <w:rPr>
          <w:rFonts w:eastAsia="Arial" w:cs="Arial"/>
          <w:spacing w:val="-2"/>
          <w:szCs w:val="20"/>
        </w:rPr>
        <w:t xml:space="preserve"> </w:t>
      </w:r>
      <w:r w:rsidRPr="009115E6">
        <w:rPr>
          <w:rFonts w:eastAsia="Arial" w:cs="Arial"/>
          <w:szCs w:val="20"/>
        </w:rPr>
        <w:t>for First Nations males aged 16 and over where workshops are tailored to the specific community.</w:t>
      </w:r>
    </w:p>
    <w:p w14:paraId="05265D36" w14:textId="77777777" w:rsidR="00B3103C" w:rsidRPr="009115E6" w:rsidRDefault="00B3103C" w:rsidP="00B3103C">
      <w:pPr>
        <w:spacing w:before="180" w:after="120"/>
        <w:jc w:val="both"/>
        <w:rPr>
          <w:rFonts w:cs="Arial"/>
          <w:b/>
          <w:sz w:val="24"/>
        </w:rPr>
      </w:pPr>
      <w:r w:rsidRPr="009115E6">
        <w:rPr>
          <w:rFonts w:cs="Arial"/>
          <w:b/>
          <w:sz w:val="24"/>
        </w:rPr>
        <w:t>Who might be considered ‘support persons’?</w:t>
      </w:r>
    </w:p>
    <w:p w14:paraId="2BD291B2" w14:textId="77777777" w:rsidR="00B3103C" w:rsidRPr="009115E6" w:rsidRDefault="00B3103C" w:rsidP="00B3103C">
      <w:pPr>
        <w:widowControl w:val="0"/>
        <w:autoSpaceDE w:val="0"/>
        <w:autoSpaceDN w:val="0"/>
        <w:spacing w:before="173" w:after="0" w:line="240" w:lineRule="auto"/>
        <w:ind w:left="403"/>
        <w:jc w:val="both"/>
        <w:rPr>
          <w:rFonts w:eastAsia="Arial" w:cs="Arial"/>
          <w:szCs w:val="20"/>
        </w:rPr>
      </w:pPr>
      <w:r w:rsidRPr="009115E6">
        <w:rPr>
          <w:rFonts w:eastAsia="Arial" w:cs="Arial"/>
          <w:szCs w:val="20"/>
        </w:rPr>
        <w:t>Support</w:t>
      </w:r>
      <w:r w:rsidRPr="009115E6">
        <w:rPr>
          <w:rFonts w:eastAsia="Arial" w:cs="Arial"/>
          <w:spacing w:val="-9"/>
          <w:szCs w:val="20"/>
        </w:rPr>
        <w:t xml:space="preserve"> </w:t>
      </w:r>
      <w:r w:rsidRPr="009115E6">
        <w:rPr>
          <w:rFonts w:eastAsia="Arial" w:cs="Arial"/>
          <w:szCs w:val="20"/>
        </w:rPr>
        <w:t>persons</w:t>
      </w:r>
      <w:r w:rsidRPr="009115E6">
        <w:rPr>
          <w:rFonts w:eastAsia="Arial" w:cs="Arial"/>
          <w:spacing w:val="-7"/>
          <w:szCs w:val="20"/>
        </w:rPr>
        <w:t xml:space="preserve"> </w:t>
      </w:r>
      <w:r w:rsidRPr="009115E6">
        <w:rPr>
          <w:rFonts w:eastAsia="Arial" w:cs="Arial"/>
          <w:szCs w:val="20"/>
        </w:rPr>
        <w:t>are</w:t>
      </w:r>
      <w:r w:rsidRPr="009115E6">
        <w:rPr>
          <w:rFonts w:eastAsia="Arial" w:cs="Arial"/>
          <w:spacing w:val="-7"/>
          <w:szCs w:val="20"/>
        </w:rPr>
        <w:t xml:space="preserve"> </w:t>
      </w:r>
      <w:r w:rsidRPr="009115E6">
        <w:rPr>
          <w:rFonts w:eastAsia="Arial" w:cs="Arial"/>
          <w:szCs w:val="20"/>
        </w:rPr>
        <w:t>not</w:t>
      </w:r>
      <w:r w:rsidRPr="009115E6">
        <w:rPr>
          <w:rFonts w:eastAsia="Arial" w:cs="Arial"/>
          <w:spacing w:val="-6"/>
          <w:szCs w:val="20"/>
        </w:rPr>
        <w:t xml:space="preserve"> </w:t>
      </w:r>
      <w:r w:rsidRPr="009115E6">
        <w:rPr>
          <w:rFonts w:eastAsia="Arial" w:cs="Arial"/>
          <w:szCs w:val="20"/>
        </w:rPr>
        <w:t>applicable</w:t>
      </w:r>
      <w:r w:rsidRPr="009115E6">
        <w:rPr>
          <w:rFonts w:eastAsia="Arial" w:cs="Arial"/>
          <w:spacing w:val="-9"/>
          <w:szCs w:val="20"/>
        </w:rPr>
        <w:t xml:space="preserve"> </w:t>
      </w:r>
      <w:r w:rsidRPr="009115E6">
        <w:rPr>
          <w:rFonts w:eastAsia="Arial" w:cs="Arial"/>
          <w:szCs w:val="20"/>
        </w:rPr>
        <w:t>for</w:t>
      </w:r>
      <w:r w:rsidRPr="009115E6">
        <w:rPr>
          <w:rFonts w:eastAsia="Arial" w:cs="Arial"/>
          <w:spacing w:val="-8"/>
          <w:szCs w:val="20"/>
        </w:rPr>
        <w:t xml:space="preserve"> </w:t>
      </w:r>
      <w:r w:rsidRPr="009115E6">
        <w:rPr>
          <w:rFonts w:eastAsia="Arial" w:cs="Arial"/>
          <w:szCs w:val="20"/>
        </w:rPr>
        <w:t>DV-</w:t>
      </w:r>
      <w:r w:rsidRPr="009115E6">
        <w:rPr>
          <w:rFonts w:eastAsia="Arial" w:cs="Arial"/>
          <w:spacing w:val="-2"/>
          <w:szCs w:val="20"/>
        </w:rPr>
        <w:t>alert.</w:t>
      </w:r>
    </w:p>
    <w:p w14:paraId="482C3287" w14:textId="77777777" w:rsidR="00B3103C" w:rsidRPr="009115E6" w:rsidRDefault="00B3103C" w:rsidP="00B3103C">
      <w:pPr>
        <w:spacing w:before="180" w:after="120"/>
        <w:jc w:val="both"/>
        <w:rPr>
          <w:rFonts w:cs="Arial"/>
          <w:b/>
          <w:sz w:val="24"/>
        </w:rPr>
      </w:pPr>
      <w:r w:rsidRPr="009115E6">
        <w:rPr>
          <w:rFonts w:cs="Arial"/>
          <w:b/>
          <w:sz w:val="24"/>
        </w:rPr>
        <w:t>Should unidentified clients be recorded?</w:t>
      </w:r>
    </w:p>
    <w:p w14:paraId="629B4F37" w14:textId="77777777" w:rsidR="00B3103C" w:rsidRPr="009115E6" w:rsidRDefault="00B3103C" w:rsidP="00B3103C">
      <w:pPr>
        <w:widowControl w:val="0"/>
        <w:autoSpaceDE w:val="0"/>
        <w:autoSpaceDN w:val="0"/>
        <w:spacing w:before="176" w:after="0" w:line="288" w:lineRule="auto"/>
        <w:ind w:left="403" w:right="117"/>
        <w:jc w:val="both"/>
        <w:rPr>
          <w:rFonts w:eastAsia="Arial" w:cs="Arial"/>
          <w:szCs w:val="20"/>
        </w:rPr>
      </w:pPr>
      <w:r w:rsidRPr="009115E6">
        <w:rPr>
          <w:rFonts w:eastAsia="Arial" w:cs="Arial"/>
          <w:szCs w:val="20"/>
        </w:rPr>
        <w:t xml:space="preserve">This program has limited use for unidentified clients. This program provides face-to-face, virtual, and online (eLearning) training where clients are known to the service, therefore, it is expected that </w:t>
      </w:r>
      <w:r w:rsidRPr="009115E6">
        <w:rPr>
          <w:rFonts w:eastAsia="Arial" w:cs="Arial"/>
          <w:b/>
          <w:szCs w:val="20"/>
        </w:rPr>
        <w:t xml:space="preserve">less than 5 per cent </w:t>
      </w:r>
      <w:r w:rsidRPr="009115E6">
        <w:rPr>
          <w:rFonts w:eastAsia="Arial" w:cs="Arial"/>
          <w:szCs w:val="20"/>
        </w:rPr>
        <w:t>of DV-alert clients should be recorded as unidentified clients in each reporting period.</w:t>
      </w:r>
    </w:p>
    <w:p w14:paraId="7B3AD994" w14:textId="77777777" w:rsidR="00B3103C" w:rsidRPr="009115E6" w:rsidRDefault="00B3103C" w:rsidP="00B3103C">
      <w:pPr>
        <w:widowControl w:val="0"/>
        <w:autoSpaceDE w:val="0"/>
        <w:autoSpaceDN w:val="0"/>
        <w:spacing w:before="120" w:after="0" w:line="240" w:lineRule="auto"/>
        <w:ind w:left="403"/>
        <w:jc w:val="both"/>
        <w:rPr>
          <w:rFonts w:eastAsia="Arial" w:cs="Arial"/>
          <w:szCs w:val="20"/>
        </w:rPr>
      </w:pPr>
      <w:r w:rsidRPr="009115E6">
        <w:rPr>
          <w:rFonts w:eastAsia="Arial" w:cs="Arial"/>
          <w:szCs w:val="20"/>
        </w:rPr>
        <w:t>Please</w:t>
      </w:r>
      <w:r w:rsidRPr="009115E6">
        <w:rPr>
          <w:rFonts w:eastAsia="Arial" w:cs="Arial"/>
          <w:spacing w:val="-8"/>
          <w:szCs w:val="20"/>
        </w:rPr>
        <w:t xml:space="preserve"> </w:t>
      </w:r>
      <w:r w:rsidRPr="009115E6">
        <w:rPr>
          <w:rFonts w:eastAsia="Arial" w:cs="Arial"/>
          <w:szCs w:val="20"/>
        </w:rPr>
        <w:t>refer</w:t>
      </w:r>
      <w:r w:rsidRPr="009115E6">
        <w:rPr>
          <w:rFonts w:eastAsia="Arial" w:cs="Arial"/>
          <w:spacing w:val="-8"/>
          <w:szCs w:val="20"/>
        </w:rPr>
        <w:t xml:space="preserve"> </w:t>
      </w:r>
      <w:r w:rsidRPr="009115E6">
        <w:rPr>
          <w:rFonts w:eastAsia="Arial" w:cs="Arial"/>
          <w:szCs w:val="20"/>
        </w:rPr>
        <w:t>to</w:t>
      </w:r>
      <w:r w:rsidRPr="009115E6">
        <w:rPr>
          <w:rFonts w:eastAsia="Arial" w:cs="Arial"/>
          <w:spacing w:val="-8"/>
          <w:szCs w:val="20"/>
        </w:rPr>
        <w:t xml:space="preserve"> </w:t>
      </w:r>
      <w:r w:rsidRPr="009115E6">
        <w:rPr>
          <w:rFonts w:eastAsia="Arial" w:cs="Arial"/>
          <w:szCs w:val="20"/>
        </w:rPr>
        <w:t>the</w:t>
      </w:r>
      <w:r w:rsidRPr="009115E6">
        <w:rPr>
          <w:rFonts w:eastAsia="Arial" w:cs="Arial"/>
          <w:spacing w:val="-8"/>
          <w:szCs w:val="20"/>
        </w:rPr>
        <w:t xml:space="preserve"> </w:t>
      </w:r>
      <w:r w:rsidRPr="009115E6">
        <w:rPr>
          <w:rFonts w:eastAsia="Arial" w:cs="Arial"/>
          <w:szCs w:val="20"/>
        </w:rPr>
        <w:t>Data</w:t>
      </w:r>
      <w:r w:rsidRPr="009115E6">
        <w:rPr>
          <w:rFonts w:eastAsia="Arial" w:cs="Arial"/>
          <w:spacing w:val="-7"/>
          <w:szCs w:val="20"/>
        </w:rPr>
        <w:t xml:space="preserve"> </w:t>
      </w:r>
      <w:r w:rsidRPr="009115E6">
        <w:rPr>
          <w:rFonts w:eastAsia="Arial" w:cs="Arial"/>
          <w:szCs w:val="20"/>
        </w:rPr>
        <w:t>Exchange</w:t>
      </w:r>
      <w:r w:rsidRPr="009115E6">
        <w:rPr>
          <w:rFonts w:eastAsia="Arial" w:cs="Arial"/>
          <w:spacing w:val="-3"/>
          <w:szCs w:val="20"/>
        </w:rPr>
        <w:t xml:space="preserve"> </w:t>
      </w:r>
      <w:hyperlink r:id="rId59">
        <w:r w:rsidRPr="009115E6">
          <w:rPr>
            <w:rFonts w:eastAsia="Arial" w:cs="Arial"/>
            <w:color w:val="04607A"/>
            <w:szCs w:val="20"/>
            <w:u w:val="single" w:color="04607A"/>
          </w:rPr>
          <w:t>Protocols</w:t>
        </w:r>
      </w:hyperlink>
      <w:r w:rsidRPr="009115E6">
        <w:rPr>
          <w:rFonts w:eastAsia="Arial" w:cs="Arial"/>
          <w:color w:val="04607A"/>
          <w:spacing w:val="-6"/>
          <w:szCs w:val="20"/>
        </w:rPr>
        <w:t xml:space="preserve"> </w:t>
      </w:r>
      <w:r w:rsidRPr="009115E6">
        <w:rPr>
          <w:rFonts w:eastAsia="Arial" w:cs="Arial"/>
          <w:szCs w:val="20"/>
        </w:rPr>
        <w:t>for</w:t>
      </w:r>
      <w:r w:rsidRPr="009115E6">
        <w:rPr>
          <w:rFonts w:eastAsia="Arial" w:cs="Arial"/>
          <w:spacing w:val="-8"/>
          <w:szCs w:val="20"/>
        </w:rPr>
        <w:t xml:space="preserve"> </w:t>
      </w:r>
      <w:r w:rsidRPr="009115E6">
        <w:rPr>
          <w:rFonts w:eastAsia="Arial" w:cs="Arial"/>
          <w:szCs w:val="20"/>
        </w:rPr>
        <w:t>further</w:t>
      </w:r>
      <w:r w:rsidRPr="009115E6">
        <w:rPr>
          <w:rFonts w:eastAsia="Arial" w:cs="Arial"/>
          <w:spacing w:val="-7"/>
          <w:szCs w:val="20"/>
        </w:rPr>
        <w:t xml:space="preserve"> </w:t>
      </w:r>
      <w:r w:rsidRPr="009115E6">
        <w:rPr>
          <w:rFonts w:eastAsia="Arial" w:cs="Arial"/>
          <w:szCs w:val="20"/>
        </w:rPr>
        <w:t>guidance</w:t>
      </w:r>
      <w:r w:rsidRPr="009115E6">
        <w:rPr>
          <w:rFonts w:eastAsia="Arial" w:cs="Arial"/>
          <w:spacing w:val="-6"/>
          <w:szCs w:val="20"/>
        </w:rPr>
        <w:t xml:space="preserve"> </w:t>
      </w:r>
      <w:r w:rsidRPr="009115E6">
        <w:rPr>
          <w:rFonts w:eastAsia="Arial" w:cs="Arial"/>
          <w:szCs w:val="20"/>
        </w:rPr>
        <w:t>on</w:t>
      </w:r>
      <w:r w:rsidRPr="009115E6">
        <w:rPr>
          <w:rFonts w:eastAsia="Arial" w:cs="Arial"/>
          <w:spacing w:val="-6"/>
          <w:szCs w:val="20"/>
        </w:rPr>
        <w:t xml:space="preserve"> </w:t>
      </w:r>
      <w:r w:rsidRPr="009115E6">
        <w:rPr>
          <w:rFonts w:eastAsia="Arial" w:cs="Arial"/>
          <w:szCs w:val="20"/>
        </w:rPr>
        <w:t>appropriate</w:t>
      </w:r>
      <w:r w:rsidRPr="009115E6">
        <w:rPr>
          <w:rFonts w:eastAsia="Arial" w:cs="Arial"/>
          <w:spacing w:val="-8"/>
          <w:szCs w:val="20"/>
        </w:rPr>
        <w:t xml:space="preserve"> </w:t>
      </w:r>
      <w:r w:rsidRPr="009115E6">
        <w:rPr>
          <w:rFonts w:eastAsia="Arial" w:cs="Arial"/>
          <w:szCs w:val="20"/>
        </w:rPr>
        <w:t>use</w:t>
      </w:r>
      <w:r w:rsidRPr="009115E6">
        <w:rPr>
          <w:rFonts w:eastAsia="Arial" w:cs="Arial"/>
          <w:spacing w:val="-8"/>
          <w:szCs w:val="20"/>
        </w:rPr>
        <w:t xml:space="preserve"> </w:t>
      </w:r>
      <w:r w:rsidRPr="009115E6">
        <w:rPr>
          <w:rFonts w:eastAsia="Arial" w:cs="Arial"/>
          <w:szCs w:val="20"/>
        </w:rPr>
        <w:t>of</w:t>
      </w:r>
      <w:r w:rsidRPr="009115E6">
        <w:rPr>
          <w:rFonts w:eastAsia="Arial" w:cs="Arial"/>
          <w:spacing w:val="-6"/>
          <w:szCs w:val="20"/>
        </w:rPr>
        <w:t xml:space="preserve"> </w:t>
      </w:r>
      <w:r w:rsidRPr="009115E6">
        <w:rPr>
          <w:rFonts w:eastAsia="Arial" w:cs="Arial"/>
          <w:szCs w:val="20"/>
        </w:rPr>
        <w:t>unidentified</w:t>
      </w:r>
      <w:r w:rsidRPr="009115E6">
        <w:rPr>
          <w:rFonts w:eastAsia="Arial" w:cs="Arial"/>
          <w:spacing w:val="-8"/>
          <w:szCs w:val="20"/>
        </w:rPr>
        <w:t xml:space="preserve"> </w:t>
      </w:r>
      <w:r w:rsidRPr="009115E6">
        <w:rPr>
          <w:rFonts w:eastAsia="Arial" w:cs="Arial"/>
          <w:spacing w:val="-2"/>
          <w:szCs w:val="20"/>
        </w:rPr>
        <w:t>clients.</w:t>
      </w:r>
    </w:p>
    <w:p w14:paraId="1BB9F27C" w14:textId="77777777" w:rsidR="00B3103C" w:rsidRPr="009115E6" w:rsidRDefault="00B3103C" w:rsidP="00B3103C">
      <w:pPr>
        <w:spacing w:before="180" w:after="120"/>
        <w:jc w:val="both"/>
        <w:rPr>
          <w:rFonts w:cs="Arial"/>
          <w:b/>
          <w:sz w:val="24"/>
        </w:rPr>
      </w:pPr>
      <w:r w:rsidRPr="009115E6">
        <w:rPr>
          <w:rFonts w:cs="Arial"/>
          <w:b/>
          <w:sz w:val="24"/>
        </w:rPr>
        <w:t>How could cases be set up?</w:t>
      </w:r>
    </w:p>
    <w:p w14:paraId="4798524B" w14:textId="77777777" w:rsidR="00B3103C" w:rsidRPr="009115E6" w:rsidRDefault="00B3103C" w:rsidP="00B3103C">
      <w:pPr>
        <w:widowControl w:val="0"/>
        <w:autoSpaceDE w:val="0"/>
        <w:autoSpaceDN w:val="0"/>
        <w:spacing w:before="174" w:after="0" w:line="288" w:lineRule="auto"/>
        <w:ind w:left="403" w:right="127"/>
        <w:jc w:val="both"/>
        <w:rPr>
          <w:rFonts w:eastAsia="Arial" w:cs="Arial"/>
          <w:szCs w:val="20"/>
        </w:rPr>
      </w:pPr>
      <w:r w:rsidRPr="009115E6">
        <w:rPr>
          <w:rFonts w:eastAsia="Arial" w:cs="Arial"/>
          <w:szCs w:val="20"/>
        </w:rPr>
        <w:t>There is no formal case structure recommended for this program activity. Providers can create cases that reflect individual project activities on the ground. A possible structure is State, name of training, month and year.</w:t>
      </w:r>
    </w:p>
    <w:p w14:paraId="3999D985" w14:textId="6A0435EE" w:rsidR="00B3103C" w:rsidRPr="009115E6" w:rsidRDefault="00B3103C" w:rsidP="00B3103C">
      <w:pPr>
        <w:keepNext/>
        <w:spacing w:before="180" w:after="120"/>
        <w:jc w:val="both"/>
        <w:rPr>
          <w:rFonts w:cs="Arial"/>
          <w:b/>
          <w:sz w:val="24"/>
        </w:rPr>
      </w:pPr>
      <w:r w:rsidRPr="009115E6">
        <w:rPr>
          <w:rFonts w:cs="Arial"/>
          <w:b/>
          <w:sz w:val="24"/>
        </w:rPr>
        <w:t>What areas of SCORE are most relevant?</w:t>
      </w:r>
    </w:p>
    <w:p w14:paraId="5E3A87B9" w14:textId="77777777" w:rsidR="00B3103C" w:rsidRPr="009115E6" w:rsidRDefault="00B3103C" w:rsidP="00B3103C">
      <w:pPr>
        <w:keepNext/>
        <w:keepLines/>
        <w:widowControl w:val="0"/>
        <w:autoSpaceDE w:val="0"/>
        <w:autoSpaceDN w:val="0"/>
        <w:spacing w:before="162" w:after="0" w:line="288" w:lineRule="auto"/>
        <w:ind w:left="403" w:right="128"/>
        <w:jc w:val="both"/>
        <w:rPr>
          <w:rFonts w:eastAsia="Arial" w:cs="Arial"/>
          <w:szCs w:val="20"/>
        </w:rPr>
      </w:pPr>
      <w:r w:rsidRPr="009115E6">
        <w:rPr>
          <w:rFonts w:eastAsia="Arial" w:cs="Arial"/>
          <w:szCs w:val="20"/>
        </w:rPr>
        <w:t>Service providers can choose to record outcomes against any domains that are relevant for the client. For this program activity, the following SCORE areas have been identified as most relevant:</w:t>
      </w:r>
    </w:p>
    <w:tbl>
      <w:tblPr>
        <w:tblW w:w="1049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6"/>
        <w:gridCol w:w="3497"/>
        <w:gridCol w:w="3497"/>
      </w:tblGrid>
      <w:tr w:rsidR="00B3103C" w:rsidRPr="009115E6" w14:paraId="34B918F9" w14:textId="77777777" w:rsidTr="00B3103C">
        <w:trPr>
          <w:trHeight w:val="544"/>
        </w:trPr>
        <w:tc>
          <w:tcPr>
            <w:tcW w:w="3496" w:type="dxa"/>
            <w:shd w:val="clear" w:color="auto" w:fill="04607A"/>
          </w:tcPr>
          <w:p w14:paraId="0675BE32" w14:textId="77777777" w:rsidR="00B3103C" w:rsidRPr="009115E6" w:rsidRDefault="00B3103C" w:rsidP="00B3103C">
            <w:pPr>
              <w:keepNext/>
              <w:widowControl w:val="0"/>
              <w:autoSpaceDE w:val="0"/>
              <w:autoSpaceDN w:val="0"/>
              <w:spacing w:before="120" w:after="120" w:line="240" w:lineRule="auto"/>
              <w:ind w:left="108"/>
              <w:rPr>
                <w:rFonts w:eastAsia="Arial" w:cs="Arial"/>
                <w:b/>
                <w:sz w:val="24"/>
              </w:rPr>
            </w:pPr>
            <w:r w:rsidRPr="009115E6">
              <w:rPr>
                <w:rFonts w:eastAsia="Arial" w:cs="Arial"/>
                <w:b/>
                <w:color w:val="FFFFFF"/>
                <w:spacing w:val="-2"/>
                <w:sz w:val="24"/>
              </w:rPr>
              <w:t>Circumstances</w:t>
            </w:r>
          </w:p>
        </w:tc>
        <w:tc>
          <w:tcPr>
            <w:tcW w:w="3497" w:type="dxa"/>
            <w:shd w:val="clear" w:color="auto" w:fill="04607A"/>
          </w:tcPr>
          <w:p w14:paraId="6E0E2C8C" w14:textId="77777777" w:rsidR="00B3103C" w:rsidRPr="009115E6" w:rsidRDefault="00B3103C" w:rsidP="00B3103C">
            <w:pPr>
              <w:keepNext/>
              <w:widowControl w:val="0"/>
              <w:autoSpaceDE w:val="0"/>
              <w:autoSpaceDN w:val="0"/>
              <w:spacing w:before="120" w:after="120" w:line="240" w:lineRule="auto"/>
              <w:ind w:left="108"/>
              <w:rPr>
                <w:rFonts w:eastAsia="Arial" w:cs="Arial"/>
                <w:b/>
                <w:sz w:val="24"/>
              </w:rPr>
            </w:pPr>
            <w:r w:rsidRPr="009115E6">
              <w:rPr>
                <w:rFonts w:eastAsia="Arial" w:cs="Arial"/>
                <w:b/>
                <w:color w:val="FFFFFF"/>
                <w:spacing w:val="-4"/>
                <w:sz w:val="24"/>
              </w:rPr>
              <w:t>Goals</w:t>
            </w:r>
          </w:p>
        </w:tc>
        <w:tc>
          <w:tcPr>
            <w:tcW w:w="3497" w:type="dxa"/>
            <w:shd w:val="clear" w:color="auto" w:fill="04607A"/>
          </w:tcPr>
          <w:p w14:paraId="30CFF364" w14:textId="77777777" w:rsidR="00B3103C" w:rsidRPr="009115E6" w:rsidRDefault="00B3103C" w:rsidP="00B3103C">
            <w:pPr>
              <w:keepNext/>
              <w:widowControl w:val="0"/>
              <w:autoSpaceDE w:val="0"/>
              <w:autoSpaceDN w:val="0"/>
              <w:spacing w:before="120" w:after="120" w:line="240" w:lineRule="auto"/>
              <w:ind w:left="108"/>
              <w:rPr>
                <w:rFonts w:eastAsia="Arial" w:cs="Arial"/>
                <w:b/>
                <w:sz w:val="24"/>
              </w:rPr>
            </w:pPr>
            <w:r w:rsidRPr="009115E6">
              <w:rPr>
                <w:rFonts w:eastAsia="Arial" w:cs="Arial"/>
                <w:b/>
                <w:color w:val="FFFFFF"/>
                <w:spacing w:val="-2"/>
                <w:sz w:val="24"/>
              </w:rPr>
              <w:t>Satisfaction</w:t>
            </w:r>
          </w:p>
        </w:tc>
      </w:tr>
      <w:tr w:rsidR="00B3103C" w:rsidRPr="009115E6" w14:paraId="38700075" w14:textId="77777777" w:rsidTr="00B3103C">
        <w:trPr>
          <w:trHeight w:val="2520"/>
        </w:trPr>
        <w:tc>
          <w:tcPr>
            <w:tcW w:w="3496" w:type="dxa"/>
          </w:tcPr>
          <w:p w14:paraId="3BFFD389" w14:textId="77777777" w:rsidR="00B3103C" w:rsidRPr="009115E6" w:rsidRDefault="00B3103C" w:rsidP="009A12D6">
            <w:pPr>
              <w:widowControl w:val="0"/>
              <w:numPr>
                <w:ilvl w:val="0"/>
                <w:numId w:val="81"/>
              </w:numPr>
              <w:tabs>
                <w:tab w:val="left" w:pos="451"/>
              </w:tabs>
              <w:autoSpaceDE w:val="0"/>
              <w:autoSpaceDN w:val="0"/>
              <w:spacing w:before="60" w:after="60" w:line="288" w:lineRule="auto"/>
              <w:ind w:left="450" w:right="238"/>
              <w:rPr>
                <w:rFonts w:eastAsia="Arial" w:cs="Arial"/>
              </w:rPr>
            </w:pPr>
            <w:r w:rsidRPr="009115E6">
              <w:rPr>
                <w:rFonts w:eastAsia="Arial" w:cs="Arial"/>
              </w:rPr>
              <w:t>Education</w:t>
            </w:r>
            <w:r w:rsidRPr="009115E6">
              <w:rPr>
                <w:rFonts w:eastAsia="Arial" w:cs="Arial"/>
                <w:spacing w:val="-14"/>
              </w:rPr>
              <w:t xml:space="preserve"> </w:t>
            </w:r>
            <w:r w:rsidRPr="009115E6">
              <w:rPr>
                <w:rFonts w:eastAsia="Arial" w:cs="Arial"/>
              </w:rPr>
              <w:t>and skills training</w:t>
            </w:r>
          </w:p>
        </w:tc>
        <w:tc>
          <w:tcPr>
            <w:tcW w:w="3497" w:type="dxa"/>
          </w:tcPr>
          <w:p w14:paraId="606308C2" w14:textId="77777777" w:rsidR="00B3103C" w:rsidRPr="009115E6" w:rsidRDefault="00B3103C" w:rsidP="009A12D6">
            <w:pPr>
              <w:widowControl w:val="0"/>
              <w:numPr>
                <w:ilvl w:val="0"/>
                <w:numId w:val="80"/>
              </w:numPr>
              <w:tabs>
                <w:tab w:val="left" w:pos="451"/>
              </w:tabs>
              <w:autoSpaceDE w:val="0"/>
              <w:autoSpaceDN w:val="0"/>
              <w:spacing w:before="60" w:after="60" w:line="240" w:lineRule="auto"/>
              <w:rPr>
                <w:rFonts w:eastAsia="Arial" w:cs="Arial"/>
              </w:rPr>
            </w:pPr>
            <w:r w:rsidRPr="009115E6">
              <w:rPr>
                <w:rFonts w:eastAsia="Arial" w:cs="Arial"/>
              </w:rPr>
              <w:t>Changed</w:t>
            </w:r>
            <w:r w:rsidRPr="009115E6">
              <w:rPr>
                <w:rFonts w:eastAsia="Arial" w:cs="Arial"/>
                <w:spacing w:val="-9"/>
              </w:rPr>
              <w:t xml:space="preserve"> </w:t>
            </w:r>
            <w:r w:rsidRPr="009115E6">
              <w:rPr>
                <w:rFonts w:eastAsia="Arial" w:cs="Arial"/>
                <w:spacing w:val="-2"/>
              </w:rPr>
              <w:t>behaviours</w:t>
            </w:r>
          </w:p>
          <w:p w14:paraId="5253DA16" w14:textId="77777777" w:rsidR="00B3103C" w:rsidRPr="009115E6" w:rsidRDefault="00B3103C" w:rsidP="009A12D6">
            <w:pPr>
              <w:widowControl w:val="0"/>
              <w:numPr>
                <w:ilvl w:val="0"/>
                <w:numId w:val="80"/>
              </w:numPr>
              <w:tabs>
                <w:tab w:val="left" w:pos="451"/>
              </w:tabs>
              <w:autoSpaceDE w:val="0"/>
              <w:autoSpaceDN w:val="0"/>
              <w:spacing w:before="60" w:after="60" w:line="240" w:lineRule="auto"/>
              <w:rPr>
                <w:rFonts w:eastAsia="Arial" w:cs="Arial"/>
              </w:rPr>
            </w:pPr>
            <w:r w:rsidRPr="009115E6">
              <w:rPr>
                <w:rFonts w:eastAsia="Arial" w:cs="Arial"/>
              </w:rPr>
              <w:t>Changed</w:t>
            </w:r>
            <w:r w:rsidRPr="009115E6">
              <w:rPr>
                <w:rFonts w:eastAsia="Arial" w:cs="Arial"/>
                <w:spacing w:val="-8"/>
              </w:rPr>
              <w:t xml:space="preserve"> </w:t>
            </w:r>
            <w:r w:rsidRPr="009115E6">
              <w:rPr>
                <w:rFonts w:eastAsia="Arial" w:cs="Arial"/>
              </w:rPr>
              <w:t>impact</w:t>
            </w:r>
            <w:r w:rsidRPr="009115E6">
              <w:rPr>
                <w:rFonts w:eastAsia="Arial" w:cs="Arial"/>
                <w:spacing w:val="-9"/>
              </w:rPr>
              <w:t xml:space="preserve"> </w:t>
            </w:r>
            <w:r w:rsidRPr="009115E6">
              <w:rPr>
                <w:rFonts w:eastAsia="Arial" w:cs="Arial"/>
              </w:rPr>
              <w:t>of</w:t>
            </w:r>
            <w:r w:rsidRPr="009115E6">
              <w:rPr>
                <w:rFonts w:eastAsia="Arial" w:cs="Arial"/>
                <w:spacing w:val="-7"/>
              </w:rPr>
              <w:t xml:space="preserve"> </w:t>
            </w:r>
            <w:r w:rsidRPr="009115E6">
              <w:rPr>
                <w:rFonts w:eastAsia="Arial" w:cs="Arial"/>
              </w:rPr>
              <w:t>immediate</w:t>
            </w:r>
            <w:r w:rsidRPr="009115E6">
              <w:rPr>
                <w:rFonts w:eastAsia="Arial" w:cs="Arial"/>
                <w:spacing w:val="-9"/>
              </w:rPr>
              <w:t xml:space="preserve"> </w:t>
            </w:r>
            <w:r w:rsidRPr="009115E6">
              <w:rPr>
                <w:rFonts w:eastAsia="Arial" w:cs="Arial"/>
                <w:spacing w:val="-2"/>
              </w:rPr>
              <w:t>crisis</w:t>
            </w:r>
          </w:p>
          <w:p w14:paraId="75E24F23" w14:textId="77777777" w:rsidR="00B3103C" w:rsidRPr="009115E6" w:rsidRDefault="00B3103C" w:rsidP="009A12D6">
            <w:pPr>
              <w:widowControl w:val="0"/>
              <w:numPr>
                <w:ilvl w:val="0"/>
                <w:numId w:val="80"/>
              </w:numPr>
              <w:tabs>
                <w:tab w:val="left" w:pos="451"/>
              </w:tabs>
              <w:autoSpaceDE w:val="0"/>
              <w:autoSpaceDN w:val="0"/>
              <w:spacing w:before="60" w:after="60" w:line="288" w:lineRule="auto"/>
              <w:ind w:left="450" w:right="821"/>
              <w:rPr>
                <w:rFonts w:eastAsia="Arial" w:cs="Arial"/>
              </w:rPr>
            </w:pPr>
            <w:r w:rsidRPr="009115E6">
              <w:rPr>
                <w:rFonts w:eastAsia="Arial" w:cs="Arial"/>
              </w:rPr>
              <w:t>Changed</w:t>
            </w:r>
            <w:r w:rsidRPr="009115E6">
              <w:rPr>
                <w:rFonts w:eastAsia="Arial" w:cs="Arial"/>
                <w:spacing w:val="-10"/>
              </w:rPr>
              <w:t xml:space="preserve"> </w:t>
            </w:r>
            <w:r w:rsidRPr="009115E6">
              <w:rPr>
                <w:rFonts w:eastAsia="Arial" w:cs="Arial"/>
              </w:rPr>
              <w:t>knowledge</w:t>
            </w:r>
            <w:r w:rsidRPr="009115E6">
              <w:rPr>
                <w:rFonts w:eastAsia="Arial" w:cs="Arial"/>
                <w:spacing w:val="-11"/>
              </w:rPr>
              <w:t xml:space="preserve"> </w:t>
            </w:r>
            <w:r w:rsidRPr="009115E6">
              <w:rPr>
                <w:rFonts w:eastAsia="Arial" w:cs="Arial"/>
              </w:rPr>
              <w:t>and</w:t>
            </w:r>
            <w:r w:rsidRPr="009115E6">
              <w:rPr>
                <w:rFonts w:eastAsia="Arial" w:cs="Arial"/>
                <w:spacing w:val="-9"/>
              </w:rPr>
              <w:t xml:space="preserve"> </w:t>
            </w:r>
            <w:r w:rsidRPr="009115E6">
              <w:rPr>
                <w:rFonts w:eastAsia="Arial" w:cs="Arial"/>
              </w:rPr>
              <w:t>access</w:t>
            </w:r>
            <w:r w:rsidRPr="009115E6">
              <w:rPr>
                <w:rFonts w:eastAsia="Arial" w:cs="Arial"/>
                <w:spacing w:val="-9"/>
              </w:rPr>
              <w:t xml:space="preserve"> </w:t>
            </w:r>
            <w:r w:rsidRPr="009115E6">
              <w:rPr>
                <w:rFonts w:eastAsia="Arial" w:cs="Arial"/>
              </w:rPr>
              <w:t xml:space="preserve">to </w:t>
            </w:r>
            <w:r w:rsidRPr="009115E6">
              <w:rPr>
                <w:rFonts w:eastAsia="Arial" w:cs="Arial"/>
                <w:spacing w:val="-2"/>
              </w:rPr>
              <w:t>information</w:t>
            </w:r>
          </w:p>
          <w:p w14:paraId="0602E70E" w14:textId="77777777" w:rsidR="00B3103C" w:rsidRPr="009115E6" w:rsidRDefault="00B3103C" w:rsidP="009A12D6">
            <w:pPr>
              <w:widowControl w:val="0"/>
              <w:numPr>
                <w:ilvl w:val="0"/>
                <w:numId w:val="80"/>
              </w:numPr>
              <w:tabs>
                <w:tab w:val="left" w:pos="451"/>
              </w:tabs>
              <w:autoSpaceDE w:val="0"/>
              <w:autoSpaceDN w:val="0"/>
              <w:spacing w:before="60" w:after="60" w:line="240" w:lineRule="auto"/>
              <w:rPr>
                <w:rFonts w:eastAsia="Arial" w:cs="Arial"/>
              </w:rPr>
            </w:pPr>
            <w:r w:rsidRPr="009115E6">
              <w:rPr>
                <w:rFonts w:eastAsia="Arial" w:cs="Arial"/>
              </w:rPr>
              <w:t>Changed</w:t>
            </w:r>
            <w:r w:rsidRPr="009115E6">
              <w:rPr>
                <w:rFonts w:eastAsia="Arial" w:cs="Arial"/>
                <w:spacing w:val="-11"/>
              </w:rPr>
              <w:t xml:space="preserve"> </w:t>
            </w:r>
            <w:r w:rsidRPr="009115E6">
              <w:rPr>
                <w:rFonts w:eastAsia="Arial" w:cs="Arial"/>
                <w:spacing w:val="-2"/>
              </w:rPr>
              <w:t>skills</w:t>
            </w:r>
          </w:p>
          <w:p w14:paraId="3866C8F2" w14:textId="77777777" w:rsidR="00B3103C" w:rsidRPr="009115E6" w:rsidRDefault="00B3103C" w:rsidP="009A12D6">
            <w:pPr>
              <w:widowControl w:val="0"/>
              <w:numPr>
                <w:ilvl w:val="0"/>
                <w:numId w:val="80"/>
              </w:numPr>
              <w:tabs>
                <w:tab w:val="left" w:pos="451"/>
              </w:tabs>
              <w:autoSpaceDE w:val="0"/>
              <w:autoSpaceDN w:val="0"/>
              <w:spacing w:before="60" w:after="60" w:line="240" w:lineRule="auto"/>
              <w:ind w:left="448"/>
              <w:rPr>
                <w:rFonts w:eastAsia="Arial" w:cs="Arial"/>
              </w:rPr>
            </w:pPr>
            <w:r w:rsidRPr="009115E6">
              <w:rPr>
                <w:rFonts w:eastAsia="Arial" w:cs="Arial"/>
              </w:rPr>
              <w:t>Engagement</w:t>
            </w:r>
            <w:r w:rsidRPr="009115E6">
              <w:rPr>
                <w:rFonts w:eastAsia="Arial" w:cs="Arial"/>
                <w:spacing w:val="-9"/>
              </w:rPr>
              <w:t xml:space="preserve"> </w:t>
            </w:r>
            <w:r w:rsidRPr="009115E6">
              <w:rPr>
                <w:rFonts w:eastAsia="Arial" w:cs="Arial"/>
              </w:rPr>
              <w:t>with</w:t>
            </w:r>
            <w:r w:rsidRPr="009115E6">
              <w:rPr>
                <w:rFonts w:eastAsia="Arial" w:cs="Arial"/>
                <w:spacing w:val="-11"/>
              </w:rPr>
              <w:t xml:space="preserve"> </w:t>
            </w:r>
            <w:r w:rsidRPr="009115E6">
              <w:rPr>
                <w:rFonts w:eastAsia="Arial" w:cs="Arial"/>
              </w:rPr>
              <w:t>relevant</w:t>
            </w:r>
            <w:r w:rsidRPr="009115E6">
              <w:rPr>
                <w:rFonts w:eastAsia="Arial" w:cs="Arial"/>
                <w:spacing w:val="-9"/>
              </w:rPr>
              <w:t xml:space="preserve"> </w:t>
            </w:r>
            <w:r w:rsidRPr="009115E6">
              <w:rPr>
                <w:rFonts w:eastAsia="Arial" w:cs="Arial"/>
              </w:rPr>
              <w:t>support</w:t>
            </w:r>
            <w:r w:rsidRPr="009115E6">
              <w:rPr>
                <w:rFonts w:eastAsia="Arial" w:cs="Arial"/>
                <w:spacing w:val="-10"/>
              </w:rPr>
              <w:t xml:space="preserve"> </w:t>
            </w:r>
            <w:r w:rsidRPr="009115E6">
              <w:rPr>
                <w:rFonts w:eastAsia="Arial" w:cs="Arial"/>
                <w:spacing w:val="-2"/>
              </w:rPr>
              <w:t>services</w:t>
            </w:r>
          </w:p>
        </w:tc>
        <w:tc>
          <w:tcPr>
            <w:tcW w:w="3497" w:type="dxa"/>
          </w:tcPr>
          <w:p w14:paraId="5A37C2FB" w14:textId="77777777" w:rsidR="00B3103C" w:rsidRPr="009115E6" w:rsidRDefault="00B3103C" w:rsidP="009A12D6">
            <w:pPr>
              <w:widowControl w:val="0"/>
              <w:numPr>
                <w:ilvl w:val="0"/>
                <w:numId w:val="79"/>
              </w:numPr>
              <w:tabs>
                <w:tab w:val="left" w:pos="451"/>
              </w:tabs>
              <w:autoSpaceDE w:val="0"/>
              <w:autoSpaceDN w:val="0"/>
              <w:spacing w:before="60" w:after="60" w:line="288" w:lineRule="auto"/>
              <w:ind w:right="103"/>
              <w:rPr>
                <w:rFonts w:eastAsia="Arial" w:cs="Arial"/>
              </w:rPr>
            </w:pPr>
            <w:r w:rsidRPr="009115E6">
              <w:rPr>
                <w:rFonts w:eastAsia="Arial" w:cs="Arial"/>
              </w:rPr>
              <w:t>I am satisfied with the</w:t>
            </w:r>
            <w:r w:rsidRPr="009115E6">
              <w:rPr>
                <w:rFonts w:eastAsia="Arial" w:cs="Arial"/>
                <w:spacing w:val="-14"/>
              </w:rPr>
              <w:t xml:space="preserve"> </w:t>
            </w:r>
            <w:r w:rsidRPr="009115E6">
              <w:rPr>
                <w:rFonts w:eastAsia="Arial" w:cs="Arial"/>
              </w:rPr>
              <w:t>services</w:t>
            </w:r>
            <w:r w:rsidRPr="009115E6">
              <w:rPr>
                <w:rFonts w:eastAsia="Arial" w:cs="Arial"/>
                <w:spacing w:val="-13"/>
              </w:rPr>
              <w:t xml:space="preserve"> </w:t>
            </w:r>
            <w:r w:rsidRPr="009115E6">
              <w:rPr>
                <w:rFonts w:eastAsia="Arial" w:cs="Arial"/>
              </w:rPr>
              <w:t>I</w:t>
            </w:r>
            <w:r w:rsidRPr="009115E6">
              <w:rPr>
                <w:rFonts w:eastAsia="Arial" w:cs="Arial"/>
                <w:spacing w:val="-14"/>
              </w:rPr>
              <w:t xml:space="preserve"> </w:t>
            </w:r>
            <w:r w:rsidRPr="009115E6">
              <w:rPr>
                <w:rFonts w:eastAsia="Arial" w:cs="Arial"/>
              </w:rPr>
              <w:t xml:space="preserve">have </w:t>
            </w:r>
            <w:r w:rsidRPr="009115E6">
              <w:rPr>
                <w:rFonts w:eastAsia="Arial" w:cs="Arial"/>
                <w:spacing w:val="-2"/>
              </w:rPr>
              <w:t>received</w:t>
            </w:r>
          </w:p>
          <w:p w14:paraId="283FF392" w14:textId="77777777" w:rsidR="00B3103C" w:rsidRPr="009115E6" w:rsidRDefault="00B3103C" w:rsidP="009A12D6">
            <w:pPr>
              <w:widowControl w:val="0"/>
              <w:numPr>
                <w:ilvl w:val="0"/>
                <w:numId w:val="79"/>
              </w:numPr>
              <w:tabs>
                <w:tab w:val="left" w:pos="451"/>
              </w:tabs>
              <w:autoSpaceDE w:val="0"/>
              <w:autoSpaceDN w:val="0"/>
              <w:spacing w:before="60" w:after="60" w:line="288" w:lineRule="auto"/>
              <w:ind w:right="159"/>
              <w:rPr>
                <w:rFonts w:eastAsia="Arial" w:cs="Arial"/>
              </w:rPr>
            </w:pPr>
            <w:r w:rsidRPr="009115E6">
              <w:rPr>
                <w:rFonts w:eastAsia="Arial" w:cs="Arial"/>
              </w:rPr>
              <w:t>I</w:t>
            </w:r>
            <w:r w:rsidRPr="009115E6">
              <w:rPr>
                <w:rFonts w:eastAsia="Arial" w:cs="Arial"/>
                <w:spacing w:val="-11"/>
              </w:rPr>
              <w:t xml:space="preserve"> </w:t>
            </w:r>
            <w:r w:rsidRPr="009115E6">
              <w:rPr>
                <w:rFonts w:eastAsia="Arial" w:cs="Arial"/>
              </w:rPr>
              <w:t>am</w:t>
            </w:r>
            <w:r w:rsidRPr="009115E6">
              <w:rPr>
                <w:rFonts w:eastAsia="Arial" w:cs="Arial"/>
                <w:spacing w:val="-8"/>
              </w:rPr>
              <w:t xml:space="preserve"> </w:t>
            </w:r>
            <w:r w:rsidRPr="009115E6">
              <w:rPr>
                <w:rFonts w:eastAsia="Arial" w:cs="Arial"/>
              </w:rPr>
              <w:t>better</w:t>
            </w:r>
            <w:r w:rsidRPr="009115E6">
              <w:rPr>
                <w:rFonts w:eastAsia="Arial" w:cs="Arial"/>
                <w:spacing w:val="-10"/>
              </w:rPr>
              <w:t xml:space="preserve"> </w:t>
            </w:r>
            <w:r w:rsidRPr="009115E6">
              <w:rPr>
                <w:rFonts w:eastAsia="Arial" w:cs="Arial"/>
              </w:rPr>
              <w:t>able</w:t>
            </w:r>
            <w:r w:rsidRPr="009115E6">
              <w:rPr>
                <w:rFonts w:eastAsia="Arial" w:cs="Arial"/>
                <w:spacing w:val="-11"/>
              </w:rPr>
              <w:t xml:space="preserve"> </w:t>
            </w:r>
            <w:r w:rsidRPr="009115E6">
              <w:rPr>
                <w:rFonts w:eastAsia="Arial" w:cs="Arial"/>
              </w:rPr>
              <w:t>to deal with issues I sought help with</w:t>
            </w:r>
          </w:p>
        </w:tc>
      </w:tr>
    </w:tbl>
    <w:p w14:paraId="3BCE48DE" w14:textId="77777777" w:rsidR="00B3103C" w:rsidRPr="009115E6" w:rsidRDefault="00B3103C" w:rsidP="00B3103C">
      <w:pPr>
        <w:spacing w:before="380" w:after="120"/>
        <w:jc w:val="both"/>
        <w:rPr>
          <w:rFonts w:cs="Arial"/>
          <w:b/>
          <w:sz w:val="24"/>
        </w:rPr>
      </w:pPr>
      <w:r w:rsidRPr="009115E6">
        <w:rPr>
          <w:rFonts w:cs="Arial"/>
          <w:b/>
          <w:sz w:val="24"/>
        </w:rPr>
        <w:t>For this program activity, when should each service type be used?</w:t>
      </w:r>
    </w:p>
    <w:tbl>
      <w:tblPr>
        <w:tblW w:w="1046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8"/>
        <w:gridCol w:w="7022"/>
      </w:tblGrid>
      <w:tr w:rsidR="00B3103C" w:rsidRPr="009115E6" w14:paraId="0B376275" w14:textId="77777777" w:rsidTr="00B3103C">
        <w:trPr>
          <w:trHeight w:val="585"/>
          <w:tblHeader/>
        </w:trPr>
        <w:tc>
          <w:tcPr>
            <w:tcW w:w="3438" w:type="dxa"/>
            <w:tcBorders>
              <w:bottom w:val="single" w:sz="4" w:space="0" w:color="auto"/>
            </w:tcBorders>
            <w:shd w:val="clear" w:color="auto" w:fill="04607A"/>
          </w:tcPr>
          <w:p w14:paraId="73CE479C" w14:textId="77777777" w:rsidR="00B3103C" w:rsidRPr="009115E6" w:rsidRDefault="00B3103C" w:rsidP="00B3103C">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Service</w:t>
            </w:r>
            <w:r w:rsidRPr="009115E6">
              <w:rPr>
                <w:rFonts w:eastAsia="Arial" w:cs="Arial"/>
                <w:b/>
                <w:color w:val="FFFFFF"/>
                <w:spacing w:val="-7"/>
                <w:sz w:val="24"/>
              </w:rPr>
              <w:t xml:space="preserve"> </w:t>
            </w:r>
            <w:r w:rsidRPr="009115E6">
              <w:rPr>
                <w:rFonts w:eastAsia="Arial" w:cs="Arial"/>
                <w:b/>
                <w:color w:val="FFFFFF"/>
                <w:spacing w:val="-4"/>
                <w:sz w:val="24"/>
              </w:rPr>
              <w:t>Type</w:t>
            </w:r>
          </w:p>
        </w:tc>
        <w:tc>
          <w:tcPr>
            <w:tcW w:w="7022" w:type="dxa"/>
            <w:tcBorders>
              <w:bottom w:val="single" w:sz="4" w:space="0" w:color="auto"/>
            </w:tcBorders>
            <w:shd w:val="clear" w:color="auto" w:fill="04607A"/>
          </w:tcPr>
          <w:p w14:paraId="4B9E1924" w14:textId="77777777" w:rsidR="00B3103C" w:rsidRPr="009115E6" w:rsidRDefault="00B3103C" w:rsidP="00B3103C">
            <w:pPr>
              <w:widowControl w:val="0"/>
              <w:autoSpaceDE w:val="0"/>
              <w:autoSpaceDN w:val="0"/>
              <w:spacing w:before="120" w:after="120" w:line="240" w:lineRule="auto"/>
              <w:ind w:left="113"/>
              <w:rPr>
                <w:rFonts w:eastAsia="Arial" w:cs="Arial"/>
                <w:b/>
                <w:sz w:val="24"/>
              </w:rPr>
            </w:pPr>
            <w:r w:rsidRPr="009115E6">
              <w:rPr>
                <w:rFonts w:eastAsia="Arial" w:cs="Arial"/>
                <w:b/>
                <w:color w:val="FFFFFF"/>
                <w:sz w:val="24"/>
              </w:rPr>
              <w:t>Example</w:t>
            </w:r>
          </w:p>
        </w:tc>
      </w:tr>
      <w:tr w:rsidR="00B3103C" w:rsidRPr="009115E6" w14:paraId="0C069424" w14:textId="77777777" w:rsidTr="00B3103C">
        <w:trPr>
          <w:trHeight w:val="2015"/>
        </w:trPr>
        <w:tc>
          <w:tcPr>
            <w:tcW w:w="3438" w:type="dxa"/>
            <w:tcBorders>
              <w:top w:val="single" w:sz="4" w:space="0" w:color="auto"/>
              <w:left w:val="single" w:sz="4" w:space="0" w:color="auto"/>
              <w:bottom w:val="single" w:sz="4" w:space="0" w:color="auto"/>
              <w:right w:val="single" w:sz="4" w:space="0" w:color="auto"/>
            </w:tcBorders>
            <w:vAlign w:val="center"/>
          </w:tcPr>
          <w:p w14:paraId="66C8D6F4"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2</w:t>
            </w:r>
            <w:r w:rsidRPr="009115E6">
              <w:rPr>
                <w:rFonts w:eastAsia="Arial" w:cs="Arial"/>
                <w:b/>
                <w:spacing w:val="-8"/>
              </w:rPr>
              <w:t xml:space="preserve"> </w:t>
            </w:r>
            <w:r w:rsidRPr="009115E6">
              <w:rPr>
                <w:rFonts w:eastAsia="Arial" w:cs="Arial"/>
                <w:b/>
                <w:spacing w:val="-2"/>
              </w:rPr>
              <w:t>hours</w:t>
            </w:r>
          </w:p>
        </w:tc>
        <w:tc>
          <w:tcPr>
            <w:tcW w:w="7022" w:type="dxa"/>
            <w:tcBorders>
              <w:top w:val="single" w:sz="4" w:space="0" w:color="auto"/>
              <w:left w:val="single" w:sz="4" w:space="0" w:color="auto"/>
              <w:bottom w:val="single" w:sz="4" w:space="0" w:color="auto"/>
              <w:right w:val="single" w:sz="4" w:space="0" w:color="auto"/>
            </w:tcBorders>
            <w:vAlign w:val="center"/>
          </w:tcPr>
          <w:p w14:paraId="41EB2E2D" w14:textId="77777777" w:rsidR="00B3103C" w:rsidRPr="009115E6" w:rsidRDefault="00B3103C" w:rsidP="00B3103C">
            <w:pPr>
              <w:widowControl w:val="0"/>
              <w:autoSpaceDE w:val="0"/>
              <w:autoSpaceDN w:val="0"/>
              <w:spacing w:before="60" w:after="60" w:line="290" w:lineRule="auto"/>
              <w:ind w:left="112" w:right="88"/>
              <w:rPr>
                <w:rFonts w:eastAsia="Arial" w:cs="Arial"/>
              </w:rPr>
            </w:pPr>
            <w:r w:rsidRPr="009115E6">
              <w:rPr>
                <w:rFonts w:eastAsia="Arial" w:cs="Arial"/>
                <w:b/>
              </w:rPr>
              <w:t xml:space="preserve">2-Hour DV-aware is an awareness workshop (two hours, non- accredited) </w:t>
            </w:r>
            <w:r w:rsidRPr="009115E6">
              <w:rPr>
                <w:rFonts w:eastAsia="Arial" w:cs="Arial"/>
              </w:rPr>
              <w:t>that helps raise the awareness of the public around the issues of domestic and family violence.</w:t>
            </w:r>
          </w:p>
          <w:p w14:paraId="76573E86"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B3103C" w:rsidRPr="009115E6" w14:paraId="460A4833" w14:textId="77777777" w:rsidTr="00B3103C">
        <w:trPr>
          <w:trHeight w:val="2017"/>
        </w:trPr>
        <w:tc>
          <w:tcPr>
            <w:tcW w:w="3438" w:type="dxa"/>
            <w:tcBorders>
              <w:top w:val="single" w:sz="4" w:space="0" w:color="auto"/>
              <w:left w:val="single" w:sz="4" w:space="0" w:color="auto"/>
              <w:bottom w:val="single" w:sz="4" w:space="0" w:color="auto"/>
              <w:right w:val="single" w:sz="4" w:space="0" w:color="auto"/>
            </w:tcBorders>
            <w:vAlign w:val="center"/>
          </w:tcPr>
          <w:p w14:paraId="736DED7C"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Awareness</w:t>
            </w:r>
            <w:r w:rsidRPr="009115E6">
              <w:rPr>
                <w:rFonts w:eastAsia="Arial" w:cs="Arial"/>
                <w:b/>
                <w:spacing w:val="-7"/>
              </w:rPr>
              <w:t xml:space="preserve"> </w:t>
            </w:r>
            <w:r w:rsidRPr="009115E6">
              <w:rPr>
                <w:rFonts w:eastAsia="Arial" w:cs="Arial"/>
                <w:b/>
              </w:rPr>
              <w:t>session</w:t>
            </w:r>
            <w:r w:rsidRPr="009115E6">
              <w:rPr>
                <w:rFonts w:eastAsia="Arial" w:cs="Arial"/>
                <w:b/>
                <w:spacing w:val="-5"/>
              </w:rPr>
              <w:t xml:space="preserve"> </w:t>
            </w:r>
            <w:r w:rsidRPr="009115E6">
              <w:rPr>
                <w:rFonts w:eastAsia="Arial" w:cs="Arial"/>
                <w:b/>
              </w:rPr>
              <w:t>–</w:t>
            </w:r>
            <w:r w:rsidRPr="009115E6">
              <w:rPr>
                <w:rFonts w:eastAsia="Arial" w:cs="Arial"/>
                <w:b/>
                <w:spacing w:val="-6"/>
              </w:rPr>
              <w:t xml:space="preserve"> </w:t>
            </w:r>
            <w:r w:rsidRPr="009115E6">
              <w:rPr>
                <w:rFonts w:eastAsia="Arial" w:cs="Arial"/>
                <w:b/>
              </w:rPr>
              <w:t>1</w:t>
            </w:r>
            <w:r w:rsidRPr="009115E6">
              <w:rPr>
                <w:rFonts w:eastAsia="Arial" w:cs="Arial"/>
                <w:b/>
                <w:spacing w:val="-8"/>
              </w:rPr>
              <w:t xml:space="preserve"> </w:t>
            </w:r>
            <w:r w:rsidRPr="009115E6">
              <w:rPr>
                <w:rFonts w:eastAsia="Arial" w:cs="Arial"/>
                <w:b/>
                <w:spacing w:val="-5"/>
              </w:rPr>
              <w:t>day</w:t>
            </w:r>
          </w:p>
        </w:tc>
        <w:tc>
          <w:tcPr>
            <w:tcW w:w="7022" w:type="dxa"/>
            <w:tcBorders>
              <w:top w:val="single" w:sz="4" w:space="0" w:color="auto"/>
              <w:left w:val="single" w:sz="4" w:space="0" w:color="auto"/>
              <w:bottom w:val="single" w:sz="4" w:space="0" w:color="auto"/>
              <w:right w:val="single" w:sz="4" w:space="0" w:color="auto"/>
            </w:tcBorders>
            <w:vAlign w:val="center"/>
          </w:tcPr>
          <w:p w14:paraId="5B3CA807" w14:textId="77777777" w:rsidR="00B3103C" w:rsidRPr="009115E6" w:rsidRDefault="00B3103C" w:rsidP="00B3103C">
            <w:pPr>
              <w:widowControl w:val="0"/>
              <w:autoSpaceDE w:val="0"/>
              <w:autoSpaceDN w:val="0"/>
              <w:spacing w:before="60" w:after="60" w:line="290" w:lineRule="auto"/>
              <w:ind w:left="112" w:right="95"/>
              <w:rPr>
                <w:rFonts w:eastAsia="Arial" w:cs="Arial"/>
              </w:rPr>
            </w:pPr>
            <w:r w:rsidRPr="009115E6">
              <w:rPr>
                <w:rFonts w:eastAsia="Arial" w:cs="Arial"/>
                <w:b/>
              </w:rPr>
              <w:t xml:space="preserve">1-Day DV-aware is an awareness workshop (one day, non- accredited) </w:t>
            </w:r>
            <w:r w:rsidRPr="009115E6">
              <w:rPr>
                <w:rFonts w:eastAsia="Arial" w:cs="Arial"/>
              </w:rPr>
              <w:t xml:space="preserve">that is available to the public and organisations to provide </w:t>
            </w:r>
            <w:r w:rsidRPr="009115E6">
              <w:rPr>
                <w:rFonts w:eastAsia="Arial" w:cs="Arial"/>
                <w:spacing w:val="-2"/>
              </w:rPr>
              <w:t>more</w:t>
            </w:r>
            <w:r w:rsidRPr="009115E6">
              <w:rPr>
                <w:rFonts w:eastAsia="Arial" w:cs="Arial"/>
                <w:spacing w:val="-6"/>
              </w:rPr>
              <w:t xml:space="preserve"> </w:t>
            </w:r>
            <w:r w:rsidRPr="009115E6">
              <w:rPr>
                <w:rFonts w:eastAsia="Arial" w:cs="Arial"/>
                <w:spacing w:val="-2"/>
              </w:rPr>
              <w:t>in</w:t>
            </w:r>
            <w:r w:rsidRPr="009115E6">
              <w:rPr>
                <w:rFonts w:eastAsia="Arial" w:cs="Arial"/>
                <w:spacing w:val="-7"/>
              </w:rPr>
              <w:t xml:space="preserve"> </w:t>
            </w:r>
            <w:r w:rsidRPr="009115E6">
              <w:rPr>
                <w:rFonts w:eastAsia="Arial" w:cs="Arial"/>
                <w:spacing w:val="-2"/>
              </w:rPr>
              <w:t>depth</w:t>
            </w:r>
            <w:r w:rsidRPr="009115E6">
              <w:rPr>
                <w:rFonts w:eastAsia="Arial" w:cs="Arial"/>
                <w:spacing w:val="-3"/>
              </w:rPr>
              <w:t xml:space="preserve"> </w:t>
            </w:r>
            <w:r w:rsidRPr="009115E6">
              <w:rPr>
                <w:rFonts w:eastAsia="Arial" w:cs="Arial"/>
                <w:spacing w:val="-2"/>
              </w:rPr>
              <w:t>learning</w:t>
            </w:r>
            <w:r w:rsidRPr="009115E6">
              <w:rPr>
                <w:rFonts w:eastAsia="Arial" w:cs="Arial"/>
                <w:spacing w:val="-4"/>
              </w:rPr>
              <w:t xml:space="preserve"> </w:t>
            </w:r>
            <w:r w:rsidRPr="009115E6">
              <w:rPr>
                <w:rFonts w:eastAsia="Arial" w:cs="Arial"/>
                <w:spacing w:val="-2"/>
              </w:rPr>
              <w:t>around</w:t>
            </w:r>
            <w:r w:rsidRPr="009115E6">
              <w:rPr>
                <w:rFonts w:eastAsia="Arial" w:cs="Arial"/>
                <w:spacing w:val="-7"/>
              </w:rPr>
              <w:t xml:space="preserve"> </w:t>
            </w:r>
            <w:r w:rsidRPr="009115E6">
              <w:rPr>
                <w:rFonts w:eastAsia="Arial" w:cs="Arial"/>
                <w:spacing w:val="-2"/>
              </w:rPr>
              <w:t>the</w:t>
            </w:r>
            <w:r w:rsidRPr="009115E6">
              <w:rPr>
                <w:rFonts w:eastAsia="Arial" w:cs="Arial"/>
                <w:spacing w:val="-4"/>
              </w:rPr>
              <w:t xml:space="preserve"> </w:t>
            </w:r>
            <w:r w:rsidRPr="009115E6">
              <w:rPr>
                <w:rFonts w:eastAsia="Arial" w:cs="Arial"/>
                <w:spacing w:val="-2"/>
              </w:rPr>
              <w:t>issues</w:t>
            </w:r>
            <w:r w:rsidRPr="009115E6">
              <w:rPr>
                <w:rFonts w:eastAsia="Arial" w:cs="Arial"/>
                <w:spacing w:val="-5"/>
              </w:rPr>
              <w:t xml:space="preserve"> </w:t>
            </w:r>
            <w:r w:rsidRPr="009115E6">
              <w:rPr>
                <w:rFonts w:eastAsia="Arial" w:cs="Arial"/>
                <w:spacing w:val="-2"/>
              </w:rPr>
              <w:t>of</w:t>
            </w:r>
            <w:r w:rsidRPr="009115E6">
              <w:rPr>
                <w:rFonts w:eastAsia="Arial" w:cs="Arial"/>
                <w:spacing w:val="-4"/>
              </w:rPr>
              <w:t xml:space="preserve"> </w:t>
            </w:r>
            <w:r w:rsidRPr="009115E6">
              <w:rPr>
                <w:rFonts w:eastAsia="Arial" w:cs="Arial"/>
                <w:spacing w:val="-2"/>
              </w:rPr>
              <w:t>domestic</w:t>
            </w:r>
            <w:r w:rsidRPr="009115E6">
              <w:rPr>
                <w:rFonts w:eastAsia="Arial" w:cs="Arial"/>
                <w:spacing w:val="-5"/>
              </w:rPr>
              <w:t xml:space="preserve"> </w:t>
            </w:r>
            <w:r w:rsidRPr="009115E6">
              <w:rPr>
                <w:rFonts w:eastAsia="Arial" w:cs="Arial"/>
                <w:spacing w:val="-2"/>
              </w:rPr>
              <w:t>and</w:t>
            </w:r>
            <w:r w:rsidRPr="009115E6">
              <w:rPr>
                <w:rFonts w:eastAsia="Arial" w:cs="Arial"/>
                <w:spacing w:val="-7"/>
              </w:rPr>
              <w:t xml:space="preserve"> </w:t>
            </w:r>
            <w:r w:rsidRPr="009115E6">
              <w:rPr>
                <w:rFonts w:eastAsia="Arial" w:cs="Arial"/>
                <w:spacing w:val="-2"/>
              </w:rPr>
              <w:t>family</w:t>
            </w:r>
            <w:r w:rsidRPr="009115E6">
              <w:rPr>
                <w:rFonts w:eastAsia="Arial" w:cs="Arial"/>
                <w:spacing w:val="-8"/>
              </w:rPr>
              <w:t xml:space="preserve"> </w:t>
            </w:r>
            <w:r w:rsidRPr="009115E6">
              <w:rPr>
                <w:rFonts w:eastAsia="Arial" w:cs="Arial"/>
                <w:spacing w:val="-2"/>
              </w:rPr>
              <w:t>violence.</w:t>
            </w:r>
          </w:p>
          <w:p w14:paraId="410709A8" w14:textId="77777777" w:rsidR="00B3103C" w:rsidRPr="009115E6" w:rsidRDefault="00B3103C" w:rsidP="00B3103C">
            <w:pPr>
              <w:widowControl w:val="0"/>
              <w:autoSpaceDE w:val="0"/>
              <w:autoSpaceDN w:val="0"/>
              <w:spacing w:before="60" w:after="60" w:line="288" w:lineRule="auto"/>
              <w:ind w:left="112" w:right="100"/>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domestic</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B3103C" w:rsidRPr="009115E6" w14:paraId="01D9BFAE" w14:textId="77777777" w:rsidTr="00B3103C">
        <w:trPr>
          <w:trHeight w:val="3119"/>
        </w:trPr>
        <w:tc>
          <w:tcPr>
            <w:tcW w:w="3438" w:type="dxa"/>
            <w:tcBorders>
              <w:top w:val="single" w:sz="4" w:space="0" w:color="auto"/>
              <w:left w:val="single" w:sz="4" w:space="0" w:color="auto"/>
              <w:bottom w:val="single" w:sz="4" w:space="0" w:color="auto"/>
              <w:right w:val="single" w:sz="4" w:space="0" w:color="auto"/>
            </w:tcBorders>
            <w:vAlign w:val="center"/>
          </w:tcPr>
          <w:p w14:paraId="1380A206" w14:textId="77777777" w:rsidR="00B3103C" w:rsidRPr="009115E6" w:rsidRDefault="00B3103C" w:rsidP="00B3103C">
            <w:pPr>
              <w:widowControl w:val="0"/>
              <w:autoSpaceDE w:val="0"/>
              <w:autoSpaceDN w:val="0"/>
              <w:spacing w:before="60" w:after="60" w:line="288" w:lineRule="auto"/>
              <w:rPr>
                <w:rFonts w:eastAsia="Arial" w:cs="Arial"/>
                <w:b/>
              </w:rPr>
            </w:pPr>
            <w:r w:rsidRPr="009115E6">
              <w:rPr>
                <w:rFonts w:eastAsia="Arial" w:cs="Arial"/>
                <w:b/>
              </w:rPr>
              <w:t>Awareness</w:t>
            </w:r>
            <w:r w:rsidRPr="009115E6">
              <w:rPr>
                <w:rFonts w:eastAsia="Arial" w:cs="Arial"/>
                <w:b/>
                <w:spacing w:val="-14"/>
              </w:rPr>
              <w:t xml:space="preserve"> </w:t>
            </w:r>
            <w:r w:rsidRPr="009115E6">
              <w:rPr>
                <w:rFonts w:eastAsia="Arial" w:cs="Arial"/>
                <w:b/>
              </w:rPr>
              <w:t>session</w:t>
            </w:r>
            <w:r w:rsidRPr="009115E6">
              <w:rPr>
                <w:rFonts w:eastAsia="Arial" w:cs="Arial"/>
                <w:b/>
                <w:spacing w:val="-12"/>
              </w:rPr>
              <w:t xml:space="preserve"> </w:t>
            </w:r>
            <w:r w:rsidRPr="009115E6">
              <w:rPr>
                <w:rFonts w:eastAsia="Arial" w:cs="Arial"/>
                <w:b/>
              </w:rPr>
              <w:t>–</w:t>
            </w:r>
            <w:r w:rsidRPr="009115E6">
              <w:rPr>
                <w:rFonts w:eastAsia="Arial" w:cs="Arial"/>
                <w:b/>
                <w:spacing w:val="-14"/>
              </w:rPr>
              <w:t xml:space="preserve"> </w:t>
            </w:r>
            <w:r w:rsidRPr="009115E6">
              <w:rPr>
                <w:rFonts w:eastAsia="Arial" w:cs="Arial"/>
                <w:b/>
              </w:rPr>
              <w:t>Brothers Standing Tall</w:t>
            </w:r>
          </w:p>
        </w:tc>
        <w:tc>
          <w:tcPr>
            <w:tcW w:w="7022" w:type="dxa"/>
            <w:tcBorders>
              <w:top w:val="single" w:sz="4" w:space="0" w:color="auto"/>
              <w:left w:val="single" w:sz="4" w:space="0" w:color="auto"/>
              <w:bottom w:val="single" w:sz="4" w:space="0" w:color="auto"/>
              <w:right w:val="single" w:sz="4" w:space="0" w:color="auto"/>
            </w:tcBorders>
            <w:vAlign w:val="center"/>
          </w:tcPr>
          <w:p w14:paraId="48D47D52" w14:textId="77777777" w:rsidR="00B3103C" w:rsidRPr="009115E6" w:rsidRDefault="00B3103C" w:rsidP="00B3103C">
            <w:pPr>
              <w:widowControl w:val="0"/>
              <w:autoSpaceDE w:val="0"/>
              <w:autoSpaceDN w:val="0"/>
              <w:spacing w:before="60" w:after="60" w:line="288" w:lineRule="auto"/>
              <w:ind w:left="112" w:right="88"/>
              <w:rPr>
                <w:rFonts w:eastAsia="Arial" w:cs="Arial"/>
              </w:rPr>
            </w:pPr>
            <w:r w:rsidRPr="009115E6">
              <w:rPr>
                <w:rFonts w:eastAsia="Arial" w:cs="Arial"/>
                <w:b/>
              </w:rPr>
              <w:t>Brothers Standing Tall is an awareness workshop (two hours, non- accredited)</w:t>
            </w:r>
            <w:r w:rsidRPr="009115E6">
              <w:rPr>
                <w:rFonts w:eastAsia="Arial" w:cs="Arial"/>
                <w:b/>
                <w:spacing w:val="-14"/>
              </w:rPr>
              <w:t xml:space="preserve"> </w:t>
            </w:r>
            <w:r w:rsidRPr="009115E6">
              <w:rPr>
                <w:rFonts w:eastAsia="Arial" w:cs="Arial"/>
              </w:rPr>
              <w:t>on</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specifically</w:t>
            </w:r>
            <w:r w:rsidRPr="009115E6">
              <w:rPr>
                <w:rFonts w:eastAsia="Arial" w:cs="Arial"/>
                <w:spacing w:val="-14"/>
              </w:rPr>
              <w:t xml:space="preserve"> </w:t>
            </w:r>
            <w:r w:rsidRPr="009115E6">
              <w:rPr>
                <w:rFonts w:eastAsia="Arial" w:cs="Arial"/>
              </w:rPr>
              <w:t>for</w:t>
            </w:r>
            <w:r w:rsidRPr="009115E6">
              <w:rPr>
                <w:rFonts w:eastAsia="Arial" w:cs="Arial"/>
                <w:spacing w:val="-14"/>
              </w:rPr>
              <w:t xml:space="preserve"> </w:t>
            </w:r>
            <w:r w:rsidRPr="009115E6">
              <w:rPr>
                <w:rFonts w:eastAsia="Arial" w:cs="Arial"/>
              </w:rPr>
              <w:t>First Nations men aged 16 and over with workshops tailored to the specific community. The workshop provides a space for First Nations men to learn and have a yarn about family violence and its impact on their communities. They</w:t>
            </w:r>
            <w:r w:rsidRPr="009115E6">
              <w:rPr>
                <w:rFonts w:eastAsia="Arial" w:cs="Arial"/>
                <w:spacing w:val="-1"/>
              </w:rPr>
              <w:t xml:space="preserve"> </w:t>
            </w:r>
            <w:r w:rsidRPr="009115E6">
              <w:rPr>
                <w:rFonts w:eastAsia="Arial" w:cs="Arial"/>
              </w:rPr>
              <w:t>are encouraged to reflect on what they can do to prevent family violence in their community.</w:t>
            </w:r>
          </w:p>
          <w:p w14:paraId="1AD89506"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Participants will gain some basic knowledge and tools to recognise the signs</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family</w:t>
            </w:r>
            <w:r w:rsidRPr="009115E6">
              <w:rPr>
                <w:rFonts w:eastAsia="Arial" w:cs="Arial"/>
                <w:spacing w:val="-14"/>
              </w:rPr>
              <w:t xml:space="preserve"> </w:t>
            </w:r>
            <w:r w:rsidRPr="009115E6">
              <w:rPr>
                <w:rFonts w:eastAsia="Arial" w:cs="Arial"/>
              </w:rPr>
              <w:t>violence</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provide</w:t>
            </w:r>
            <w:r w:rsidRPr="009115E6">
              <w:rPr>
                <w:rFonts w:eastAsia="Arial" w:cs="Arial"/>
                <w:spacing w:val="-14"/>
              </w:rPr>
              <w:t xml:space="preserve"> </w:t>
            </w:r>
            <w:r w:rsidRPr="009115E6">
              <w:rPr>
                <w:rFonts w:eastAsia="Arial" w:cs="Arial"/>
              </w:rPr>
              <w:t>an</w:t>
            </w:r>
            <w:r w:rsidRPr="009115E6">
              <w:rPr>
                <w:rFonts w:eastAsia="Arial" w:cs="Arial"/>
                <w:spacing w:val="-14"/>
              </w:rPr>
              <w:t xml:space="preserve"> </w:t>
            </w:r>
            <w:r w:rsidRPr="009115E6">
              <w:rPr>
                <w:rFonts w:eastAsia="Arial" w:cs="Arial"/>
              </w:rPr>
              <w:t>opportunity</w:t>
            </w:r>
            <w:r w:rsidRPr="009115E6">
              <w:rPr>
                <w:rFonts w:eastAsia="Arial" w:cs="Arial"/>
                <w:spacing w:val="-13"/>
              </w:rPr>
              <w:t xml:space="preserve"> </w:t>
            </w:r>
            <w:r w:rsidRPr="009115E6">
              <w:rPr>
                <w:rFonts w:eastAsia="Arial" w:cs="Arial"/>
              </w:rPr>
              <w:t>to</w:t>
            </w:r>
            <w:r w:rsidRPr="009115E6">
              <w:rPr>
                <w:rFonts w:eastAsia="Arial" w:cs="Arial"/>
                <w:spacing w:val="-14"/>
              </w:rPr>
              <w:t xml:space="preserve"> </w:t>
            </w:r>
            <w:r w:rsidRPr="009115E6">
              <w:rPr>
                <w:rFonts w:eastAsia="Arial" w:cs="Arial"/>
              </w:rPr>
              <w:t>reflect on</w:t>
            </w:r>
            <w:r w:rsidRPr="009115E6">
              <w:rPr>
                <w:rFonts w:eastAsia="Arial" w:cs="Arial"/>
                <w:spacing w:val="-1"/>
              </w:rPr>
              <w:t xml:space="preserve"> </w:t>
            </w:r>
            <w:r w:rsidRPr="009115E6">
              <w:rPr>
                <w:rFonts w:eastAsia="Arial" w:cs="Arial"/>
              </w:rPr>
              <w:t>what</w:t>
            </w:r>
            <w:r w:rsidRPr="009115E6">
              <w:rPr>
                <w:rFonts w:eastAsia="Arial" w:cs="Arial"/>
                <w:spacing w:val="-3"/>
              </w:rPr>
              <w:t xml:space="preserve"> </w:t>
            </w:r>
            <w:r w:rsidRPr="009115E6">
              <w:rPr>
                <w:rFonts w:eastAsia="Arial" w:cs="Arial"/>
              </w:rPr>
              <w:t>they</w:t>
            </w:r>
            <w:r w:rsidRPr="009115E6">
              <w:rPr>
                <w:rFonts w:eastAsia="Arial" w:cs="Arial"/>
                <w:spacing w:val="-5"/>
              </w:rPr>
              <w:t xml:space="preserve"> </w:t>
            </w:r>
            <w:r w:rsidRPr="009115E6">
              <w:rPr>
                <w:rFonts w:eastAsia="Arial" w:cs="Arial"/>
              </w:rPr>
              <w:t>can</w:t>
            </w:r>
            <w:r w:rsidRPr="009115E6">
              <w:rPr>
                <w:rFonts w:eastAsia="Arial" w:cs="Arial"/>
                <w:spacing w:val="-1"/>
              </w:rPr>
              <w:t xml:space="preserve"> </w:t>
            </w:r>
            <w:r w:rsidRPr="009115E6">
              <w:rPr>
                <w:rFonts w:eastAsia="Arial" w:cs="Arial"/>
              </w:rPr>
              <w:t>do</w:t>
            </w:r>
            <w:r w:rsidRPr="009115E6">
              <w:rPr>
                <w:rFonts w:eastAsia="Arial" w:cs="Arial"/>
                <w:spacing w:val="-3"/>
              </w:rPr>
              <w:t xml:space="preserve"> </w:t>
            </w:r>
            <w:r w:rsidRPr="009115E6">
              <w:rPr>
                <w:rFonts w:eastAsia="Arial" w:cs="Arial"/>
              </w:rPr>
              <w:t>as an</w:t>
            </w:r>
            <w:r w:rsidRPr="009115E6">
              <w:rPr>
                <w:rFonts w:eastAsia="Arial" w:cs="Arial"/>
                <w:spacing w:val="-1"/>
              </w:rPr>
              <w:t xml:space="preserve"> </w:t>
            </w:r>
            <w:r w:rsidRPr="009115E6">
              <w:rPr>
                <w:rFonts w:eastAsia="Arial" w:cs="Arial"/>
              </w:rPr>
              <w:t>individual</w:t>
            </w:r>
            <w:r w:rsidRPr="009115E6">
              <w:rPr>
                <w:rFonts w:eastAsia="Arial" w:cs="Arial"/>
                <w:spacing w:val="-3"/>
              </w:rPr>
              <w:t xml:space="preserve"> </w:t>
            </w:r>
            <w:r w:rsidRPr="009115E6">
              <w:rPr>
                <w:rFonts w:eastAsia="Arial" w:cs="Arial"/>
              </w:rPr>
              <w:t>or group</w:t>
            </w:r>
            <w:r w:rsidRPr="009115E6">
              <w:rPr>
                <w:rFonts w:eastAsia="Arial" w:cs="Arial"/>
                <w:spacing w:val="-2"/>
              </w:rPr>
              <w:t xml:space="preserve"> </w:t>
            </w:r>
            <w:r w:rsidRPr="009115E6">
              <w:rPr>
                <w:rFonts w:eastAsia="Arial" w:cs="Arial"/>
              </w:rPr>
              <w:t>to prevent</w:t>
            </w:r>
            <w:r w:rsidRPr="009115E6">
              <w:rPr>
                <w:rFonts w:eastAsia="Arial" w:cs="Arial"/>
                <w:spacing w:val="-3"/>
              </w:rPr>
              <w:t xml:space="preserve"> </w:t>
            </w:r>
            <w:r w:rsidRPr="009115E6">
              <w:rPr>
                <w:rFonts w:eastAsia="Arial" w:cs="Arial"/>
              </w:rPr>
              <w:t>family</w:t>
            </w:r>
            <w:r w:rsidRPr="009115E6">
              <w:rPr>
                <w:rFonts w:eastAsia="Arial" w:cs="Arial"/>
                <w:spacing w:val="-6"/>
              </w:rPr>
              <w:t xml:space="preserve"> </w:t>
            </w:r>
            <w:r w:rsidRPr="009115E6">
              <w:rPr>
                <w:rFonts w:eastAsia="Arial" w:cs="Arial"/>
              </w:rPr>
              <w:t>violence.</w:t>
            </w:r>
          </w:p>
        </w:tc>
      </w:tr>
      <w:tr w:rsidR="00B3103C" w:rsidRPr="009115E6" w14:paraId="306B6172" w14:textId="77777777" w:rsidTr="00B3103C">
        <w:trPr>
          <w:trHeight w:val="3792"/>
        </w:trPr>
        <w:tc>
          <w:tcPr>
            <w:tcW w:w="3438" w:type="dxa"/>
            <w:tcBorders>
              <w:top w:val="single" w:sz="4" w:space="0" w:color="auto"/>
              <w:left w:val="single" w:sz="4" w:space="0" w:color="auto"/>
              <w:bottom w:val="single" w:sz="4" w:space="0" w:color="auto"/>
              <w:right w:val="single" w:sz="4" w:space="0" w:color="auto"/>
            </w:tcBorders>
            <w:vAlign w:val="center"/>
          </w:tcPr>
          <w:p w14:paraId="199B280A" w14:textId="77777777" w:rsidR="00B3103C" w:rsidRPr="007D1F97" w:rsidRDefault="00B3103C" w:rsidP="00B3103C">
            <w:pPr>
              <w:pStyle w:val="BodyText"/>
              <w:spacing w:before="60" w:after="60"/>
              <w:ind w:left="34"/>
              <w:rPr>
                <w:rFonts w:cs="Arial"/>
                <w:sz w:val="22"/>
                <w:lang w:val="en-AU"/>
              </w:rPr>
            </w:pPr>
            <w:r w:rsidRPr="007D1F97">
              <w:rPr>
                <w:rFonts w:cs="Arial"/>
                <w:b/>
                <w:sz w:val="22"/>
                <w:lang w:val="en-AU"/>
              </w:rPr>
              <w:t>General workshop</w:t>
            </w:r>
          </w:p>
        </w:tc>
        <w:tc>
          <w:tcPr>
            <w:tcW w:w="7022" w:type="dxa"/>
            <w:tcBorders>
              <w:top w:val="single" w:sz="4" w:space="0" w:color="auto"/>
              <w:left w:val="single" w:sz="4" w:space="0" w:color="auto"/>
              <w:bottom w:val="single" w:sz="4" w:space="0" w:color="auto"/>
              <w:right w:val="single" w:sz="4" w:space="0" w:color="auto"/>
            </w:tcBorders>
            <w:vAlign w:val="center"/>
          </w:tcPr>
          <w:p w14:paraId="705BD974" w14:textId="77777777" w:rsidR="00B3103C" w:rsidRPr="009115E6" w:rsidRDefault="00B3103C" w:rsidP="00B3103C">
            <w:pPr>
              <w:widowControl w:val="0"/>
              <w:autoSpaceDE w:val="0"/>
              <w:autoSpaceDN w:val="0"/>
              <w:spacing w:before="60" w:after="60" w:line="288" w:lineRule="auto"/>
              <w:ind w:left="112" w:right="211"/>
              <w:rPr>
                <w:rFonts w:eastAsia="Arial" w:cs="Arial"/>
              </w:rPr>
            </w:pPr>
            <w:r w:rsidRPr="009115E6">
              <w:rPr>
                <w:rFonts w:eastAsia="Arial" w:cs="Arial"/>
                <w:b/>
              </w:rPr>
              <w:t xml:space="preserve">DV-alert Foundations workshops (two days, accreditation component) </w:t>
            </w:r>
            <w:r w:rsidRPr="009115E6">
              <w:rPr>
                <w:rFonts w:eastAsia="Arial" w:cs="Arial"/>
              </w:rPr>
              <w:t>are designed to build the knowledge and capacity of community</w:t>
            </w:r>
            <w:r w:rsidRPr="009115E6">
              <w:rPr>
                <w:rFonts w:eastAsia="Arial" w:cs="Arial"/>
                <w:spacing w:val="-9"/>
              </w:rPr>
              <w:t xml:space="preserve"> </w:t>
            </w:r>
            <w:r w:rsidRPr="009115E6">
              <w:rPr>
                <w:rFonts w:eastAsia="Arial" w:cs="Arial"/>
              </w:rPr>
              <w:t>frontline</w:t>
            </w:r>
            <w:r w:rsidRPr="009115E6">
              <w:rPr>
                <w:rFonts w:eastAsia="Arial" w:cs="Arial"/>
                <w:spacing w:val="-5"/>
              </w:rPr>
              <w:t xml:space="preserve"> </w:t>
            </w:r>
            <w:r w:rsidRPr="009115E6">
              <w:rPr>
                <w:rFonts w:eastAsia="Arial" w:cs="Arial"/>
              </w:rPr>
              <w:t>workers</w:t>
            </w:r>
            <w:r w:rsidRPr="009115E6">
              <w:rPr>
                <w:rFonts w:eastAsia="Arial" w:cs="Arial"/>
                <w:spacing w:val="-5"/>
              </w:rPr>
              <w:t xml:space="preserve"> </w:t>
            </w:r>
            <w:r w:rsidRPr="009115E6">
              <w:rPr>
                <w:rFonts w:eastAsia="Arial" w:cs="Arial"/>
              </w:rPr>
              <w:t>in</w:t>
            </w:r>
            <w:r w:rsidRPr="009115E6">
              <w:rPr>
                <w:rFonts w:eastAsia="Arial" w:cs="Arial"/>
                <w:spacing w:val="-6"/>
              </w:rPr>
              <w:t xml:space="preserve"> </w:t>
            </w:r>
            <w:r w:rsidRPr="009115E6">
              <w:rPr>
                <w:rFonts w:eastAsia="Arial" w:cs="Arial"/>
              </w:rPr>
              <w:t>Australia</w:t>
            </w:r>
            <w:r w:rsidRPr="009115E6">
              <w:rPr>
                <w:rFonts w:eastAsia="Arial" w:cs="Arial"/>
                <w:spacing w:val="-6"/>
              </w:rPr>
              <w:t xml:space="preserve"> </w:t>
            </w:r>
            <w:r w:rsidRPr="009115E6">
              <w:rPr>
                <w:rFonts w:eastAsia="Arial" w:cs="Arial"/>
              </w:rPr>
              <w:t>to</w:t>
            </w:r>
            <w:r w:rsidRPr="009115E6">
              <w:rPr>
                <w:rFonts w:eastAsia="Arial" w:cs="Arial"/>
                <w:spacing w:val="-6"/>
              </w:rPr>
              <w:t xml:space="preserve"> </w:t>
            </w:r>
            <w:r w:rsidRPr="009115E6">
              <w:rPr>
                <w:rFonts w:eastAsia="Arial" w:cs="Arial"/>
              </w:rPr>
              <w:t>provide</w:t>
            </w:r>
            <w:r w:rsidRPr="009115E6">
              <w:rPr>
                <w:rFonts w:eastAsia="Arial" w:cs="Arial"/>
                <w:spacing w:val="-6"/>
              </w:rPr>
              <w:t xml:space="preserve"> </w:t>
            </w:r>
            <w:r w:rsidRPr="009115E6">
              <w:rPr>
                <w:rFonts w:eastAsia="Arial" w:cs="Arial"/>
              </w:rPr>
              <w:t>appropriate</w:t>
            </w:r>
            <w:r w:rsidRPr="009115E6">
              <w:rPr>
                <w:rFonts w:eastAsia="Arial" w:cs="Arial"/>
                <w:spacing w:val="-6"/>
              </w:rPr>
              <w:t xml:space="preserve"> </w:t>
            </w:r>
            <w:r w:rsidRPr="009115E6">
              <w:rPr>
                <w:rFonts w:eastAsia="Arial" w:cs="Arial"/>
              </w:rPr>
              <w:t xml:space="preserve">support to women and children experiencing domestic and family violence in </w:t>
            </w:r>
            <w:r w:rsidRPr="009115E6">
              <w:rPr>
                <w:rFonts w:eastAsia="Arial" w:cs="Arial"/>
                <w:spacing w:val="-2"/>
              </w:rPr>
              <w:t>Australia.</w:t>
            </w:r>
          </w:p>
          <w:p w14:paraId="0EB23579" w14:textId="77777777" w:rsidR="00B3103C" w:rsidRPr="009115E6" w:rsidRDefault="00B3103C" w:rsidP="00B3103C">
            <w:pPr>
              <w:widowControl w:val="0"/>
              <w:autoSpaceDE w:val="0"/>
              <w:autoSpaceDN w:val="0"/>
              <w:spacing w:before="60" w:after="60" w:line="288" w:lineRule="auto"/>
              <w:ind w:left="112" w:right="161"/>
              <w:rPr>
                <w:rFonts w:eastAsia="Arial" w:cs="Arial"/>
              </w:rPr>
            </w:pPr>
            <w:r w:rsidRPr="009115E6">
              <w:rPr>
                <w:rFonts w:eastAsia="Arial" w:cs="Arial"/>
              </w:rPr>
              <w:t>Foundations workshops involve</w:t>
            </w:r>
            <w:r w:rsidRPr="009115E6">
              <w:rPr>
                <w:rFonts w:eastAsia="Arial" w:cs="Arial"/>
                <w:spacing w:val="-1"/>
              </w:rPr>
              <w:t xml:space="preserve"> </w:t>
            </w:r>
            <w:r w:rsidRPr="009115E6">
              <w:rPr>
                <w:rFonts w:eastAsia="Arial" w:cs="Arial"/>
              </w:rPr>
              <w:t>attending</w:t>
            </w:r>
            <w:r w:rsidRPr="009115E6">
              <w:rPr>
                <w:rFonts w:eastAsia="Arial" w:cs="Arial"/>
                <w:spacing w:val="-2"/>
              </w:rPr>
              <w:t xml:space="preserve"> </w:t>
            </w:r>
            <w:r w:rsidRPr="009115E6">
              <w:rPr>
                <w:rFonts w:eastAsia="Arial" w:cs="Arial"/>
              </w:rPr>
              <w:t>a two-day</w:t>
            </w:r>
            <w:r w:rsidRPr="009115E6">
              <w:rPr>
                <w:rFonts w:eastAsia="Arial" w:cs="Arial"/>
                <w:spacing w:val="-2"/>
              </w:rPr>
              <w:t xml:space="preserve"> </w:t>
            </w:r>
            <w:r w:rsidRPr="009115E6">
              <w:rPr>
                <w:rFonts w:eastAsia="Arial" w:cs="Arial"/>
              </w:rPr>
              <w:t>practical workshop where</w:t>
            </w:r>
            <w:r w:rsidRPr="009115E6">
              <w:rPr>
                <w:rFonts w:eastAsia="Arial" w:cs="Arial"/>
                <w:spacing w:val="-5"/>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will</w:t>
            </w:r>
            <w:r w:rsidRPr="009115E6">
              <w:rPr>
                <w:rFonts w:eastAsia="Arial" w:cs="Arial"/>
                <w:spacing w:val="-4"/>
              </w:rPr>
              <w:t xml:space="preserve"> </w:t>
            </w:r>
            <w:r w:rsidRPr="009115E6">
              <w:rPr>
                <w:rFonts w:eastAsia="Arial" w:cs="Arial"/>
              </w:rPr>
              <w:t>learn</w:t>
            </w:r>
            <w:r w:rsidRPr="009115E6">
              <w:rPr>
                <w:rFonts w:eastAsia="Arial" w:cs="Arial"/>
                <w:spacing w:val="-5"/>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5"/>
              </w:rPr>
              <w:t xml:space="preserve"> </w:t>
            </w:r>
            <w:r w:rsidRPr="009115E6">
              <w:rPr>
                <w:rFonts w:eastAsia="Arial" w:cs="Arial"/>
              </w:rPr>
              <w:t>recognise</w:t>
            </w:r>
            <w:r w:rsidRPr="009115E6">
              <w:rPr>
                <w:rFonts w:eastAsia="Arial" w:cs="Arial"/>
                <w:spacing w:val="-5"/>
              </w:rPr>
              <w:t xml:space="preserve"> </w:t>
            </w:r>
            <w:r w:rsidRPr="009115E6">
              <w:rPr>
                <w:rFonts w:eastAsia="Arial" w:cs="Arial"/>
              </w:rPr>
              <w:t>the</w:t>
            </w:r>
            <w:r w:rsidRPr="009115E6">
              <w:rPr>
                <w:rFonts w:eastAsia="Arial" w:cs="Arial"/>
                <w:spacing w:val="-5"/>
              </w:rPr>
              <w:t xml:space="preserve"> </w:t>
            </w:r>
            <w:r w:rsidRPr="009115E6">
              <w:rPr>
                <w:rFonts w:eastAsia="Arial" w:cs="Arial"/>
              </w:rPr>
              <w:t>signs</w:t>
            </w:r>
            <w:r w:rsidRPr="009115E6">
              <w:rPr>
                <w:rFonts w:eastAsia="Arial" w:cs="Arial"/>
                <w:spacing w:val="-4"/>
              </w:rPr>
              <w:t xml:space="preserve"> </w:t>
            </w:r>
            <w:r w:rsidRPr="009115E6">
              <w:rPr>
                <w:rFonts w:eastAsia="Arial" w:cs="Arial"/>
              </w:rPr>
              <w:t>of</w:t>
            </w:r>
            <w:r w:rsidRPr="009115E6">
              <w:rPr>
                <w:rFonts w:eastAsia="Arial" w:cs="Arial"/>
                <w:spacing w:val="-3"/>
              </w:rPr>
              <w:t xml:space="preserve"> </w:t>
            </w:r>
            <w:r w:rsidRPr="009115E6">
              <w:rPr>
                <w:rFonts w:eastAsia="Arial" w:cs="Arial"/>
              </w:rPr>
              <w:t>domestic</w:t>
            </w:r>
            <w:r w:rsidRPr="009115E6">
              <w:rPr>
                <w:rFonts w:eastAsia="Arial" w:cs="Arial"/>
                <w:spacing w:val="-4"/>
              </w:rPr>
              <w:t xml:space="preserve"> </w:t>
            </w:r>
            <w:r w:rsidRPr="009115E6">
              <w:rPr>
                <w:rFonts w:eastAsia="Arial" w:cs="Arial"/>
              </w:rPr>
              <w:t>and family</w:t>
            </w:r>
            <w:r w:rsidRPr="009115E6">
              <w:rPr>
                <w:rFonts w:eastAsia="Arial" w:cs="Arial"/>
                <w:spacing w:val="-6"/>
              </w:rPr>
              <w:t xml:space="preserve"> </w:t>
            </w:r>
            <w:r w:rsidRPr="009115E6">
              <w:rPr>
                <w:rFonts w:eastAsia="Arial" w:cs="Arial"/>
              </w:rPr>
              <w:t>violence,</w:t>
            </w:r>
            <w:r w:rsidRPr="009115E6">
              <w:rPr>
                <w:rFonts w:eastAsia="Arial" w:cs="Arial"/>
                <w:spacing w:val="-4"/>
              </w:rPr>
              <w:t xml:space="preserve"> </w:t>
            </w:r>
            <w:r w:rsidRPr="009115E6">
              <w:rPr>
                <w:rFonts w:eastAsia="Arial" w:cs="Arial"/>
              </w:rPr>
              <w:t>how</w:t>
            </w:r>
            <w:r w:rsidRPr="009115E6">
              <w:rPr>
                <w:rFonts w:eastAsia="Arial" w:cs="Arial"/>
                <w:spacing w:val="-5"/>
              </w:rPr>
              <w:t xml:space="preserve"> </w:t>
            </w:r>
            <w:r w:rsidRPr="009115E6">
              <w:rPr>
                <w:rFonts w:eastAsia="Arial" w:cs="Arial"/>
              </w:rPr>
              <w:t>to</w:t>
            </w:r>
            <w:r w:rsidRPr="009115E6">
              <w:rPr>
                <w:rFonts w:eastAsia="Arial" w:cs="Arial"/>
                <w:spacing w:val="-1"/>
              </w:rPr>
              <w:t xml:space="preserve"> </w:t>
            </w:r>
            <w:r w:rsidRPr="009115E6">
              <w:rPr>
                <w:rFonts w:eastAsia="Arial" w:cs="Arial"/>
              </w:rPr>
              <w:t>respond</w:t>
            </w:r>
            <w:r w:rsidRPr="009115E6">
              <w:rPr>
                <w:rFonts w:eastAsia="Arial" w:cs="Arial"/>
                <w:spacing w:val="-1"/>
              </w:rPr>
              <w:t xml:space="preserve"> </w:t>
            </w:r>
            <w:r w:rsidRPr="009115E6">
              <w:rPr>
                <w:rFonts w:eastAsia="Arial" w:cs="Arial"/>
              </w:rPr>
              <w:t>to</w:t>
            </w:r>
            <w:r w:rsidRPr="009115E6">
              <w:rPr>
                <w:rFonts w:eastAsia="Arial" w:cs="Arial"/>
                <w:spacing w:val="-3"/>
              </w:rPr>
              <w:t xml:space="preserve"> </w:t>
            </w:r>
            <w:r w:rsidRPr="009115E6">
              <w:rPr>
                <w:rFonts w:eastAsia="Arial" w:cs="Arial"/>
              </w:rPr>
              <w:t>someone</w:t>
            </w:r>
            <w:r w:rsidRPr="009115E6">
              <w:rPr>
                <w:rFonts w:eastAsia="Arial" w:cs="Arial"/>
                <w:spacing w:val="-2"/>
              </w:rPr>
              <w:t xml:space="preserve"> </w:t>
            </w:r>
            <w:r w:rsidRPr="009115E6">
              <w:rPr>
                <w:rFonts w:eastAsia="Arial" w:cs="Arial"/>
              </w:rPr>
              <w:t>experiencing</w:t>
            </w:r>
            <w:r w:rsidRPr="009115E6">
              <w:rPr>
                <w:rFonts w:eastAsia="Arial" w:cs="Arial"/>
                <w:spacing w:val="-4"/>
              </w:rPr>
              <w:t xml:space="preserve"> </w:t>
            </w:r>
            <w:r w:rsidRPr="009115E6">
              <w:rPr>
                <w:rFonts w:eastAsia="Arial" w:cs="Arial"/>
              </w:rPr>
              <w:t>domestic</w:t>
            </w:r>
            <w:r w:rsidRPr="009115E6">
              <w:rPr>
                <w:rFonts w:eastAsia="Arial" w:cs="Arial"/>
                <w:spacing w:val="-2"/>
              </w:rPr>
              <w:t xml:space="preserve"> </w:t>
            </w:r>
            <w:r w:rsidRPr="009115E6">
              <w:rPr>
                <w:rFonts w:eastAsia="Arial" w:cs="Arial"/>
              </w:rPr>
              <w:t>and family</w:t>
            </w:r>
            <w:r w:rsidRPr="009115E6">
              <w:rPr>
                <w:rFonts w:eastAsia="Arial" w:cs="Arial"/>
                <w:spacing w:val="-2"/>
              </w:rPr>
              <w:t xml:space="preserve"> </w:t>
            </w:r>
            <w:r w:rsidRPr="009115E6">
              <w:rPr>
                <w:rFonts w:eastAsia="Arial" w:cs="Arial"/>
              </w:rPr>
              <w:t>violence and what best practice methods should be used to refer people to the most appropriate support service.</w:t>
            </w:r>
          </w:p>
          <w:p w14:paraId="65BA2006" w14:textId="77777777" w:rsidR="00B3103C" w:rsidRPr="009115E6" w:rsidRDefault="00B3103C" w:rsidP="00B3103C">
            <w:pPr>
              <w:widowControl w:val="0"/>
              <w:autoSpaceDE w:val="0"/>
              <w:autoSpaceDN w:val="0"/>
              <w:spacing w:before="60" w:after="60" w:line="288" w:lineRule="auto"/>
              <w:ind w:left="112" w:right="866"/>
              <w:rPr>
                <w:rFonts w:eastAsia="Arial" w:cs="Arial"/>
              </w:rPr>
            </w:pPr>
            <w:r w:rsidRPr="009115E6">
              <w:rPr>
                <w:rFonts w:eastAsia="Arial" w:cs="Arial"/>
              </w:rPr>
              <w:t>To</w:t>
            </w:r>
            <w:r w:rsidRPr="009115E6">
              <w:rPr>
                <w:rFonts w:eastAsia="Arial" w:cs="Arial"/>
                <w:spacing w:val="-3"/>
              </w:rPr>
              <w:t xml:space="preserve"> </w:t>
            </w:r>
            <w:r w:rsidRPr="009115E6">
              <w:rPr>
                <w:rFonts w:eastAsia="Arial" w:cs="Arial"/>
              </w:rPr>
              <w:t>be</w:t>
            </w:r>
            <w:r w:rsidRPr="009115E6">
              <w:rPr>
                <w:rFonts w:eastAsia="Arial" w:cs="Arial"/>
                <w:spacing w:val="-3"/>
              </w:rPr>
              <w:t xml:space="preserve"> </w:t>
            </w:r>
            <w:r w:rsidRPr="009115E6">
              <w:rPr>
                <w:rFonts w:eastAsia="Arial" w:cs="Arial"/>
              </w:rPr>
              <w:t>eligible</w:t>
            </w:r>
            <w:r w:rsidRPr="009115E6">
              <w:rPr>
                <w:rFonts w:eastAsia="Arial" w:cs="Arial"/>
                <w:spacing w:val="-3"/>
              </w:rPr>
              <w:t xml:space="preserve"> </w:t>
            </w:r>
            <w:r w:rsidRPr="009115E6">
              <w:rPr>
                <w:rFonts w:eastAsia="Arial" w:cs="Arial"/>
              </w:rPr>
              <w:t>to</w:t>
            </w:r>
            <w:r w:rsidRPr="009115E6">
              <w:rPr>
                <w:rFonts w:eastAsia="Arial" w:cs="Arial"/>
                <w:spacing w:val="-1"/>
              </w:rPr>
              <w:t xml:space="preserve"> </w:t>
            </w:r>
            <w:r w:rsidRPr="009115E6">
              <w:rPr>
                <w:rFonts w:eastAsia="Arial" w:cs="Arial"/>
              </w:rPr>
              <w:t>attend,</w:t>
            </w:r>
            <w:r w:rsidRPr="009115E6">
              <w:rPr>
                <w:rFonts w:eastAsia="Arial" w:cs="Arial"/>
                <w:spacing w:val="-1"/>
              </w:rPr>
              <w:t xml:space="preserve"> </w:t>
            </w:r>
            <w:r w:rsidRPr="009115E6">
              <w:rPr>
                <w:rFonts w:eastAsia="Arial" w:cs="Arial"/>
              </w:rPr>
              <w:t>participants</w:t>
            </w:r>
            <w:r w:rsidRPr="009115E6">
              <w:rPr>
                <w:rFonts w:eastAsia="Arial" w:cs="Arial"/>
                <w:spacing w:val="-2"/>
              </w:rPr>
              <w:t xml:space="preserve"> </w:t>
            </w:r>
            <w:r w:rsidRPr="009115E6">
              <w:rPr>
                <w:rFonts w:eastAsia="Arial" w:cs="Arial"/>
              </w:rPr>
              <w:t>must</w:t>
            </w:r>
            <w:r w:rsidRPr="009115E6">
              <w:rPr>
                <w:rFonts w:eastAsia="Arial" w:cs="Arial"/>
                <w:spacing w:val="-3"/>
              </w:rPr>
              <w:t xml:space="preserve"> </w:t>
            </w:r>
            <w:r w:rsidRPr="009115E6">
              <w:rPr>
                <w:rFonts w:eastAsia="Arial" w:cs="Arial"/>
              </w:rPr>
              <w:t>work or</w:t>
            </w:r>
            <w:r w:rsidRPr="009115E6">
              <w:rPr>
                <w:rFonts w:eastAsia="Arial" w:cs="Arial"/>
                <w:spacing w:val="-3"/>
              </w:rPr>
              <w:t xml:space="preserve"> </w:t>
            </w:r>
            <w:r w:rsidRPr="009115E6">
              <w:rPr>
                <w:rFonts w:eastAsia="Arial" w:cs="Arial"/>
              </w:rPr>
              <w:t>volunteer in</w:t>
            </w:r>
            <w:r w:rsidRPr="009115E6">
              <w:rPr>
                <w:rFonts w:eastAsia="Arial" w:cs="Arial"/>
                <w:spacing w:val="-3"/>
              </w:rPr>
              <w:t xml:space="preserve"> </w:t>
            </w:r>
            <w:r w:rsidRPr="009115E6">
              <w:rPr>
                <w:rFonts w:eastAsia="Arial" w:cs="Arial"/>
              </w:rPr>
              <w:t>a community</w:t>
            </w:r>
            <w:r w:rsidRPr="009115E6">
              <w:rPr>
                <w:rFonts w:eastAsia="Arial" w:cs="Arial"/>
                <w:spacing w:val="-12"/>
              </w:rPr>
              <w:t xml:space="preserve"> </w:t>
            </w:r>
            <w:r w:rsidRPr="009115E6">
              <w:rPr>
                <w:rFonts w:eastAsia="Arial" w:cs="Arial"/>
              </w:rPr>
              <w:t>frontline</w:t>
            </w:r>
            <w:r w:rsidRPr="009115E6">
              <w:rPr>
                <w:rFonts w:eastAsia="Arial" w:cs="Arial"/>
                <w:spacing w:val="-9"/>
              </w:rPr>
              <w:t xml:space="preserve"> </w:t>
            </w:r>
            <w:r w:rsidRPr="009115E6">
              <w:rPr>
                <w:rFonts w:eastAsia="Arial" w:cs="Arial"/>
              </w:rPr>
              <w:t>capacity</w:t>
            </w:r>
            <w:r w:rsidRPr="009115E6">
              <w:rPr>
                <w:rFonts w:eastAsia="Arial" w:cs="Arial"/>
                <w:spacing w:val="-12"/>
              </w:rPr>
              <w:t xml:space="preserve"> </w:t>
            </w:r>
            <w:r w:rsidRPr="009115E6">
              <w:rPr>
                <w:rFonts w:eastAsia="Arial" w:cs="Arial"/>
              </w:rPr>
              <w:t>supporting</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general</w:t>
            </w:r>
            <w:r w:rsidRPr="009115E6">
              <w:rPr>
                <w:rFonts w:eastAsia="Arial" w:cs="Arial"/>
                <w:spacing w:val="-9"/>
              </w:rPr>
              <w:t xml:space="preserve"> </w:t>
            </w:r>
            <w:r w:rsidRPr="009115E6">
              <w:rPr>
                <w:rFonts w:eastAsia="Arial" w:cs="Arial"/>
                <w:spacing w:val="-2"/>
              </w:rPr>
              <w:t>community.</w:t>
            </w:r>
          </w:p>
        </w:tc>
      </w:tr>
      <w:tr w:rsidR="00B3103C" w:rsidRPr="009115E6" w14:paraId="73447CDA" w14:textId="77777777" w:rsidTr="00B3103C">
        <w:trPr>
          <w:trHeight w:val="103"/>
        </w:trPr>
        <w:tc>
          <w:tcPr>
            <w:tcW w:w="3438" w:type="dxa"/>
            <w:tcBorders>
              <w:top w:val="single" w:sz="4" w:space="0" w:color="auto"/>
              <w:left w:val="single" w:sz="4" w:space="0" w:color="auto"/>
              <w:bottom w:val="single" w:sz="4" w:space="0" w:color="auto"/>
              <w:right w:val="single" w:sz="4" w:space="0" w:color="auto"/>
            </w:tcBorders>
            <w:vAlign w:val="center"/>
          </w:tcPr>
          <w:p w14:paraId="22860F08" w14:textId="77777777" w:rsidR="00B3103C" w:rsidRPr="007D1F97" w:rsidRDefault="00B3103C" w:rsidP="00B3103C">
            <w:pPr>
              <w:pStyle w:val="BodyText"/>
              <w:spacing w:before="60" w:after="60"/>
              <w:ind w:left="34"/>
              <w:rPr>
                <w:rFonts w:cs="Arial"/>
                <w:sz w:val="22"/>
                <w:lang w:val="en-AU"/>
              </w:rPr>
            </w:pPr>
            <w:r w:rsidRPr="007D1F97">
              <w:rPr>
                <w:rFonts w:cs="Arial"/>
                <w:b/>
                <w:bCs/>
                <w:sz w:val="22"/>
                <w:lang w:val="en-AU"/>
              </w:rPr>
              <w:t>Indigenous workshop</w:t>
            </w:r>
          </w:p>
        </w:tc>
        <w:tc>
          <w:tcPr>
            <w:tcW w:w="7022" w:type="dxa"/>
            <w:tcBorders>
              <w:top w:val="single" w:sz="4" w:space="0" w:color="auto"/>
              <w:left w:val="single" w:sz="4" w:space="0" w:color="auto"/>
              <w:bottom w:val="single" w:sz="4" w:space="0" w:color="auto"/>
              <w:right w:val="single" w:sz="4" w:space="0" w:color="auto"/>
            </w:tcBorders>
            <w:vAlign w:val="center"/>
          </w:tcPr>
          <w:p w14:paraId="0BFB7DBA" w14:textId="77777777"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First Nations workshops (two days, accreditation component or accredited workshop) </w:t>
            </w:r>
            <w:r w:rsidRPr="009115E6">
              <w:rPr>
                <w:rFonts w:eastAsia="Arial" w:cs="Arial"/>
                <w:bCs/>
                <w:szCs w:val="20"/>
              </w:rPr>
              <w:t>are designed</w:t>
            </w:r>
            <w:r w:rsidRPr="009115E6">
              <w:rPr>
                <w:rFonts w:eastAsia="Arial" w:cs="Arial"/>
                <w:szCs w:val="20"/>
              </w:rPr>
              <w:t xml:space="preserve"> to build the knowledge and capacity of community frontline workers supporting First Nations</w:t>
            </w:r>
            <w:r w:rsidRPr="009115E6" w:rsidDel="00B53E33">
              <w:rPr>
                <w:rFonts w:eastAsia="Arial" w:cs="Arial"/>
                <w:szCs w:val="20"/>
              </w:rPr>
              <w:t xml:space="preserve"> </w:t>
            </w:r>
            <w:r w:rsidRPr="009115E6">
              <w:rPr>
                <w:rFonts w:eastAsia="Arial" w:cs="Arial"/>
                <w:szCs w:val="20"/>
              </w:rPr>
              <w:t>communities to provide appropriate support for women and children experiencing violence.</w:t>
            </w:r>
          </w:p>
          <w:p w14:paraId="4A12F78D" w14:textId="77777777" w:rsidR="00B3103C" w:rsidRPr="009115E6" w:rsidRDefault="00B3103C" w:rsidP="00B3103C">
            <w:pPr>
              <w:widowControl w:val="0"/>
              <w:autoSpaceDE w:val="0"/>
              <w:autoSpaceDN w:val="0"/>
              <w:spacing w:before="60" w:after="60" w:line="288" w:lineRule="auto"/>
              <w:ind w:left="91" w:right="92"/>
              <w:rPr>
                <w:rFonts w:eastAsia="Arial" w:cs="Arial"/>
                <w:szCs w:val="20"/>
              </w:rPr>
            </w:pPr>
            <w:r w:rsidRPr="009115E6">
              <w:rPr>
                <w:rFonts w:eastAsia="Arial" w:cs="Arial"/>
                <w:szCs w:val="20"/>
              </w:rPr>
              <w:t xml:space="preserve">The 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w:t>
            </w:r>
            <w:r w:rsidRPr="009115E6">
              <w:rPr>
                <w:rFonts w:eastAsia="Arial" w:cs="Arial"/>
              </w:rPr>
              <w:t>Lifeline engages and consults with 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w:t>
            </w:r>
            <w:r w:rsidRPr="009115E6" w:rsidDel="00A44245">
              <w:rPr>
                <w:rFonts w:eastAsia="Arial" w:cs="Arial"/>
                <w:szCs w:val="20"/>
              </w:rPr>
              <w:t>recognised</w:t>
            </w:r>
            <w:r w:rsidRPr="009115E6">
              <w:rPr>
                <w:rFonts w:eastAsia="Arial" w:cs="Arial"/>
                <w:szCs w:val="20"/>
              </w:rPr>
              <w:t xml:space="preserve"> First Nations trainers.</w:t>
            </w:r>
          </w:p>
          <w:p w14:paraId="54AFB1CA" w14:textId="77777777" w:rsidR="00B3103C" w:rsidRPr="009115E6" w:rsidRDefault="00B3103C" w:rsidP="00B3103C">
            <w:pPr>
              <w:widowControl w:val="0"/>
              <w:autoSpaceDE w:val="0"/>
              <w:autoSpaceDN w:val="0"/>
              <w:spacing w:before="60" w:after="60" w:line="288" w:lineRule="auto"/>
              <w:ind w:left="91" w:right="92"/>
              <w:rPr>
                <w:rFonts w:eastAsia="Arial" w:cs="Arial"/>
                <w:szCs w:val="20"/>
              </w:rPr>
            </w:pPr>
            <w:r w:rsidRPr="009115E6">
              <w:rPr>
                <w:rFonts w:eastAsia="Arial" w:cs="Arial"/>
                <w:b/>
                <w:szCs w:val="20"/>
              </w:rPr>
              <w:t xml:space="preserve">Note: When delivered in RA1-2 these workshops are an accreditation component, when delivered in RA3-5 they are a standalone accredited workshop to provide equitable access for rural and remote communities. </w:t>
            </w:r>
          </w:p>
        </w:tc>
      </w:tr>
      <w:tr w:rsidR="00B3103C" w:rsidRPr="009115E6" w14:paraId="7DD65C26" w14:textId="77777777" w:rsidTr="00B3103C">
        <w:trPr>
          <w:trHeight w:val="3385"/>
        </w:trPr>
        <w:tc>
          <w:tcPr>
            <w:tcW w:w="3438" w:type="dxa"/>
            <w:tcBorders>
              <w:top w:val="single" w:sz="4" w:space="0" w:color="auto"/>
              <w:left w:val="single" w:sz="4" w:space="0" w:color="auto"/>
              <w:bottom w:val="single" w:sz="4" w:space="0" w:color="auto"/>
              <w:right w:val="single" w:sz="4" w:space="0" w:color="auto"/>
            </w:tcBorders>
            <w:vAlign w:val="center"/>
          </w:tcPr>
          <w:p w14:paraId="2576BBAC" w14:textId="77777777" w:rsidR="00B3103C" w:rsidRPr="001568C4" w:rsidRDefault="00B3103C" w:rsidP="00B3103C">
            <w:pPr>
              <w:pStyle w:val="BodyText"/>
              <w:spacing w:before="60" w:after="60"/>
              <w:ind w:left="34"/>
              <w:rPr>
                <w:rFonts w:cs="Arial"/>
                <w:b/>
                <w:sz w:val="22"/>
                <w:lang w:val="en-AU"/>
              </w:rPr>
            </w:pPr>
            <w:r w:rsidRPr="001568C4">
              <w:rPr>
                <w:rFonts w:cs="Arial"/>
                <w:b/>
                <w:sz w:val="22"/>
                <w:lang w:val="en-AU"/>
              </w:rPr>
              <w:t>Foundation E-learning online workshop</w:t>
            </w:r>
          </w:p>
        </w:tc>
        <w:tc>
          <w:tcPr>
            <w:tcW w:w="7022" w:type="dxa"/>
            <w:tcBorders>
              <w:top w:val="single" w:sz="4" w:space="0" w:color="auto"/>
              <w:left w:val="single" w:sz="4" w:space="0" w:color="auto"/>
              <w:bottom w:val="single" w:sz="4" w:space="0" w:color="auto"/>
              <w:right w:val="single" w:sz="4" w:space="0" w:color="auto"/>
            </w:tcBorders>
            <w:vAlign w:val="center"/>
          </w:tcPr>
          <w:p w14:paraId="570A6E5B" w14:textId="77777777" w:rsidR="00B3103C" w:rsidRPr="009115E6" w:rsidRDefault="00B3103C" w:rsidP="00B3103C">
            <w:pPr>
              <w:widowControl w:val="0"/>
              <w:autoSpaceDE w:val="0"/>
              <w:autoSpaceDN w:val="0"/>
              <w:spacing w:before="60" w:after="60" w:line="288" w:lineRule="auto"/>
              <w:ind w:left="112" w:right="91"/>
              <w:rPr>
                <w:rFonts w:eastAsia="Arial" w:cs="Arial"/>
              </w:rPr>
            </w:pPr>
            <w:r w:rsidRPr="009115E6">
              <w:rPr>
                <w:rFonts w:eastAsia="Arial" w:cs="Arial"/>
                <w:b/>
              </w:rPr>
              <w:t xml:space="preserve">DV-alert eLearning Foundations (11 hours, accreditation </w:t>
            </w:r>
            <w:r w:rsidRPr="009115E6">
              <w:rPr>
                <w:rFonts w:eastAsia="Arial" w:cs="Arial"/>
                <w:b/>
                <w:spacing w:val="-2"/>
              </w:rPr>
              <w:t>component)</w:t>
            </w:r>
            <w:r w:rsidRPr="009115E6">
              <w:rPr>
                <w:rFonts w:eastAsia="Arial" w:cs="Arial"/>
                <w:b/>
                <w:spacing w:val="-4"/>
              </w:rPr>
              <w:t xml:space="preserve"> </w:t>
            </w:r>
            <w:r w:rsidRPr="009115E6">
              <w:rPr>
                <w:rFonts w:eastAsia="Arial" w:cs="Arial"/>
                <w:spacing w:val="-2"/>
              </w:rPr>
              <w:t>is</w:t>
            </w:r>
            <w:r w:rsidRPr="009115E6">
              <w:rPr>
                <w:rFonts w:eastAsia="Arial" w:cs="Arial"/>
                <w:spacing w:val="-4"/>
              </w:rPr>
              <w:t xml:space="preserve"> </w:t>
            </w:r>
            <w:r w:rsidRPr="009115E6">
              <w:rPr>
                <w:rFonts w:eastAsia="Arial" w:cs="Arial"/>
                <w:spacing w:val="-2"/>
              </w:rPr>
              <w:t>for</w:t>
            </w:r>
            <w:r w:rsidRPr="009115E6">
              <w:rPr>
                <w:rFonts w:eastAsia="Arial" w:cs="Arial"/>
                <w:spacing w:val="-5"/>
              </w:rPr>
              <w:t xml:space="preserve"> </w:t>
            </w:r>
            <w:r w:rsidRPr="009115E6">
              <w:rPr>
                <w:rFonts w:eastAsia="Arial" w:cs="Arial"/>
                <w:spacing w:val="-2"/>
              </w:rPr>
              <w:t>community</w:t>
            </w:r>
            <w:r w:rsidRPr="009115E6">
              <w:rPr>
                <w:rFonts w:eastAsia="Arial" w:cs="Arial"/>
                <w:spacing w:val="-10"/>
              </w:rPr>
              <w:t xml:space="preserve"> </w:t>
            </w:r>
            <w:r w:rsidRPr="009115E6">
              <w:rPr>
                <w:rFonts w:eastAsia="Arial" w:cs="Arial"/>
                <w:spacing w:val="-2"/>
              </w:rPr>
              <w:t>frontline workers</w:t>
            </w:r>
            <w:r w:rsidRPr="009115E6">
              <w:rPr>
                <w:rFonts w:eastAsia="Arial" w:cs="Arial"/>
                <w:spacing w:val="-4"/>
              </w:rPr>
              <w:t xml:space="preserve"> </w:t>
            </w:r>
            <w:r w:rsidRPr="009115E6">
              <w:rPr>
                <w:rFonts w:eastAsia="Arial" w:cs="Arial"/>
                <w:spacing w:val="-2"/>
              </w:rPr>
              <w:t>in</w:t>
            </w:r>
            <w:r w:rsidRPr="009115E6">
              <w:rPr>
                <w:rFonts w:eastAsia="Arial" w:cs="Arial"/>
                <w:spacing w:val="-3"/>
              </w:rPr>
              <w:t xml:space="preserve"> </w:t>
            </w:r>
            <w:r w:rsidRPr="009115E6">
              <w:rPr>
                <w:rFonts w:eastAsia="Arial" w:cs="Arial"/>
                <w:spacing w:val="-2"/>
              </w:rPr>
              <w:t>Australia to</w:t>
            </w:r>
            <w:r w:rsidRPr="009115E6">
              <w:rPr>
                <w:rFonts w:eastAsia="Arial" w:cs="Arial"/>
                <w:spacing w:val="-7"/>
              </w:rPr>
              <w:t xml:space="preserve"> </w:t>
            </w:r>
            <w:r w:rsidRPr="009115E6">
              <w:rPr>
                <w:rFonts w:eastAsia="Arial" w:cs="Arial"/>
                <w:spacing w:val="-2"/>
              </w:rPr>
              <w:t xml:space="preserve">supplement </w:t>
            </w:r>
            <w:r w:rsidRPr="009115E6">
              <w:rPr>
                <w:rFonts w:eastAsia="Arial" w:cs="Arial"/>
              </w:rPr>
              <w:t>their</w:t>
            </w:r>
            <w:r w:rsidRPr="009115E6">
              <w:rPr>
                <w:rFonts w:eastAsia="Arial" w:cs="Arial"/>
                <w:spacing w:val="-7"/>
              </w:rPr>
              <w:t xml:space="preserve"> </w:t>
            </w:r>
            <w:r w:rsidRPr="009115E6">
              <w:rPr>
                <w:rFonts w:eastAsia="Arial" w:cs="Arial"/>
              </w:rPr>
              <w:t>learning</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continue</w:t>
            </w:r>
            <w:r w:rsidRPr="009115E6">
              <w:rPr>
                <w:rFonts w:eastAsia="Arial" w:cs="Arial"/>
                <w:spacing w:val="-10"/>
              </w:rPr>
              <w:t xml:space="preserve"> </w:t>
            </w:r>
            <w:r w:rsidRPr="009115E6">
              <w:rPr>
                <w:rFonts w:eastAsia="Arial" w:cs="Arial"/>
              </w:rPr>
              <w:t>to</w:t>
            </w:r>
            <w:r w:rsidRPr="009115E6">
              <w:rPr>
                <w:rFonts w:eastAsia="Arial" w:cs="Arial"/>
                <w:spacing w:val="-4"/>
              </w:rPr>
              <w:t xml:space="preserve"> </w:t>
            </w:r>
            <w:r w:rsidRPr="009115E6">
              <w:rPr>
                <w:rFonts w:eastAsia="Arial" w:cs="Arial"/>
              </w:rPr>
              <w:t>build</w:t>
            </w:r>
            <w:r w:rsidRPr="009115E6">
              <w:rPr>
                <w:rFonts w:eastAsia="Arial" w:cs="Arial"/>
                <w:spacing w:val="-8"/>
              </w:rPr>
              <w:t xml:space="preserve"> </w:t>
            </w:r>
            <w:r w:rsidRPr="009115E6">
              <w:rPr>
                <w:rFonts w:eastAsia="Arial" w:cs="Arial"/>
              </w:rPr>
              <w:t>their</w:t>
            </w:r>
            <w:r w:rsidRPr="009115E6">
              <w:rPr>
                <w:rFonts w:eastAsia="Arial" w:cs="Arial"/>
                <w:spacing w:val="-9"/>
              </w:rPr>
              <w:t xml:space="preserve"> </w:t>
            </w:r>
            <w:r w:rsidRPr="009115E6">
              <w:rPr>
                <w:rFonts w:eastAsia="Arial" w:cs="Arial"/>
              </w:rPr>
              <w:t>knowledge</w:t>
            </w:r>
            <w:r w:rsidRPr="009115E6">
              <w:rPr>
                <w:rFonts w:eastAsia="Arial" w:cs="Arial"/>
                <w:spacing w:val="-10"/>
              </w:rPr>
              <w:t xml:space="preserve"> </w:t>
            </w:r>
            <w:r w:rsidRPr="009115E6">
              <w:rPr>
                <w:rFonts w:eastAsia="Arial" w:cs="Arial"/>
              </w:rPr>
              <w:t>and</w:t>
            </w:r>
            <w:r w:rsidRPr="009115E6">
              <w:rPr>
                <w:rFonts w:eastAsia="Arial" w:cs="Arial"/>
                <w:spacing w:val="-10"/>
              </w:rPr>
              <w:t xml:space="preserve"> </w:t>
            </w:r>
            <w:r w:rsidRPr="009115E6">
              <w:rPr>
                <w:rFonts w:eastAsia="Arial" w:cs="Arial"/>
              </w:rPr>
              <w:t>capacity</w:t>
            </w:r>
            <w:r w:rsidRPr="009115E6">
              <w:rPr>
                <w:rFonts w:eastAsia="Arial" w:cs="Arial"/>
                <w:spacing w:val="-11"/>
              </w:rPr>
              <w:t xml:space="preserve"> </w:t>
            </w:r>
            <w:r w:rsidRPr="009115E6">
              <w:rPr>
                <w:rFonts w:eastAsia="Arial" w:cs="Arial"/>
              </w:rPr>
              <w:t>to</w:t>
            </w:r>
            <w:r w:rsidRPr="009115E6">
              <w:rPr>
                <w:rFonts w:eastAsia="Arial" w:cs="Arial"/>
                <w:spacing w:val="-8"/>
              </w:rPr>
              <w:t xml:space="preserve"> </w:t>
            </w:r>
            <w:r w:rsidRPr="009115E6">
              <w:rPr>
                <w:rFonts w:eastAsia="Arial" w:cs="Arial"/>
              </w:rPr>
              <w:t xml:space="preserve">provide appropriate support to women and children experiencing violence in </w:t>
            </w:r>
            <w:r w:rsidRPr="009115E6">
              <w:rPr>
                <w:rFonts w:eastAsia="Arial" w:cs="Arial"/>
                <w:spacing w:val="-2"/>
              </w:rPr>
              <w:t>Australia.</w:t>
            </w:r>
          </w:p>
          <w:p w14:paraId="46386DBA" w14:textId="77777777" w:rsidR="00B3103C" w:rsidRPr="009115E6" w:rsidRDefault="00B3103C" w:rsidP="00B3103C">
            <w:pPr>
              <w:widowControl w:val="0"/>
              <w:autoSpaceDE w:val="0"/>
              <w:autoSpaceDN w:val="0"/>
              <w:spacing w:before="60" w:after="60" w:line="288" w:lineRule="auto"/>
              <w:ind w:left="112" w:right="55"/>
              <w:rPr>
                <w:rFonts w:eastAsia="Arial" w:cs="Arial"/>
              </w:rPr>
            </w:pPr>
            <w:r w:rsidRPr="009115E6">
              <w:rPr>
                <w:rFonts w:eastAsia="Arial" w:cs="Arial"/>
              </w:rPr>
              <w:t>Completed</w:t>
            </w:r>
            <w:r w:rsidRPr="009115E6">
              <w:rPr>
                <w:rFonts w:eastAsia="Arial" w:cs="Arial"/>
                <w:spacing w:val="-1"/>
              </w:rPr>
              <w:t xml:space="preserve"> </w:t>
            </w:r>
            <w:r w:rsidRPr="009115E6">
              <w:rPr>
                <w:rFonts w:eastAsia="Arial" w:cs="Arial"/>
              </w:rPr>
              <w:t>either</w:t>
            </w:r>
            <w:r w:rsidRPr="009115E6">
              <w:rPr>
                <w:rFonts w:eastAsia="Arial" w:cs="Arial"/>
                <w:spacing w:val="-2"/>
              </w:rPr>
              <w:t xml:space="preserve"> </w:t>
            </w:r>
            <w:r w:rsidRPr="009115E6">
              <w:rPr>
                <w:rFonts w:eastAsia="Arial" w:cs="Arial"/>
              </w:rPr>
              <w:t>before</w:t>
            </w:r>
            <w:r w:rsidRPr="009115E6">
              <w:rPr>
                <w:rFonts w:eastAsia="Arial" w:cs="Arial"/>
                <w:spacing w:val="-3"/>
              </w:rPr>
              <w:t xml:space="preserve"> </w:t>
            </w:r>
            <w:r w:rsidRPr="009115E6">
              <w:rPr>
                <w:rFonts w:eastAsia="Arial" w:cs="Arial"/>
              </w:rPr>
              <w:t>or after</w:t>
            </w:r>
            <w:r w:rsidRPr="009115E6">
              <w:rPr>
                <w:rFonts w:eastAsia="Arial" w:cs="Arial"/>
                <w:spacing w:val="-3"/>
              </w:rPr>
              <w:t xml:space="preserve"> </w:t>
            </w:r>
            <w:r w:rsidRPr="009115E6">
              <w:rPr>
                <w:rFonts w:eastAsia="Arial" w:cs="Arial"/>
              </w:rPr>
              <w:t>the</w:t>
            </w:r>
            <w:r w:rsidRPr="009115E6">
              <w:rPr>
                <w:rFonts w:eastAsia="Arial" w:cs="Arial"/>
                <w:spacing w:val="-3"/>
              </w:rPr>
              <w:t xml:space="preserve"> </w:t>
            </w:r>
            <w:r w:rsidRPr="009115E6">
              <w:rPr>
                <w:rFonts w:eastAsia="Arial" w:cs="Arial"/>
              </w:rPr>
              <w:t>Foundations workshop,</w:t>
            </w:r>
            <w:r w:rsidRPr="009115E6">
              <w:rPr>
                <w:rFonts w:eastAsia="Arial" w:cs="Arial"/>
                <w:spacing w:val="-1"/>
              </w:rPr>
              <w:t xml:space="preserve"> </w:t>
            </w:r>
            <w:r w:rsidRPr="009115E6">
              <w:rPr>
                <w:rFonts w:eastAsia="Arial" w:cs="Arial"/>
              </w:rPr>
              <w:t>participants will work at their own pace to complete this 11-hour course to deepen their learning on how to recognise the signs of domestic and family violence, respond to someone experiencing domestic and family violence,</w:t>
            </w:r>
            <w:r w:rsidRPr="009115E6">
              <w:rPr>
                <w:rFonts w:eastAsia="Arial" w:cs="Arial"/>
                <w:spacing w:val="-5"/>
              </w:rPr>
              <w:t xml:space="preserve"> </w:t>
            </w:r>
            <w:r w:rsidRPr="009115E6">
              <w:rPr>
                <w:rFonts w:eastAsia="Arial" w:cs="Arial"/>
              </w:rPr>
              <w:t>and</w:t>
            </w:r>
            <w:r w:rsidRPr="009115E6">
              <w:rPr>
                <w:rFonts w:eastAsia="Arial" w:cs="Arial"/>
                <w:spacing w:val="-5"/>
              </w:rPr>
              <w:t xml:space="preserve"> </w:t>
            </w:r>
            <w:r w:rsidRPr="009115E6">
              <w:rPr>
                <w:rFonts w:eastAsia="Arial" w:cs="Arial"/>
              </w:rPr>
              <w:t>know</w:t>
            </w:r>
            <w:r w:rsidRPr="009115E6">
              <w:rPr>
                <w:rFonts w:eastAsia="Arial" w:cs="Arial"/>
                <w:spacing w:val="-6"/>
              </w:rPr>
              <w:t xml:space="preserve"> </w:t>
            </w:r>
            <w:r w:rsidRPr="009115E6">
              <w:rPr>
                <w:rFonts w:eastAsia="Arial" w:cs="Arial"/>
              </w:rPr>
              <w:t>about</w:t>
            </w:r>
            <w:r w:rsidRPr="009115E6">
              <w:rPr>
                <w:rFonts w:eastAsia="Arial" w:cs="Arial"/>
                <w:spacing w:val="-4"/>
              </w:rPr>
              <w:t xml:space="preserve"> </w:t>
            </w:r>
            <w:r w:rsidRPr="009115E6">
              <w:rPr>
                <w:rFonts w:eastAsia="Arial" w:cs="Arial"/>
              </w:rPr>
              <w:t>the</w:t>
            </w:r>
            <w:r w:rsidRPr="009115E6">
              <w:rPr>
                <w:rFonts w:eastAsia="Arial" w:cs="Arial"/>
                <w:spacing w:val="-5"/>
              </w:rPr>
              <w:t xml:space="preserve"> </w:t>
            </w:r>
            <w:r w:rsidRPr="009115E6">
              <w:rPr>
                <w:rFonts w:eastAsia="Arial" w:cs="Arial"/>
              </w:rPr>
              <w:t>best</w:t>
            </w:r>
            <w:r w:rsidRPr="009115E6">
              <w:rPr>
                <w:rFonts w:eastAsia="Arial" w:cs="Arial"/>
                <w:spacing w:val="-4"/>
              </w:rPr>
              <w:t xml:space="preserve"> </w:t>
            </w:r>
            <w:r w:rsidRPr="009115E6">
              <w:rPr>
                <w:rFonts w:eastAsia="Arial" w:cs="Arial"/>
              </w:rPr>
              <w:t>practice</w:t>
            </w:r>
            <w:r w:rsidRPr="009115E6">
              <w:rPr>
                <w:rFonts w:eastAsia="Arial" w:cs="Arial"/>
                <w:spacing w:val="-4"/>
              </w:rPr>
              <w:t xml:space="preserve"> </w:t>
            </w:r>
            <w:r w:rsidRPr="009115E6">
              <w:rPr>
                <w:rFonts w:eastAsia="Arial" w:cs="Arial"/>
              </w:rPr>
              <w:t>methods</w:t>
            </w:r>
            <w:r w:rsidRPr="009115E6">
              <w:rPr>
                <w:rFonts w:eastAsia="Arial" w:cs="Arial"/>
                <w:spacing w:val="-3"/>
              </w:rPr>
              <w:t xml:space="preserve"> </w:t>
            </w:r>
            <w:r w:rsidRPr="009115E6">
              <w:rPr>
                <w:rFonts w:eastAsia="Arial" w:cs="Arial"/>
              </w:rPr>
              <w:t>that</w:t>
            </w:r>
            <w:r w:rsidRPr="009115E6">
              <w:rPr>
                <w:rFonts w:eastAsia="Arial" w:cs="Arial"/>
                <w:spacing w:val="-4"/>
              </w:rPr>
              <w:t xml:space="preserve"> </w:t>
            </w:r>
            <w:r w:rsidRPr="009115E6">
              <w:rPr>
                <w:rFonts w:eastAsia="Arial" w:cs="Arial"/>
              </w:rPr>
              <w:t>should</w:t>
            </w:r>
            <w:r w:rsidRPr="009115E6">
              <w:rPr>
                <w:rFonts w:eastAsia="Arial" w:cs="Arial"/>
                <w:spacing w:val="-4"/>
              </w:rPr>
              <w:t xml:space="preserve"> </w:t>
            </w:r>
            <w:r w:rsidRPr="009115E6">
              <w:rPr>
                <w:rFonts w:eastAsia="Arial" w:cs="Arial"/>
              </w:rPr>
              <w:t>be</w:t>
            </w:r>
            <w:r w:rsidRPr="009115E6">
              <w:rPr>
                <w:rFonts w:eastAsia="Arial" w:cs="Arial"/>
                <w:spacing w:val="-2"/>
              </w:rPr>
              <w:t xml:space="preserve"> </w:t>
            </w:r>
            <w:r w:rsidRPr="009115E6">
              <w:rPr>
                <w:rFonts w:eastAsia="Arial" w:cs="Arial"/>
              </w:rPr>
              <w:t>used to refer people on to the most appropriate support service.</w:t>
            </w:r>
          </w:p>
        </w:tc>
      </w:tr>
      <w:tr w:rsidR="00B3103C" w:rsidRPr="009115E6" w14:paraId="15CCF895" w14:textId="77777777" w:rsidTr="00B3103C">
        <w:trPr>
          <w:trHeight w:val="4740"/>
        </w:trPr>
        <w:tc>
          <w:tcPr>
            <w:tcW w:w="3438" w:type="dxa"/>
            <w:tcBorders>
              <w:top w:val="single" w:sz="4" w:space="0" w:color="auto"/>
              <w:left w:val="single" w:sz="4" w:space="0" w:color="auto"/>
              <w:bottom w:val="single" w:sz="4" w:space="0" w:color="auto"/>
              <w:right w:val="single" w:sz="4" w:space="0" w:color="auto"/>
            </w:tcBorders>
            <w:vAlign w:val="center"/>
          </w:tcPr>
          <w:p w14:paraId="239A0702" w14:textId="77777777" w:rsidR="00B3103C" w:rsidRPr="001568C4" w:rsidRDefault="00B3103C" w:rsidP="00B3103C">
            <w:pPr>
              <w:pStyle w:val="BodyText"/>
              <w:spacing w:before="60" w:after="60"/>
              <w:ind w:left="34"/>
              <w:rPr>
                <w:rFonts w:cs="Arial"/>
                <w:b/>
                <w:sz w:val="22"/>
                <w:lang w:val="en-AU"/>
              </w:rPr>
            </w:pPr>
            <w:r w:rsidRPr="001568C4">
              <w:rPr>
                <w:rFonts w:cs="Arial"/>
                <w:b/>
                <w:sz w:val="22"/>
                <w:lang w:val="en-AU"/>
              </w:rPr>
              <w:t>Multicultural workshop</w:t>
            </w:r>
          </w:p>
        </w:tc>
        <w:tc>
          <w:tcPr>
            <w:tcW w:w="7022" w:type="dxa"/>
            <w:tcBorders>
              <w:top w:val="single" w:sz="4" w:space="0" w:color="auto"/>
              <w:left w:val="single" w:sz="4" w:space="0" w:color="auto"/>
              <w:bottom w:val="single" w:sz="4" w:space="0" w:color="auto"/>
              <w:right w:val="single" w:sz="4" w:space="0" w:color="auto"/>
            </w:tcBorders>
            <w:vAlign w:val="center"/>
          </w:tcPr>
          <w:p w14:paraId="670B8C19" w14:textId="77777777" w:rsidR="00B3103C" w:rsidRPr="009115E6" w:rsidRDefault="00B3103C" w:rsidP="00B3103C">
            <w:pPr>
              <w:widowControl w:val="0"/>
              <w:autoSpaceDE w:val="0"/>
              <w:autoSpaceDN w:val="0"/>
              <w:spacing w:before="60" w:after="60" w:line="288" w:lineRule="auto"/>
              <w:ind w:left="112" w:right="96"/>
              <w:rPr>
                <w:rFonts w:eastAsia="Arial" w:cs="Arial"/>
              </w:rPr>
            </w:pPr>
            <w:r w:rsidRPr="009115E6">
              <w:rPr>
                <w:rFonts w:eastAsia="Arial" w:cs="Arial"/>
                <w:b/>
              </w:rPr>
              <w:t xml:space="preserve">DV-alert Multicultural focused workshops (one day, accreditation component) </w:t>
            </w:r>
            <w:r w:rsidRPr="009115E6">
              <w:rPr>
                <w:rFonts w:eastAsia="Arial" w:cs="Arial"/>
              </w:rPr>
              <w:t>are designed to build the knowledge and capacity of community frontline workers supporting multicultural communities to provide</w:t>
            </w:r>
            <w:r w:rsidRPr="009115E6">
              <w:rPr>
                <w:rFonts w:eastAsia="Arial" w:cs="Arial"/>
                <w:spacing w:val="-14"/>
              </w:rPr>
              <w:t xml:space="preserve"> </w:t>
            </w:r>
            <w:r w:rsidRPr="009115E6">
              <w:rPr>
                <w:rFonts w:eastAsia="Arial" w:cs="Arial"/>
              </w:rPr>
              <w:t>appropriate</w:t>
            </w:r>
            <w:r w:rsidRPr="009115E6">
              <w:rPr>
                <w:rFonts w:eastAsia="Arial" w:cs="Arial"/>
                <w:spacing w:val="-14"/>
              </w:rPr>
              <w:t xml:space="preserve"> </w:t>
            </w:r>
            <w:r w:rsidRPr="009115E6">
              <w:rPr>
                <w:rFonts w:eastAsia="Arial" w:cs="Arial"/>
              </w:rPr>
              <w:t>support</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women</w:t>
            </w:r>
            <w:r w:rsidRPr="009115E6">
              <w:rPr>
                <w:rFonts w:eastAsia="Arial" w:cs="Arial"/>
                <w:spacing w:val="-14"/>
              </w:rPr>
              <w:t xml:space="preserve"> </w:t>
            </w:r>
            <w:r w:rsidRPr="009115E6">
              <w:rPr>
                <w:rFonts w:eastAsia="Arial" w:cs="Arial"/>
              </w:rPr>
              <w:t>and</w:t>
            </w:r>
            <w:r w:rsidRPr="009115E6">
              <w:rPr>
                <w:rFonts w:eastAsia="Arial" w:cs="Arial"/>
                <w:spacing w:val="-14"/>
              </w:rPr>
              <w:t xml:space="preserve"> </w:t>
            </w:r>
            <w:r w:rsidRPr="009115E6">
              <w:rPr>
                <w:rFonts w:eastAsia="Arial" w:cs="Arial"/>
              </w:rPr>
              <w:t>children</w:t>
            </w:r>
            <w:r w:rsidRPr="009115E6">
              <w:rPr>
                <w:rFonts w:eastAsia="Arial" w:cs="Arial"/>
                <w:spacing w:val="-14"/>
              </w:rPr>
              <w:t xml:space="preserve"> </w:t>
            </w:r>
            <w:r w:rsidRPr="009115E6">
              <w:rPr>
                <w:rFonts w:eastAsia="Arial" w:cs="Arial"/>
              </w:rPr>
              <w:t>experiencing</w:t>
            </w:r>
            <w:r w:rsidRPr="009115E6">
              <w:rPr>
                <w:rFonts w:eastAsia="Arial" w:cs="Arial"/>
                <w:spacing w:val="-14"/>
              </w:rPr>
              <w:t xml:space="preserve"> </w:t>
            </w:r>
            <w:r w:rsidRPr="009115E6">
              <w:rPr>
                <w:rFonts w:eastAsia="Arial" w:cs="Arial"/>
              </w:rPr>
              <w:t>violence in Australia.</w:t>
            </w:r>
          </w:p>
          <w:p w14:paraId="410A9A03" w14:textId="77777777" w:rsidR="00B3103C" w:rsidRPr="009115E6" w:rsidRDefault="00B3103C" w:rsidP="00B3103C">
            <w:pPr>
              <w:widowControl w:val="0"/>
              <w:autoSpaceDE w:val="0"/>
              <w:autoSpaceDN w:val="0"/>
              <w:spacing w:before="60" w:after="60" w:line="288" w:lineRule="auto"/>
              <w:ind w:left="112" w:right="98"/>
              <w:rPr>
                <w:rFonts w:eastAsia="Arial" w:cs="Arial"/>
              </w:rPr>
            </w:pPr>
            <w:r w:rsidRPr="009115E6">
              <w:rPr>
                <w:rFonts w:eastAsia="Arial" w:cs="Arial"/>
              </w:rPr>
              <w:t>While taking into account the unique issues and contexts faced by multicultural communities in Australia, participants will learn how to recognise the signs of domestic and family violence, how to respond to someone experiencing domestic violence, and what best practice methods should be used to refer people on to the most appropriate support service.</w:t>
            </w:r>
          </w:p>
          <w:p w14:paraId="4EC33364"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3197560D"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5"/>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14:paraId="42163B71" w14:textId="77777777" w:rsidTr="00B3103C">
        <w:trPr>
          <w:trHeight w:val="5843"/>
        </w:trPr>
        <w:tc>
          <w:tcPr>
            <w:tcW w:w="3438" w:type="dxa"/>
            <w:tcBorders>
              <w:top w:val="single" w:sz="4" w:space="0" w:color="auto"/>
              <w:left w:val="single" w:sz="4" w:space="0" w:color="auto"/>
              <w:bottom w:val="single" w:sz="4" w:space="0" w:color="auto"/>
              <w:right w:val="single" w:sz="4" w:space="0" w:color="auto"/>
            </w:tcBorders>
            <w:vAlign w:val="center"/>
          </w:tcPr>
          <w:p w14:paraId="73692705" w14:textId="77777777" w:rsidR="00B3103C" w:rsidRPr="009115E6" w:rsidRDefault="00B3103C" w:rsidP="00B3103C">
            <w:pPr>
              <w:widowControl w:val="0"/>
              <w:autoSpaceDE w:val="0"/>
              <w:autoSpaceDN w:val="0"/>
              <w:spacing w:before="60" w:after="60" w:line="288" w:lineRule="auto"/>
              <w:rPr>
                <w:rFonts w:eastAsia="Arial" w:cs="Arial"/>
                <w:b/>
                <w:bCs/>
                <w:szCs w:val="20"/>
              </w:rPr>
            </w:pPr>
            <w:r w:rsidRPr="009115E6">
              <w:rPr>
                <w:rFonts w:eastAsia="Arial" w:cs="Arial"/>
                <w:b/>
                <w:bCs/>
                <w:szCs w:val="20"/>
              </w:rPr>
              <w:t xml:space="preserve">First </w:t>
            </w:r>
            <w:r w:rsidRPr="001568C4">
              <w:rPr>
                <w:rFonts w:eastAsia="Arial" w:cs="Arial"/>
                <w:b/>
                <w:szCs w:val="20"/>
              </w:rPr>
              <w:t>Nations workshop</w:t>
            </w:r>
          </w:p>
        </w:tc>
        <w:tc>
          <w:tcPr>
            <w:tcW w:w="7022" w:type="dxa"/>
            <w:tcBorders>
              <w:top w:val="single" w:sz="4" w:space="0" w:color="auto"/>
              <w:left w:val="single" w:sz="4" w:space="0" w:color="auto"/>
              <w:bottom w:val="single" w:sz="4" w:space="0" w:color="auto"/>
              <w:right w:val="single" w:sz="4" w:space="0" w:color="auto"/>
            </w:tcBorders>
            <w:vAlign w:val="center"/>
          </w:tcPr>
          <w:p w14:paraId="240AE22E" w14:textId="77777777"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b/>
                <w:szCs w:val="20"/>
              </w:rPr>
              <w:t xml:space="preserve">DV-alert </w:t>
            </w:r>
            <w:r w:rsidRPr="009115E6">
              <w:rPr>
                <w:rFonts w:eastAsia="Arial" w:cs="Arial"/>
                <w:b/>
              </w:rPr>
              <w:t>First Nations</w:t>
            </w:r>
            <w:r w:rsidRPr="009115E6">
              <w:rPr>
                <w:rFonts w:eastAsia="Arial" w:cs="Arial"/>
                <w:b/>
                <w:szCs w:val="20"/>
              </w:rPr>
              <w:t xml:space="preserve"> focused workshops (one day, accreditation component) </w:t>
            </w:r>
            <w:r w:rsidRPr="009115E6">
              <w:rPr>
                <w:rFonts w:eastAsia="Arial" w:cs="Arial"/>
                <w:szCs w:val="20"/>
              </w:rPr>
              <w:t xml:space="preserve">are designed to build knowledge and capacity of community frontline workers supporting </w:t>
            </w:r>
            <w:r w:rsidRPr="009115E6">
              <w:rPr>
                <w:rFonts w:eastAsia="Arial" w:cs="Arial"/>
              </w:rPr>
              <w:t>First Nations</w:t>
            </w:r>
            <w:r w:rsidRPr="009115E6">
              <w:rPr>
                <w:rFonts w:eastAsia="Arial" w:cs="Arial"/>
                <w:szCs w:val="20"/>
              </w:rPr>
              <w:t xml:space="preserve"> communities to provide appropriate support to First Nations women and children experiencing violence in Australia.</w:t>
            </w:r>
          </w:p>
          <w:p w14:paraId="5093BFD3" w14:textId="77777777"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szCs w:val="20"/>
              </w:rPr>
              <w:t xml:space="preserve">Drivers of violence against First Nations women and children are complex and multi-faceted. Participants will learn how to recognise the signs of domestic and family violence, how to respond to someone experiencing domestic violence, and best practice methods that should be used to refer people on to the most appropriate support service. Lifeline engages and consults with </w:t>
            </w:r>
            <w:r w:rsidRPr="009115E6">
              <w:rPr>
                <w:rFonts w:eastAsia="Arial" w:cs="Arial"/>
              </w:rPr>
              <w:t>First Nations communities to obtain endorsement prior to delivering DV-alert First Nations workshops within that community.</w:t>
            </w:r>
            <w:r w:rsidRPr="009115E6">
              <w:rPr>
                <w:rFonts w:eastAsia="Arial" w:cs="Arial"/>
                <w:szCs w:val="20"/>
              </w:rPr>
              <w:t xml:space="preserve"> Workshops are co</w:t>
            </w:r>
            <w:r w:rsidRPr="009115E6">
              <w:rPr>
                <w:rFonts w:eastAsia="Arial" w:cs="Arial"/>
                <w:szCs w:val="20"/>
              </w:rPr>
              <w:noBreakHyphen/>
              <w:t xml:space="preserve">delivered with recognised </w:t>
            </w:r>
            <w:r w:rsidRPr="009115E6">
              <w:rPr>
                <w:rFonts w:eastAsia="Arial" w:cs="Arial"/>
              </w:rPr>
              <w:t>First Nations</w:t>
            </w:r>
            <w:r w:rsidRPr="009115E6">
              <w:rPr>
                <w:rFonts w:eastAsia="Arial" w:cs="Arial"/>
                <w:szCs w:val="20"/>
              </w:rPr>
              <w:t xml:space="preserve"> trainers.</w:t>
            </w:r>
          </w:p>
          <w:p w14:paraId="4F32D592" w14:textId="77777777" w:rsidR="00B3103C" w:rsidRPr="009115E6" w:rsidRDefault="00B3103C" w:rsidP="00B3103C">
            <w:pPr>
              <w:widowControl w:val="0"/>
              <w:autoSpaceDE w:val="0"/>
              <w:autoSpaceDN w:val="0"/>
              <w:spacing w:before="60" w:after="60" w:line="288" w:lineRule="auto"/>
              <w:ind w:left="91"/>
              <w:rPr>
                <w:rFonts w:eastAsia="Arial" w:cs="Arial"/>
                <w:szCs w:val="20"/>
              </w:rPr>
            </w:pPr>
            <w:r w:rsidRPr="009115E6">
              <w:rPr>
                <w:rFonts w:eastAsia="Arial" w:cs="Arial"/>
                <w:szCs w:val="20"/>
              </w:rPr>
              <w:t>Participants may also access this course as part of the Assessment or Learning Pathway.</w:t>
            </w:r>
          </w:p>
          <w:p w14:paraId="6C382CA9" w14:textId="77777777" w:rsidR="00B3103C" w:rsidRPr="009115E6" w:rsidRDefault="00B3103C" w:rsidP="00B3103C">
            <w:pPr>
              <w:widowControl w:val="0"/>
              <w:autoSpaceDE w:val="0"/>
              <w:autoSpaceDN w:val="0"/>
              <w:spacing w:before="60" w:after="60" w:line="288" w:lineRule="auto"/>
              <w:ind w:left="91" w:right="90"/>
              <w:rPr>
                <w:rFonts w:eastAsia="Arial" w:cs="Arial"/>
              </w:rPr>
            </w:pPr>
            <w:r w:rsidRPr="009115E6">
              <w:rPr>
                <w:rFonts w:eastAsia="Arial" w:cs="Arial"/>
                <w:szCs w:val="20"/>
              </w:rPr>
              <w:t>To be eligible to attend, participants must have completed any 2-day DV-alert workshop.</w:t>
            </w:r>
          </w:p>
        </w:tc>
      </w:tr>
      <w:tr w:rsidR="00B3103C" w:rsidRPr="009115E6" w14:paraId="4328BA73" w14:textId="77777777" w:rsidTr="00B3103C">
        <w:trPr>
          <w:trHeight w:val="4473"/>
        </w:trPr>
        <w:tc>
          <w:tcPr>
            <w:tcW w:w="3438" w:type="dxa"/>
            <w:tcBorders>
              <w:top w:val="single" w:sz="4" w:space="0" w:color="auto"/>
              <w:left w:val="single" w:sz="4" w:space="0" w:color="auto"/>
              <w:bottom w:val="single" w:sz="4" w:space="0" w:color="auto"/>
              <w:right w:val="single" w:sz="4" w:space="0" w:color="auto"/>
            </w:tcBorders>
            <w:vAlign w:val="center"/>
          </w:tcPr>
          <w:p w14:paraId="69F33531"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Disability</w:t>
            </w:r>
            <w:r w:rsidRPr="009115E6">
              <w:rPr>
                <w:rFonts w:eastAsia="Arial" w:cs="Arial"/>
                <w:b/>
                <w:spacing w:val="-9"/>
              </w:rPr>
              <w:t xml:space="preserve"> </w:t>
            </w:r>
            <w:r w:rsidRPr="009115E6">
              <w:rPr>
                <w:rFonts w:eastAsia="Arial" w:cs="Arial"/>
                <w:b/>
                <w:spacing w:val="-2"/>
              </w:rPr>
              <w:t>workshop</w:t>
            </w:r>
          </w:p>
        </w:tc>
        <w:tc>
          <w:tcPr>
            <w:tcW w:w="7022" w:type="dxa"/>
            <w:tcBorders>
              <w:top w:val="single" w:sz="4" w:space="0" w:color="auto"/>
              <w:left w:val="single" w:sz="4" w:space="0" w:color="auto"/>
              <w:bottom w:val="single" w:sz="4" w:space="0" w:color="auto"/>
              <w:right w:val="single" w:sz="4" w:space="0" w:color="auto"/>
            </w:tcBorders>
            <w:vAlign w:val="center"/>
          </w:tcPr>
          <w:p w14:paraId="324C7C28" w14:textId="77777777" w:rsidR="00B3103C" w:rsidRPr="009115E6" w:rsidRDefault="00B3103C" w:rsidP="00B3103C">
            <w:pPr>
              <w:widowControl w:val="0"/>
              <w:autoSpaceDE w:val="0"/>
              <w:autoSpaceDN w:val="0"/>
              <w:spacing w:before="60" w:after="60" w:line="288" w:lineRule="auto"/>
              <w:ind w:left="112" w:right="94"/>
              <w:rPr>
                <w:rFonts w:eastAsia="Arial" w:cs="Arial"/>
              </w:rPr>
            </w:pPr>
            <w:r w:rsidRPr="009115E6">
              <w:rPr>
                <w:rFonts w:eastAsia="Arial" w:cs="Arial"/>
                <w:b/>
              </w:rPr>
              <w:t xml:space="preserve">DV-alert Women with Disability focused workshops (one day, accreditation component) </w:t>
            </w:r>
            <w:r w:rsidRPr="009115E6">
              <w:rPr>
                <w:rFonts w:eastAsia="Arial" w:cs="Arial"/>
              </w:rPr>
              <w:t>are designed to build the knowledge and capacity</w:t>
            </w:r>
            <w:r w:rsidRPr="009115E6">
              <w:rPr>
                <w:rFonts w:eastAsia="Arial" w:cs="Arial"/>
                <w:spacing w:val="-14"/>
              </w:rPr>
              <w:t xml:space="preserve"> </w:t>
            </w:r>
            <w:r w:rsidRPr="009115E6">
              <w:rPr>
                <w:rFonts w:eastAsia="Arial" w:cs="Arial"/>
              </w:rPr>
              <w:t>of</w:t>
            </w:r>
            <w:r w:rsidRPr="009115E6">
              <w:rPr>
                <w:rFonts w:eastAsia="Arial" w:cs="Arial"/>
                <w:spacing w:val="-14"/>
              </w:rPr>
              <w:t xml:space="preserve"> </w:t>
            </w:r>
            <w:r w:rsidRPr="009115E6">
              <w:rPr>
                <w:rFonts w:eastAsia="Arial" w:cs="Arial"/>
              </w:rPr>
              <w:t>community</w:t>
            </w:r>
            <w:r w:rsidRPr="009115E6">
              <w:rPr>
                <w:rFonts w:eastAsia="Arial" w:cs="Arial"/>
                <w:spacing w:val="-14"/>
              </w:rPr>
              <w:t xml:space="preserve"> </w:t>
            </w:r>
            <w:r w:rsidRPr="009115E6">
              <w:rPr>
                <w:rFonts w:eastAsia="Arial" w:cs="Arial"/>
              </w:rPr>
              <w:t>frontline</w:t>
            </w:r>
            <w:r w:rsidRPr="009115E6">
              <w:rPr>
                <w:rFonts w:eastAsia="Arial" w:cs="Arial"/>
                <w:spacing w:val="-14"/>
              </w:rPr>
              <w:t xml:space="preserve"> </w:t>
            </w:r>
            <w:r w:rsidRPr="009115E6">
              <w:rPr>
                <w:rFonts w:eastAsia="Arial" w:cs="Arial"/>
              </w:rPr>
              <w:t>workers</w:t>
            </w:r>
            <w:r w:rsidRPr="009115E6">
              <w:rPr>
                <w:rFonts w:eastAsia="Arial" w:cs="Arial"/>
                <w:spacing w:val="-14"/>
              </w:rPr>
              <w:t xml:space="preserve"> </w:t>
            </w:r>
            <w:r w:rsidRPr="009115E6">
              <w:rPr>
                <w:rFonts w:eastAsia="Arial" w:cs="Arial"/>
              </w:rPr>
              <w:t>supporting</w:t>
            </w:r>
            <w:r w:rsidRPr="009115E6">
              <w:rPr>
                <w:rFonts w:eastAsia="Arial" w:cs="Arial"/>
                <w:spacing w:val="-14"/>
              </w:rPr>
              <w:t xml:space="preserve"> </w:t>
            </w:r>
            <w:r w:rsidRPr="009115E6">
              <w:rPr>
                <w:rFonts w:eastAsia="Arial" w:cs="Arial"/>
              </w:rPr>
              <w:t>disability</w:t>
            </w:r>
            <w:r w:rsidRPr="009115E6">
              <w:rPr>
                <w:rFonts w:eastAsia="Arial" w:cs="Arial"/>
                <w:spacing w:val="-14"/>
              </w:rPr>
              <w:t xml:space="preserve"> </w:t>
            </w:r>
            <w:r w:rsidRPr="009115E6">
              <w:rPr>
                <w:rFonts w:eastAsia="Arial" w:cs="Arial"/>
              </w:rPr>
              <w:t>communities to provide appropriate support to women and children experiencing violence in Australia.</w:t>
            </w:r>
          </w:p>
          <w:p w14:paraId="3B43DED4" w14:textId="77777777" w:rsidR="00B3103C" w:rsidRPr="009115E6" w:rsidRDefault="00B3103C" w:rsidP="00B3103C">
            <w:pPr>
              <w:widowControl w:val="0"/>
              <w:autoSpaceDE w:val="0"/>
              <w:autoSpaceDN w:val="0"/>
              <w:spacing w:before="60" w:after="60" w:line="288" w:lineRule="auto"/>
              <w:ind w:left="112" w:right="94"/>
              <w:rPr>
                <w:rFonts w:eastAsia="Arial" w:cs="Arial"/>
              </w:rPr>
            </w:pPr>
            <w:r w:rsidRPr="009115E6">
              <w:rPr>
                <w:rFonts w:eastAsia="Arial" w:cs="Arial"/>
              </w:rPr>
              <w:t>Participants attending a one-day Women with Disability workshop learn how to recognise the signs of domestic and family violence within the context of disability, how to respond to a woman with disability who is experiencing domestic and family violence, and what best practice methods</w:t>
            </w:r>
            <w:r w:rsidRPr="009115E6">
              <w:rPr>
                <w:rFonts w:eastAsia="Arial" w:cs="Arial"/>
                <w:spacing w:val="-6"/>
              </w:rPr>
              <w:t xml:space="preserve"> </w:t>
            </w:r>
            <w:r w:rsidRPr="009115E6">
              <w:rPr>
                <w:rFonts w:eastAsia="Arial" w:cs="Arial"/>
              </w:rPr>
              <w:t>should</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used</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refer</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most</w:t>
            </w:r>
            <w:r w:rsidRPr="009115E6">
              <w:rPr>
                <w:rFonts w:eastAsia="Arial" w:cs="Arial"/>
                <w:spacing w:val="-6"/>
              </w:rPr>
              <w:t xml:space="preserve"> </w:t>
            </w:r>
            <w:r w:rsidRPr="009115E6">
              <w:rPr>
                <w:rFonts w:eastAsia="Arial" w:cs="Arial"/>
              </w:rPr>
              <w:t>appropriate</w:t>
            </w:r>
            <w:r w:rsidRPr="009115E6">
              <w:rPr>
                <w:rFonts w:eastAsia="Arial" w:cs="Arial"/>
                <w:spacing w:val="-7"/>
              </w:rPr>
              <w:t xml:space="preserve"> </w:t>
            </w:r>
            <w:r w:rsidRPr="009115E6">
              <w:rPr>
                <w:rFonts w:eastAsia="Arial" w:cs="Arial"/>
              </w:rPr>
              <w:t>support</w:t>
            </w:r>
            <w:r w:rsidRPr="009115E6">
              <w:rPr>
                <w:rFonts w:eastAsia="Arial" w:cs="Arial"/>
                <w:spacing w:val="-6"/>
              </w:rPr>
              <w:t xml:space="preserve"> </w:t>
            </w:r>
            <w:r w:rsidRPr="009115E6">
              <w:rPr>
                <w:rFonts w:eastAsia="Arial" w:cs="Arial"/>
              </w:rPr>
              <w:t>service.</w:t>
            </w:r>
          </w:p>
          <w:p w14:paraId="35C82BC1"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5B43628E"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6"/>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4"/>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14:paraId="579A2A98" w14:textId="77777777" w:rsidTr="00B3103C">
        <w:trPr>
          <w:trHeight w:val="3635"/>
        </w:trPr>
        <w:tc>
          <w:tcPr>
            <w:tcW w:w="3438" w:type="dxa"/>
            <w:tcBorders>
              <w:top w:val="single" w:sz="4" w:space="0" w:color="auto"/>
              <w:left w:val="single" w:sz="4" w:space="0" w:color="auto"/>
              <w:bottom w:val="single" w:sz="4" w:space="0" w:color="auto"/>
              <w:right w:val="single" w:sz="4" w:space="0" w:color="auto"/>
            </w:tcBorders>
            <w:vAlign w:val="center"/>
          </w:tcPr>
          <w:p w14:paraId="0C85B7F4"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Specialist</w:t>
            </w:r>
            <w:r w:rsidRPr="009115E6">
              <w:rPr>
                <w:rFonts w:eastAsia="Arial" w:cs="Arial"/>
                <w:b/>
                <w:spacing w:val="-13"/>
              </w:rPr>
              <w:t xml:space="preserve"> </w:t>
            </w:r>
            <w:r w:rsidRPr="009115E6">
              <w:rPr>
                <w:rFonts w:eastAsia="Arial" w:cs="Arial"/>
                <w:b/>
                <w:spacing w:val="-2"/>
              </w:rPr>
              <w:t>support</w:t>
            </w:r>
          </w:p>
        </w:tc>
        <w:tc>
          <w:tcPr>
            <w:tcW w:w="7022" w:type="dxa"/>
            <w:tcBorders>
              <w:top w:val="single" w:sz="4" w:space="0" w:color="auto"/>
              <w:left w:val="single" w:sz="4" w:space="0" w:color="auto"/>
              <w:bottom w:val="single" w:sz="4" w:space="0" w:color="auto"/>
              <w:right w:val="single" w:sz="4" w:space="0" w:color="auto"/>
            </w:tcBorders>
            <w:vAlign w:val="center"/>
          </w:tcPr>
          <w:p w14:paraId="00EECDE2" w14:textId="77777777" w:rsidR="00B3103C" w:rsidRPr="009115E6" w:rsidRDefault="00B3103C" w:rsidP="00B3103C">
            <w:pPr>
              <w:widowControl w:val="0"/>
              <w:autoSpaceDE w:val="0"/>
              <w:autoSpaceDN w:val="0"/>
              <w:spacing w:before="60" w:after="60" w:line="288" w:lineRule="auto"/>
              <w:ind w:left="112" w:right="89"/>
              <w:rPr>
                <w:rFonts w:eastAsia="Arial" w:cs="Arial"/>
              </w:rPr>
            </w:pPr>
            <w:r w:rsidRPr="009115E6">
              <w:rPr>
                <w:rFonts w:eastAsia="Arial" w:cs="Arial"/>
                <w:b/>
              </w:rPr>
              <w:t xml:space="preserve">DV-alert Gendered Violence in Diverse Communities workshops (one day, accreditation component) </w:t>
            </w:r>
            <w:r w:rsidRPr="009115E6">
              <w:rPr>
                <w:rFonts w:eastAsia="Arial" w:cs="Arial"/>
              </w:rPr>
              <w:t>are designed to introduce participants to gendered violence in diverse communities which include trafficking/slavery, forced marriage,</w:t>
            </w:r>
            <w:r w:rsidRPr="009115E6">
              <w:rPr>
                <w:rFonts w:eastAsia="Arial" w:cs="Arial"/>
                <w:spacing w:val="-9"/>
              </w:rPr>
              <w:t xml:space="preserve"> </w:t>
            </w:r>
            <w:r w:rsidRPr="009115E6">
              <w:rPr>
                <w:rFonts w:eastAsia="Arial" w:cs="Arial"/>
              </w:rPr>
              <w:t>dowry</w:t>
            </w:r>
            <w:r w:rsidRPr="009115E6">
              <w:rPr>
                <w:rFonts w:eastAsia="Arial" w:cs="Arial"/>
                <w:spacing w:val="-12"/>
              </w:rPr>
              <w:t xml:space="preserve"> </w:t>
            </w:r>
            <w:r w:rsidRPr="009115E6">
              <w:rPr>
                <w:rFonts w:eastAsia="Arial" w:cs="Arial"/>
              </w:rPr>
              <w:t>abuse</w:t>
            </w:r>
            <w:r w:rsidRPr="009115E6">
              <w:rPr>
                <w:rFonts w:eastAsia="Arial" w:cs="Arial"/>
                <w:spacing w:val="-9"/>
              </w:rPr>
              <w:t xml:space="preserve"> </w:t>
            </w:r>
            <w:r w:rsidRPr="009115E6">
              <w:rPr>
                <w:rFonts w:eastAsia="Arial" w:cs="Arial"/>
              </w:rPr>
              <w:t>and</w:t>
            </w:r>
            <w:r w:rsidRPr="009115E6">
              <w:rPr>
                <w:rFonts w:eastAsia="Arial" w:cs="Arial"/>
                <w:spacing w:val="-7"/>
              </w:rPr>
              <w:t xml:space="preserve"> </w:t>
            </w:r>
            <w:r w:rsidRPr="009115E6">
              <w:rPr>
                <w:rFonts w:eastAsia="Arial" w:cs="Arial"/>
              </w:rPr>
              <w:t>female</w:t>
            </w:r>
            <w:r w:rsidRPr="009115E6">
              <w:rPr>
                <w:rFonts w:eastAsia="Arial" w:cs="Arial"/>
                <w:spacing w:val="-9"/>
              </w:rPr>
              <w:t xml:space="preserve"> </w:t>
            </w:r>
            <w:r w:rsidRPr="009115E6">
              <w:rPr>
                <w:rFonts w:eastAsia="Arial" w:cs="Arial"/>
              </w:rPr>
              <w:t>genital</w:t>
            </w:r>
            <w:r w:rsidRPr="009115E6">
              <w:rPr>
                <w:rFonts w:eastAsia="Arial" w:cs="Arial"/>
                <w:spacing w:val="-10"/>
              </w:rPr>
              <w:t xml:space="preserve"> </w:t>
            </w:r>
            <w:r w:rsidRPr="009115E6">
              <w:rPr>
                <w:rFonts w:eastAsia="Arial" w:cs="Arial"/>
              </w:rPr>
              <w:t>mutilation/cutting. Participants learn about recognising the signs of gendered violence in diverse communities, and how to respond appropriately and refer people for specialist support.</w:t>
            </w:r>
          </w:p>
          <w:p w14:paraId="645CFA17" w14:textId="77777777" w:rsidR="00B3103C" w:rsidRPr="009115E6" w:rsidRDefault="00B3103C" w:rsidP="00B3103C">
            <w:pPr>
              <w:widowControl w:val="0"/>
              <w:autoSpaceDE w:val="0"/>
              <w:autoSpaceDN w:val="0"/>
              <w:spacing w:before="60" w:after="60" w:line="288" w:lineRule="auto"/>
              <w:ind w:left="112" w:right="90"/>
              <w:rPr>
                <w:rFonts w:eastAsia="Arial" w:cs="Arial"/>
              </w:rPr>
            </w:pPr>
            <w:r w:rsidRPr="009115E6">
              <w:rPr>
                <w:rFonts w:eastAsia="Arial" w:cs="Arial"/>
              </w:rPr>
              <w:t xml:space="preserve">Participants may also access this course as part of the Assessment or Learning </w:t>
            </w:r>
            <w:r w:rsidRPr="009115E6">
              <w:rPr>
                <w:rFonts w:eastAsia="Arial" w:cs="Arial"/>
                <w:spacing w:val="-2"/>
              </w:rPr>
              <w:t>Pathway.</w:t>
            </w:r>
          </w:p>
          <w:p w14:paraId="5DF33DE4" w14:textId="77777777" w:rsidR="00B3103C" w:rsidRPr="009115E6" w:rsidRDefault="00B3103C" w:rsidP="00B3103C">
            <w:pPr>
              <w:widowControl w:val="0"/>
              <w:autoSpaceDE w:val="0"/>
              <w:autoSpaceDN w:val="0"/>
              <w:spacing w:before="60" w:after="60" w:line="240" w:lineRule="auto"/>
              <w:ind w:left="112"/>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6"/>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14:paraId="4680A79D" w14:textId="77777777" w:rsidTr="00B3103C">
        <w:trPr>
          <w:trHeight w:val="4740"/>
        </w:trPr>
        <w:tc>
          <w:tcPr>
            <w:tcW w:w="3438" w:type="dxa"/>
            <w:tcBorders>
              <w:top w:val="single" w:sz="4" w:space="0" w:color="auto"/>
              <w:left w:val="single" w:sz="4" w:space="0" w:color="auto"/>
              <w:bottom w:val="single" w:sz="4" w:space="0" w:color="auto"/>
              <w:right w:val="single" w:sz="4" w:space="0" w:color="auto"/>
            </w:tcBorders>
            <w:vAlign w:val="center"/>
          </w:tcPr>
          <w:p w14:paraId="5060F018"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spacing w:val="-2"/>
              </w:rPr>
              <w:t>Interpreter</w:t>
            </w:r>
            <w:r w:rsidRPr="009115E6">
              <w:rPr>
                <w:rFonts w:eastAsia="Arial" w:cs="Arial"/>
                <w:b/>
                <w:spacing w:val="6"/>
              </w:rPr>
              <w:t xml:space="preserve"> </w:t>
            </w:r>
            <w:r w:rsidRPr="009115E6">
              <w:rPr>
                <w:rFonts w:eastAsia="Arial" w:cs="Arial"/>
                <w:b/>
                <w:spacing w:val="-2"/>
              </w:rPr>
              <w:t>workshop</w:t>
            </w:r>
          </w:p>
        </w:tc>
        <w:tc>
          <w:tcPr>
            <w:tcW w:w="7022" w:type="dxa"/>
            <w:tcBorders>
              <w:top w:val="single" w:sz="4" w:space="0" w:color="auto"/>
              <w:left w:val="single" w:sz="4" w:space="0" w:color="auto"/>
              <w:bottom w:val="single" w:sz="4" w:space="0" w:color="auto"/>
              <w:right w:val="single" w:sz="4" w:space="0" w:color="auto"/>
            </w:tcBorders>
            <w:vAlign w:val="center"/>
          </w:tcPr>
          <w:p w14:paraId="31E7B19F" w14:textId="77777777" w:rsidR="00B3103C" w:rsidRPr="009115E6" w:rsidRDefault="00B3103C" w:rsidP="00B3103C">
            <w:pPr>
              <w:widowControl w:val="0"/>
              <w:autoSpaceDE w:val="0"/>
              <w:autoSpaceDN w:val="0"/>
              <w:spacing w:before="60" w:after="60" w:line="288" w:lineRule="auto"/>
              <w:ind w:left="112" w:right="96"/>
              <w:rPr>
                <w:rFonts w:eastAsia="Arial" w:cs="Arial"/>
              </w:rPr>
            </w:pPr>
            <w:r w:rsidRPr="009115E6">
              <w:rPr>
                <w:rFonts w:eastAsia="Arial" w:cs="Arial"/>
                <w:b/>
              </w:rPr>
              <w:t xml:space="preserve">DV-alert Engaging with Interpreters focused workshops (one day, accreditation component) </w:t>
            </w:r>
            <w:r w:rsidRPr="009115E6">
              <w:rPr>
                <w:rFonts w:eastAsia="Arial" w:cs="Arial"/>
              </w:rPr>
              <w:t>are designed to build the knowledge and capacity of community frontline workers working with interpreters to provide appropriate support to women and children experiencing, or at risk of, domestic and family violence in Australia.</w:t>
            </w:r>
          </w:p>
          <w:p w14:paraId="2095DFA1" w14:textId="77777777" w:rsidR="00B3103C" w:rsidRPr="009115E6" w:rsidRDefault="00B3103C" w:rsidP="00B3103C">
            <w:pPr>
              <w:widowControl w:val="0"/>
              <w:autoSpaceDE w:val="0"/>
              <w:autoSpaceDN w:val="0"/>
              <w:spacing w:before="60" w:after="60" w:line="288" w:lineRule="auto"/>
              <w:ind w:left="112" w:right="94"/>
              <w:rPr>
                <w:rFonts w:eastAsia="Arial" w:cs="Arial"/>
              </w:rPr>
            </w:pPr>
            <w:r w:rsidRPr="009115E6">
              <w:rPr>
                <w:rFonts w:eastAsia="Arial" w:cs="Arial"/>
              </w:rPr>
              <w:t>Across the one day workshop, participants will learn how to work with interpreters to recognise the signs of domestic and family violence and how</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respond</w:t>
            </w:r>
            <w:r w:rsidRPr="009115E6">
              <w:rPr>
                <w:rFonts w:eastAsia="Arial" w:cs="Arial"/>
                <w:spacing w:val="-14"/>
              </w:rPr>
              <w:t xml:space="preserve"> </w:t>
            </w:r>
            <w:r w:rsidRPr="009115E6">
              <w:rPr>
                <w:rFonts w:eastAsia="Arial" w:cs="Arial"/>
              </w:rPr>
              <w:t>through</w:t>
            </w:r>
            <w:r w:rsidRPr="009115E6">
              <w:rPr>
                <w:rFonts w:eastAsia="Arial" w:cs="Arial"/>
                <w:spacing w:val="-13"/>
              </w:rPr>
              <w:t xml:space="preserve"> </w:t>
            </w:r>
            <w:r w:rsidRPr="009115E6">
              <w:rPr>
                <w:rFonts w:eastAsia="Arial" w:cs="Arial"/>
              </w:rPr>
              <w:t>an</w:t>
            </w:r>
            <w:r w:rsidRPr="009115E6">
              <w:rPr>
                <w:rFonts w:eastAsia="Arial" w:cs="Arial"/>
                <w:spacing w:val="-13"/>
              </w:rPr>
              <w:t xml:space="preserve"> </w:t>
            </w:r>
            <w:r w:rsidRPr="009115E6">
              <w:rPr>
                <w:rFonts w:eastAsia="Arial" w:cs="Arial"/>
              </w:rPr>
              <w:t>interpreter</w:t>
            </w:r>
            <w:r w:rsidRPr="009115E6">
              <w:rPr>
                <w:rFonts w:eastAsia="Arial" w:cs="Arial"/>
                <w:spacing w:val="-12"/>
              </w:rPr>
              <w:t xml:space="preserve"> </w:t>
            </w:r>
            <w:r w:rsidRPr="009115E6">
              <w:rPr>
                <w:rFonts w:eastAsia="Arial" w:cs="Arial"/>
              </w:rPr>
              <w:t>to</w:t>
            </w:r>
            <w:r w:rsidRPr="009115E6">
              <w:rPr>
                <w:rFonts w:eastAsia="Arial" w:cs="Arial"/>
                <w:spacing w:val="-13"/>
              </w:rPr>
              <w:t xml:space="preserve"> </w:t>
            </w:r>
            <w:r w:rsidRPr="009115E6">
              <w:rPr>
                <w:rFonts w:eastAsia="Arial" w:cs="Arial"/>
              </w:rPr>
              <w:t>someone</w:t>
            </w:r>
            <w:r w:rsidRPr="009115E6">
              <w:rPr>
                <w:rFonts w:eastAsia="Arial" w:cs="Arial"/>
                <w:spacing w:val="-13"/>
              </w:rPr>
              <w:t xml:space="preserve"> </w:t>
            </w:r>
            <w:r w:rsidRPr="009115E6">
              <w:rPr>
                <w:rFonts w:eastAsia="Arial" w:cs="Arial"/>
              </w:rPr>
              <w:t>experiencing</w:t>
            </w:r>
            <w:r w:rsidRPr="009115E6">
              <w:rPr>
                <w:rFonts w:eastAsia="Arial" w:cs="Arial"/>
                <w:spacing w:val="-13"/>
              </w:rPr>
              <w:t xml:space="preserve"> </w:t>
            </w:r>
            <w:r w:rsidRPr="009115E6">
              <w:rPr>
                <w:rFonts w:eastAsia="Arial" w:cs="Arial"/>
              </w:rPr>
              <w:t>domestic and family violence. Participants will also learn the role of interpreters, barriers to effective interpreting, assessing the need for an interpreter, safety strategies, and learn about cultural values that may influence communication and referral.</w:t>
            </w:r>
          </w:p>
          <w:p w14:paraId="30B0E62D" w14:textId="77777777" w:rsidR="00B3103C" w:rsidRPr="009115E6" w:rsidRDefault="00B3103C" w:rsidP="00B3103C">
            <w:pPr>
              <w:widowControl w:val="0"/>
              <w:autoSpaceDE w:val="0"/>
              <w:autoSpaceDN w:val="0"/>
              <w:spacing w:before="60" w:after="60" w:line="240" w:lineRule="auto"/>
              <w:ind w:left="112"/>
              <w:rPr>
                <w:rFonts w:eastAsia="Arial" w:cs="Arial"/>
              </w:rPr>
            </w:pPr>
            <w:r w:rsidRPr="009115E6">
              <w:rPr>
                <w:rFonts w:eastAsia="Arial" w:cs="Arial"/>
              </w:rPr>
              <w:t>Participants</w:t>
            </w:r>
            <w:r w:rsidRPr="009115E6">
              <w:rPr>
                <w:rFonts w:eastAsia="Arial" w:cs="Arial"/>
                <w:spacing w:val="-7"/>
              </w:rPr>
              <w:t xml:space="preserve"> </w:t>
            </w:r>
            <w:r w:rsidRPr="009115E6">
              <w:rPr>
                <w:rFonts w:eastAsia="Arial" w:cs="Arial"/>
              </w:rPr>
              <w:t>may</w:t>
            </w:r>
            <w:r w:rsidRPr="009115E6">
              <w:rPr>
                <w:rFonts w:eastAsia="Arial" w:cs="Arial"/>
                <w:spacing w:val="-11"/>
              </w:rPr>
              <w:t xml:space="preserve"> </w:t>
            </w:r>
            <w:r w:rsidRPr="009115E6">
              <w:rPr>
                <w:rFonts w:eastAsia="Arial" w:cs="Arial"/>
              </w:rPr>
              <w:t>access</w:t>
            </w:r>
            <w:r w:rsidRPr="009115E6">
              <w:rPr>
                <w:rFonts w:eastAsia="Arial" w:cs="Arial"/>
                <w:spacing w:val="-4"/>
              </w:rPr>
              <w:t xml:space="preserve"> </w:t>
            </w:r>
            <w:r w:rsidRPr="009115E6">
              <w:rPr>
                <w:rFonts w:eastAsia="Arial" w:cs="Arial"/>
              </w:rPr>
              <w:t>this</w:t>
            </w:r>
            <w:r w:rsidRPr="009115E6">
              <w:rPr>
                <w:rFonts w:eastAsia="Arial" w:cs="Arial"/>
                <w:spacing w:val="-7"/>
              </w:rPr>
              <w:t xml:space="preserve"> </w:t>
            </w:r>
            <w:r w:rsidRPr="009115E6">
              <w:rPr>
                <w:rFonts w:eastAsia="Arial" w:cs="Arial"/>
              </w:rPr>
              <w:t>course</w:t>
            </w:r>
            <w:r w:rsidRPr="009115E6">
              <w:rPr>
                <w:rFonts w:eastAsia="Arial" w:cs="Arial"/>
                <w:spacing w:val="-7"/>
              </w:rPr>
              <w:t xml:space="preserve"> </w:t>
            </w:r>
            <w:r w:rsidRPr="009115E6">
              <w:rPr>
                <w:rFonts w:eastAsia="Arial" w:cs="Arial"/>
              </w:rPr>
              <w:t>as</w:t>
            </w:r>
            <w:r w:rsidRPr="009115E6">
              <w:rPr>
                <w:rFonts w:eastAsia="Arial" w:cs="Arial"/>
                <w:spacing w:val="-6"/>
              </w:rPr>
              <w:t xml:space="preserve"> </w:t>
            </w:r>
            <w:r w:rsidRPr="009115E6">
              <w:rPr>
                <w:rFonts w:eastAsia="Arial" w:cs="Arial"/>
              </w:rPr>
              <w:t>part</w:t>
            </w:r>
            <w:r w:rsidRPr="009115E6">
              <w:rPr>
                <w:rFonts w:eastAsia="Arial" w:cs="Arial"/>
                <w:spacing w:val="-7"/>
              </w:rPr>
              <w:t xml:space="preserve"> </w:t>
            </w:r>
            <w:r w:rsidRPr="009115E6">
              <w:rPr>
                <w:rFonts w:eastAsia="Arial" w:cs="Arial"/>
              </w:rPr>
              <w:t>of</w:t>
            </w:r>
            <w:r w:rsidRPr="009115E6">
              <w:rPr>
                <w:rFonts w:eastAsia="Arial" w:cs="Arial"/>
                <w:spacing w:val="-7"/>
              </w:rPr>
              <w:t xml:space="preserve"> </w:t>
            </w:r>
            <w:r w:rsidRPr="009115E6">
              <w:rPr>
                <w:rFonts w:eastAsia="Arial" w:cs="Arial"/>
              </w:rPr>
              <w:t>the</w:t>
            </w:r>
            <w:r w:rsidRPr="009115E6">
              <w:rPr>
                <w:rFonts w:eastAsia="Arial" w:cs="Arial"/>
                <w:spacing w:val="-7"/>
              </w:rPr>
              <w:t xml:space="preserve"> </w:t>
            </w:r>
            <w:r w:rsidRPr="009115E6">
              <w:rPr>
                <w:rFonts w:eastAsia="Arial" w:cs="Arial"/>
              </w:rPr>
              <w:t>Assessment or Learning</w:t>
            </w:r>
            <w:r w:rsidRPr="009115E6">
              <w:rPr>
                <w:rFonts w:eastAsia="Arial" w:cs="Arial"/>
                <w:spacing w:val="-5"/>
              </w:rPr>
              <w:t xml:space="preserve"> </w:t>
            </w:r>
            <w:r w:rsidRPr="009115E6">
              <w:rPr>
                <w:rFonts w:eastAsia="Arial" w:cs="Arial"/>
                <w:spacing w:val="-2"/>
              </w:rPr>
              <w:t>Pathway.</w:t>
            </w:r>
          </w:p>
          <w:p w14:paraId="0D7B1927" w14:textId="77777777" w:rsidR="00B3103C" w:rsidRPr="009115E6" w:rsidRDefault="00B3103C" w:rsidP="00B3103C">
            <w:pPr>
              <w:widowControl w:val="0"/>
              <w:autoSpaceDE w:val="0"/>
              <w:autoSpaceDN w:val="0"/>
              <w:spacing w:before="60" w:after="60" w:line="288" w:lineRule="auto"/>
              <w:ind w:left="112" w:right="97"/>
              <w:rPr>
                <w:rFonts w:eastAsia="Arial" w:cs="Arial"/>
              </w:rPr>
            </w:pPr>
            <w:r w:rsidRPr="009115E6">
              <w:rPr>
                <w:rFonts w:eastAsia="Arial" w:cs="Arial"/>
              </w:rPr>
              <w:t>To be eligible to attend participants must work or volunteer in a frontline capacity, supporting the general community.</w:t>
            </w:r>
          </w:p>
        </w:tc>
      </w:tr>
      <w:tr w:rsidR="00B3103C" w:rsidRPr="009115E6" w14:paraId="7AB6280E" w14:textId="77777777" w:rsidTr="00B3103C">
        <w:trPr>
          <w:trHeight w:val="3349"/>
        </w:trPr>
        <w:tc>
          <w:tcPr>
            <w:tcW w:w="3438" w:type="dxa"/>
            <w:tcBorders>
              <w:top w:val="single" w:sz="4" w:space="0" w:color="auto"/>
              <w:left w:val="single" w:sz="4" w:space="0" w:color="auto"/>
              <w:bottom w:val="single" w:sz="4" w:space="0" w:color="auto"/>
              <w:right w:val="single" w:sz="4" w:space="0" w:color="auto"/>
            </w:tcBorders>
            <w:vAlign w:val="center"/>
          </w:tcPr>
          <w:p w14:paraId="50AAFF96"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spacing w:val="-2"/>
              </w:rPr>
              <w:t>Information/Advice/Referral</w:t>
            </w:r>
          </w:p>
        </w:tc>
        <w:tc>
          <w:tcPr>
            <w:tcW w:w="7022" w:type="dxa"/>
            <w:tcBorders>
              <w:top w:val="single" w:sz="4" w:space="0" w:color="auto"/>
              <w:left w:val="single" w:sz="4" w:space="0" w:color="auto"/>
              <w:bottom w:val="single" w:sz="4" w:space="0" w:color="auto"/>
              <w:right w:val="single" w:sz="4" w:space="0" w:color="auto"/>
            </w:tcBorders>
            <w:vAlign w:val="center"/>
          </w:tcPr>
          <w:p w14:paraId="4B1BF742" w14:textId="77777777" w:rsidR="00B3103C" w:rsidRPr="009115E6" w:rsidRDefault="00B3103C" w:rsidP="00B3103C">
            <w:pPr>
              <w:widowControl w:val="0"/>
              <w:autoSpaceDE w:val="0"/>
              <w:autoSpaceDN w:val="0"/>
              <w:spacing w:before="60" w:after="60" w:line="288" w:lineRule="auto"/>
              <w:ind w:left="112" w:right="89"/>
              <w:rPr>
                <w:rFonts w:eastAsia="Arial" w:cs="Arial"/>
              </w:rPr>
            </w:pPr>
            <w:r w:rsidRPr="009115E6">
              <w:rPr>
                <w:rFonts w:eastAsia="Arial" w:cs="Arial"/>
                <w:b/>
              </w:rPr>
              <w:t>DV-alert Men who use Violence focused workshops (one day, accreditation component)</w:t>
            </w:r>
            <w:r w:rsidRPr="009115E6">
              <w:rPr>
                <w:rFonts w:eastAsia="Arial" w:cs="Arial"/>
                <w:b/>
                <w:spacing w:val="40"/>
              </w:rPr>
              <w:t xml:space="preserve"> </w:t>
            </w:r>
            <w:r w:rsidRPr="009115E6">
              <w:rPr>
                <w:rFonts w:eastAsia="Arial" w:cs="Arial"/>
              </w:rPr>
              <w:t>are designed to provide education around the drivers of men’s use of violence, and how to take actions that will lower the risk these men present to their partners and children. 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not</w:t>
            </w:r>
            <w:r w:rsidRPr="009115E6">
              <w:rPr>
                <w:rFonts w:eastAsia="Arial" w:cs="Arial"/>
                <w:spacing w:val="-10"/>
              </w:rPr>
              <w:t xml:space="preserve"> </w:t>
            </w:r>
            <w:r w:rsidRPr="009115E6">
              <w:rPr>
                <w:rFonts w:eastAsia="Arial" w:cs="Arial"/>
              </w:rPr>
              <w:t>learn</w:t>
            </w:r>
            <w:r w:rsidRPr="009115E6">
              <w:rPr>
                <w:rFonts w:eastAsia="Arial" w:cs="Arial"/>
                <w:spacing w:val="-10"/>
              </w:rPr>
              <w:t xml:space="preserve"> </w:t>
            </w:r>
            <w:r w:rsidRPr="009115E6">
              <w:rPr>
                <w:rFonts w:eastAsia="Arial" w:cs="Arial"/>
              </w:rPr>
              <w:t>counselling,</w:t>
            </w:r>
            <w:r w:rsidRPr="009115E6">
              <w:rPr>
                <w:rFonts w:eastAsia="Arial" w:cs="Arial"/>
                <w:spacing w:val="-10"/>
              </w:rPr>
              <w:t xml:space="preserve"> </w:t>
            </w:r>
            <w:r w:rsidRPr="009115E6">
              <w:rPr>
                <w:rFonts w:eastAsia="Arial" w:cs="Arial"/>
              </w:rPr>
              <w:t>therapy</w:t>
            </w:r>
            <w:r w:rsidRPr="009115E6">
              <w:rPr>
                <w:rFonts w:eastAsia="Arial" w:cs="Arial"/>
                <w:spacing w:val="-13"/>
              </w:rPr>
              <w:t xml:space="preserve"> </w:t>
            </w:r>
            <w:r w:rsidRPr="009115E6">
              <w:rPr>
                <w:rFonts w:eastAsia="Arial" w:cs="Arial"/>
              </w:rPr>
              <w:t>or</w:t>
            </w:r>
            <w:r w:rsidRPr="009115E6">
              <w:rPr>
                <w:rFonts w:eastAsia="Arial" w:cs="Arial"/>
                <w:spacing w:val="-12"/>
              </w:rPr>
              <w:t xml:space="preserve"> </w:t>
            </w:r>
            <w:r w:rsidRPr="009115E6">
              <w:rPr>
                <w:rFonts w:eastAsia="Arial" w:cs="Arial"/>
              </w:rPr>
              <w:t>behaviour</w:t>
            </w:r>
            <w:r w:rsidRPr="009115E6">
              <w:rPr>
                <w:rFonts w:eastAsia="Arial" w:cs="Arial"/>
                <w:spacing w:val="-11"/>
              </w:rPr>
              <w:t xml:space="preserve"> </w:t>
            </w:r>
            <w:r w:rsidRPr="009115E6">
              <w:rPr>
                <w:rFonts w:eastAsia="Arial" w:cs="Arial"/>
              </w:rPr>
              <w:t>change</w:t>
            </w:r>
            <w:r w:rsidRPr="009115E6">
              <w:rPr>
                <w:rFonts w:eastAsia="Arial" w:cs="Arial"/>
                <w:spacing w:val="-10"/>
              </w:rPr>
              <w:t xml:space="preserve"> </w:t>
            </w:r>
            <w:r w:rsidRPr="009115E6">
              <w:rPr>
                <w:rFonts w:eastAsia="Arial" w:cs="Arial"/>
              </w:rPr>
              <w:t>skills.</w:t>
            </w:r>
          </w:p>
          <w:p w14:paraId="0AE969AF" w14:textId="77777777" w:rsidR="00B3103C" w:rsidRPr="009115E6" w:rsidRDefault="00B3103C" w:rsidP="00B3103C">
            <w:pPr>
              <w:widowControl w:val="0"/>
              <w:autoSpaceDE w:val="0"/>
              <w:autoSpaceDN w:val="0"/>
              <w:spacing w:before="60" w:after="60" w:line="288" w:lineRule="auto"/>
              <w:ind w:left="112" w:right="211"/>
              <w:rPr>
                <w:rFonts w:eastAsia="Arial" w:cs="Arial"/>
              </w:rPr>
            </w:pPr>
            <w:r w:rsidRPr="009115E6">
              <w:rPr>
                <w:rFonts w:eastAsia="Arial" w:cs="Arial"/>
              </w:rPr>
              <w:t>Participants</w:t>
            </w:r>
            <w:r w:rsidRPr="009115E6">
              <w:rPr>
                <w:rFonts w:eastAsia="Arial" w:cs="Arial"/>
                <w:spacing w:val="-4"/>
              </w:rPr>
              <w:t xml:space="preserve"> </w:t>
            </w:r>
            <w:r w:rsidRPr="009115E6">
              <w:rPr>
                <w:rFonts w:eastAsia="Arial" w:cs="Arial"/>
              </w:rPr>
              <w:t>may</w:t>
            </w:r>
            <w:r w:rsidRPr="009115E6">
              <w:rPr>
                <w:rFonts w:eastAsia="Arial" w:cs="Arial"/>
                <w:spacing w:val="-7"/>
              </w:rPr>
              <w:t xml:space="preserve"> </w:t>
            </w:r>
            <w:r w:rsidRPr="009115E6">
              <w:rPr>
                <w:rFonts w:eastAsia="Arial" w:cs="Arial"/>
              </w:rPr>
              <w:t>access</w:t>
            </w:r>
            <w:r w:rsidRPr="009115E6">
              <w:rPr>
                <w:rFonts w:eastAsia="Arial" w:cs="Arial"/>
                <w:spacing w:val="-2"/>
              </w:rPr>
              <w:t xml:space="preserve"> </w:t>
            </w:r>
            <w:r w:rsidRPr="009115E6">
              <w:rPr>
                <w:rFonts w:eastAsia="Arial" w:cs="Arial"/>
              </w:rPr>
              <w:t>this</w:t>
            </w:r>
            <w:r w:rsidRPr="009115E6">
              <w:rPr>
                <w:rFonts w:eastAsia="Arial" w:cs="Arial"/>
                <w:spacing w:val="-4"/>
              </w:rPr>
              <w:t xml:space="preserve"> </w:t>
            </w:r>
            <w:r w:rsidRPr="009115E6">
              <w:rPr>
                <w:rFonts w:eastAsia="Arial" w:cs="Arial"/>
              </w:rPr>
              <w:t>course</w:t>
            </w:r>
            <w:r w:rsidRPr="009115E6">
              <w:rPr>
                <w:rFonts w:eastAsia="Arial" w:cs="Arial"/>
                <w:spacing w:val="-5"/>
              </w:rPr>
              <w:t xml:space="preserve"> </w:t>
            </w:r>
            <w:r w:rsidRPr="009115E6">
              <w:rPr>
                <w:rFonts w:eastAsia="Arial" w:cs="Arial"/>
              </w:rPr>
              <w:t>as</w:t>
            </w:r>
            <w:r w:rsidRPr="009115E6">
              <w:rPr>
                <w:rFonts w:eastAsia="Arial" w:cs="Arial"/>
                <w:spacing w:val="-4"/>
              </w:rPr>
              <w:t xml:space="preserve"> </w:t>
            </w:r>
            <w:r w:rsidRPr="009115E6">
              <w:rPr>
                <w:rFonts w:eastAsia="Arial" w:cs="Arial"/>
              </w:rPr>
              <w:t>part</w:t>
            </w:r>
            <w:r w:rsidRPr="009115E6">
              <w:rPr>
                <w:rFonts w:eastAsia="Arial" w:cs="Arial"/>
                <w:spacing w:val="-5"/>
              </w:rPr>
              <w:t xml:space="preserve"> </w:t>
            </w:r>
            <w:r w:rsidRPr="009115E6">
              <w:rPr>
                <w:rFonts w:eastAsia="Arial" w:cs="Arial"/>
              </w:rPr>
              <w:t>of</w:t>
            </w:r>
            <w:r w:rsidRPr="009115E6">
              <w:rPr>
                <w:rFonts w:eastAsia="Arial" w:cs="Arial"/>
                <w:spacing w:val="-3"/>
              </w:rPr>
              <w:t xml:space="preserve"> </w:t>
            </w:r>
            <w:r w:rsidRPr="009115E6">
              <w:rPr>
                <w:rFonts w:eastAsia="Arial" w:cs="Arial"/>
              </w:rPr>
              <w:t>the</w:t>
            </w:r>
            <w:r w:rsidRPr="009115E6">
              <w:rPr>
                <w:rFonts w:eastAsia="Arial" w:cs="Arial"/>
                <w:spacing w:val="-5"/>
              </w:rPr>
              <w:t xml:space="preserve"> </w:t>
            </w:r>
            <w:r w:rsidRPr="009115E6">
              <w:rPr>
                <w:rFonts w:eastAsia="Arial" w:cs="Arial"/>
              </w:rPr>
              <w:t xml:space="preserve">Assessment or Learning </w:t>
            </w:r>
            <w:r w:rsidRPr="009115E6">
              <w:rPr>
                <w:rFonts w:eastAsia="Arial" w:cs="Arial"/>
                <w:spacing w:val="-2"/>
              </w:rPr>
              <w:t>Pathway.</w:t>
            </w:r>
          </w:p>
          <w:p w14:paraId="378815B9" w14:textId="77777777" w:rsidR="00B3103C" w:rsidRPr="009115E6" w:rsidRDefault="00B3103C" w:rsidP="00B3103C">
            <w:pPr>
              <w:widowControl w:val="0"/>
              <w:autoSpaceDE w:val="0"/>
              <w:autoSpaceDN w:val="0"/>
              <w:spacing w:before="60" w:after="60" w:line="288" w:lineRule="auto"/>
              <w:ind w:left="112" w:right="55"/>
              <w:rPr>
                <w:rFonts w:eastAsia="Arial" w:cs="Arial"/>
              </w:rPr>
            </w:pPr>
            <w:r w:rsidRPr="009115E6">
              <w:rPr>
                <w:rFonts w:eastAsia="Arial" w:cs="Arial"/>
              </w:rPr>
              <w:t>To</w:t>
            </w:r>
            <w:r w:rsidRPr="009115E6">
              <w:rPr>
                <w:rFonts w:eastAsia="Arial" w:cs="Arial"/>
                <w:spacing w:val="-7"/>
              </w:rPr>
              <w:t xml:space="preserve"> </w:t>
            </w:r>
            <w:r w:rsidRPr="009115E6">
              <w:rPr>
                <w:rFonts w:eastAsia="Arial" w:cs="Arial"/>
              </w:rPr>
              <w:t>be</w:t>
            </w:r>
            <w:r w:rsidRPr="009115E6">
              <w:rPr>
                <w:rFonts w:eastAsia="Arial" w:cs="Arial"/>
                <w:spacing w:val="-7"/>
              </w:rPr>
              <w:t xml:space="preserve"> </w:t>
            </w:r>
            <w:r w:rsidRPr="009115E6">
              <w:rPr>
                <w:rFonts w:eastAsia="Arial" w:cs="Arial"/>
              </w:rPr>
              <w:t>eligible</w:t>
            </w:r>
            <w:r w:rsidRPr="009115E6">
              <w:rPr>
                <w:rFonts w:eastAsia="Arial" w:cs="Arial"/>
                <w:spacing w:val="-7"/>
              </w:rPr>
              <w:t xml:space="preserve"> </w:t>
            </w:r>
            <w:r w:rsidRPr="009115E6">
              <w:rPr>
                <w:rFonts w:eastAsia="Arial" w:cs="Arial"/>
              </w:rPr>
              <w:t>to</w:t>
            </w:r>
            <w:r w:rsidRPr="009115E6">
              <w:rPr>
                <w:rFonts w:eastAsia="Arial" w:cs="Arial"/>
                <w:spacing w:val="-7"/>
              </w:rPr>
              <w:t xml:space="preserve"> </w:t>
            </w:r>
            <w:r w:rsidRPr="009115E6">
              <w:rPr>
                <w:rFonts w:eastAsia="Arial" w:cs="Arial"/>
              </w:rPr>
              <w:t>attend,</w:t>
            </w:r>
            <w:r w:rsidRPr="009115E6">
              <w:rPr>
                <w:rFonts w:eastAsia="Arial" w:cs="Arial"/>
                <w:spacing w:val="-6"/>
              </w:rPr>
              <w:t xml:space="preserve"> </w:t>
            </w:r>
            <w:r w:rsidRPr="009115E6">
              <w:rPr>
                <w:rFonts w:eastAsia="Arial" w:cs="Arial"/>
              </w:rPr>
              <w:t>participants</w:t>
            </w:r>
            <w:r w:rsidRPr="009115E6">
              <w:rPr>
                <w:rFonts w:eastAsia="Arial" w:cs="Arial"/>
                <w:spacing w:val="-5"/>
              </w:rPr>
              <w:t xml:space="preserve"> </w:t>
            </w:r>
            <w:r w:rsidRPr="009115E6">
              <w:rPr>
                <w:rFonts w:eastAsia="Arial" w:cs="Arial"/>
              </w:rPr>
              <w:t>must</w:t>
            </w:r>
            <w:r w:rsidRPr="009115E6">
              <w:rPr>
                <w:rFonts w:eastAsia="Arial" w:cs="Arial"/>
                <w:spacing w:val="-6"/>
              </w:rPr>
              <w:t xml:space="preserve"> </w:t>
            </w:r>
            <w:r w:rsidRPr="009115E6">
              <w:rPr>
                <w:rFonts w:eastAsia="Arial" w:cs="Arial"/>
              </w:rPr>
              <w:t>have</w:t>
            </w:r>
            <w:r w:rsidRPr="009115E6">
              <w:rPr>
                <w:rFonts w:eastAsia="Arial" w:cs="Arial"/>
                <w:spacing w:val="-7"/>
              </w:rPr>
              <w:t xml:space="preserve"> </w:t>
            </w:r>
            <w:r w:rsidRPr="009115E6">
              <w:rPr>
                <w:rFonts w:eastAsia="Arial" w:cs="Arial"/>
              </w:rPr>
              <w:t>completed</w:t>
            </w:r>
            <w:r w:rsidRPr="009115E6">
              <w:rPr>
                <w:rFonts w:eastAsia="Arial" w:cs="Arial"/>
                <w:spacing w:val="-7"/>
              </w:rPr>
              <w:t xml:space="preserve"> </w:t>
            </w:r>
            <w:r w:rsidRPr="009115E6">
              <w:rPr>
                <w:rFonts w:eastAsia="Arial" w:cs="Arial"/>
              </w:rPr>
              <w:t>any</w:t>
            </w:r>
            <w:r w:rsidRPr="009115E6">
              <w:rPr>
                <w:rFonts w:eastAsia="Arial" w:cs="Arial"/>
                <w:spacing w:val="-10"/>
              </w:rPr>
              <w:t xml:space="preserve"> </w:t>
            </w:r>
            <w:r w:rsidRPr="009115E6">
              <w:rPr>
                <w:rFonts w:eastAsia="Arial" w:cs="Arial"/>
              </w:rPr>
              <w:t>2-day</w:t>
            </w:r>
            <w:r w:rsidRPr="009115E6">
              <w:rPr>
                <w:rFonts w:eastAsia="Arial" w:cs="Arial"/>
                <w:spacing w:val="-10"/>
              </w:rPr>
              <w:t xml:space="preserve"> </w:t>
            </w:r>
            <w:r w:rsidRPr="009115E6">
              <w:rPr>
                <w:rFonts w:eastAsia="Arial" w:cs="Arial"/>
              </w:rPr>
              <w:t>DV- alert workshop.</w:t>
            </w:r>
          </w:p>
        </w:tc>
      </w:tr>
      <w:tr w:rsidR="00B3103C" w:rsidRPr="009115E6" w14:paraId="7D8BD93C" w14:textId="77777777" w:rsidTr="00B3103C">
        <w:trPr>
          <w:trHeight w:val="1981"/>
        </w:trPr>
        <w:tc>
          <w:tcPr>
            <w:tcW w:w="3438" w:type="dxa"/>
            <w:tcBorders>
              <w:top w:val="single" w:sz="4" w:space="0" w:color="auto"/>
              <w:left w:val="single" w:sz="4" w:space="0" w:color="auto"/>
              <w:bottom w:val="single" w:sz="4" w:space="0" w:color="auto"/>
              <w:right w:val="single" w:sz="4" w:space="0" w:color="auto"/>
            </w:tcBorders>
            <w:vAlign w:val="center"/>
          </w:tcPr>
          <w:p w14:paraId="392B96B9"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Core</w:t>
            </w:r>
            <w:r w:rsidRPr="009115E6">
              <w:rPr>
                <w:rFonts w:eastAsia="Arial" w:cs="Arial"/>
                <w:b/>
                <w:spacing w:val="-11"/>
              </w:rPr>
              <w:t xml:space="preserve"> </w:t>
            </w:r>
            <w:r w:rsidRPr="009115E6">
              <w:rPr>
                <w:rFonts w:eastAsia="Arial" w:cs="Arial"/>
                <w:b/>
              </w:rPr>
              <w:t>Component</w:t>
            </w:r>
            <w:r w:rsidRPr="009115E6">
              <w:rPr>
                <w:rFonts w:eastAsia="Arial" w:cs="Arial"/>
                <w:b/>
                <w:spacing w:val="-9"/>
              </w:rPr>
              <w:t xml:space="preserve"> </w:t>
            </w:r>
            <w:r w:rsidRPr="009115E6">
              <w:rPr>
                <w:rFonts w:eastAsia="Arial" w:cs="Arial"/>
                <w:b/>
                <w:spacing w:val="-2"/>
              </w:rPr>
              <w:t>Completed</w:t>
            </w:r>
          </w:p>
        </w:tc>
        <w:tc>
          <w:tcPr>
            <w:tcW w:w="7022" w:type="dxa"/>
            <w:tcBorders>
              <w:top w:val="single" w:sz="4" w:space="0" w:color="auto"/>
              <w:left w:val="single" w:sz="4" w:space="0" w:color="auto"/>
              <w:bottom w:val="single" w:sz="4" w:space="0" w:color="auto"/>
              <w:right w:val="single" w:sz="4" w:space="0" w:color="auto"/>
            </w:tcBorders>
            <w:vAlign w:val="center"/>
          </w:tcPr>
          <w:p w14:paraId="584217F0" w14:textId="77777777" w:rsidR="00B3103C" w:rsidRPr="009115E6" w:rsidRDefault="00B3103C" w:rsidP="00B3103C">
            <w:pPr>
              <w:widowControl w:val="0"/>
              <w:autoSpaceDE w:val="0"/>
              <w:autoSpaceDN w:val="0"/>
              <w:spacing w:before="60" w:after="60" w:line="290" w:lineRule="auto"/>
              <w:ind w:left="112" w:right="98"/>
              <w:rPr>
                <w:rFonts w:eastAsia="Arial" w:cs="Arial"/>
              </w:rPr>
            </w:pPr>
            <w:r w:rsidRPr="009115E6">
              <w:rPr>
                <w:rFonts w:eastAsia="Arial" w:cs="Arial"/>
                <w:b/>
              </w:rPr>
              <w:t xml:space="preserve">Assessment (one hour, accreditation component) </w:t>
            </w:r>
            <w:r w:rsidRPr="009115E6">
              <w:rPr>
                <w:rFonts w:eastAsia="Arial" w:cs="Arial"/>
              </w:rPr>
              <w:t>is the final step in the</w:t>
            </w:r>
            <w:r w:rsidRPr="009115E6">
              <w:rPr>
                <w:rFonts w:eastAsia="Arial" w:cs="Arial"/>
                <w:spacing w:val="-9"/>
              </w:rPr>
              <w:t xml:space="preserve"> </w:t>
            </w:r>
            <w:r w:rsidRPr="009115E6">
              <w:rPr>
                <w:rFonts w:eastAsia="Arial" w:cs="Arial"/>
              </w:rPr>
              <w:t>Assessment</w:t>
            </w:r>
            <w:r w:rsidRPr="009115E6">
              <w:rPr>
                <w:rFonts w:eastAsia="Arial" w:cs="Arial"/>
                <w:spacing w:val="-11"/>
              </w:rPr>
              <w:t xml:space="preserve"> </w:t>
            </w:r>
            <w:r w:rsidRPr="009115E6">
              <w:rPr>
                <w:rFonts w:eastAsia="Arial" w:cs="Arial"/>
              </w:rPr>
              <w:t>Pathway</w:t>
            </w:r>
            <w:r w:rsidRPr="009115E6">
              <w:rPr>
                <w:rFonts w:eastAsia="Arial" w:cs="Arial"/>
                <w:spacing w:val="-13"/>
              </w:rPr>
              <w:t xml:space="preserve"> </w:t>
            </w:r>
            <w:r w:rsidRPr="009115E6">
              <w:rPr>
                <w:rFonts w:eastAsia="Arial" w:cs="Arial"/>
              </w:rPr>
              <w:t>to</w:t>
            </w:r>
            <w:r w:rsidRPr="009115E6">
              <w:rPr>
                <w:rFonts w:eastAsia="Arial" w:cs="Arial"/>
                <w:spacing w:val="-7"/>
              </w:rPr>
              <w:t xml:space="preserve"> </w:t>
            </w:r>
            <w:r w:rsidRPr="009115E6">
              <w:rPr>
                <w:rFonts w:eastAsia="Arial" w:cs="Arial"/>
              </w:rPr>
              <w:t>receive</w:t>
            </w:r>
            <w:r w:rsidRPr="009115E6">
              <w:rPr>
                <w:rFonts w:eastAsia="Arial" w:cs="Arial"/>
                <w:spacing w:val="-11"/>
              </w:rPr>
              <w:t xml:space="preserve"> </w:t>
            </w:r>
            <w:r w:rsidRPr="009115E6">
              <w:rPr>
                <w:rFonts w:eastAsia="Arial" w:cs="Arial"/>
              </w:rPr>
              <w:t>the</w:t>
            </w:r>
            <w:r w:rsidRPr="009115E6">
              <w:rPr>
                <w:rFonts w:eastAsia="Arial" w:cs="Arial"/>
                <w:spacing w:val="-11"/>
              </w:rPr>
              <w:t xml:space="preserve"> </w:t>
            </w:r>
            <w:r w:rsidRPr="009115E6">
              <w:rPr>
                <w:rFonts w:eastAsia="Arial" w:cs="Arial"/>
              </w:rPr>
              <w:t>unit</w:t>
            </w:r>
            <w:r w:rsidRPr="009115E6">
              <w:rPr>
                <w:rFonts w:eastAsia="Arial" w:cs="Arial"/>
                <w:spacing w:val="-8"/>
              </w:rPr>
              <w:t xml:space="preserve"> </w:t>
            </w:r>
            <w:r w:rsidRPr="009115E6">
              <w:rPr>
                <w:rFonts w:eastAsia="Arial" w:cs="Arial"/>
              </w:rPr>
              <w:t>of</w:t>
            </w:r>
            <w:r w:rsidRPr="009115E6">
              <w:rPr>
                <w:rFonts w:eastAsia="Arial" w:cs="Arial"/>
                <w:spacing w:val="-9"/>
              </w:rPr>
              <w:t xml:space="preserve"> </w:t>
            </w:r>
            <w:r w:rsidRPr="009115E6">
              <w:rPr>
                <w:rFonts w:eastAsia="Arial" w:cs="Arial"/>
              </w:rPr>
              <w:t>competency</w:t>
            </w:r>
            <w:r w:rsidRPr="009115E6">
              <w:rPr>
                <w:rFonts w:eastAsia="Arial" w:cs="Arial"/>
                <w:spacing w:val="-13"/>
              </w:rPr>
              <w:t xml:space="preserve"> </w:t>
            </w:r>
            <w:r w:rsidRPr="009115E6">
              <w:rPr>
                <w:rFonts w:eastAsia="Arial" w:cs="Arial"/>
              </w:rPr>
              <w:t>CHCDFV001 Recognise and respond appropriately to domestic and family violence.</w:t>
            </w:r>
          </w:p>
          <w:p w14:paraId="7A9D3F21" w14:textId="77777777" w:rsidR="00B3103C" w:rsidRPr="009115E6" w:rsidRDefault="00B3103C" w:rsidP="00B3103C">
            <w:pPr>
              <w:widowControl w:val="0"/>
              <w:autoSpaceDE w:val="0"/>
              <w:autoSpaceDN w:val="0"/>
              <w:spacing w:before="60" w:after="60" w:line="288" w:lineRule="auto"/>
              <w:ind w:left="112" w:right="95"/>
              <w:rPr>
                <w:rFonts w:eastAsia="Arial" w:cs="Arial"/>
              </w:rPr>
            </w:pPr>
            <w:r w:rsidRPr="009115E6">
              <w:rPr>
                <w:rFonts w:eastAsia="Arial" w:cs="Arial"/>
              </w:rPr>
              <w:t>Assessments may be undertaken face-to-face or virtually, with a short element to be completed online beforehand.</w:t>
            </w:r>
          </w:p>
        </w:tc>
      </w:tr>
      <w:tr w:rsidR="00B3103C" w:rsidRPr="009115E6" w14:paraId="10671AAB" w14:textId="77777777" w:rsidTr="00B3103C">
        <w:trPr>
          <w:trHeight w:val="3129"/>
        </w:trPr>
        <w:tc>
          <w:tcPr>
            <w:tcW w:w="3438" w:type="dxa"/>
            <w:tcBorders>
              <w:top w:val="single" w:sz="4" w:space="0" w:color="auto"/>
              <w:left w:val="single" w:sz="4" w:space="0" w:color="auto"/>
              <w:bottom w:val="single" w:sz="4" w:space="0" w:color="auto"/>
              <w:right w:val="single" w:sz="4" w:space="0" w:color="auto"/>
            </w:tcBorders>
            <w:vAlign w:val="center"/>
          </w:tcPr>
          <w:p w14:paraId="7919C390"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E-learning</w:t>
            </w:r>
            <w:r w:rsidRPr="009115E6">
              <w:rPr>
                <w:rFonts w:eastAsia="Arial" w:cs="Arial"/>
                <w:b/>
                <w:spacing w:val="-8"/>
              </w:rPr>
              <w:t xml:space="preserve"> </w:t>
            </w:r>
            <w:r w:rsidRPr="009115E6">
              <w:rPr>
                <w:rFonts w:eastAsia="Arial" w:cs="Arial"/>
                <w:b/>
              </w:rPr>
              <w:t>online</w:t>
            </w:r>
            <w:r w:rsidRPr="009115E6">
              <w:rPr>
                <w:rFonts w:eastAsia="Arial" w:cs="Arial"/>
                <w:b/>
                <w:spacing w:val="-9"/>
              </w:rPr>
              <w:t xml:space="preserve"> </w:t>
            </w:r>
            <w:r w:rsidRPr="009115E6">
              <w:rPr>
                <w:rFonts w:eastAsia="Arial" w:cs="Arial"/>
                <w:b/>
                <w:spacing w:val="-2"/>
              </w:rPr>
              <w:t>workshop</w:t>
            </w:r>
          </w:p>
        </w:tc>
        <w:tc>
          <w:tcPr>
            <w:tcW w:w="7022" w:type="dxa"/>
            <w:tcBorders>
              <w:top w:val="single" w:sz="4" w:space="0" w:color="auto"/>
              <w:left w:val="single" w:sz="4" w:space="0" w:color="auto"/>
              <w:bottom w:val="single" w:sz="4" w:space="0" w:color="auto"/>
              <w:right w:val="single" w:sz="4" w:space="0" w:color="auto"/>
            </w:tcBorders>
            <w:vAlign w:val="center"/>
          </w:tcPr>
          <w:p w14:paraId="6C705363" w14:textId="77777777" w:rsidR="00B3103C" w:rsidRPr="009115E6" w:rsidRDefault="00B3103C" w:rsidP="00B3103C">
            <w:pPr>
              <w:widowControl w:val="0"/>
              <w:autoSpaceDE w:val="0"/>
              <w:autoSpaceDN w:val="0"/>
              <w:spacing w:before="60" w:after="60" w:line="288" w:lineRule="auto"/>
              <w:ind w:left="112" w:right="93"/>
              <w:rPr>
                <w:rFonts w:eastAsia="Arial" w:cs="Arial"/>
              </w:rPr>
            </w:pPr>
            <w:r w:rsidRPr="009115E6">
              <w:rPr>
                <w:rFonts w:eastAsia="Arial" w:cs="Arial"/>
              </w:rPr>
              <w:t>The</w:t>
            </w:r>
            <w:r w:rsidRPr="009115E6">
              <w:rPr>
                <w:rFonts w:eastAsia="Arial" w:cs="Arial"/>
                <w:spacing w:val="-3"/>
              </w:rPr>
              <w:t xml:space="preserve"> </w:t>
            </w:r>
            <w:r w:rsidRPr="009115E6">
              <w:rPr>
                <w:rFonts w:eastAsia="Arial" w:cs="Arial"/>
                <w:b/>
              </w:rPr>
              <w:t>DV-alert</w:t>
            </w:r>
            <w:r w:rsidRPr="009115E6">
              <w:rPr>
                <w:rFonts w:eastAsia="Arial" w:cs="Arial"/>
                <w:b/>
                <w:spacing w:val="-2"/>
              </w:rPr>
              <w:t xml:space="preserve"> </w:t>
            </w:r>
            <w:r w:rsidRPr="009115E6">
              <w:rPr>
                <w:rFonts w:eastAsia="Arial" w:cs="Arial"/>
                <w:b/>
              </w:rPr>
              <w:t>eLearning General</w:t>
            </w:r>
            <w:r w:rsidRPr="009115E6">
              <w:rPr>
                <w:rFonts w:eastAsia="Arial" w:cs="Arial"/>
                <w:b/>
                <w:spacing w:val="-1"/>
              </w:rPr>
              <w:t xml:space="preserve"> </w:t>
            </w:r>
            <w:r w:rsidRPr="009115E6">
              <w:rPr>
                <w:rFonts w:eastAsia="Arial" w:cs="Arial"/>
                <w:b/>
              </w:rPr>
              <w:t>course</w:t>
            </w:r>
            <w:r w:rsidRPr="009115E6">
              <w:rPr>
                <w:rFonts w:eastAsia="Arial" w:cs="Arial"/>
                <w:b/>
                <w:spacing w:val="-1"/>
              </w:rPr>
              <w:t xml:space="preserve"> </w:t>
            </w:r>
            <w:r w:rsidRPr="009115E6">
              <w:rPr>
                <w:rFonts w:eastAsia="Arial" w:cs="Arial"/>
                <w:b/>
              </w:rPr>
              <w:t>(accredited)</w:t>
            </w:r>
            <w:r w:rsidRPr="009115E6">
              <w:rPr>
                <w:rFonts w:eastAsia="Arial" w:cs="Arial"/>
                <w:b/>
                <w:spacing w:val="-2"/>
              </w:rPr>
              <w:t xml:space="preserve"> </w:t>
            </w:r>
            <w:r w:rsidRPr="009115E6">
              <w:rPr>
                <w:rFonts w:eastAsia="Arial" w:cs="Arial"/>
              </w:rPr>
              <w:t>is</w:t>
            </w:r>
            <w:r w:rsidRPr="009115E6">
              <w:rPr>
                <w:rFonts w:eastAsia="Arial" w:cs="Arial"/>
                <w:spacing w:val="-2"/>
              </w:rPr>
              <w:t xml:space="preserve"> </w:t>
            </w:r>
            <w:r w:rsidRPr="009115E6">
              <w:rPr>
                <w:rFonts w:eastAsia="Arial" w:cs="Arial"/>
              </w:rPr>
              <w:t>for</w:t>
            </w:r>
            <w:r w:rsidRPr="009115E6">
              <w:rPr>
                <w:rFonts w:eastAsia="Arial" w:cs="Arial"/>
                <w:spacing w:val="-2"/>
              </w:rPr>
              <w:t xml:space="preserve"> </w:t>
            </w:r>
            <w:r w:rsidRPr="009115E6">
              <w:rPr>
                <w:rFonts w:eastAsia="Arial" w:cs="Arial"/>
              </w:rPr>
              <w:t>community frontline workers in Australia who are not able to attend the face-to-face</w:t>
            </w:r>
            <w:r w:rsidRPr="009115E6">
              <w:rPr>
                <w:rFonts w:eastAsia="Arial" w:cs="Arial"/>
                <w:spacing w:val="-7"/>
              </w:rPr>
              <w:t xml:space="preserve"> Learning Pathway to assessment</w:t>
            </w:r>
            <w:r w:rsidRPr="009115E6">
              <w:rPr>
                <w:rFonts w:eastAsia="Arial" w:cs="Arial"/>
              </w:rPr>
              <w:t>.</w:t>
            </w:r>
            <w:r w:rsidRPr="009115E6">
              <w:rPr>
                <w:rFonts w:eastAsia="Arial" w:cs="Arial"/>
                <w:spacing w:val="-8"/>
              </w:rPr>
              <w:t xml:space="preserve"> </w:t>
            </w:r>
            <w:r w:rsidRPr="009115E6">
              <w:rPr>
                <w:rFonts w:eastAsia="Arial" w:cs="Arial"/>
              </w:rPr>
              <w:t>DV-alert</w:t>
            </w:r>
            <w:r w:rsidRPr="009115E6">
              <w:rPr>
                <w:rFonts w:eastAsia="Arial" w:cs="Arial"/>
                <w:spacing w:val="-7"/>
              </w:rPr>
              <w:t xml:space="preserve"> </w:t>
            </w:r>
            <w:r w:rsidRPr="009115E6">
              <w:rPr>
                <w:rFonts w:eastAsia="Arial" w:cs="Arial"/>
              </w:rPr>
              <w:t>aims</w:t>
            </w:r>
            <w:r w:rsidRPr="009115E6">
              <w:rPr>
                <w:rFonts w:eastAsia="Arial" w:cs="Arial"/>
                <w:spacing w:val="-6"/>
              </w:rPr>
              <w:t xml:space="preserve"> </w:t>
            </w:r>
            <w:r w:rsidRPr="009115E6">
              <w:rPr>
                <w:rFonts w:eastAsia="Arial" w:cs="Arial"/>
              </w:rPr>
              <w:t>to</w:t>
            </w:r>
            <w:r w:rsidRPr="009115E6">
              <w:rPr>
                <w:rFonts w:eastAsia="Arial" w:cs="Arial"/>
                <w:spacing w:val="-8"/>
              </w:rPr>
              <w:t xml:space="preserve"> </w:t>
            </w:r>
            <w:r w:rsidRPr="009115E6">
              <w:rPr>
                <w:rFonts w:eastAsia="Arial" w:cs="Arial"/>
              </w:rPr>
              <w:t>build</w:t>
            </w:r>
            <w:r w:rsidRPr="009115E6">
              <w:rPr>
                <w:rFonts w:eastAsia="Arial" w:cs="Arial"/>
                <w:spacing w:val="-6"/>
              </w:rPr>
              <w:t xml:space="preserve"> </w:t>
            </w:r>
            <w:r w:rsidRPr="009115E6">
              <w:rPr>
                <w:rFonts w:eastAsia="Arial" w:cs="Arial"/>
              </w:rPr>
              <w:t>the</w:t>
            </w:r>
            <w:r w:rsidRPr="009115E6">
              <w:rPr>
                <w:rFonts w:eastAsia="Arial" w:cs="Arial"/>
                <w:spacing w:val="-8"/>
              </w:rPr>
              <w:t xml:space="preserve"> </w:t>
            </w:r>
            <w:r w:rsidRPr="009115E6">
              <w:rPr>
                <w:rFonts w:eastAsia="Arial" w:cs="Arial"/>
              </w:rPr>
              <w:t>knowledge</w:t>
            </w:r>
            <w:r w:rsidRPr="009115E6">
              <w:rPr>
                <w:rFonts w:eastAsia="Arial" w:cs="Arial"/>
                <w:spacing w:val="-8"/>
              </w:rPr>
              <w:t xml:space="preserve"> </w:t>
            </w:r>
            <w:r w:rsidRPr="009115E6">
              <w:rPr>
                <w:rFonts w:eastAsia="Arial" w:cs="Arial"/>
              </w:rPr>
              <w:t>and capacity</w:t>
            </w:r>
            <w:r w:rsidRPr="009115E6">
              <w:rPr>
                <w:rFonts w:eastAsia="Arial" w:cs="Arial"/>
                <w:spacing w:val="-10"/>
              </w:rPr>
              <w:t xml:space="preserve"> </w:t>
            </w:r>
            <w:r w:rsidRPr="009115E6">
              <w:rPr>
                <w:rFonts w:eastAsia="Arial" w:cs="Arial"/>
              </w:rPr>
              <w:t>of</w:t>
            </w:r>
            <w:r w:rsidRPr="009115E6">
              <w:rPr>
                <w:rFonts w:eastAsia="Arial" w:cs="Arial"/>
                <w:spacing w:val="-8"/>
              </w:rPr>
              <w:t xml:space="preserve"> </w:t>
            </w:r>
            <w:r w:rsidRPr="009115E6">
              <w:rPr>
                <w:rFonts w:eastAsia="Arial" w:cs="Arial"/>
              </w:rPr>
              <w:t>community</w:t>
            </w:r>
            <w:r w:rsidRPr="009115E6">
              <w:rPr>
                <w:rFonts w:eastAsia="Arial" w:cs="Arial"/>
                <w:spacing w:val="-12"/>
              </w:rPr>
              <w:t xml:space="preserve"> </w:t>
            </w:r>
            <w:r w:rsidRPr="009115E6">
              <w:rPr>
                <w:rFonts w:eastAsia="Arial" w:cs="Arial"/>
              </w:rPr>
              <w:t>frontline</w:t>
            </w:r>
            <w:r w:rsidRPr="009115E6">
              <w:rPr>
                <w:rFonts w:eastAsia="Arial" w:cs="Arial"/>
                <w:spacing w:val="-4"/>
              </w:rPr>
              <w:t xml:space="preserve"> </w:t>
            </w:r>
            <w:r w:rsidRPr="009115E6">
              <w:rPr>
                <w:rFonts w:eastAsia="Arial" w:cs="Arial"/>
              </w:rPr>
              <w:t>workers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8"/>
              </w:rPr>
              <w:t xml:space="preserve"> </w:t>
            </w:r>
            <w:r w:rsidRPr="009115E6">
              <w:rPr>
                <w:rFonts w:eastAsia="Arial" w:cs="Arial"/>
              </w:rPr>
              <w:t>appropriate</w:t>
            </w:r>
            <w:r w:rsidRPr="009115E6">
              <w:rPr>
                <w:rFonts w:eastAsia="Arial" w:cs="Arial"/>
                <w:spacing w:val="-9"/>
              </w:rPr>
              <w:t xml:space="preserve"> </w:t>
            </w:r>
            <w:r w:rsidRPr="009115E6">
              <w:rPr>
                <w:rFonts w:eastAsia="Arial" w:cs="Arial"/>
              </w:rPr>
              <w:t>support</w:t>
            </w:r>
            <w:r w:rsidRPr="009115E6">
              <w:rPr>
                <w:rFonts w:eastAsia="Arial" w:cs="Arial"/>
                <w:spacing w:val="-7"/>
              </w:rPr>
              <w:t xml:space="preserve"> </w:t>
            </w:r>
            <w:r w:rsidRPr="009115E6">
              <w:rPr>
                <w:rFonts w:eastAsia="Arial" w:cs="Arial"/>
              </w:rPr>
              <w:t>to women and children experiencing violence in Australia.</w:t>
            </w:r>
          </w:p>
          <w:p w14:paraId="2C3BE258" w14:textId="77777777" w:rsidR="00B3103C" w:rsidRPr="009115E6" w:rsidRDefault="00B3103C" w:rsidP="00B3103C">
            <w:pPr>
              <w:widowControl w:val="0"/>
              <w:autoSpaceDE w:val="0"/>
              <w:autoSpaceDN w:val="0"/>
              <w:spacing w:before="60" w:after="60" w:line="288" w:lineRule="auto"/>
              <w:ind w:left="112" w:right="100"/>
              <w:rPr>
                <w:rFonts w:eastAsia="Arial" w:cs="Arial"/>
              </w:rPr>
            </w:pPr>
            <w:r w:rsidRPr="009115E6">
              <w:rPr>
                <w:rFonts w:eastAsia="Arial" w:cs="Arial"/>
              </w:rPr>
              <w:t>Over</w:t>
            </w:r>
            <w:r w:rsidRPr="009115E6">
              <w:rPr>
                <w:rFonts w:eastAsia="Arial" w:cs="Arial"/>
                <w:spacing w:val="-12"/>
              </w:rPr>
              <w:t xml:space="preserve"> </w:t>
            </w:r>
            <w:r w:rsidRPr="009115E6">
              <w:rPr>
                <w:rFonts w:eastAsia="Arial" w:cs="Arial"/>
              </w:rPr>
              <w:t>a</w:t>
            </w:r>
            <w:r w:rsidRPr="009115E6">
              <w:rPr>
                <w:rFonts w:eastAsia="Arial" w:cs="Arial"/>
                <w:spacing w:val="-10"/>
              </w:rPr>
              <w:t xml:space="preserve"> </w:t>
            </w:r>
            <w:r w:rsidRPr="009115E6">
              <w:rPr>
                <w:rFonts w:eastAsia="Arial" w:cs="Arial"/>
              </w:rPr>
              <w:t>period</w:t>
            </w:r>
            <w:r w:rsidRPr="009115E6">
              <w:rPr>
                <w:rFonts w:eastAsia="Arial" w:cs="Arial"/>
                <w:spacing w:val="-13"/>
              </w:rPr>
              <w:t xml:space="preserve"> </w:t>
            </w:r>
            <w:r w:rsidRPr="009115E6">
              <w:rPr>
                <w:rFonts w:eastAsia="Arial" w:cs="Arial"/>
              </w:rPr>
              <w:t>of</w:t>
            </w:r>
            <w:r w:rsidRPr="009115E6">
              <w:rPr>
                <w:rFonts w:eastAsia="Arial" w:cs="Arial"/>
                <w:spacing w:val="-10"/>
              </w:rPr>
              <w:t xml:space="preserve"> </w:t>
            </w:r>
            <w:r w:rsidRPr="009115E6">
              <w:rPr>
                <w:rFonts w:eastAsia="Arial" w:cs="Arial"/>
              </w:rPr>
              <w:t>up</w:t>
            </w:r>
            <w:r w:rsidRPr="009115E6">
              <w:rPr>
                <w:rFonts w:eastAsia="Arial" w:cs="Arial"/>
                <w:spacing w:val="-11"/>
              </w:rPr>
              <w:t xml:space="preserve"> </w:t>
            </w:r>
            <w:r w:rsidRPr="009115E6">
              <w:rPr>
                <w:rFonts w:eastAsia="Arial" w:cs="Arial"/>
              </w:rPr>
              <w:t>to</w:t>
            </w:r>
            <w:r w:rsidRPr="009115E6">
              <w:rPr>
                <w:rFonts w:eastAsia="Arial" w:cs="Arial"/>
                <w:spacing w:val="-10"/>
              </w:rPr>
              <w:t xml:space="preserve"> </w:t>
            </w:r>
            <w:r w:rsidRPr="009115E6">
              <w:rPr>
                <w:rFonts w:eastAsia="Arial" w:cs="Arial"/>
              </w:rPr>
              <w:t>nine</w:t>
            </w:r>
            <w:r w:rsidRPr="009115E6">
              <w:rPr>
                <w:rFonts w:eastAsia="Arial" w:cs="Arial"/>
                <w:spacing w:val="-10"/>
              </w:rPr>
              <w:t xml:space="preserve"> </w:t>
            </w:r>
            <w:r w:rsidRPr="009115E6">
              <w:rPr>
                <w:rFonts w:eastAsia="Arial" w:cs="Arial"/>
              </w:rPr>
              <w:t>weeks,</w:t>
            </w:r>
            <w:r w:rsidRPr="009115E6">
              <w:rPr>
                <w:rFonts w:eastAsia="Arial" w:cs="Arial"/>
                <w:spacing w:val="-12"/>
              </w:rPr>
              <w:t xml:space="preserve"> </w:t>
            </w:r>
            <w:r w:rsidRPr="009115E6">
              <w:rPr>
                <w:rFonts w:eastAsia="Arial" w:cs="Arial"/>
              </w:rPr>
              <w:t>participants</w:t>
            </w:r>
            <w:r w:rsidRPr="009115E6">
              <w:rPr>
                <w:rFonts w:eastAsia="Arial" w:cs="Arial"/>
                <w:spacing w:val="-9"/>
              </w:rPr>
              <w:t xml:space="preserve"> </w:t>
            </w:r>
            <w:r w:rsidRPr="009115E6">
              <w:rPr>
                <w:rFonts w:eastAsia="Arial" w:cs="Arial"/>
              </w:rPr>
              <w:t>will</w:t>
            </w:r>
            <w:r w:rsidRPr="009115E6">
              <w:rPr>
                <w:rFonts w:eastAsia="Arial" w:cs="Arial"/>
                <w:spacing w:val="-11"/>
              </w:rPr>
              <w:t xml:space="preserve"> </w:t>
            </w:r>
            <w:r w:rsidRPr="009115E6">
              <w:rPr>
                <w:rFonts w:eastAsia="Arial" w:cs="Arial"/>
              </w:rPr>
              <w:t>work</w:t>
            </w:r>
            <w:r w:rsidRPr="009115E6">
              <w:rPr>
                <w:rFonts w:eastAsia="Arial" w:cs="Arial"/>
                <w:spacing w:val="-9"/>
              </w:rPr>
              <w:t xml:space="preserve"> </w:t>
            </w:r>
            <w:r w:rsidRPr="009115E6">
              <w:rPr>
                <w:rFonts w:eastAsia="Arial" w:cs="Arial"/>
              </w:rPr>
              <w:t>at</w:t>
            </w:r>
            <w:r w:rsidRPr="009115E6">
              <w:rPr>
                <w:rFonts w:eastAsia="Arial" w:cs="Arial"/>
                <w:spacing w:val="-13"/>
              </w:rPr>
              <w:t xml:space="preserve"> </w:t>
            </w:r>
            <w:r w:rsidRPr="009115E6">
              <w:rPr>
                <w:rFonts w:eastAsia="Arial" w:cs="Arial"/>
              </w:rPr>
              <w:t>their</w:t>
            </w:r>
            <w:r w:rsidRPr="009115E6">
              <w:rPr>
                <w:rFonts w:eastAsia="Arial" w:cs="Arial"/>
                <w:spacing w:val="-11"/>
              </w:rPr>
              <w:t xml:space="preserve"> </w:t>
            </w:r>
            <w:r w:rsidRPr="009115E6">
              <w:rPr>
                <w:rFonts w:eastAsia="Arial" w:cs="Arial"/>
              </w:rPr>
              <w:t>own</w:t>
            </w:r>
            <w:r w:rsidRPr="009115E6">
              <w:rPr>
                <w:rFonts w:eastAsia="Arial" w:cs="Arial"/>
                <w:spacing w:val="-12"/>
              </w:rPr>
              <w:t xml:space="preserve"> </w:t>
            </w:r>
            <w:r w:rsidRPr="009115E6">
              <w:rPr>
                <w:rFonts w:eastAsia="Arial" w:cs="Arial"/>
              </w:rPr>
              <w:t>pace to learn how to recognise the signs of domestic and family violence, respond to someone experiencing domestic and family violence, and know</w:t>
            </w:r>
            <w:r w:rsidRPr="009115E6">
              <w:rPr>
                <w:rFonts w:eastAsia="Arial" w:cs="Arial"/>
                <w:spacing w:val="-13"/>
              </w:rPr>
              <w:t xml:space="preserve"> </w:t>
            </w:r>
            <w:r w:rsidRPr="009115E6">
              <w:rPr>
                <w:rFonts w:eastAsia="Arial" w:cs="Arial"/>
              </w:rPr>
              <w:t>about</w:t>
            </w:r>
            <w:r w:rsidRPr="009115E6">
              <w:rPr>
                <w:rFonts w:eastAsia="Arial" w:cs="Arial"/>
                <w:spacing w:val="-12"/>
              </w:rPr>
              <w:t xml:space="preserve"> </w:t>
            </w:r>
            <w:r w:rsidRPr="009115E6">
              <w:rPr>
                <w:rFonts w:eastAsia="Arial" w:cs="Arial"/>
              </w:rPr>
              <w:t>the</w:t>
            </w:r>
            <w:r w:rsidRPr="009115E6">
              <w:rPr>
                <w:rFonts w:eastAsia="Arial" w:cs="Arial"/>
                <w:spacing w:val="-12"/>
              </w:rPr>
              <w:t xml:space="preserve"> </w:t>
            </w:r>
            <w:r w:rsidRPr="009115E6">
              <w:rPr>
                <w:rFonts w:eastAsia="Arial" w:cs="Arial"/>
              </w:rPr>
              <w:t>best</w:t>
            </w:r>
            <w:r w:rsidRPr="009115E6">
              <w:rPr>
                <w:rFonts w:eastAsia="Arial" w:cs="Arial"/>
                <w:spacing w:val="-14"/>
              </w:rPr>
              <w:t xml:space="preserve"> </w:t>
            </w:r>
            <w:r w:rsidRPr="009115E6">
              <w:rPr>
                <w:rFonts w:eastAsia="Arial" w:cs="Arial"/>
              </w:rPr>
              <w:t>practice</w:t>
            </w:r>
            <w:r w:rsidRPr="009115E6">
              <w:rPr>
                <w:rFonts w:eastAsia="Arial" w:cs="Arial"/>
                <w:spacing w:val="-14"/>
              </w:rPr>
              <w:t xml:space="preserve"> </w:t>
            </w:r>
            <w:r w:rsidRPr="009115E6">
              <w:rPr>
                <w:rFonts w:eastAsia="Arial" w:cs="Arial"/>
              </w:rPr>
              <w:t>methods</w:t>
            </w:r>
            <w:r w:rsidRPr="009115E6">
              <w:rPr>
                <w:rFonts w:eastAsia="Arial" w:cs="Arial"/>
                <w:spacing w:val="-12"/>
              </w:rPr>
              <w:t xml:space="preserve"> </w:t>
            </w:r>
            <w:r w:rsidRPr="009115E6">
              <w:rPr>
                <w:rFonts w:eastAsia="Arial" w:cs="Arial"/>
              </w:rPr>
              <w:t>that</w:t>
            </w:r>
            <w:r w:rsidRPr="009115E6">
              <w:rPr>
                <w:rFonts w:eastAsia="Arial" w:cs="Arial"/>
                <w:spacing w:val="-11"/>
              </w:rPr>
              <w:t xml:space="preserve"> </w:t>
            </w:r>
            <w:r w:rsidRPr="009115E6">
              <w:rPr>
                <w:rFonts w:eastAsia="Arial" w:cs="Arial"/>
              </w:rPr>
              <w:t>should</w:t>
            </w:r>
            <w:r w:rsidRPr="009115E6">
              <w:rPr>
                <w:rFonts w:eastAsia="Arial" w:cs="Arial"/>
                <w:spacing w:val="-12"/>
              </w:rPr>
              <w:t xml:space="preserve"> </w:t>
            </w:r>
            <w:r w:rsidRPr="009115E6">
              <w:rPr>
                <w:rFonts w:eastAsia="Arial" w:cs="Arial"/>
              </w:rPr>
              <w:t>be</w:t>
            </w:r>
            <w:r w:rsidRPr="009115E6">
              <w:rPr>
                <w:rFonts w:eastAsia="Arial" w:cs="Arial"/>
                <w:spacing w:val="-12"/>
              </w:rPr>
              <w:t xml:space="preserve"> </w:t>
            </w:r>
            <w:r w:rsidRPr="009115E6">
              <w:rPr>
                <w:rFonts w:eastAsia="Arial" w:cs="Arial"/>
              </w:rPr>
              <w:t>used</w:t>
            </w:r>
            <w:r w:rsidRPr="009115E6">
              <w:rPr>
                <w:rFonts w:eastAsia="Arial" w:cs="Arial"/>
                <w:spacing w:val="-14"/>
              </w:rPr>
              <w:t xml:space="preserve"> </w:t>
            </w:r>
            <w:r w:rsidRPr="009115E6">
              <w:rPr>
                <w:rFonts w:eastAsia="Arial" w:cs="Arial"/>
              </w:rPr>
              <w:t>to</w:t>
            </w:r>
            <w:r w:rsidRPr="009115E6">
              <w:rPr>
                <w:rFonts w:eastAsia="Arial" w:cs="Arial"/>
                <w:spacing w:val="-14"/>
              </w:rPr>
              <w:t xml:space="preserve"> </w:t>
            </w:r>
            <w:r w:rsidRPr="009115E6">
              <w:rPr>
                <w:rFonts w:eastAsia="Arial" w:cs="Arial"/>
              </w:rPr>
              <w:t>refer</w:t>
            </w:r>
            <w:r w:rsidRPr="009115E6">
              <w:rPr>
                <w:rFonts w:eastAsia="Arial" w:cs="Arial"/>
                <w:spacing w:val="-13"/>
              </w:rPr>
              <w:t xml:space="preserve"> </w:t>
            </w:r>
            <w:r w:rsidRPr="009115E6">
              <w:rPr>
                <w:rFonts w:eastAsia="Arial" w:cs="Arial"/>
              </w:rPr>
              <w:t>people on to the most appropriate support service.</w:t>
            </w:r>
          </w:p>
        </w:tc>
      </w:tr>
      <w:tr w:rsidR="00B3103C" w:rsidRPr="009115E6" w14:paraId="24AA30AE" w14:textId="77777777" w:rsidTr="00B3103C">
        <w:trPr>
          <w:trHeight w:val="3395"/>
        </w:trPr>
        <w:tc>
          <w:tcPr>
            <w:tcW w:w="3438" w:type="dxa"/>
            <w:tcBorders>
              <w:top w:val="single" w:sz="4" w:space="0" w:color="auto"/>
              <w:left w:val="single" w:sz="4" w:space="0" w:color="auto"/>
              <w:bottom w:val="single" w:sz="4" w:space="0" w:color="auto"/>
              <w:right w:val="single" w:sz="4" w:space="0" w:color="auto"/>
            </w:tcBorders>
            <w:vAlign w:val="center"/>
          </w:tcPr>
          <w:p w14:paraId="5E76DDA6" w14:textId="77777777" w:rsidR="00B3103C" w:rsidRPr="009115E6" w:rsidRDefault="00B3103C" w:rsidP="00B3103C">
            <w:pPr>
              <w:widowControl w:val="0"/>
              <w:autoSpaceDE w:val="0"/>
              <w:autoSpaceDN w:val="0"/>
              <w:spacing w:before="60" w:after="60" w:line="240" w:lineRule="auto"/>
              <w:rPr>
                <w:rFonts w:eastAsia="Arial" w:cs="Arial"/>
                <w:b/>
              </w:rPr>
            </w:pPr>
            <w:r w:rsidRPr="009115E6">
              <w:rPr>
                <w:rFonts w:eastAsia="Arial" w:cs="Arial"/>
                <w:b/>
              </w:rPr>
              <w:t>Disability</w:t>
            </w:r>
            <w:r w:rsidRPr="009115E6">
              <w:rPr>
                <w:rFonts w:eastAsia="Arial" w:cs="Arial"/>
                <w:b/>
                <w:spacing w:val="-9"/>
              </w:rPr>
              <w:t xml:space="preserve"> </w:t>
            </w:r>
            <w:r w:rsidRPr="009115E6">
              <w:rPr>
                <w:rFonts w:eastAsia="Arial" w:cs="Arial"/>
                <w:b/>
                <w:spacing w:val="-2"/>
              </w:rPr>
              <w:t>eLearning</w:t>
            </w:r>
          </w:p>
        </w:tc>
        <w:tc>
          <w:tcPr>
            <w:tcW w:w="7022" w:type="dxa"/>
            <w:tcBorders>
              <w:top w:val="single" w:sz="4" w:space="0" w:color="auto"/>
              <w:left w:val="single" w:sz="4" w:space="0" w:color="auto"/>
              <w:bottom w:val="single" w:sz="4" w:space="0" w:color="auto"/>
              <w:right w:val="single" w:sz="4" w:space="0" w:color="auto"/>
            </w:tcBorders>
            <w:vAlign w:val="center"/>
          </w:tcPr>
          <w:p w14:paraId="112206BE" w14:textId="77777777" w:rsidR="00B3103C" w:rsidRPr="009115E6" w:rsidRDefault="00B3103C" w:rsidP="00B3103C">
            <w:pPr>
              <w:widowControl w:val="0"/>
              <w:autoSpaceDE w:val="0"/>
              <w:autoSpaceDN w:val="0"/>
              <w:spacing w:before="60" w:after="60" w:line="288" w:lineRule="auto"/>
              <w:ind w:left="112" w:right="87"/>
              <w:rPr>
                <w:rFonts w:eastAsia="Arial" w:cs="Arial"/>
              </w:rPr>
            </w:pPr>
            <w:r w:rsidRPr="009115E6">
              <w:rPr>
                <w:rFonts w:eastAsia="Arial" w:cs="Arial"/>
              </w:rPr>
              <w:t>The</w:t>
            </w:r>
            <w:r w:rsidRPr="009115E6">
              <w:rPr>
                <w:rFonts w:eastAsia="Arial" w:cs="Arial"/>
                <w:spacing w:val="-2"/>
              </w:rPr>
              <w:t xml:space="preserve"> </w:t>
            </w:r>
            <w:r w:rsidRPr="009115E6">
              <w:rPr>
                <w:rFonts w:eastAsia="Arial" w:cs="Arial"/>
                <w:b/>
              </w:rPr>
              <w:t>DV-alert eLearning Working</w:t>
            </w:r>
            <w:r w:rsidRPr="009115E6">
              <w:rPr>
                <w:rFonts w:eastAsia="Arial" w:cs="Arial"/>
                <w:b/>
                <w:spacing w:val="-1"/>
              </w:rPr>
              <w:t xml:space="preserve"> </w:t>
            </w:r>
            <w:r w:rsidRPr="009115E6">
              <w:rPr>
                <w:rFonts w:eastAsia="Arial" w:cs="Arial"/>
                <w:b/>
              </w:rPr>
              <w:t>with</w:t>
            </w:r>
            <w:r w:rsidRPr="009115E6">
              <w:rPr>
                <w:rFonts w:eastAsia="Arial" w:cs="Arial"/>
                <w:b/>
                <w:spacing w:val="-1"/>
              </w:rPr>
              <w:t xml:space="preserve"> </w:t>
            </w:r>
            <w:r w:rsidRPr="009115E6">
              <w:rPr>
                <w:rFonts w:eastAsia="Arial" w:cs="Arial"/>
                <w:b/>
              </w:rPr>
              <w:t>Women</w:t>
            </w:r>
            <w:r w:rsidRPr="009115E6">
              <w:rPr>
                <w:rFonts w:eastAsia="Arial" w:cs="Arial"/>
                <w:b/>
                <w:spacing w:val="-1"/>
              </w:rPr>
              <w:t xml:space="preserve"> </w:t>
            </w:r>
            <w:r w:rsidRPr="009115E6">
              <w:rPr>
                <w:rFonts w:eastAsia="Arial" w:cs="Arial"/>
                <w:b/>
              </w:rPr>
              <w:t>with Disability</w:t>
            </w:r>
            <w:r w:rsidRPr="009115E6">
              <w:rPr>
                <w:rFonts w:eastAsia="Arial" w:cs="Arial"/>
                <w:b/>
                <w:spacing w:val="-2"/>
              </w:rPr>
              <w:t xml:space="preserve"> </w:t>
            </w:r>
            <w:r w:rsidRPr="009115E6">
              <w:rPr>
                <w:rFonts w:eastAsia="Arial" w:cs="Arial"/>
                <w:b/>
              </w:rPr>
              <w:t xml:space="preserve">course (accredited) </w:t>
            </w:r>
            <w:r w:rsidRPr="009115E6">
              <w:rPr>
                <w:rFonts w:eastAsia="Arial" w:cs="Arial"/>
              </w:rPr>
              <w:t>is for community frontline workers in Australia who are not able</w:t>
            </w:r>
            <w:r w:rsidRPr="009115E6">
              <w:rPr>
                <w:rFonts w:eastAsia="Arial" w:cs="Arial"/>
                <w:spacing w:val="-9"/>
              </w:rPr>
              <w:t xml:space="preserve"> </w:t>
            </w:r>
            <w:r w:rsidRPr="009115E6">
              <w:rPr>
                <w:rFonts w:eastAsia="Arial" w:cs="Arial"/>
              </w:rPr>
              <w:t>to</w:t>
            </w:r>
            <w:r w:rsidRPr="009115E6">
              <w:rPr>
                <w:rFonts w:eastAsia="Arial" w:cs="Arial"/>
                <w:spacing w:val="-9"/>
              </w:rPr>
              <w:t xml:space="preserve"> </w:t>
            </w:r>
            <w:r w:rsidRPr="009115E6">
              <w:rPr>
                <w:rFonts w:eastAsia="Arial" w:cs="Arial"/>
              </w:rPr>
              <w:t>attend</w:t>
            </w:r>
            <w:r w:rsidRPr="009115E6">
              <w:rPr>
                <w:rFonts w:eastAsia="Arial" w:cs="Arial"/>
                <w:spacing w:val="-7"/>
              </w:rPr>
              <w:t xml:space="preserve"> </w:t>
            </w:r>
            <w:r w:rsidRPr="009115E6">
              <w:rPr>
                <w:rFonts w:eastAsia="Arial" w:cs="Arial"/>
                <w:spacing w:val="-9"/>
              </w:rPr>
              <w:t xml:space="preserve">the </w:t>
            </w:r>
            <w:r w:rsidRPr="009115E6">
              <w:rPr>
                <w:rFonts w:eastAsia="Arial" w:cs="Arial"/>
              </w:rPr>
              <w:t>face-to-face Learning Pathway to assessment.</w:t>
            </w:r>
            <w:r w:rsidRPr="009115E6">
              <w:rPr>
                <w:rFonts w:eastAsia="Arial" w:cs="Arial"/>
                <w:spacing w:val="-9"/>
              </w:rPr>
              <w:t xml:space="preserve"> </w:t>
            </w:r>
            <w:r w:rsidRPr="009115E6">
              <w:rPr>
                <w:rFonts w:eastAsia="Arial" w:cs="Arial"/>
              </w:rPr>
              <w:t>The</w:t>
            </w:r>
            <w:r w:rsidRPr="009115E6">
              <w:rPr>
                <w:rFonts w:eastAsia="Arial" w:cs="Arial"/>
                <w:spacing w:val="-9"/>
              </w:rPr>
              <w:t xml:space="preserve"> </w:t>
            </w:r>
            <w:r w:rsidRPr="009115E6">
              <w:rPr>
                <w:rFonts w:eastAsia="Arial" w:cs="Arial"/>
              </w:rPr>
              <w:t>aim</w:t>
            </w:r>
            <w:r w:rsidRPr="009115E6">
              <w:rPr>
                <w:rFonts w:eastAsia="Arial" w:cs="Arial"/>
                <w:spacing w:val="-7"/>
              </w:rPr>
              <w:t xml:space="preserve"> </w:t>
            </w:r>
            <w:r w:rsidRPr="009115E6">
              <w:rPr>
                <w:rFonts w:eastAsia="Arial" w:cs="Arial"/>
              </w:rPr>
              <w:t>is</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provide</w:t>
            </w:r>
            <w:r w:rsidRPr="009115E6">
              <w:rPr>
                <w:rFonts w:eastAsia="Arial" w:cs="Arial"/>
                <w:spacing w:val="-9"/>
              </w:rPr>
              <w:t xml:space="preserve"> </w:t>
            </w:r>
            <w:r w:rsidRPr="009115E6">
              <w:rPr>
                <w:rFonts w:eastAsia="Arial" w:cs="Arial"/>
              </w:rPr>
              <w:t>an</w:t>
            </w:r>
            <w:r w:rsidRPr="009115E6">
              <w:rPr>
                <w:rFonts w:eastAsia="Arial" w:cs="Arial"/>
                <w:spacing w:val="-7"/>
              </w:rPr>
              <w:t xml:space="preserve"> </w:t>
            </w:r>
            <w:r w:rsidRPr="009115E6">
              <w:rPr>
                <w:rFonts w:eastAsia="Arial" w:cs="Arial"/>
              </w:rPr>
              <w:t xml:space="preserve">accessible accredited learning package to frontline workers specific to the disability </w:t>
            </w:r>
            <w:r w:rsidRPr="009115E6">
              <w:rPr>
                <w:rFonts w:eastAsia="Arial" w:cs="Arial"/>
                <w:spacing w:val="-2"/>
              </w:rPr>
              <w:t>sector.</w:t>
            </w:r>
          </w:p>
          <w:p w14:paraId="61696DE7" w14:textId="77777777" w:rsidR="00B3103C" w:rsidRPr="009115E6" w:rsidRDefault="00B3103C" w:rsidP="00B3103C">
            <w:pPr>
              <w:widowControl w:val="0"/>
              <w:autoSpaceDE w:val="0"/>
              <w:autoSpaceDN w:val="0"/>
              <w:spacing w:before="60" w:after="60" w:line="288" w:lineRule="auto"/>
              <w:ind w:left="112" w:right="90"/>
              <w:rPr>
                <w:rFonts w:eastAsia="Arial" w:cs="Arial"/>
              </w:rPr>
            </w:pPr>
            <w:r w:rsidRPr="009115E6">
              <w:rPr>
                <w:rFonts w:eastAsia="Arial" w:cs="Arial"/>
              </w:rPr>
              <w:t>Over</w:t>
            </w:r>
            <w:r w:rsidRPr="009115E6">
              <w:rPr>
                <w:rFonts w:eastAsia="Arial" w:cs="Arial"/>
                <w:spacing w:val="-8"/>
              </w:rPr>
              <w:t xml:space="preserve"> </w:t>
            </w:r>
            <w:r w:rsidRPr="009115E6">
              <w:rPr>
                <w:rFonts w:eastAsia="Arial" w:cs="Arial"/>
              </w:rPr>
              <w:t>a</w:t>
            </w:r>
            <w:r w:rsidRPr="009115E6">
              <w:rPr>
                <w:rFonts w:eastAsia="Arial" w:cs="Arial"/>
                <w:spacing w:val="-9"/>
              </w:rPr>
              <w:t xml:space="preserve"> </w:t>
            </w:r>
            <w:r w:rsidRPr="009115E6">
              <w:rPr>
                <w:rFonts w:eastAsia="Arial" w:cs="Arial"/>
              </w:rPr>
              <w:t>period</w:t>
            </w:r>
            <w:r w:rsidRPr="009115E6">
              <w:rPr>
                <w:rFonts w:eastAsia="Arial" w:cs="Arial"/>
                <w:spacing w:val="-10"/>
              </w:rPr>
              <w:t xml:space="preserve"> </w:t>
            </w:r>
            <w:r w:rsidRPr="009115E6">
              <w:rPr>
                <w:rFonts w:eastAsia="Arial" w:cs="Arial"/>
              </w:rPr>
              <w:t>of</w:t>
            </w:r>
            <w:r w:rsidRPr="009115E6">
              <w:rPr>
                <w:rFonts w:eastAsia="Arial" w:cs="Arial"/>
                <w:spacing w:val="-9"/>
              </w:rPr>
              <w:t xml:space="preserve"> </w:t>
            </w:r>
            <w:r w:rsidRPr="009115E6">
              <w:rPr>
                <w:rFonts w:eastAsia="Arial" w:cs="Arial"/>
              </w:rPr>
              <w:t>up</w:t>
            </w:r>
            <w:r w:rsidRPr="009115E6">
              <w:rPr>
                <w:rFonts w:eastAsia="Arial" w:cs="Arial"/>
                <w:spacing w:val="-8"/>
              </w:rPr>
              <w:t xml:space="preserve"> </w:t>
            </w:r>
            <w:r w:rsidRPr="009115E6">
              <w:rPr>
                <w:rFonts w:eastAsia="Arial" w:cs="Arial"/>
              </w:rPr>
              <w:t>to</w:t>
            </w:r>
            <w:r w:rsidRPr="009115E6">
              <w:rPr>
                <w:rFonts w:eastAsia="Arial" w:cs="Arial"/>
                <w:spacing w:val="-9"/>
              </w:rPr>
              <w:t xml:space="preserve"> </w:t>
            </w:r>
            <w:r w:rsidRPr="009115E6">
              <w:rPr>
                <w:rFonts w:eastAsia="Arial" w:cs="Arial"/>
              </w:rPr>
              <w:t>nine</w:t>
            </w:r>
            <w:r w:rsidRPr="009115E6">
              <w:rPr>
                <w:rFonts w:eastAsia="Arial" w:cs="Arial"/>
                <w:spacing w:val="-9"/>
              </w:rPr>
              <w:t xml:space="preserve"> </w:t>
            </w:r>
            <w:r w:rsidRPr="009115E6">
              <w:rPr>
                <w:rFonts w:eastAsia="Arial" w:cs="Arial"/>
              </w:rPr>
              <w:t>weeks,</w:t>
            </w:r>
            <w:r w:rsidRPr="009115E6">
              <w:rPr>
                <w:rFonts w:eastAsia="Arial" w:cs="Arial"/>
                <w:spacing w:val="-11"/>
              </w:rPr>
              <w:t xml:space="preserve"> </w:t>
            </w:r>
            <w:r w:rsidRPr="009115E6">
              <w:rPr>
                <w:rFonts w:eastAsia="Arial" w:cs="Arial"/>
              </w:rPr>
              <w:t>participants</w:t>
            </w:r>
            <w:r w:rsidRPr="009115E6">
              <w:rPr>
                <w:rFonts w:eastAsia="Arial" w:cs="Arial"/>
                <w:spacing w:val="-8"/>
              </w:rPr>
              <w:t xml:space="preserve"> </w:t>
            </w:r>
            <w:r w:rsidRPr="009115E6">
              <w:rPr>
                <w:rFonts w:eastAsia="Arial" w:cs="Arial"/>
              </w:rPr>
              <w:t>will</w:t>
            </w:r>
            <w:r w:rsidRPr="009115E6">
              <w:rPr>
                <w:rFonts w:eastAsia="Arial" w:cs="Arial"/>
                <w:spacing w:val="-10"/>
              </w:rPr>
              <w:t xml:space="preserve"> </w:t>
            </w:r>
            <w:r w:rsidRPr="009115E6">
              <w:rPr>
                <w:rFonts w:eastAsia="Arial" w:cs="Arial"/>
              </w:rPr>
              <w:t>learn</w:t>
            </w:r>
            <w:r w:rsidRPr="009115E6">
              <w:rPr>
                <w:rFonts w:eastAsia="Arial" w:cs="Arial"/>
                <w:spacing w:val="-12"/>
              </w:rPr>
              <w:t xml:space="preserve"> </w:t>
            </w:r>
            <w:r w:rsidRPr="009115E6">
              <w:rPr>
                <w:rFonts w:eastAsia="Arial" w:cs="Arial"/>
              </w:rPr>
              <w:t>to</w:t>
            </w:r>
            <w:r w:rsidRPr="009115E6">
              <w:rPr>
                <w:rFonts w:eastAsia="Arial" w:cs="Arial"/>
                <w:spacing w:val="-9"/>
              </w:rPr>
              <w:t xml:space="preserve"> </w:t>
            </w:r>
            <w:r w:rsidRPr="009115E6">
              <w:rPr>
                <w:rFonts w:eastAsia="Arial" w:cs="Arial"/>
              </w:rPr>
              <w:t>recognise</w:t>
            </w:r>
            <w:r w:rsidRPr="009115E6">
              <w:rPr>
                <w:rFonts w:eastAsia="Arial" w:cs="Arial"/>
                <w:spacing w:val="-9"/>
              </w:rPr>
              <w:t xml:space="preserve"> </w:t>
            </w:r>
            <w:r w:rsidRPr="009115E6">
              <w:rPr>
                <w:rFonts w:eastAsia="Arial" w:cs="Arial"/>
              </w:rPr>
              <w:t>and respond to the signs of domestic and family violence experienced by women with disability, and best practice methods to refer individuals to the most appropriate support service. Participants will learn about the additional barriers faced by people with disability in seeking help and finding pathways to safety.</w:t>
            </w:r>
          </w:p>
        </w:tc>
      </w:tr>
    </w:tbl>
    <w:p w14:paraId="301A3D0F" w14:textId="77777777" w:rsidR="00B3103C" w:rsidRPr="009115E6" w:rsidRDefault="00B3103C" w:rsidP="00B3103C">
      <w:pPr>
        <w:widowControl w:val="0"/>
        <w:autoSpaceDE w:val="0"/>
        <w:autoSpaceDN w:val="0"/>
        <w:spacing w:after="0" w:line="240" w:lineRule="auto"/>
        <w:rPr>
          <w:rFonts w:eastAsia="Arial" w:cs="Arial"/>
        </w:rPr>
      </w:pPr>
    </w:p>
    <w:p w14:paraId="79A5249D" w14:textId="77777777" w:rsidR="00B3103C" w:rsidRPr="00894EE4" w:rsidRDefault="00B3103C" w:rsidP="00B3103C">
      <w:pPr>
        <w:pStyle w:val="Heading3"/>
        <w:pageBreakBefore/>
        <w:spacing w:line="288" w:lineRule="auto"/>
        <w:rPr>
          <w:rFonts w:eastAsia="Times New Roman" w:cs="Arial"/>
          <w:bCs w:val="0"/>
          <w:sz w:val="28"/>
        </w:rPr>
      </w:pPr>
      <w:bookmarkStart w:id="56" w:name="_Toc158040478"/>
      <w:r w:rsidRPr="00894EE4">
        <w:rPr>
          <w:rFonts w:cs="Arial"/>
          <w:sz w:val="28"/>
        </w:rPr>
        <w:t>Escaping</w:t>
      </w:r>
      <w:r w:rsidRPr="00894EE4">
        <w:rPr>
          <w:rFonts w:eastAsia="Times New Roman" w:cs="Arial"/>
          <w:bCs w:val="0"/>
          <w:sz w:val="28"/>
        </w:rPr>
        <w:t xml:space="preserve"> Violence Payment </w:t>
      </w:r>
      <w:r>
        <w:rPr>
          <w:rFonts w:eastAsia="Times New Roman" w:cs="Arial"/>
          <w:bCs w:val="0"/>
          <w:sz w:val="28"/>
        </w:rPr>
        <w:t>p</w:t>
      </w:r>
      <w:r w:rsidRPr="00894EE4">
        <w:rPr>
          <w:rFonts w:eastAsia="Times New Roman" w:cs="Arial"/>
          <w:bCs w:val="0"/>
          <w:sz w:val="28"/>
        </w:rPr>
        <w:t xml:space="preserve">lace-based </w:t>
      </w:r>
      <w:r>
        <w:rPr>
          <w:rFonts w:eastAsia="Times New Roman" w:cs="Arial"/>
          <w:bCs w:val="0"/>
          <w:sz w:val="28"/>
        </w:rPr>
        <w:t>t</w:t>
      </w:r>
      <w:r w:rsidRPr="00894EE4">
        <w:rPr>
          <w:rFonts w:eastAsia="Times New Roman" w:cs="Arial"/>
          <w:bCs w:val="0"/>
          <w:sz w:val="28"/>
        </w:rPr>
        <w:t>rial</w:t>
      </w:r>
      <w:bookmarkEnd w:id="56"/>
    </w:p>
    <w:p w14:paraId="4F7A95C4" w14:textId="77777777" w:rsidR="00B3103C" w:rsidRPr="00573B56" w:rsidRDefault="00B3103C" w:rsidP="00B3103C">
      <w:pPr>
        <w:spacing w:before="180" w:after="120" w:line="288" w:lineRule="auto"/>
        <w:jc w:val="both"/>
        <w:rPr>
          <w:rFonts w:eastAsia="Calibri" w:cs="Arial"/>
          <w:b/>
          <w:sz w:val="24"/>
        </w:rPr>
      </w:pPr>
      <w:r w:rsidRPr="00573B56">
        <w:rPr>
          <w:rFonts w:eastAsia="Calibri" w:cs="Arial"/>
          <w:b/>
          <w:sz w:val="24"/>
        </w:rPr>
        <w:t>Description</w:t>
      </w:r>
    </w:p>
    <w:p w14:paraId="2CD06E6D" w14:textId="77777777" w:rsidR="00B3103C" w:rsidRPr="00573B56" w:rsidRDefault="00B3103C" w:rsidP="00B3103C">
      <w:pPr>
        <w:keepNext/>
        <w:spacing w:before="180" w:after="120" w:line="288" w:lineRule="auto"/>
        <w:ind w:left="284"/>
        <w:jc w:val="both"/>
        <w:rPr>
          <w:rFonts w:eastAsia="Arial" w:cs="Arial"/>
          <w:szCs w:val="20"/>
          <w:lang w:eastAsia="en-AU"/>
        </w:rPr>
      </w:pPr>
      <w:r w:rsidRPr="00573B56">
        <w:rPr>
          <w:rFonts w:eastAsia="Arial" w:cs="Arial"/>
          <w:szCs w:val="20"/>
          <w:lang w:eastAsia="en-AU"/>
        </w:rPr>
        <w:t>The two-year Aboriginal and Torres Strait Islander place-based trial of the Escaping Violence Payment will provide eligible individuals in the Cairns region access of up to $5,000 in financial assistance to support them to leave a violent intimate partner relationship. This includes a cash payment of up to a maximum of $1,500 and the remainder in goods, services and supports or other items needed to establish a home free from violence.</w:t>
      </w:r>
    </w:p>
    <w:p w14:paraId="5329067E" w14:textId="77777777" w:rsidR="00B3103C" w:rsidRPr="00573B56" w:rsidRDefault="00B3103C" w:rsidP="00B3103C">
      <w:pPr>
        <w:keepNext/>
        <w:spacing w:before="180" w:after="120" w:line="288" w:lineRule="auto"/>
        <w:ind w:left="284"/>
        <w:jc w:val="both"/>
        <w:rPr>
          <w:rFonts w:eastAsia="Arial" w:cs="Arial"/>
          <w:szCs w:val="20"/>
          <w:lang w:eastAsia="en-AU"/>
        </w:rPr>
      </w:pPr>
      <w:r w:rsidRPr="00573B56">
        <w:rPr>
          <w:rFonts w:eastAsia="Arial" w:cs="Arial"/>
          <w:szCs w:val="20"/>
          <w:lang w:eastAsia="en-AU"/>
        </w:rPr>
        <w:t>It is anticipated the majority of clients will identify as Aboriginal and/or Torres Strait Islander, and the service provider is expected to deliver the service in a culturally safe and appropriate way. However, the place-based trial is available to all eligible individuals.</w:t>
      </w:r>
    </w:p>
    <w:p w14:paraId="67EAE0C5" w14:textId="77777777" w:rsidR="00B3103C" w:rsidRPr="00573B56" w:rsidRDefault="00B3103C" w:rsidP="00B3103C">
      <w:pPr>
        <w:keepNext/>
        <w:spacing w:before="180" w:after="120" w:line="288" w:lineRule="auto"/>
        <w:jc w:val="both"/>
        <w:rPr>
          <w:rFonts w:eastAsia="Arial" w:cs="Arial"/>
          <w:szCs w:val="20"/>
          <w:lang w:eastAsia="en-AU"/>
        </w:rPr>
      </w:pPr>
      <w:r w:rsidRPr="00573B56">
        <w:rPr>
          <w:rFonts w:eastAsia="Calibri" w:cs="Arial"/>
          <w:b/>
          <w:sz w:val="24"/>
        </w:rPr>
        <w:t>Who is the primary client?</w:t>
      </w:r>
    </w:p>
    <w:p w14:paraId="38BDCCF8" w14:textId="77777777" w:rsidR="00B3103C" w:rsidRPr="00573B56" w:rsidRDefault="00B3103C" w:rsidP="00B3103C">
      <w:pPr>
        <w:widowControl w:val="0"/>
        <w:spacing w:before="120" w:after="120" w:line="288" w:lineRule="auto"/>
        <w:ind w:left="284"/>
        <w:jc w:val="both"/>
        <w:rPr>
          <w:rFonts w:eastAsia="Calibri" w:cs="Arial"/>
          <w:szCs w:val="20"/>
        </w:rPr>
      </w:pPr>
      <w:r w:rsidRPr="00573B56">
        <w:rPr>
          <w:rFonts w:eastAsia="Arial" w:cs="Arial"/>
          <w:szCs w:val="20"/>
          <w:lang w:eastAsia="en-AU"/>
        </w:rPr>
        <w:t>For Escaping Violence Payment place-based trial, the primary client is eligible Aboriginal and/or Torres Strait Islander individuals who need financial assistance to leave a violent relationship. However, the trial is available to any individual who meets the eligibility criteria.</w:t>
      </w:r>
    </w:p>
    <w:p w14:paraId="646D130B" w14:textId="77777777" w:rsidR="00B3103C" w:rsidRPr="00573B56" w:rsidRDefault="00B3103C" w:rsidP="00B3103C">
      <w:pPr>
        <w:keepNext/>
        <w:widowControl w:val="0"/>
        <w:spacing w:before="180" w:after="120" w:line="288" w:lineRule="auto"/>
        <w:jc w:val="both"/>
        <w:rPr>
          <w:rFonts w:eastAsia="Arial" w:cs="Arial"/>
          <w:b/>
          <w:sz w:val="24"/>
        </w:rPr>
      </w:pPr>
      <w:r w:rsidRPr="00573B56">
        <w:rPr>
          <w:rFonts w:eastAsia="Arial" w:cs="Arial"/>
          <w:b/>
          <w:sz w:val="24"/>
        </w:rPr>
        <w:t>What are the key client characteristics?</w:t>
      </w:r>
    </w:p>
    <w:p w14:paraId="47807BBD" w14:textId="77777777" w:rsidR="00B3103C" w:rsidRPr="00573B56" w:rsidRDefault="00B3103C" w:rsidP="00B3103C">
      <w:pPr>
        <w:widowControl w:val="0"/>
        <w:spacing w:before="120" w:after="120" w:line="288" w:lineRule="auto"/>
        <w:ind w:left="284"/>
        <w:jc w:val="both"/>
        <w:rPr>
          <w:rFonts w:eastAsia="Calibri" w:cs="Arial"/>
          <w:szCs w:val="20"/>
        </w:rPr>
      </w:pPr>
      <w:r w:rsidRPr="00573B56">
        <w:rPr>
          <w:rFonts w:eastAsia="Calibri" w:cs="Arial"/>
          <w:szCs w:val="20"/>
        </w:rPr>
        <w:t xml:space="preserve">Key </w:t>
      </w:r>
      <w:r w:rsidRPr="00573B56">
        <w:rPr>
          <w:rFonts w:eastAsia="Arial" w:cs="Arial"/>
          <w:szCs w:val="20"/>
          <w:lang w:eastAsia="en-AU"/>
        </w:rPr>
        <w:t>clients</w:t>
      </w:r>
      <w:r w:rsidRPr="00573B56">
        <w:rPr>
          <w:rFonts w:eastAsia="Calibri" w:cs="Arial"/>
          <w:szCs w:val="20"/>
        </w:rPr>
        <w:t xml:space="preserve"> may include people:</w:t>
      </w:r>
    </w:p>
    <w:p w14:paraId="2717ED55"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with cultural and linguistically diverse backgrounds</w:t>
      </w:r>
    </w:p>
    <w:p w14:paraId="5BF8B064"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identifying as Aboriginal and/or Torres Strait Islander</w:t>
      </w:r>
    </w:p>
    <w:p w14:paraId="6E93D659"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living in crisis, emergency or transition accommodation and/or identify as homeless</w:t>
      </w:r>
    </w:p>
    <w:p w14:paraId="3893155C"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identifying as having a condition, impairment or disability</w:t>
      </w:r>
    </w:p>
    <w:p w14:paraId="7DA73C2A"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 xml:space="preserve">residing in communities with low Socio-Economic Indexes for Area (SEIFA) scores </w:t>
      </w:r>
    </w:p>
    <w:p w14:paraId="13BC1DFB"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residing in a rural or remote area</w:t>
      </w:r>
    </w:p>
    <w:p w14:paraId="32D6F070"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 xml:space="preserve">receiving government payments, pensions allowances and/or cashless debit card holders, and </w:t>
      </w:r>
    </w:p>
    <w:p w14:paraId="7AD2D2BF" w14:textId="77777777" w:rsidR="00B3103C" w:rsidRPr="00573B56" w:rsidRDefault="00B3103C" w:rsidP="009A12D6">
      <w:pPr>
        <w:widowControl w:val="0"/>
        <w:numPr>
          <w:ilvl w:val="0"/>
          <w:numId w:val="42"/>
        </w:numPr>
        <w:spacing w:before="120" w:after="120" w:line="288" w:lineRule="auto"/>
        <w:ind w:left="850" w:hanging="425"/>
        <w:jc w:val="both"/>
        <w:rPr>
          <w:rFonts w:eastAsia="Calibri" w:cs="Arial"/>
          <w:szCs w:val="20"/>
        </w:rPr>
      </w:pPr>
      <w:r w:rsidRPr="00573B56">
        <w:rPr>
          <w:rFonts w:eastAsia="Calibri" w:cs="Arial"/>
          <w:szCs w:val="20"/>
        </w:rPr>
        <w:t>who are unemployed, ill, studying and/or experiencing financial distress</w:t>
      </w:r>
    </w:p>
    <w:p w14:paraId="04EBF655" w14:textId="77777777" w:rsidR="00B3103C" w:rsidRPr="00573B56" w:rsidRDefault="00B3103C" w:rsidP="00B3103C">
      <w:pPr>
        <w:keepNext/>
        <w:widowControl w:val="0"/>
        <w:spacing w:before="240" w:after="120" w:line="288" w:lineRule="auto"/>
        <w:jc w:val="both"/>
        <w:rPr>
          <w:rFonts w:eastAsia="Arial" w:cs="Arial"/>
          <w:b/>
          <w:sz w:val="24"/>
          <w:szCs w:val="20"/>
        </w:rPr>
      </w:pPr>
      <w:r w:rsidRPr="00573B56">
        <w:rPr>
          <w:rFonts w:eastAsia="Arial" w:cs="Arial"/>
          <w:b/>
          <w:sz w:val="24"/>
          <w:szCs w:val="20"/>
        </w:rPr>
        <w:t>Who might be considered ‘support persons’?</w:t>
      </w:r>
    </w:p>
    <w:p w14:paraId="6B55C19D"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Arial"/>
          <w:szCs w:val="20"/>
        </w:rPr>
        <w:t xml:space="preserve">Recording support persons is voluntary; staff can record support persons if they feel it is relevant. Instructions on how to record them in the web-based portal can be found on the Data Exchange </w:t>
      </w:r>
      <w:hyperlink r:id="rId60" w:history="1">
        <w:r w:rsidRPr="00573B56">
          <w:rPr>
            <w:rFonts w:eastAsia="Arial" w:cs="Arial"/>
            <w:color w:val="04617B"/>
            <w:szCs w:val="20"/>
            <w:u w:val="single"/>
          </w:rPr>
          <w:t>website</w:t>
        </w:r>
      </w:hyperlink>
      <w:r w:rsidRPr="00573B56">
        <w:rPr>
          <w:rFonts w:eastAsia="Arial" w:cs="Arial"/>
          <w:szCs w:val="20"/>
        </w:rPr>
        <w:t>.</w:t>
      </w:r>
    </w:p>
    <w:p w14:paraId="53F1A0B7"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Arial"/>
          <w:szCs w:val="20"/>
        </w:rPr>
        <w:t xml:space="preserve">For this program activity, support persons may include families / relatives, case or support workers, community leaders, mentors, informal care givers, or legal representatives of clients (who are present but not directly receiving a service). </w:t>
      </w:r>
    </w:p>
    <w:p w14:paraId="77AF6FE8" w14:textId="77777777" w:rsidR="00B3103C" w:rsidRPr="00573B56" w:rsidRDefault="00B3103C" w:rsidP="00B3103C">
      <w:pPr>
        <w:keepNext/>
        <w:widowControl w:val="0"/>
        <w:spacing w:before="180" w:after="120" w:line="288" w:lineRule="auto"/>
        <w:jc w:val="both"/>
        <w:rPr>
          <w:rFonts w:eastAsia="Arial" w:cs="Arial"/>
          <w:color w:val="000000" w:themeColor="text1"/>
          <w:sz w:val="24"/>
          <w:szCs w:val="20"/>
        </w:rPr>
      </w:pPr>
      <w:r w:rsidRPr="00573B56">
        <w:rPr>
          <w:rFonts w:eastAsia="Arial" w:cs="Arial"/>
          <w:b/>
          <w:color w:val="000000" w:themeColor="text1"/>
          <w:sz w:val="24"/>
          <w:szCs w:val="20"/>
        </w:rPr>
        <w:t>Should unidentified clients be recorded?</w:t>
      </w:r>
    </w:p>
    <w:p w14:paraId="206518E9"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Calibri" w:cs="Arial"/>
          <w:szCs w:val="20"/>
        </w:rPr>
        <w:t xml:space="preserve">The trial </w:t>
      </w:r>
      <w:r w:rsidRPr="00573B56">
        <w:rPr>
          <w:rFonts w:eastAsia="Arial" w:cs="Arial"/>
          <w:szCs w:val="20"/>
        </w:rPr>
        <w:t xml:space="preserve">provides face to face services, where clients are known to the service. Therefore, it is expected that </w:t>
      </w:r>
      <w:r w:rsidRPr="00573B56">
        <w:rPr>
          <w:rFonts w:eastAsia="Arial" w:cs="Arial"/>
          <w:b/>
          <w:szCs w:val="20"/>
        </w:rPr>
        <w:t>no clients (0 per cent)</w:t>
      </w:r>
      <w:r w:rsidRPr="00573B56">
        <w:rPr>
          <w:rFonts w:eastAsia="Arial" w:cs="Arial"/>
          <w:szCs w:val="20"/>
        </w:rPr>
        <w:t xml:space="preserve"> should be recorded as unidentified clients.</w:t>
      </w:r>
    </w:p>
    <w:p w14:paraId="61795F69" w14:textId="77777777" w:rsidR="00B3103C" w:rsidRPr="00573B56" w:rsidRDefault="00B3103C" w:rsidP="00B3103C">
      <w:pPr>
        <w:keepNext/>
        <w:widowControl w:val="0"/>
        <w:spacing w:before="180" w:after="120" w:line="288" w:lineRule="auto"/>
        <w:jc w:val="both"/>
        <w:rPr>
          <w:rFonts w:eastAsia="Arial" w:cs="Arial"/>
          <w:sz w:val="24"/>
          <w:szCs w:val="20"/>
        </w:rPr>
      </w:pPr>
      <w:r w:rsidRPr="00573B56">
        <w:rPr>
          <w:rFonts w:eastAsia="Arial" w:cs="Arial"/>
          <w:b/>
          <w:sz w:val="24"/>
          <w:szCs w:val="20"/>
        </w:rPr>
        <w:t>How should cases be set up?</w:t>
      </w:r>
    </w:p>
    <w:p w14:paraId="084E24E7"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14:paraId="38EA58A8" w14:textId="77777777" w:rsidR="00B3103C" w:rsidRPr="00573B56" w:rsidRDefault="00B3103C" w:rsidP="00B3103C">
      <w:pPr>
        <w:keepLines/>
        <w:widowControl w:val="0"/>
        <w:spacing w:before="120" w:after="120" w:line="288" w:lineRule="auto"/>
        <w:ind w:left="284"/>
        <w:jc w:val="both"/>
        <w:rPr>
          <w:rFonts w:eastAsia="Arial" w:cs="Arial"/>
          <w:szCs w:val="20"/>
        </w:rPr>
      </w:pPr>
      <w:r w:rsidRPr="00573B56">
        <w:rPr>
          <w:rFonts w:eastAsia="Arial" w:cs="Arial"/>
          <w:szCs w:val="20"/>
        </w:rPr>
        <w:t xml:space="preserve">Where an organisation primarily delivers one-on-one services, it can create a case for each individual client. This means all contact with a specific client is recorded in the same place and is easy to find for future use. </w:t>
      </w:r>
    </w:p>
    <w:p w14:paraId="1157FB5A" w14:textId="77777777" w:rsidR="00B3103C" w:rsidRPr="00573B56" w:rsidRDefault="00B3103C" w:rsidP="00B3103C">
      <w:pPr>
        <w:ind w:left="284"/>
        <w:jc w:val="both"/>
        <w:rPr>
          <w:rFonts w:eastAsia="Arial" w:cs="Arial"/>
          <w:szCs w:val="20"/>
        </w:rPr>
      </w:pPr>
      <w:r w:rsidRPr="00573B56">
        <w:rPr>
          <w:rFonts w:eastAsia="Arial" w:cs="Arial"/>
          <w:szCs w:val="20"/>
        </w:rPr>
        <w:t>To protect client privacy, names should never be used in the Case ID field; organisations should use other identifying nomenclature such as ‘FamilyA24’, ‘Couple 26’ or an individual’s Client ID.</w:t>
      </w:r>
    </w:p>
    <w:p w14:paraId="775268C2" w14:textId="77777777" w:rsidR="00B3103C" w:rsidRPr="00573B56" w:rsidRDefault="00B3103C" w:rsidP="00B3103C">
      <w:pPr>
        <w:keepNext/>
        <w:keepLines/>
        <w:widowControl w:val="0"/>
        <w:spacing w:before="180" w:after="120" w:line="288" w:lineRule="auto"/>
        <w:jc w:val="both"/>
        <w:rPr>
          <w:rFonts w:eastAsia="Arial" w:cs="Arial"/>
          <w:b/>
          <w:sz w:val="24"/>
          <w:szCs w:val="20"/>
        </w:rPr>
      </w:pPr>
      <w:r w:rsidRPr="00573B56">
        <w:rPr>
          <w:rFonts w:eastAsia="Arial" w:cs="Arial"/>
          <w:b/>
          <w:sz w:val="24"/>
          <w:szCs w:val="20"/>
        </w:rPr>
        <w:t>The partnership approach</w:t>
      </w:r>
    </w:p>
    <w:p w14:paraId="2F89DC1B" w14:textId="3E58BE59" w:rsidR="00B3103C" w:rsidRPr="00573B56" w:rsidRDefault="00B3103C" w:rsidP="00B3103C">
      <w:pPr>
        <w:keepNext/>
        <w:keepLines/>
        <w:widowControl w:val="0"/>
        <w:spacing w:before="120" w:after="120" w:line="288" w:lineRule="auto"/>
        <w:ind w:left="284"/>
        <w:jc w:val="both"/>
        <w:rPr>
          <w:rFonts w:eastAsia="Arial" w:cs="Times New Roman"/>
          <w:szCs w:val="20"/>
        </w:rPr>
      </w:pPr>
      <w:r w:rsidRPr="00573B56">
        <w:rPr>
          <w:rFonts w:eastAsia="Arial" w:cs="Arial"/>
          <w:szCs w:val="20"/>
        </w:rPr>
        <w:t xml:space="preserve">For </w:t>
      </w:r>
      <w:r w:rsidRPr="00573B56">
        <w:rPr>
          <w:rFonts w:eastAsia="Arial" w:cs="Times New Roman"/>
          <w:szCs w:val="20"/>
        </w:rPr>
        <w:t xml:space="preserve">this program activity, all organisations </w:t>
      </w:r>
      <w:r w:rsidRPr="00CC5893">
        <w:rPr>
          <w:rFonts w:eastAsia="Arial" w:cs="Times New Roman"/>
          <w:b/>
          <w:szCs w:val="20"/>
        </w:rPr>
        <w:t>are</w:t>
      </w:r>
      <w:r w:rsidRPr="00573B56">
        <w:rPr>
          <w:rFonts w:eastAsia="Arial" w:cs="Times New Roman"/>
          <w:szCs w:val="20"/>
        </w:rPr>
        <w:t xml:space="preserve"> </w:t>
      </w:r>
      <w:r w:rsidRPr="002A0EF7">
        <w:rPr>
          <w:rFonts w:eastAsia="Arial" w:cs="Times New Roman"/>
          <w:b/>
          <w:szCs w:val="20"/>
        </w:rPr>
        <w:t>required</w:t>
      </w:r>
      <w:r w:rsidRPr="00573B56">
        <w:rPr>
          <w:rFonts w:eastAsia="Arial" w:cs="Times New Roman"/>
          <w:szCs w:val="20"/>
        </w:rPr>
        <w:t xml:space="preserve"> to participate in the partnership approach. As part of the partnership approach, organisations record client outcomes known as Standard Client/Community Outcomes Reporting (SCORE) reporting. The partnership approach also includes the ability to record an extended data set.</w:t>
      </w:r>
    </w:p>
    <w:p w14:paraId="56CDB493" w14:textId="77777777" w:rsidR="00B3103C" w:rsidRPr="00573B56" w:rsidRDefault="00B3103C" w:rsidP="00B3103C">
      <w:pPr>
        <w:widowControl w:val="0"/>
        <w:spacing w:before="120" w:after="120" w:line="288" w:lineRule="auto"/>
        <w:ind w:left="284"/>
        <w:jc w:val="both"/>
        <w:rPr>
          <w:rFonts w:eastAsia="Arial" w:cs="Arial"/>
          <w:szCs w:val="20"/>
        </w:rPr>
      </w:pPr>
      <w:r w:rsidRPr="00573B56">
        <w:rPr>
          <w:rFonts w:eastAsia="Arial" w:cs="Times New Roman"/>
          <w:szCs w:val="20"/>
        </w:rPr>
        <w:t>Organisations</w:t>
      </w:r>
      <w:r w:rsidRPr="00573B56">
        <w:rPr>
          <w:rFonts w:eastAsia="Arial" w:cs="Arial"/>
          <w:szCs w:val="20"/>
        </w:rPr>
        <w:t xml:space="preserve"> must meet the following minimum requirements for SCORE data:</w:t>
      </w:r>
    </w:p>
    <w:p w14:paraId="2C955128" w14:textId="77777777" w:rsidR="00B3103C" w:rsidRPr="00573B56" w:rsidRDefault="00B3103C" w:rsidP="009A12D6">
      <w:pPr>
        <w:widowControl w:val="0"/>
        <w:numPr>
          <w:ilvl w:val="0"/>
          <w:numId w:val="42"/>
        </w:numPr>
        <w:spacing w:before="120" w:after="120" w:line="288" w:lineRule="auto"/>
        <w:ind w:left="851" w:hanging="425"/>
        <w:contextualSpacing/>
        <w:jc w:val="both"/>
        <w:rPr>
          <w:rFonts w:eastAsia="Calibri" w:cs="Arial"/>
          <w:szCs w:val="20"/>
        </w:rPr>
      </w:pPr>
      <w:r w:rsidRPr="00573B56">
        <w:rPr>
          <w:rFonts w:eastAsia="Calibri" w:cs="Arial"/>
          <w:szCs w:val="20"/>
        </w:rPr>
        <w:t xml:space="preserve">Report an initial and at least one subsequent Circumstances SCORE for </w:t>
      </w:r>
      <w:r w:rsidRPr="00573B56">
        <w:rPr>
          <w:rFonts w:eastAsia="Calibri" w:cs="Arial"/>
          <w:b/>
          <w:szCs w:val="20"/>
        </w:rPr>
        <w:t>at least 50 per cent</w:t>
      </w:r>
      <w:r w:rsidRPr="00573B56">
        <w:rPr>
          <w:rFonts w:eastAsia="Calibri" w:cs="Arial"/>
          <w:szCs w:val="20"/>
        </w:rPr>
        <w:t xml:space="preserve"> of identified clients. </w:t>
      </w:r>
    </w:p>
    <w:p w14:paraId="775738A1" w14:textId="77777777" w:rsidR="00B3103C" w:rsidRPr="00573B56" w:rsidRDefault="00B3103C" w:rsidP="009A12D6">
      <w:pPr>
        <w:widowControl w:val="0"/>
        <w:numPr>
          <w:ilvl w:val="0"/>
          <w:numId w:val="42"/>
        </w:numPr>
        <w:spacing w:before="120" w:after="120" w:line="288" w:lineRule="auto"/>
        <w:ind w:left="851" w:hanging="425"/>
        <w:contextualSpacing/>
        <w:jc w:val="both"/>
        <w:rPr>
          <w:rFonts w:eastAsia="Calibri" w:cs="Arial"/>
          <w:szCs w:val="20"/>
        </w:rPr>
      </w:pPr>
      <w:r w:rsidRPr="00573B56">
        <w:rPr>
          <w:rFonts w:eastAsia="Calibri" w:cs="Arial"/>
          <w:szCs w:val="20"/>
        </w:rPr>
        <w:t xml:space="preserve">Report an initial and at least one subsequent Goals SCORE for </w:t>
      </w:r>
      <w:r w:rsidRPr="00573B56">
        <w:rPr>
          <w:rFonts w:eastAsia="Calibri" w:cs="Arial"/>
          <w:b/>
          <w:szCs w:val="20"/>
        </w:rPr>
        <w:t>at least 50 per cent</w:t>
      </w:r>
      <w:r w:rsidRPr="00573B56">
        <w:rPr>
          <w:rFonts w:eastAsia="Calibri" w:cs="Arial"/>
          <w:szCs w:val="20"/>
        </w:rPr>
        <w:t xml:space="preserve"> of identified clients.</w:t>
      </w:r>
    </w:p>
    <w:p w14:paraId="6824752B" w14:textId="77777777" w:rsidR="00B3103C" w:rsidRPr="00573B56" w:rsidRDefault="00B3103C" w:rsidP="009A12D6">
      <w:pPr>
        <w:widowControl w:val="0"/>
        <w:numPr>
          <w:ilvl w:val="0"/>
          <w:numId w:val="42"/>
        </w:numPr>
        <w:spacing w:before="120" w:after="120" w:line="288" w:lineRule="auto"/>
        <w:ind w:left="851" w:hanging="425"/>
        <w:contextualSpacing/>
        <w:jc w:val="both"/>
        <w:rPr>
          <w:rFonts w:eastAsia="Calibri" w:cs="Arial"/>
          <w:szCs w:val="20"/>
        </w:rPr>
      </w:pPr>
      <w:r w:rsidRPr="00573B56">
        <w:rPr>
          <w:rFonts w:eastAsia="Calibri" w:cs="Arial"/>
          <w:szCs w:val="20"/>
        </w:rPr>
        <w:t xml:space="preserve">Report a Satisfaction SCORE for </w:t>
      </w:r>
      <w:r w:rsidRPr="00573B56">
        <w:rPr>
          <w:rFonts w:eastAsia="Calibri" w:cs="Arial"/>
          <w:b/>
          <w:szCs w:val="20"/>
        </w:rPr>
        <w:t>at least 10 per cent</w:t>
      </w:r>
      <w:r w:rsidRPr="00573B56">
        <w:rPr>
          <w:rFonts w:eastAsia="Calibri" w:cs="Arial"/>
          <w:szCs w:val="20"/>
        </w:rPr>
        <w:t xml:space="preserve"> of identified clients.</w:t>
      </w:r>
    </w:p>
    <w:p w14:paraId="59AFD60D" w14:textId="77777777" w:rsidR="00B3103C" w:rsidRPr="00573B56" w:rsidRDefault="00B3103C" w:rsidP="00B3103C">
      <w:pPr>
        <w:widowControl w:val="0"/>
        <w:spacing w:before="240" w:after="120" w:line="288" w:lineRule="auto"/>
        <w:ind w:left="284"/>
        <w:jc w:val="both"/>
        <w:rPr>
          <w:rFonts w:eastAsia="Arial" w:cs="Times New Roman"/>
          <w:szCs w:val="20"/>
        </w:rPr>
      </w:pPr>
      <w:r w:rsidRPr="00573B56">
        <w:rPr>
          <w:rFonts w:eastAsia="Arial" w:cs="Arial"/>
          <w:szCs w:val="20"/>
        </w:rPr>
        <w:t xml:space="preserve">A </w:t>
      </w:r>
      <w:r w:rsidRPr="00573B56">
        <w:rPr>
          <w:rFonts w:eastAsia="Arial" w:cs="Times New Roman"/>
          <w:szCs w:val="20"/>
        </w:rPr>
        <w:t xml:space="preserve">client SCORE assessment is recorded </w:t>
      </w:r>
      <w:r w:rsidRPr="00573B56">
        <w:rPr>
          <w:rFonts w:eastAsia="Arial" w:cs="Times New Roman"/>
          <w:b/>
          <w:szCs w:val="20"/>
        </w:rPr>
        <w:t>at least twice</w:t>
      </w:r>
      <w:r w:rsidRPr="00573B56">
        <w:rPr>
          <w:rFonts w:eastAsia="Arial" w:cs="Times New Roman"/>
          <w:szCs w:val="20"/>
        </w:rPr>
        <w:t xml:space="preserve"> for each client – once towards beginning of the client’s service delivery and once again towards the end of service delivery. Organisations can choose to record multiple SCORE assessments for a client at regular intervals to track how the client’s outcomes change over time. </w:t>
      </w:r>
    </w:p>
    <w:p w14:paraId="49B38BFC" w14:textId="77777777" w:rsidR="00B3103C" w:rsidRPr="00573B56" w:rsidRDefault="00B3103C" w:rsidP="00B3103C">
      <w:pPr>
        <w:keepNext/>
        <w:widowControl w:val="0"/>
        <w:spacing w:before="180" w:after="120" w:line="288" w:lineRule="auto"/>
        <w:jc w:val="both"/>
        <w:rPr>
          <w:rFonts w:eastAsia="Calibri" w:cs="Arial"/>
          <w:szCs w:val="20"/>
        </w:rPr>
      </w:pPr>
      <w:r w:rsidRPr="00573B56">
        <w:rPr>
          <w:rFonts w:eastAsia="Calibri" w:cs="Times New Roman"/>
          <w:b/>
          <w:sz w:val="24"/>
        </w:rPr>
        <w:t>What areas of SCORE are most relevant?</w:t>
      </w:r>
    </w:p>
    <w:p w14:paraId="080E2588" w14:textId="77777777" w:rsidR="00B3103C" w:rsidRPr="00573B56" w:rsidRDefault="00B3103C" w:rsidP="00B3103C">
      <w:pPr>
        <w:keepNext/>
        <w:widowControl w:val="0"/>
        <w:spacing w:before="120" w:after="120" w:line="288" w:lineRule="auto"/>
        <w:ind w:left="284"/>
        <w:jc w:val="both"/>
        <w:rPr>
          <w:rFonts w:eastAsia="Arial" w:cs="Times New Roman"/>
          <w:szCs w:val="20"/>
        </w:rPr>
      </w:pPr>
      <w:r w:rsidRPr="00573B56">
        <w:rPr>
          <w:rFonts w:eastAsia="Arial" w:cs="Times New Roman"/>
          <w:szCs w:val="20"/>
        </w:rPr>
        <w:t>For this program activity, it is expected organisations collect and record SCORE assessments in the following domains:</w:t>
      </w:r>
    </w:p>
    <w:tbl>
      <w:tblPr>
        <w:tblW w:w="10455"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5"/>
        <w:gridCol w:w="3485"/>
        <w:gridCol w:w="3485"/>
      </w:tblGrid>
      <w:tr w:rsidR="00B3103C" w:rsidRPr="008840C5" w14:paraId="0FCBF38B" w14:textId="77777777" w:rsidTr="00B3103C">
        <w:trPr>
          <w:cantSplit/>
          <w:trHeight w:val="256"/>
          <w:tblHeader/>
        </w:trPr>
        <w:tc>
          <w:tcPr>
            <w:tcW w:w="3210" w:type="dxa"/>
            <w:shd w:val="clear" w:color="auto" w:fill="005A70"/>
            <w:vAlign w:val="center"/>
            <w:hideMark/>
          </w:tcPr>
          <w:p w14:paraId="21C283DC"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Circumstances</w:t>
            </w:r>
          </w:p>
        </w:tc>
        <w:tc>
          <w:tcPr>
            <w:tcW w:w="3210" w:type="dxa"/>
            <w:shd w:val="clear" w:color="auto" w:fill="005A70"/>
            <w:vAlign w:val="center"/>
            <w:hideMark/>
          </w:tcPr>
          <w:p w14:paraId="3E496444"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szCs w:val="20"/>
              </w:rPr>
              <w:t>Goals</w:t>
            </w:r>
          </w:p>
        </w:tc>
        <w:tc>
          <w:tcPr>
            <w:tcW w:w="3210" w:type="dxa"/>
            <w:shd w:val="clear" w:color="auto" w:fill="005A70"/>
            <w:vAlign w:val="center"/>
            <w:hideMark/>
          </w:tcPr>
          <w:p w14:paraId="20985A46"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szCs w:val="20"/>
              </w:rPr>
              <w:t>Satisfaction</w:t>
            </w:r>
          </w:p>
        </w:tc>
      </w:tr>
      <w:tr w:rsidR="00B3103C" w:rsidRPr="008840C5" w14:paraId="27254169" w14:textId="77777777" w:rsidTr="00B3103C">
        <w:trPr>
          <w:cantSplit/>
          <w:trHeight w:val="2564"/>
        </w:trPr>
        <w:tc>
          <w:tcPr>
            <w:tcW w:w="3210" w:type="dxa"/>
            <w:tcBorders>
              <w:bottom w:val="single" w:sz="4" w:space="0" w:color="auto"/>
            </w:tcBorders>
            <w:hideMark/>
          </w:tcPr>
          <w:p w14:paraId="1E4AD33F"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Employment</w:t>
            </w:r>
          </w:p>
          <w:p w14:paraId="3796D0C2"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Financial resilience</w:t>
            </w:r>
          </w:p>
          <w:p w14:paraId="2FD37726"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Housing</w:t>
            </w:r>
          </w:p>
          <w:p w14:paraId="5E8EAA05"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Material wellbeing and basic necessities</w:t>
            </w:r>
          </w:p>
          <w:p w14:paraId="221D6B05"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Mental health, wellbeing and self-care</w:t>
            </w:r>
          </w:p>
          <w:p w14:paraId="5D9F5331"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Personal and family safety</w:t>
            </w:r>
          </w:p>
          <w:p w14:paraId="4447575E"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Physical health</w:t>
            </w:r>
          </w:p>
        </w:tc>
        <w:tc>
          <w:tcPr>
            <w:tcW w:w="3210" w:type="dxa"/>
            <w:tcBorders>
              <w:bottom w:val="single" w:sz="4" w:space="0" w:color="auto"/>
            </w:tcBorders>
            <w:hideMark/>
          </w:tcPr>
          <w:p w14:paraId="7FEF7F72"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Changed impact of immediate crisis</w:t>
            </w:r>
          </w:p>
          <w:p w14:paraId="21F93180" w14:textId="77777777" w:rsidR="00B3103C" w:rsidRPr="008840C5" w:rsidRDefault="00B3103C" w:rsidP="009A12D6">
            <w:pPr>
              <w:keepNext/>
              <w:widowControl w:val="0"/>
              <w:numPr>
                <w:ilvl w:val="0"/>
                <w:numId w:val="5"/>
              </w:numPr>
              <w:spacing w:before="60" w:after="60" w:line="288" w:lineRule="auto"/>
              <w:ind w:left="284" w:hanging="284"/>
              <w:rPr>
                <w:rFonts w:eastAsia="Arial" w:cs="Times New Roman"/>
                <w:sz w:val="20"/>
                <w:szCs w:val="18"/>
              </w:rPr>
            </w:pPr>
            <w:r w:rsidRPr="008840C5">
              <w:rPr>
                <w:rFonts w:eastAsia="Arial" w:cs="Arial"/>
                <w:szCs w:val="20"/>
              </w:rPr>
              <w:t>Changed knowledge and access to information</w:t>
            </w:r>
          </w:p>
          <w:p w14:paraId="6FECC35B" w14:textId="77777777" w:rsidR="00B3103C" w:rsidRPr="008840C5" w:rsidRDefault="00B3103C" w:rsidP="009A12D6">
            <w:pPr>
              <w:keepNext/>
              <w:widowControl w:val="0"/>
              <w:numPr>
                <w:ilvl w:val="0"/>
                <w:numId w:val="5"/>
              </w:numPr>
              <w:spacing w:before="60" w:after="60" w:line="288" w:lineRule="auto"/>
              <w:ind w:left="284" w:hanging="284"/>
              <w:rPr>
                <w:rFonts w:eastAsia="Arial" w:cs="Times New Roman"/>
                <w:sz w:val="20"/>
                <w:szCs w:val="18"/>
              </w:rPr>
            </w:pPr>
            <w:r w:rsidRPr="008840C5">
              <w:rPr>
                <w:rFonts w:eastAsia="Arial" w:cs="Arial"/>
                <w:szCs w:val="20"/>
              </w:rPr>
              <w:t>Empowerment, choice and control to make own decisions</w:t>
            </w:r>
          </w:p>
          <w:p w14:paraId="690F5B50" w14:textId="77777777" w:rsidR="00B3103C" w:rsidRPr="008840C5" w:rsidRDefault="00B3103C" w:rsidP="009A12D6">
            <w:pPr>
              <w:keepNext/>
              <w:widowControl w:val="0"/>
              <w:numPr>
                <w:ilvl w:val="0"/>
                <w:numId w:val="5"/>
              </w:numPr>
              <w:spacing w:before="60" w:after="60" w:line="288" w:lineRule="auto"/>
              <w:ind w:left="284" w:hanging="284"/>
              <w:rPr>
                <w:rFonts w:eastAsia="Arial" w:cs="Times New Roman"/>
                <w:sz w:val="20"/>
                <w:szCs w:val="18"/>
              </w:rPr>
            </w:pPr>
            <w:r w:rsidRPr="008840C5">
              <w:rPr>
                <w:rFonts w:eastAsia="Arial" w:cs="Arial"/>
                <w:szCs w:val="20"/>
              </w:rPr>
              <w:t>Engagement with relevant support services</w:t>
            </w:r>
          </w:p>
        </w:tc>
        <w:tc>
          <w:tcPr>
            <w:tcW w:w="3210" w:type="dxa"/>
            <w:tcBorders>
              <w:bottom w:val="single" w:sz="4" w:space="0" w:color="auto"/>
            </w:tcBorders>
            <w:hideMark/>
          </w:tcPr>
          <w:p w14:paraId="0D2F0394"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I am better able to deal with issues that I sought help with</w:t>
            </w:r>
          </w:p>
          <w:p w14:paraId="5FA8ED60"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I am satisfied with the services I have received</w:t>
            </w:r>
          </w:p>
          <w:p w14:paraId="6EA766F2"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The service listened to me and understood my issues</w:t>
            </w:r>
          </w:p>
        </w:tc>
      </w:tr>
    </w:tbl>
    <w:p w14:paraId="5B4B1769" w14:textId="77777777" w:rsidR="00B3103C" w:rsidRPr="008840C5" w:rsidRDefault="00B3103C" w:rsidP="00B3103C">
      <w:pPr>
        <w:widowControl w:val="0"/>
        <w:spacing w:before="120" w:after="120" w:line="288" w:lineRule="auto"/>
        <w:ind w:left="284"/>
        <w:jc w:val="both"/>
        <w:rPr>
          <w:rFonts w:eastAsia="Arial" w:cs="Times New Roman"/>
          <w:szCs w:val="20"/>
        </w:rPr>
      </w:pPr>
      <w:r w:rsidRPr="008840C5">
        <w:rPr>
          <w:rFonts w:eastAsia="Arial" w:cs="Times New Roman"/>
          <w:szCs w:val="20"/>
        </w:rPr>
        <w:t xml:space="preserve">When recording a SCORE assessment, it is expected that you also record the ‘Assessed by’ field to capture who has completed the assessment. </w:t>
      </w:r>
    </w:p>
    <w:p w14:paraId="6ACDEECF" w14:textId="77777777" w:rsidR="00B3103C" w:rsidRPr="008840C5" w:rsidRDefault="00B3103C" w:rsidP="00B3103C">
      <w:pPr>
        <w:keepNext/>
        <w:keepLines/>
        <w:widowControl w:val="0"/>
        <w:spacing w:before="120" w:after="120" w:line="288" w:lineRule="auto"/>
        <w:jc w:val="both"/>
        <w:rPr>
          <w:rFonts w:eastAsia="Calibri" w:cs="Times New Roman"/>
          <w:b/>
          <w:sz w:val="24"/>
        </w:rPr>
      </w:pPr>
      <w:r w:rsidRPr="008840C5">
        <w:rPr>
          <w:rFonts w:eastAsia="Calibri" w:cs="Times New Roman"/>
          <w:b/>
          <w:sz w:val="24"/>
        </w:rPr>
        <w:t>Completing a Circumstances SCORE assessment</w:t>
      </w:r>
    </w:p>
    <w:p w14:paraId="794F68F7" w14:textId="77777777"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For this program activity, all organisation must use the following SCORE descriptions when assessing clients in the following Circumstances domains.</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1749"/>
        <w:gridCol w:w="1748"/>
        <w:gridCol w:w="1749"/>
        <w:gridCol w:w="1748"/>
        <w:gridCol w:w="1749"/>
      </w:tblGrid>
      <w:tr w:rsidR="00B3103C" w:rsidRPr="00310D0C" w14:paraId="3015D397" w14:textId="77777777" w:rsidTr="00B3103C">
        <w:trPr>
          <w:cantSplit/>
          <w:trHeight w:val="302"/>
          <w:tblHeader/>
        </w:trPr>
        <w:tc>
          <w:tcPr>
            <w:tcW w:w="186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67ACFFA" w14:textId="77777777"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Circumstances</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0899A96"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1</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9FC5492"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2</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14:paraId="004523FC"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77821DD6"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tcPr>
          <w:p w14:paraId="55BF89C9" w14:textId="77777777" w:rsidR="00B3103C" w:rsidRPr="00F94034" w:rsidRDefault="00B3103C" w:rsidP="002A0EF7">
            <w:pPr>
              <w:widowControl w:val="0"/>
              <w:spacing w:before="120" w:after="120" w:line="288" w:lineRule="auto"/>
              <w:jc w:val="center"/>
              <w:rPr>
                <w:rFonts w:eastAsia="Arial" w:cs="Arial"/>
                <w:b/>
                <w:color w:val="FFFFFF"/>
                <w:szCs w:val="20"/>
              </w:rPr>
            </w:pPr>
            <w:r w:rsidRPr="00F94034">
              <w:rPr>
                <w:rFonts w:eastAsia="Arial" w:cs="Arial"/>
                <w:b/>
                <w:color w:val="FFFFFF"/>
                <w:szCs w:val="20"/>
              </w:rPr>
              <w:t>5</w:t>
            </w:r>
          </w:p>
        </w:tc>
      </w:tr>
      <w:tr w:rsidR="00B3103C" w:rsidRPr="00310D0C" w14:paraId="71856474" w14:textId="77777777" w:rsidTr="00B3103C">
        <w:trPr>
          <w:cantSplit/>
          <w:trHeight w:val="991"/>
        </w:trPr>
        <w:tc>
          <w:tcPr>
            <w:tcW w:w="1860" w:type="dxa"/>
            <w:tcBorders>
              <w:top w:val="single" w:sz="4" w:space="0" w:color="auto"/>
              <w:left w:val="single" w:sz="4" w:space="0" w:color="auto"/>
              <w:bottom w:val="single" w:sz="4" w:space="0" w:color="auto"/>
              <w:right w:val="single" w:sz="4" w:space="0" w:color="auto"/>
            </w:tcBorders>
            <w:hideMark/>
          </w:tcPr>
          <w:p w14:paraId="50630D17"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Employment</w:t>
            </w:r>
          </w:p>
        </w:tc>
        <w:tc>
          <w:tcPr>
            <w:tcW w:w="1749" w:type="dxa"/>
            <w:tcBorders>
              <w:top w:val="single" w:sz="4" w:space="0" w:color="auto"/>
              <w:left w:val="single" w:sz="4" w:space="0" w:color="auto"/>
              <w:bottom w:val="single" w:sz="4" w:space="0" w:color="auto"/>
              <w:right w:val="single" w:sz="4" w:space="0" w:color="auto"/>
            </w:tcBorders>
            <w:hideMark/>
          </w:tcPr>
          <w:p w14:paraId="02F9FEE8" w14:textId="77777777" w:rsidR="00B3103C" w:rsidRPr="002A0EF7" w:rsidRDefault="00B3103C" w:rsidP="00B3103C">
            <w:pPr>
              <w:widowControl w:val="0"/>
              <w:spacing w:before="60" w:after="60" w:line="288" w:lineRule="auto"/>
              <w:rPr>
                <w:rFonts w:eastAsia="Arial" w:cs="Times New Roman"/>
              </w:rPr>
            </w:pPr>
            <w:r w:rsidRPr="002A0EF7">
              <w:t>I am not employed</w:t>
            </w:r>
          </w:p>
        </w:tc>
        <w:tc>
          <w:tcPr>
            <w:tcW w:w="1748" w:type="dxa"/>
            <w:tcBorders>
              <w:top w:val="single" w:sz="4" w:space="0" w:color="auto"/>
              <w:left w:val="single" w:sz="4" w:space="0" w:color="auto"/>
              <w:bottom w:val="single" w:sz="4" w:space="0" w:color="auto"/>
              <w:right w:val="single" w:sz="4" w:space="0" w:color="auto"/>
            </w:tcBorders>
            <w:hideMark/>
          </w:tcPr>
          <w:p w14:paraId="4BB4ABB3" w14:textId="77777777" w:rsidR="00B3103C" w:rsidRPr="002A0EF7" w:rsidRDefault="00B3103C" w:rsidP="00B3103C">
            <w:pPr>
              <w:widowControl w:val="0"/>
              <w:spacing w:before="60" w:after="60" w:line="288" w:lineRule="auto"/>
              <w:ind w:left="-35"/>
              <w:rPr>
                <w:rFonts w:eastAsia="Calibri" w:cs="Times New Roman"/>
              </w:rPr>
            </w:pPr>
            <w:r w:rsidRPr="002A0EF7">
              <w:t>I am working but it does not fit my needs</w:t>
            </w:r>
          </w:p>
        </w:tc>
        <w:tc>
          <w:tcPr>
            <w:tcW w:w="1749" w:type="dxa"/>
            <w:tcBorders>
              <w:top w:val="single" w:sz="4" w:space="0" w:color="auto"/>
              <w:left w:val="single" w:sz="4" w:space="0" w:color="auto"/>
              <w:bottom w:val="single" w:sz="4" w:space="0" w:color="auto"/>
              <w:right w:val="single" w:sz="4" w:space="0" w:color="auto"/>
            </w:tcBorders>
          </w:tcPr>
          <w:p w14:paraId="6D2BCC51" w14:textId="77777777" w:rsidR="00B3103C" w:rsidRPr="002A0EF7" w:rsidRDefault="00B3103C" w:rsidP="00B3103C">
            <w:pPr>
              <w:widowControl w:val="0"/>
              <w:spacing w:before="60" w:after="60" w:line="288" w:lineRule="auto"/>
              <w:rPr>
                <w:rFonts w:eastAsia="Arial" w:cs="Arial"/>
              </w:rPr>
            </w:pPr>
            <w:r w:rsidRPr="002A0EF7">
              <w:t>I am working and in some ways it fits my needs</w:t>
            </w:r>
          </w:p>
        </w:tc>
        <w:tc>
          <w:tcPr>
            <w:tcW w:w="1748" w:type="dxa"/>
            <w:tcBorders>
              <w:top w:val="single" w:sz="4" w:space="0" w:color="auto"/>
              <w:left w:val="single" w:sz="4" w:space="0" w:color="auto"/>
              <w:bottom w:val="single" w:sz="4" w:space="0" w:color="auto"/>
              <w:right w:val="single" w:sz="4" w:space="0" w:color="auto"/>
            </w:tcBorders>
          </w:tcPr>
          <w:p w14:paraId="444A2B8C" w14:textId="77777777" w:rsidR="00B3103C" w:rsidRPr="002A0EF7" w:rsidRDefault="00B3103C" w:rsidP="00B3103C">
            <w:pPr>
              <w:widowControl w:val="0"/>
              <w:spacing w:before="60" w:after="60" w:line="288" w:lineRule="auto"/>
              <w:rPr>
                <w:rFonts w:eastAsia="Arial" w:cs="Arial"/>
              </w:rPr>
            </w:pPr>
            <w:r w:rsidRPr="002A0EF7">
              <w:t>I am working and in most ways it fits my needs</w:t>
            </w:r>
          </w:p>
        </w:tc>
        <w:tc>
          <w:tcPr>
            <w:tcW w:w="1749" w:type="dxa"/>
            <w:tcBorders>
              <w:top w:val="single" w:sz="4" w:space="0" w:color="auto"/>
              <w:left w:val="single" w:sz="4" w:space="0" w:color="auto"/>
              <w:bottom w:val="single" w:sz="4" w:space="0" w:color="auto"/>
              <w:right w:val="single" w:sz="4" w:space="0" w:color="auto"/>
            </w:tcBorders>
          </w:tcPr>
          <w:p w14:paraId="6C7577E4" w14:textId="77777777" w:rsidR="00B3103C" w:rsidRPr="002A0EF7" w:rsidRDefault="00B3103C" w:rsidP="00B3103C">
            <w:pPr>
              <w:widowControl w:val="0"/>
              <w:spacing w:before="60" w:after="60" w:line="288" w:lineRule="auto"/>
              <w:rPr>
                <w:rFonts w:eastAsia="Arial" w:cs="Arial"/>
              </w:rPr>
            </w:pPr>
            <w:r w:rsidRPr="002A0EF7">
              <w:t>I am working and it fits all my needs</w:t>
            </w:r>
          </w:p>
        </w:tc>
      </w:tr>
      <w:tr w:rsidR="00B3103C" w:rsidRPr="00310D0C" w14:paraId="36A497F8" w14:textId="77777777"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14:paraId="256BB572" w14:textId="77777777" w:rsidR="00B3103C" w:rsidRPr="002A0EF7" w:rsidRDefault="00B3103C" w:rsidP="002A0EF7">
            <w:pPr>
              <w:widowControl w:val="0"/>
              <w:spacing w:before="60" w:after="60" w:line="288" w:lineRule="auto"/>
              <w:rPr>
                <w:rFonts w:eastAsia="Arial" w:cs="Arial"/>
                <w:b/>
              </w:rPr>
            </w:pPr>
            <w:r w:rsidRPr="002A0EF7">
              <w:rPr>
                <w:rFonts w:eastAsia="Calibri" w:cs="Arial"/>
                <w:b/>
              </w:rPr>
              <w:t>Financial resilience</w:t>
            </w:r>
          </w:p>
        </w:tc>
        <w:tc>
          <w:tcPr>
            <w:tcW w:w="1749" w:type="dxa"/>
            <w:tcBorders>
              <w:top w:val="single" w:sz="4" w:space="0" w:color="auto"/>
              <w:left w:val="single" w:sz="4" w:space="0" w:color="auto"/>
              <w:bottom w:val="single" w:sz="4" w:space="0" w:color="auto"/>
              <w:right w:val="single" w:sz="4" w:space="0" w:color="auto"/>
            </w:tcBorders>
          </w:tcPr>
          <w:p w14:paraId="301CA145" w14:textId="77777777" w:rsidR="00B3103C" w:rsidRPr="002A0EF7" w:rsidRDefault="00B3103C" w:rsidP="00B3103C">
            <w:pPr>
              <w:widowControl w:val="0"/>
              <w:spacing w:before="60" w:after="60" w:line="288" w:lineRule="auto"/>
              <w:rPr>
                <w:rFonts w:eastAsia="Arial" w:cs="Times New Roman"/>
              </w:rPr>
            </w:pPr>
            <w:r w:rsidRPr="002A0EF7">
              <w:rPr>
                <w:rFonts w:eastAsia="Calibri" w:cs="Arial"/>
              </w:rPr>
              <w:t>I am financially stressed and I do not know what to do</w:t>
            </w:r>
          </w:p>
        </w:tc>
        <w:tc>
          <w:tcPr>
            <w:tcW w:w="1748" w:type="dxa"/>
            <w:tcBorders>
              <w:top w:val="single" w:sz="4" w:space="0" w:color="auto"/>
              <w:left w:val="single" w:sz="4" w:space="0" w:color="auto"/>
              <w:bottom w:val="single" w:sz="4" w:space="0" w:color="auto"/>
              <w:right w:val="single" w:sz="4" w:space="0" w:color="auto"/>
            </w:tcBorders>
          </w:tcPr>
          <w:p w14:paraId="55639926" w14:textId="77777777" w:rsidR="00B3103C" w:rsidRPr="002A0EF7" w:rsidRDefault="00B3103C" w:rsidP="00B3103C">
            <w:pPr>
              <w:widowControl w:val="0"/>
              <w:spacing w:before="60" w:after="60" w:line="288" w:lineRule="auto"/>
              <w:ind w:left="-35"/>
              <w:rPr>
                <w:rFonts w:eastAsia="Calibri" w:cs="Times New Roman"/>
              </w:rPr>
            </w:pPr>
            <w:r w:rsidRPr="002A0EF7">
              <w:rPr>
                <w:rFonts w:eastAsia="Calibri" w:cs="Arial"/>
              </w:rPr>
              <w:t>I am financially stressed and I have made little progress</w:t>
            </w:r>
          </w:p>
        </w:tc>
        <w:tc>
          <w:tcPr>
            <w:tcW w:w="1749" w:type="dxa"/>
            <w:tcBorders>
              <w:top w:val="single" w:sz="4" w:space="0" w:color="auto"/>
              <w:left w:val="single" w:sz="4" w:space="0" w:color="auto"/>
              <w:bottom w:val="single" w:sz="4" w:space="0" w:color="auto"/>
              <w:right w:val="single" w:sz="4" w:space="0" w:color="auto"/>
            </w:tcBorders>
          </w:tcPr>
          <w:p w14:paraId="68F732C6" w14:textId="77777777" w:rsidR="00B3103C" w:rsidRPr="002A0EF7" w:rsidRDefault="00B3103C" w:rsidP="00B3103C">
            <w:pPr>
              <w:widowControl w:val="0"/>
              <w:spacing w:before="60" w:after="60" w:line="288" w:lineRule="auto"/>
              <w:rPr>
                <w:rFonts w:eastAsia="Arial" w:cs="Arial"/>
              </w:rPr>
            </w:pPr>
            <w:r w:rsidRPr="002A0EF7">
              <w:rPr>
                <w:rFonts w:eastAsia="Calibri" w:cs="Arial"/>
              </w:rPr>
              <w:t>I am financially stressed and I have made some progress</w:t>
            </w:r>
          </w:p>
        </w:tc>
        <w:tc>
          <w:tcPr>
            <w:tcW w:w="1748" w:type="dxa"/>
            <w:tcBorders>
              <w:top w:val="single" w:sz="4" w:space="0" w:color="auto"/>
              <w:left w:val="single" w:sz="4" w:space="0" w:color="auto"/>
              <w:bottom w:val="single" w:sz="4" w:space="0" w:color="auto"/>
              <w:right w:val="single" w:sz="4" w:space="0" w:color="auto"/>
            </w:tcBorders>
          </w:tcPr>
          <w:p w14:paraId="6E63CC50" w14:textId="77777777" w:rsidR="00B3103C" w:rsidRPr="002A0EF7" w:rsidRDefault="00B3103C" w:rsidP="00B3103C">
            <w:pPr>
              <w:widowControl w:val="0"/>
              <w:spacing w:before="60" w:after="60" w:line="288" w:lineRule="auto"/>
              <w:rPr>
                <w:rFonts w:eastAsia="Arial" w:cs="Arial"/>
              </w:rPr>
            </w:pPr>
            <w:r w:rsidRPr="002A0EF7">
              <w:rPr>
                <w:rFonts w:eastAsia="Calibri" w:cs="Arial"/>
              </w:rPr>
              <w:t>I am financially stressed and  I have made good progress</w:t>
            </w:r>
          </w:p>
        </w:tc>
        <w:tc>
          <w:tcPr>
            <w:tcW w:w="1749" w:type="dxa"/>
            <w:tcBorders>
              <w:top w:val="single" w:sz="4" w:space="0" w:color="auto"/>
              <w:left w:val="single" w:sz="4" w:space="0" w:color="auto"/>
              <w:bottom w:val="single" w:sz="4" w:space="0" w:color="auto"/>
              <w:right w:val="single" w:sz="4" w:space="0" w:color="auto"/>
            </w:tcBorders>
          </w:tcPr>
          <w:p w14:paraId="05A218F8" w14:textId="77777777" w:rsidR="00B3103C" w:rsidRPr="002A0EF7" w:rsidRDefault="00B3103C" w:rsidP="00B3103C">
            <w:pPr>
              <w:spacing w:before="60" w:after="60" w:line="288" w:lineRule="auto"/>
              <w:rPr>
                <w:rFonts w:eastAsia="Arial" w:cs="Arial"/>
              </w:rPr>
            </w:pPr>
            <w:r w:rsidRPr="002A0EF7">
              <w:rPr>
                <w:rFonts w:eastAsia="Calibri" w:cs="Arial"/>
              </w:rPr>
              <w:t>I feel good that I can bounce back after being financially stressed.</w:t>
            </w:r>
          </w:p>
        </w:tc>
      </w:tr>
      <w:tr w:rsidR="00B3103C" w:rsidRPr="00310D0C" w14:paraId="2C93DDAA" w14:textId="77777777"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14:paraId="6366CF92" w14:textId="77777777" w:rsidR="00B3103C" w:rsidRPr="002A0EF7" w:rsidRDefault="00B3103C" w:rsidP="002A0EF7">
            <w:pPr>
              <w:widowControl w:val="0"/>
              <w:spacing w:before="60" w:after="60" w:line="288" w:lineRule="auto"/>
              <w:rPr>
                <w:rFonts w:eastAsia="Arial" w:cs="Arial"/>
                <w:b/>
              </w:rPr>
            </w:pPr>
            <w:r w:rsidRPr="002A0EF7">
              <w:rPr>
                <w:rFonts w:eastAsia="Calibri" w:cs="Arial"/>
                <w:b/>
              </w:rPr>
              <w:t>Housing</w:t>
            </w:r>
          </w:p>
        </w:tc>
        <w:tc>
          <w:tcPr>
            <w:tcW w:w="1749" w:type="dxa"/>
            <w:tcBorders>
              <w:top w:val="single" w:sz="4" w:space="0" w:color="auto"/>
              <w:left w:val="single" w:sz="4" w:space="0" w:color="auto"/>
              <w:bottom w:val="single" w:sz="4" w:space="0" w:color="auto"/>
              <w:right w:val="single" w:sz="4" w:space="0" w:color="auto"/>
            </w:tcBorders>
          </w:tcPr>
          <w:p w14:paraId="7A360301"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am homeless or in crisis accommodation today</w:t>
            </w:r>
          </w:p>
        </w:tc>
        <w:tc>
          <w:tcPr>
            <w:tcW w:w="1748" w:type="dxa"/>
            <w:tcBorders>
              <w:top w:val="single" w:sz="4" w:space="0" w:color="auto"/>
              <w:left w:val="single" w:sz="4" w:space="0" w:color="auto"/>
              <w:bottom w:val="single" w:sz="4" w:space="0" w:color="auto"/>
              <w:right w:val="single" w:sz="4" w:space="0" w:color="auto"/>
            </w:tcBorders>
          </w:tcPr>
          <w:p w14:paraId="051E3DF2" w14:textId="77777777" w:rsidR="00B3103C" w:rsidRPr="002A0EF7" w:rsidRDefault="00B3103C" w:rsidP="00B3103C">
            <w:pPr>
              <w:widowControl w:val="0"/>
              <w:spacing w:before="60" w:after="60" w:line="288" w:lineRule="auto"/>
              <w:ind w:left="-35"/>
              <w:rPr>
                <w:rFonts w:eastAsia="Calibri" w:cs="Arial"/>
              </w:rPr>
            </w:pPr>
            <w:r w:rsidRPr="002A0EF7">
              <w:rPr>
                <w:rFonts w:eastAsia="Calibri" w:cs="Arial"/>
              </w:rPr>
              <w:t>I am living in housing that does not meet my needs</w:t>
            </w:r>
          </w:p>
        </w:tc>
        <w:tc>
          <w:tcPr>
            <w:tcW w:w="1749" w:type="dxa"/>
            <w:tcBorders>
              <w:top w:val="single" w:sz="4" w:space="0" w:color="auto"/>
              <w:left w:val="single" w:sz="4" w:space="0" w:color="auto"/>
              <w:bottom w:val="single" w:sz="4" w:space="0" w:color="auto"/>
              <w:right w:val="single" w:sz="4" w:space="0" w:color="auto"/>
            </w:tcBorders>
          </w:tcPr>
          <w:p w14:paraId="743B14B3"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am living in housing that fits my needs in some ways</w:t>
            </w:r>
          </w:p>
        </w:tc>
        <w:tc>
          <w:tcPr>
            <w:tcW w:w="1748" w:type="dxa"/>
            <w:tcBorders>
              <w:top w:val="single" w:sz="4" w:space="0" w:color="auto"/>
              <w:left w:val="single" w:sz="4" w:space="0" w:color="auto"/>
              <w:bottom w:val="single" w:sz="4" w:space="0" w:color="auto"/>
              <w:right w:val="single" w:sz="4" w:space="0" w:color="auto"/>
            </w:tcBorders>
          </w:tcPr>
          <w:p w14:paraId="1996022D"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am living in housing that fits my needs in most ways</w:t>
            </w:r>
          </w:p>
        </w:tc>
        <w:tc>
          <w:tcPr>
            <w:tcW w:w="1749" w:type="dxa"/>
            <w:tcBorders>
              <w:top w:val="single" w:sz="4" w:space="0" w:color="auto"/>
              <w:left w:val="single" w:sz="4" w:space="0" w:color="auto"/>
              <w:bottom w:val="single" w:sz="4" w:space="0" w:color="auto"/>
              <w:right w:val="single" w:sz="4" w:space="0" w:color="auto"/>
            </w:tcBorders>
          </w:tcPr>
          <w:p w14:paraId="2ADE4899"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am living in housing that fits my needs</w:t>
            </w:r>
          </w:p>
        </w:tc>
      </w:tr>
      <w:tr w:rsidR="00B3103C" w:rsidRPr="00310D0C" w14:paraId="2D720E7E" w14:textId="77777777" w:rsidTr="00B3103C">
        <w:trPr>
          <w:cantSplit/>
          <w:trHeight w:val="1371"/>
        </w:trPr>
        <w:tc>
          <w:tcPr>
            <w:tcW w:w="1860" w:type="dxa"/>
            <w:tcBorders>
              <w:top w:val="single" w:sz="4" w:space="0" w:color="auto"/>
              <w:left w:val="single" w:sz="4" w:space="0" w:color="auto"/>
              <w:right w:val="single" w:sz="4" w:space="0" w:color="auto"/>
            </w:tcBorders>
          </w:tcPr>
          <w:p w14:paraId="3FAB928F" w14:textId="77777777" w:rsidR="00B3103C" w:rsidRPr="002A0EF7" w:rsidRDefault="00B3103C" w:rsidP="002A0EF7">
            <w:pPr>
              <w:widowControl w:val="0"/>
              <w:spacing w:before="60" w:after="60" w:line="288" w:lineRule="auto"/>
              <w:rPr>
                <w:rFonts w:eastAsia="Calibri" w:cs="Arial"/>
                <w:b/>
              </w:rPr>
            </w:pPr>
            <w:r w:rsidRPr="002A0EF7">
              <w:rPr>
                <w:rFonts w:eastAsia="Calibri" w:cs="Arial"/>
                <w:b/>
              </w:rPr>
              <w:t>Material wellbeing and basic necessities</w:t>
            </w:r>
          </w:p>
        </w:tc>
        <w:tc>
          <w:tcPr>
            <w:tcW w:w="1749" w:type="dxa"/>
            <w:tcBorders>
              <w:top w:val="single" w:sz="4" w:space="0" w:color="auto"/>
              <w:left w:val="single" w:sz="4" w:space="0" w:color="auto"/>
              <w:right w:val="single" w:sz="4" w:space="0" w:color="auto"/>
            </w:tcBorders>
          </w:tcPr>
          <w:p w14:paraId="34223C96"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always go without the basic things I need</w:t>
            </w:r>
          </w:p>
        </w:tc>
        <w:tc>
          <w:tcPr>
            <w:tcW w:w="1748" w:type="dxa"/>
            <w:tcBorders>
              <w:top w:val="single" w:sz="4" w:space="0" w:color="auto"/>
              <w:left w:val="single" w:sz="4" w:space="0" w:color="auto"/>
              <w:right w:val="single" w:sz="4" w:space="0" w:color="auto"/>
            </w:tcBorders>
          </w:tcPr>
          <w:p w14:paraId="207B08A8" w14:textId="77777777" w:rsidR="00B3103C" w:rsidRPr="002A0EF7" w:rsidRDefault="00B3103C" w:rsidP="00B3103C">
            <w:pPr>
              <w:widowControl w:val="0"/>
              <w:spacing w:before="60" w:after="60" w:line="288" w:lineRule="auto"/>
              <w:ind w:left="-34"/>
              <w:rPr>
                <w:rFonts w:eastAsia="Calibri" w:cs="Arial"/>
              </w:rPr>
            </w:pPr>
            <w:r w:rsidRPr="002A0EF7">
              <w:rPr>
                <w:rFonts w:eastAsia="Calibri" w:cs="Arial"/>
              </w:rPr>
              <w:t>I often go without the basic things I need</w:t>
            </w:r>
            <w:r w:rsidRPr="002A0EF7" w:rsidDel="00E74D19">
              <w:rPr>
                <w:rFonts w:eastAsia="Calibri" w:cs="Arial"/>
              </w:rPr>
              <w:t xml:space="preserve"> </w:t>
            </w:r>
          </w:p>
        </w:tc>
        <w:tc>
          <w:tcPr>
            <w:tcW w:w="1749" w:type="dxa"/>
            <w:tcBorders>
              <w:top w:val="single" w:sz="4" w:space="0" w:color="auto"/>
              <w:left w:val="single" w:sz="4" w:space="0" w:color="auto"/>
              <w:right w:val="single" w:sz="4" w:space="0" w:color="auto"/>
            </w:tcBorders>
          </w:tcPr>
          <w:p w14:paraId="2B07D76B" w14:textId="77777777" w:rsidR="00B3103C" w:rsidRPr="002A0EF7" w:rsidRDefault="00B3103C" w:rsidP="00B3103C">
            <w:pPr>
              <w:widowControl w:val="0"/>
              <w:spacing w:before="60" w:after="60" w:line="288" w:lineRule="auto"/>
              <w:rPr>
                <w:rFonts w:eastAsia="Calibri" w:cs="Arial"/>
              </w:rPr>
            </w:pPr>
            <w:r w:rsidRPr="002A0EF7">
              <w:rPr>
                <w:rFonts w:eastAsia="Calibri" w:cs="Arial"/>
              </w:rPr>
              <w:t>I sometimes go without the basic things I need</w:t>
            </w:r>
            <w:r w:rsidRPr="002A0EF7" w:rsidDel="00E74D19">
              <w:rPr>
                <w:rFonts w:eastAsia="Calibri" w:cs="Arial"/>
              </w:rPr>
              <w:t xml:space="preserve"> </w:t>
            </w:r>
          </w:p>
        </w:tc>
        <w:tc>
          <w:tcPr>
            <w:tcW w:w="1748" w:type="dxa"/>
            <w:tcBorders>
              <w:top w:val="single" w:sz="4" w:space="0" w:color="auto"/>
              <w:left w:val="single" w:sz="4" w:space="0" w:color="auto"/>
              <w:right w:val="single" w:sz="4" w:space="0" w:color="auto"/>
            </w:tcBorders>
          </w:tcPr>
          <w:p w14:paraId="66DFFB29" w14:textId="77777777" w:rsidR="00B3103C" w:rsidRPr="002A0EF7" w:rsidRDefault="00B3103C" w:rsidP="00B3103C">
            <w:pPr>
              <w:spacing w:before="60" w:after="60" w:line="288" w:lineRule="auto"/>
              <w:rPr>
                <w:rFonts w:eastAsia="Calibri" w:cs="Arial"/>
              </w:rPr>
            </w:pPr>
            <w:r w:rsidRPr="002A0EF7">
              <w:rPr>
                <w:rFonts w:eastAsia="Calibri" w:cs="Arial"/>
              </w:rPr>
              <w:t>I rarely go without the basic things I need</w:t>
            </w:r>
            <w:r w:rsidRPr="002A0EF7" w:rsidDel="00E74D19">
              <w:rPr>
                <w:rFonts w:eastAsia="Calibri" w:cs="Arial"/>
              </w:rPr>
              <w:t xml:space="preserve"> </w:t>
            </w:r>
          </w:p>
        </w:tc>
        <w:tc>
          <w:tcPr>
            <w:tcW w:w="1749" w:type="dxa"/>
            <w:tcBorders>
              <w:top w:val="single" w:sz="4" w:space="0" w:color="auto"/>
              <w:left w:val="single" w:sz="4" w:space="0" w:color="auto"/>
              <w:right w:val="single" w:sz="4" w:space="0" w:color="auto"/>
            </w:tcBorders>
          </w:tcPr>
          <w:p w14:paraId="39B34530" w14:textId="77777777" w:rsidR="00B3103C" w:rsidRPr="002A0EF7" w:rsidRDefault="00B3103C" w:rsidP="00B3103C">
            <w:pPr>
              <w:spacing w:before="60" w:after="60" w:line="288" w:lineRule="auto"/>
              <w:rPr>
                <w:rFonts w:eastAsia="Calibri" w:cs="Arial"/>
              </w:rPr>
            </w:pPr>
            <w:r w:rsidRPr="002A0EF7">
              <w:rPr>
                <w:rFonts w:eastAsia="Calibri" w:cs="Arial"/>
              </w:rPr>
              <w:t>I always have what I need</w:t>
            </w:r>
            <w:r w:rsidRPr="002A0EF7" w:rsidDel="00E74D19">
              <w:rPr>
                <w:rFonts w:eastAsia="Calibri" w:cs="Arial"/>
              </w:rPr>
              <w:t xml:space="preserve"> </w:t>
            </w:r>
          </w:p>
        </w:tc>
      </w:tr>
      <w:tr w:rsidR="00B3103C" w:rsidRPr="00310D0C" w14:paraId="5A421E74" w14:textId="77777777" w:rsidTr="00B3103C">
        <w:trPr>
          <w:cantSplit/>
          <w:trHeight w:val="1121"/>
        </w:trPr>
        <w:tc>
          <w:tcPr>
            <w:tcW w:w="1860" w:type="dxa"/>
            <w:tcBorders>
              <w:top w:val="single" w:sz="4" w:space="0" w:color="auto"/>
              <w:left w:val="single" w:sz="4" w:space="0" w:color="auto"/>
              <w:right w:val="single" w:sz="4" w:space="0" w:color="auto"/>
            </w:tcBorders>
          </w:tcPr>
          <w:p w14:paraId="0BA2B944" w14:textId="77777777" w:rsidR="00B3103C" w:rsidRPr="002A0EF7" w:rsidRDefault="00B3103C" w:rsidP="002A0EF7">
            <w:pPr>
              <w:widowControl w:val="0"/>
              <w:spacing w:before="60" w:after="60" w:line="288" w:lineRule="auto"/>
              <w:rPr>
                <w:rFonts w:eastAsia="Calibri" w:cs="Arial"/>
                <w:b/>
              </w:rPr>
            </w:pPr>
            <w:r w:rsidRPr="002A0EF7">
              <w:rPr>
                <w:rFonts w:eastAsia="Calibri" w:cs="Arial"/>
                <w:b/>
              </w:rPr>
              <w:t>Mental health, wellbeing and self-care</w:t>
            </w:r>
          </w:p>
        </w:tc>
        <w:tc>
          <w:tcPr>
            <w:tcW w:w="1749" w:type="dxa"/>
            <w:tcBorders>
              <w:top w:val="single" w:sz="4" w:space="0" w:color="auto"/>
              <w:left w:val="single" w:sz="4" w:space="0" w:color="auto"/>
              <w:right w:val="single" w:sz="4" w:space="0" w:color="auto"/>
            </w:tcBorders>
          </w:tcPr>
          <w:p w14:paraId="7CAA0FBC" w14:textId="77777777" w:rsidR="00B3103C" w:rsidRPr="002A0EF7" w:rsidRDefault="00B3103C" w:rsidP="00B3103C">
            <w:pPr>
              <w:spacing w:before="60" w:after="60" w:line="288" w:lineRule="auto"/>
              <w:rPr>
                <w:rFonts w:eastAsia="Calibri" w:cs="Arial"/>
              </w:rPr>
            </w:pPr>
            <w:r w:rsidRPr="002A0EF7">
              <w:rPr>
                <w:rFonts w:cs="Arial"/>
              </w:rPr>
              <w:t>I never take time out for myself</w:t>
            </w:r>
            <w:r w:rsidRPr="002A0EF7" w:rsidDel="00CB0D5F">
              <w:rPr>
                <w:rFonts w:cs="Arial"/>
              </w:rPr>
              <w:t xml:space="preserve"> </w:t>
            </w:r>
          </w:p>
        </w:tc>
        <w:tc>
          <w:tcPr>
            <w:tcW w:w="1748" w:type="dxa"/>
            <w:tcBorders>
              <w:top w:val="single" w:sz="4" w:space="0" w:color="auto"/>
              <w:left w:val="single" w:sz="4" w:space="0" w:color="auto"/>
              <w:right w:val="single" w:sz="4" w:space="0" w:color="auto"/>
            </w:tcBorders>
          </w:tcPr>
          <w:p w14:paraId="232A9BAE" w14:textId="77777777" w:rsidR="00B3103C" w:rsidRPr="002A0EF7" w:rsidRDefault="00B3103C" w:rsidP="00B3103C">
            <w:pPr>
              <w:spacing w:before="60" w:after="60" w:line="288" w:lineRule="auto"/>
              <w:rPr>
                <w:rFonts w:eastAsia="Calibri" w:cs="Arial"/>
              </w:rPr>
            </w:pPr>
            <w:r w:rsidRPr="002A0EF7">
              <w:rPr>
                <w:rFonts w:cs="Arial"/>
              </w:rPr>
              <w:t>I rarely take time out for myself</w:t>
            </w:r>
            <w:r w:rsidRPr="002A0EF7" w:rsidDel="00CB0D5F">
              <w:rPr>
                <w:rFonts w:cs="Arial"/>
              </w:rPr>
              <w:t xml:space="preserve"> </w:t>
            </w:r>
          </w:p>
        </w:tc>
        <w:tc>
          <w:tcPr>
            <w:tcW w:w="1749" w:type="dxa"/>
            <w:tcBorders>
              <w:top w:val="single" w:sz="4" w:space="0" w:color="auto"/>
              <w:left w:val="single" w:sz="4" w:space="0" w:color="auto"/>
              <w:right w:val="single" w:sz="4" w:space="0" w:color="auto"/>
            </w:tcBorders>
          </w:tcPr>
          <w:p w14:paraId="34A329C5" w14:textId="77777777" w:rsidR="00B3103C" w:rsidRPr="002A0EF7" w:rsidRDefault="00B3103C" w:rsidP="00B3103C">
            <w:pPr>
              <w:spacing w:before="60" w:after="60" w:line="288" w:lineRule="auto"/>
              <w:rPr>
                <w:rFonts w:eastAsia="Calibri" w:cs="Arial"/>
              </w:rPr>
            </w:pPr>
            <w:r w:rsidRPr="002A0EF7">
              <w:rPr>
                <w:rFonts w:cs="Arial"/>
              </w:rPr>
              <w:t>I sometimes take time out for myself</w:t>
            </w:r>
          </w:p>
        </w:tc>
        <w:tc>
          <w:tcPr>
            <w:tcW w:w="1748" w:type="dxa"/>
            <w:tcBorders>
              <w:top w:val="single" w:sz="4" w:space="0" w:color="auto"/>
              <w:left w:val="single" w:sz="4" w:space="0" w:color="auto"/>
              <w:right w:val="single" w:sz="4" w:space="0" w:color="auto"/>
            </w:tcBorders>
          </w:tcPr>
          <w:p w14:paraId="72862FF2" w14:textId="77777777" w:rsidR="00B3103C" w:rsidRPr="002A0EF7" w:rsidRDefault="00B3103C" w:rsidP="00B3103C">
            <w:pPr>
              <w:spacing w:before="60" w:after="60" w:line="288" w:lineRule="auto"/>
              <w:rPr>
                <w:rFonts w:eastAsia="Calibri" w:cs="Arial"/>
              </w:rPr>
            </w:pPr>
            <w:r w:rsidRPr="002A0EF7">
              <w:rPr>
                <w:rFonts w:cs="Arial"/>
              </w:rPr>
              <w:t>I often take time out for myself</w:t>
            </w:r>
          </w:p>
        </w:tc>
        <w:tc>
          <w:tcPr>
            <w:tcW w:w="1749" w:type="dxa"/>
            <w:tcBorders>
              <w:top w:val="single" w:sz="4" w:space="0" w:color="auto"/>
              <w:left w:val="single" w:sz="4" w:space="0" w:color="auto"/>
              <w:right w:val="single" w:sz="4" w:space="0" w:color="auto"/>
            </w:tcBorders>
          </w:tcPr>
          <w:p w14:paraId="20EA5EC3" w14:textId="77777777" w:rsidR="00B3103C" w:rsidRPr="002A0EF7" w:rsidRDefault="00B3103C" w:rsidP="00B3103C">
            <w:pPr>
              <w:spacing w:before="60" w:after="60" w:line="288" w:lineRule="auto"/>
              <w:rPr>
                <w:rFonts w:eastAsia="Calibri" w:cs="Arial"/>
              </w:rPr>
            </w:pPr>
            <w:r w:rsidRPr="002A0EF7">
              <w:rPr>
                <w:rFonts w:cs="Arial"/>
              </w:rPr>
              <w:t xml:space="preserve">I always take time out for myself </w:t>
            </w:r>
          </w:p>
        </w:tc>
      </w:tr>
      <w:tr w:rsidR="00B3103C" w:rsidRPr="00310D0C" w14:paraId="04DF1708" w14:textId="77777777" w:rsidTr="00B3103C">
        <w:trPr>
          <w:cantSplit/>
          <w:trHeight w:val="995"/>
        </w:trPr>
        <w:tc>
          <w:tcPr>
            <w:tcW w:w="1860" w:type="dxa"/>
            <w:tcBorders>
              <w:top w:val="single" w:sz="4" w:space="0" w:color="auto"/>
              <w:left w:val="single" w:sz="4" w:space="0" w:color="auto"/>
              <w:right w:val="single" w:sz="4" w:space="0" w:color="auto"/>
            </w:tcBorders>
          </w:tcPr>
          <w:p w14:paraId="35972A26" w14:textId="77777777" w:rsidR="00B3103C" w:rsidRPr="002A0EF7" w:rsidRDefault="00B3103C" w:rsidP="002A0EF7">
            <w:pPr>
              <w:widowControl w:val="0"/>
              <w:spacing w:before="60" w:after="60" w:line="288" w:lineRule="auto"/>
              <w:rPr>
                <w:rFonts w:eastAsia="Calibri" w:cs="Arial"/>
                <w:b/>
              </w:rPr>
            </w:pPr>
            <w:r w:rsidRPr="002A0EF7">
              <w:rPr>
                <w:rFonts w:eastAsia="Calibri" w:cs="Arial"/>
                <w:b/>
              </w:rPr>
              <w:t>Personal and family safety</w:t>
            </w:r>
          </w:p>
        </w:tc>
        <w:tc>
          <w:tcPr>
            <w:tcW w:w="1749" w:type="dxa"/>
            <w:tcBorders>
              <w:top w:val="single" w:sz="4" w:space="0" w:color="auto"/>
              <w:left w:val="single" w:sz="4" w:space="0" w:color="auto"/>
              <w:right w:val="single" w:sz="4" w:space="0" w:color="auto"/>
            </w:tcBorders>
          </w:tcPr>
          <w:p w14:paraId="0338BDC3" w14:textId="77777777" w:rsidR="00B3103C" w:rsidRPr="002A0EF7" w:rsidRDefault="00B3103C" w:rsidP="00B3103C">
            <w:pPr>
              <w:spacing w:before="60" w:after="60" w:line="288" w:lineRule="auto"/>
              <w:rPr>
                <w:rFonts w:cs="Arial"/>
              </w:rPr>
            </w:pPr>
            <w:r w:rsidRPr="002A0EF7">
              <w:rPr>
                <w:rFonts w:eastAsia="Arial" w:cs="Arial"/>
              </w:rPr>
              <w:t>I do not feel safe where I live</w:t>
            </w:r>
          </w:p>
        </w:tc>
        <w:tc>
          <w:tcPr>
            <w:tcW w:w="1748" w:type="dxa"/>
            <w:tcBorders>
              <w:top w:val="single" w:sz="4" w:space="0" w:color="auto"/>
              <w:left w:val="single" w:sz="4" w:space="0" w:color="auto"/>
              <w:right w:val="single" w:sz="4" w:space="0" w:color="auto"/>
            </w:tcBorders>
          </w:tcPr>
          <w:p w14:paraId="32D4A008" w14:textId="77777777" w:rsidR="00B3103C" w:rsidRPr="002A0EF7" w:rsidRDefault="00B3103C" w:rsidP="00B3103C">
            <w:pPr>
              <w:spacing w:before="60" w:after="60" w:line="288" w:lineRule="auto"/>
              <w:rPr>
                <w:rFonts w:cs="Arial"/>
              </w:rPr>
            </w:pPr>
            <w:r w:rsidRPr="002A0EF7">
              <w:rPr>
                <w:rFonts w:eastAsia="Arial" w:cs="Arial"/>
              </w:rPr>
              <w:t xml:space="preserve">I rarely feel safe where I live </w:t>
            </w:r>
          </w:p>
        </w:tc>
        <w:tc>
          <w:tcPr>
            <w:tcW w:w="1749" w:type="dxa"/>
            <w:tcBorders>
              <w:top w:val="single" w:sz="4" w:space="0" w:color="auto"/>
              <w:left w:val="single" w:sz="4" w:space="0" w:color="auto"/>
              <w:right w:val="single" w:sz="4" w:space="0" w:color="auto"/>
            </w:tcBorders>
          </w:tcPr>
          <w:p w14:paraId="220C239C" w14:textId="77777777" w:rsidR="00B3103C" w:rsidRPr="002A0EF7" w:rsidRDefault="00B3103C" w:rsidP="00B3103C">
            <w:pPr>
              <w:spacing w:before="60" w:after="60" w:line="288" w:lineRule="auto"/>
              <w:rPr>
                <w:rFonts w:cs="Arial"/>
              </w:rPr>
            </w:pPr>
            <w:r w:rsidRPr="002A0EF7">
              <w:rPr>
                <w:rFonts w:eastAsia="Arial" w:cs="Arial"/>
              </w:rPr>
              <w:t xml:space="preserve">I sometimes feel safe where I live </w:t>
            </w:r>
          </w:p>
        </w:tc>
        <w:tc>
          <w:tcPr>
            <w:tcW w:w="1748" w:type="dxa"/>
            <w:tcBorders>
              <w:top w:val="single" w:sz="4" w:space="0" w:color="auto"/>
              <w:left w:val="single" w:sz="4" w:space="0" w:color="auto"/>
              <w:right w:val="single" w:sz="4" w:space="0" w:color="auto"/>
            </w:tcBorders>
          </w:tcPr>
          <w:p w14:paraId="46BED3D7" w14:textId="77777777" w:rsidR="00B3103C" w:rsidRPr="002A0EF7" w:rsidRDefault="00B3103C" w:rsidP="00B3103C">
            <w:pPr>
              <w:spacing w:before="60" w:after="60" w:line="288" w:lineRule="auto"/>
              <w:rPr>
                <w:rFonts w:cs="Arial"/>
              </w:rPr>
            </w:pPr>
            <w:r w:rsidRPr="002A0EF7">
              <w:rPr>
                <w:rFonts w:eastAsia="Arial" w:cs="Arial"/>
              </w:rPr>
              <w:t xml:space="preserve">I feel safe where I live most of the time </w:t>
            </w:r>
          </w:p>
        </w:tc>
        <w:tc>
          <w:tcPr>
            <w:tcW w:w="1749" w:type="dxa"/>
            <w:tcBorders>
              <w:top w:val="single" w:sz="4" w:space="0" w:color="auto"/>
              <w:left w:val="single" w:sz="4" w:space="0" w:color="auto"/>
              <w:right w:val="single" w:sz="4" w:space="0" w:color="auto"/>
            </w:tcBorders>
          </w:tcPr>
          <w:p w14:paraId="21D1B37A" w14:textId="77777777" w:rsidR="00B3103C" w:rsidRPr="002A0EF7" w:rsidRDefault="00B3103C" w:rsidP="00B3103C">
            <w:pPr>
              <w:spacing w:before="60" w:after="60" w:line="288" w:lineRule="auto"/>
              <w:rPr>
                <w:rFonts w:cs="Arial"/>
              </w:rPr>
            </w:pPr>
            <w:r w:rsidRPr="002A0EF7">
              <w:rPr>
                <w:rFonts w:eastAsia="Arial" w:cs="Arial"/>
              </w:rPr>
              <w:t>I feel safe where I live</w:t>
            </w:r>
          </w:p>
        </w:tc>
      </w:tr>
      <w:tr w:rsidR="00B3103C" w:rsidRPr="00310D0C" w14:paraId="56FAD0E5" w14:textId="77777777" w:rsidTr="00B3103C">
        <w:trPr>
          <w:cantSplit/>
          <w:trHeight w:val="1230"/>
        </w:trPr>
        <w:tc>
          <w:tcPr>
            <w:tcW w:w="1860" w:type="dxa"/>
            <w:tcBorders>
              <w:top w:val="single" w:sz="4" w:space="0" w:color="auto"/>
              <w:left w:val="single" w:sz="4" w:space="0" w:color="auto"/>
              <w:bottom w:val="single" w:sz="4" w:space="0" w:color="auto"/>
              <w:right w:val="single" w:sz="4" w:space="0" w:color="auto"/>
            </w:tcBorders>
          </w:tcPr>
          <w:p w14:paraId="7D833ADC" w14:textId="77777777" w:rsidR="00B3103C" w:rsidRPr="002A0EF7" w:rsidRDefault="00B3103C" w:rsidP="002A0EF7">
            <w:pPr>
              <w:widowControl w:val="0"/>
              <w:spacing w:before="60" w:after="60" w:line="288" w:lineRule="auto"/>
              <w:rPr>
                <w:rFonts w:eastAsia="Calibri" w:cs="Arial"/>
                <w:b/>
              </w:rPr>
            </w:pPr>
            <w:r w:rsidRPr="002A0EF7">
              <w:rPr>
                <w:rFonts w:eastAsia="Calibri" w:cs="Arial"/>
                <w:b/>
              </w:rPr>
              <w:t>Physical health</w:t>
            </w:r>
          </w:p>
        </w:tc>
        <w:tc>
          <w:tcPr>
            <w:tcW w:w="1749" w:type="dxa"/>
            <w:tcBorders>
              <w:top w:val="single" w:sz="4" w:space="0" w:color="auto"/>
              <w:left w:val="single" w:sz="4" w:space="0" w:color="auto"/>
              <w:bottom w:val="single" w:sz="4" w:space="0" w:color="auto"/>
              <w:right w:val="single" w:sz="4" w:space="0" w:color="auto"/>
            </w:tcBorders>
          </w:tcPr>
          <w:p w14:paraId="2E760987" w14:textId="77777777" w:rsidR="00B3103C" w:rsidRPr="002A0EF7" w:rsidRDefault="00B3103C" w:rsidP="00B3103C">
            <w:pPr>
              <w:spacing w:before="60" w:after="60" w:line="288" w:lineRule="auto"/>
              <w:rPr>
                <w:rFonts w:eastAsia="Arial" w:cs="Arial"/>
              </w:rPr>
            </w:pPr>
            <w:r w:rsidRPr="002A0EF7">
              <w:rPr>
                <w:rFonts w:cs="Arial"/>
              </w:rPr>
              <w:t>My health stops me from doing the things I want to do</w:t>
            </w:r>
          </w:p>
        </w:tc>
        <w:tc>
          <w:tcPr>
            <w:tcW w:w="1748" w:type="dxa"/>
            <w:tcBorders>
              <w:top w:val="single" w:sz="4" w:space="0" w:color="auto"/>
              <w:left w:val="single" w:sz="4" w:space="0" w:color="auto"/>
              <w:bottom w:val="single" w:sz="4" w:space="0" w:color="auto"/>
              <w:right w:val="single" w:sz="4" w:space="0" w:color="auto"/>
            </w:tcBorders>
          </w:tcPr>
          <w:p w14:paraId="01584069" w14:textId="77777777" w:rsidR="00B3103C" w:rsidRPr="002A0EF7" w:rsidRDefault="00B3103C" w:rsidP="00B3103C">
            <w:pPr>
              <w:spacing w:before="60" w:after="60" w:line="288" w:lineRule="auto"/>
              <w:rPr>
                <w:rFonts w:eastAsia="Arial" w:cs="Arial"/>
              </w:rPr>
            </w:pPr>
            <w:r w:rsidRPr="002A0EF7">
              <w:rPr>
                <w:rFonts w:cs="Arial"/>
              </w:rPr>
              <w:t>My health stops me from doing most things I want to do</w:t>
            </w:r>
          </w:p>
        </w:tc>
        <w:tc>
          <w:tcPr>
            <w:tcW w:w="1749" w:type="dxa"/>
            <w:tcBorders>
              <w:top w:val="single" w:sz="4" w:space="0" w:color="auto"/>
              <w:left w:val="single" w:sz="4" w:space="0" w:color="auto"/>
              <w:bottom w:val="single" w:sz="4" w:space="0" w:color="auto"/>
              <w:right w:val="single" w:sz="4" w:space="0" w:color="auto"/>
            </w:tcBorders>
          </w:tcPr>
          <w:p w14:paraId="31ABB0BF" w14:textId="77777777" w:rsidR="00B3103C" w:rsidRPr="002A0EF7" w:rsidRDefault="00B3103C" w:rsidP="00B3103C">
            <w:pPr>
              <w:spacing w:before="60" w:after="60" w:line="288" w:lineRule="auto"/>
              <w:rPr>
                <w:rFonts w:eastAsia="Arial" w:cs="Arial"/>
              </w:rPr>
            </w:pPr>
            <w:r w:rsidRPr="002A0EF7">
              <w:rPr>
                <w:rFonts w:cs="Arial"/>
              </w:rPr>
              <w:t>My health stops me from doing some things I want to do</w:t>
            </w:r>
          </w:p>
        </w:tc>
        <w:tc>
          <w:tcPr>
            <w:tcW w:w="1748" w:type="dxa"/>
            <w:tcBorders>
              <w:top w:val="single" w:sz="4" w:space="0" w:color="auto"/>
              <w:left w:val="single" w:sz="4" w:space="0" w:color="auto"/>
              <w:bottom w:val="single" w:sz="4" w:space="0" w:color="auto"/>
              <w:right w:val="single" w:sz="4" w:space="0" w:color="auto"/>
            </w:tcBorders>
          </w:tcPr>
          <w:p w14:paraId="22A8567F" w14:textId="77777777" w:rsidR="00B3103C" w:rsidRPr="002A0EF7" w:rsidRDefault="00B3103C" w:rsidP="00B3103C">
            <w:pPr>
              <w:spacing w:before="60" w:after="60" w:line="288" w:lineRule="auto"/>
              <w:rPr>
                <w:rFonts w:eastAsia="Arial" w:cs="Arial"/>
              </w:rPr>
            </w:pPr>
            <w:r w:rsidRPr="002A0EF7">
              <w:rPr>
                <w:rFonts w:cs="Arial"/>
              </w:rPr>
              <w:t>My health hardly ever stops me from doing things I want to do</w:t>
            </w:r>
          </w:p>
        </w:tc>
        <w:tc>
          <w:tcPr>
            <w:tcW w:w="1749" w:type="dxa"/>
            <w:tcBorders>
              <w:top w:val="single" w:sz="4" w:space="0" w:color="auto"/>
              <w:left w:val="single" w:sz="4" w:space="0" w:color="auto"/>
              <w:bottom w:val="single" w:sz="4" w:space="0" w:color="auto"/>
              <w:right w:val="single" w:sz="4" w:space="0" w:color="auto"/>
            </w:tcBorders>
          </w:tcPr>
          <w:p w14:paraId="2F0B1394" w14:textId="77777777" w:rsidR="00B3103C" w:rsidRPr="002A0EF7" w:rsidRDefault="00B3103C" w:rsidP="00B3103C">
            <w:pPr>
              <w:spacing w:before="60" w:after="60" w:line="288" w:lineRule="auto"/>
              <w:rPr>
                <w:rFonts w:eastAsia="Arial" w:cs="Arial"/>
              </w:rPr>
            </w:pPr>
            <w:r w:rsidRPr="002A0EF7">
              <w:rPr>
                <w:rFonts w:cs="Arial"/>
              </w:rPr>
              <w:t>My</w:t>
            </w:r>
            <w:r w:rsidRPr="002A0EF7">
              <w:t xml:space="preserve"> </w:t>
            </w:r>
            <w:r w:rsidRPr="002A0EF7">
              <w:rPr>
                <w:rFonts w:cs="Arial"/>
              </w:rPr>
              <w:t>health does not stop me from doing things I want to do</w:t>
            </w:r>
          </w:p>
        </w:tc>
      </w:tr>
    </w:tbl>
    <w:p w14:paraId="6F2CC541" w14:textId="77777777" w:rsidR="00B3103C" w:rsidRPr="008840C5" w:rsidRDefault="00B3103C" w:rsidP="00B3103C">
      <w:pPr>
        <w:keepNext/>
        <w:keepLines/>
        <w:spacing w:before="360" w:after="120"/>
        <w:ind w:left="142"/>
        <w:rPr>
          <w:rFonts w:eastAsia="Calibri" w:cs="Times New Roman"/>
          <w:b/>
          <w:sz w:val="24"/>
        </w:rPr>
      </w:pPr>
      <w:r w:rsidRPr="008840C5">
        <w:rPr>
          <w:rFonts w:eastAsia="Calibri" w:cs="Times New Roman"/>
          <w:b/>
          <w:sz w:val="24"/>
        </w:rPr>
        <w:t>Completing a Goals SCORE assessment</w:t>
      </w:r>
    </w:p>
    <w:p w14:paraId="239851E4" w14:textId="77777777"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all organisation must use the following SCORE descriptions when assessing clients in the following Goals domains.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2"/>
        <w:gridCol w:w="1716"/>
        <w:gridCol w:w="1717"/>
        <w:gridCol w:w="1716"/>
        <w:gridCol w:w="1717"/>
        <w:gridCol w:w="1717"/>
      </w:tblGrid>
      <w:tr w:rsidR="00B3103C" w:rsidRPr="00310D0C" w14:paraId="2CC3D566" w14:textId="77777777" w:rsidTr="00B3103C">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58A544C" w14:textId="77777777"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Goals</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6D0B17D"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F35E5FF"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14:paraId="61C53C74"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66AD1FA8"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1AA450FE"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5</w:t>
            </w:r>
          </w:p>
        </w:tc>
      </w:tr>
      <w:tr w:rsidR="00B3103C" w:rsidRPr="00310D0C" w14:paraId="11C4F835" w14:textId="77777777" w:rsidTr="00B3103C">
        <w:trPr>
          <w:cantSplit/>
          <w:trHeight w:val="1514"/>
        </w:trPr>
        <w:tc>
          <w:tcPr>
            <w:tcW w:w="1828" w:type="dxa"/>
            <w:tcBorders>
              <w:top w:val="single" w:sz="4" w:space="0" w:color="auto"/>
              <w:left w:val="single" w:sz="4" w:space="0" w:color="auto"/>
              <w:bottom w:val="single" w:sz="4" w:space="0" w:color="auto"/>
              <w:right w:val="single" w:sz="4" w:space="0" w:color="auto"/>
            </w:tcBorders>
            <w:hideMark/>
          </w:tcPr>
          <w:p w14:paraId="6FDE7B93"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Changed impact of immediate crisis</w:t>
            </w:r>
          </w:p>
        </w:tc>
        <w:tc>
          <w:tcPr>
            <w:tcW w:w="1675" w:type="dxa"/>
            <w:tcBorders>
              <w:top w:val="single" w:sz="4" w:space="0" w:color="auto"/>
              <w:left w:val="single" w:sz="4" w:space="0" w:color="auto"/>
              <w:bottom w:val="single" w:sz="4" w:space="0" w:color="auto"/>
              <w:right w:val="single" w:sz="4" w:space="0" w:color="auto"/>
            </w:tcBorders>
            <w:hideMark/>
          </w:tcPr>
          <w:p w14:paraId="4537A838" w14:textId="77777777" w:rsidR="00B3103C" w:rsidRPr="002A0EF7" w:rsidRDefault="00B3103C" w:rsidP="00B3103C">
            <w:pPr>
              <w:widowControl w:val="0"/>
              <w:spacing w:before="60" w:after="60" w:line="288" w:lineRule="auto"/>
              <w:rPr>
                <w:rFonts w:eastAsia="Arial" w:cs="Times New Roman"/>
              </w:rPr>
            </w:pPr>
            <w:r w:rsidRPr="002A0EF7">
              <w:t xml:space="preserve">Right now, I am struggling to cope </w:t>
            </w:r>
          </w:p>
        </w:tc>
        <w:tc>
          <w:tcPr>
            <w:tcW w:w="1676" w:type="dxa"/>
            <w:tcBorders>
              <w:top w:val="single" w:sz="4" w:space="0" w:color="auto"/>
              <w:left w:val="single" w:sz="4" w:space="0" w:color="auto"/>
              <w:bottom w:val="single" w:sz="4" w:space="0" w:color="auto"/>
              <w:right w:val="single" w:sz="4" w:space="0" w:color="auto"/>
            </w:tcBorders>
            <w:hideMark/>
          </w:tcPr>
          <w:p w14:paraId="033D42E4" w14:textId="77777777" w:rsidR="00B3103C" w:rsidRPr="002A0EF7" w:rsidRDefault="00B3103C" w:rsidP="00B3103C">
            <w:pPr>
              <w:widowControl w:val="0"/>
              <w:spacing w:before="60" w:after="60" w:line="288" w:lineRule="auto"/>
              <w:ind w:left="-35"/>
              <w:rPr>
                <w:rFonts w:eastAsia="Calibri" w:cs="Times New Roman"/>
              </w:rPr>
            </w:pPr>
            <w:r w:rsidRPr="002A0EF7">
              <w:t>Right now, I am struggling to cope, but I want to make changes</w:t>
            </w:r>
            <w:r w:rsidRPr="002A0EF7" w:rsidDel="008D5CE7">
              <w:t xml:space="preserve"> </w:t>
            </w:r>
          </w:p>
        </w:tc>
        <w:tc>
          <w:tcPr>
            <w:tcW w:w="1675" w:type="dxa"/>
            <w:tcBorders>
              <w:top w:val="single" w:sz="4" w:space="0" w:color="auto"/>
              <w:left w:val="single" w:sz="4" w:space="0" w:color="auto"/>
              <w:bottom w:val="single" w:sz="4" w:space="0" w:color="auto"/>
              <w:right w:val="single" w:sz="4" w:space="0" w:color="auto"/>
            </w:tcBorders>
          </w:tcPr>
          <w:p w14:paraId="603BD06F" w14:textId="77777777" w:rsidR="00B3103C" w:rsidRPr="002A0EF7" w:rsidRDefault="00B3103C" w:rsidP="00B3103C">
            <w:pPr>
              <w:widowControl w:val="0"/>
              <w:spacing w:before="60" w:after="60" w:line="288" w:lineRule="auto"/>
              <w:rPr>
                <w:rFonts w:eastAsia="Arial" w:cs="Arial"/>
              </w:rPr>
            </w:pPr>
            <w:r w:rsidRPr="002A0EF7">
              <w:t>I am struggling to cope and I’m working on changing my situation</w:t>
            </w:r>
            <w:r w:rsidRPr="002A0EF7" w:rsidDel="008D5CE7">
              <w:t xml:space="preserve"> </w:t>
            </w:r>
          </w:p>
        </w:tc>
        <w:tc>
          <w:tcPr>
            <w:tcW w:w="1676" w:type="dxa"/>
            <w:tcBorders>
              <w:top w:val="single" w:sz="4" w:space="0" w:color="auto"/>
              <w:left w:val="single" w:sz="4" w:space="0" w:color="auto"/>
              <w:bottom w:val="single" w:sz="4" w:space="0" w:color="auto"/>
              <w:right w:val="single" w:sz="4" w:space="0" w:color="auto"/>
            </w:tcBorders>
          </w:tcPr>
          <w:p w14:paraId="71B82796" w14:textId="77777777" w:rsidR="00B3103C" w:rsidRPr="002A0EF7" w:rsidRDefault="00B3103C" w:rsidP="00B3103C">
            <w:pPr>
              <w:widowControl w:val="0"/>
              <w:spacing w:before="60" w:after="60" w:line="288" w:lineRule="auto"/>
              <w:rPr>
                <w:rFonts w:eastAsia="Arial" w:cs="Arial"/>
              </w:rPr>
            </w:pPr>
            <w:r w:rsidRPr="002A0EF7">
              <w:t>I have started to improve my situation</w:t>
            </w:r>
            <w:r w:rsidRPr="002A0EF7" w:rsidDel="008D5CE7">
              <w:t xml:space="preserve"> </w:t>
            </w:r>
          </w:p>
        </w:tc>
        <w:tc>
          <w:tcPr>
            <w:tcW w:w="1676" w:type="dxa"/>
            <w:tcBorders>
              <w:top w:val="single" w:sz="4" w:space="0" w:color="auto"/>
              <w:left w:val="single" w:sz="4" w:space="0" w:color="auto"/>
              <w:bottom w:val="single" w:sz="4" w:space="0" w:color="auto"/>
              <w:right w:val="single" w:sz="4" w:space="0" w:color="auto"/>
            </w:tcBorders>
          </w:tcPr>
          <w:p w14:paraId="40D3A09A" w14:textId="77777777" w:rsidR="00B3103C" w:rsidRPr="002A0EF7" w:rsidRDefault="00B3103C" w:rsidP="00B3103C">
            <w:pPr>
              <w:widowControl w:val="0"/>
              <w:spacing w:before="60" w:after="60" w:line="288" w:lineRule="auto"/>
              <w:rPr>
                <w:rFonts w:eastAsia="Arial" w:cs="Arial"/>
              </w:rPr>
            </w:pPr>
            <w:r w:rsidRPr="002A0EF7">
              <w:t xml:space="preserve">My situation has improved </w:t>
            </w:r>
          </w:p>
        </w:tc>
      </w:tr>
      <w:tr w:rsidR="00B3103C" w:rsidRPr="00310D0C" w14:paraId="423E8BDB" w14:textId="77777777" w:rsidTr="00B3103C">
        <w:trPr>
          <w:cantSplit/>
          <w:trHeight w:val="1297"/>
        </w:trPr>
        <w:tc>
          <w:tcPr>
            <w:tcW w:w="1828" w:type="dxa"/>
            <w:tcBorders>
              <w:top w:val="single" w:sz="4" w:space="0" w:color="auto"/>
              <w:left w:val="single" w:sz="4" w:space="0" w:color="auto"/>
              <w:right w:val="single" w:sz="4" w:space="0" w:color="auto"/>
            </w:tcBorders>
          </w:tcPr>
          <w:p w14:paraId="4C72CEF0"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Changed knowledge and access to information</w:t>
            </w:r>
          </w:p>
        </w:tc>
        <w:tc>
          <w:tcPr>
            <w:tcW w:w="1675" w:type="dxa"/>
            <w:tcBorders>
              <w:top w:val="single" w:sz="4" w:space="0" w:color="auto"/>
              <w:left w:val="single" w:sz="4" w:space="0" w:color="auto"/>
              <w:right w:val="single" w:sz="4" w:space="0" w:color="auto"/>
            </w:tcBorders>
          </w:tcPr>
          <w:p w14:paraId="6B79A42D" w14:textId="77777777" w:rsidR="00B3103C" w:rsidRPr="002A0EF7" w:rsidRDefault="00B3103C" w:rsidP="00B3103C">
            <w:pPr>
              <w:widowControl w:val="0"/>
              <w:spacing w:before="60" w:after="60" w:line="288" w:lineRule="auto"/>
              <w:rPr>
                <w:rFonts w:eastAsia="Arial" w:cs="Times New Roman"/>
              </w:rPr>
            </w:pPr>
            <w:r w:rsidRPr="002A0EF7">
              <w:rPr>
                <w:rFonts w:cs="Arial"/>
              </w:rPr>
              <w:t>I am not getting any information to support me</w:t>
            </w:r>
          </w:p>
        </w:tc>
        <w:tc>
          <w:tcPr>
            <w:tcW w:w="1676" w:type="dxa"/>
            <w:tcBorders>
              <w:top w:val="single" w:sz="4" w:space="0" w:color="auto"/>
              <w:left w:val="single" w:sz="4" w:space="0" w:color="auto"/>
              <w:right w:val="single" w:sz="4" w:space="0" w:color="auto"/>
            </w:tcBorders>
          </w:tcPr>
          <w:p w14:paraId="349C4E21" w14:textId="77777777" w:rsidR="00B3103C" w:rsidRPr="002A0EF7" w:rsidRDefault="00B3103C" w:rsidP="00B3103C">
            <w:pPr>
              <w:spacing w:before="60" w:after="60"/>
              <w:rPr>
                <w:rFonts w:eastAsia="Calibri" w:cs="Times New Roman"/>
              </w:rPr>
            </w:pPr>
            <w:r w:rsidRPr="002A0EF7">
              <w:rPr>
                <w:rFonts w:cs="Arial"/>
              </w:rPr>
              <w:t>I have started to get information to support me</w:t>
            </w:r>
          </w:p>
        </w:tc>
        <w:tc>
          <w:tcPr>
            <w:tcW w:w="1675" w:type="dxa"/>
            <w:tcBorders>
              <w:top w:val="single" w:sz="4" w:space="0" w:color="auto"/>
              <w:left w:val="single" w:sz="4" w:space="0" w:color="auto"/>
              <w:right w:val="single" w:sz="4" w:space="0" w:color="auto"/>
            </w:tcBorders>
          </w:tcPr>
          <w:p w14:paraId="6B6E2486" w14:textId="77777777" w:rsidR="00B3103C" w:rsidRPr="002A0EF7" w:rsidRDefault="00B3103C" w:rsidP="00B3103C">
            <w:pPr>
              <w:widowControl w:val="0"/>
              <w:spacing w:before="60" w:after="60" w:line="288" w:lineRule="auto"/>
              <w:rPr>
                <w:rFonts w:eastAsia="Arial" w:cs="Arial"/>
              </w:rPr>
            </w:pPr>
            <w:r w:rsidRPr="002A0EF7">
              <w:rPr>
                <w:rFonts w:cs="Arial"/>
              </w:rPr>
              <w:t>I have information to support me</w:t>
            </w:r>
          </w:p>
        </w:tc>
        <w:tc>
          <w:tcPr>
            <w:tcW w:w="1676" w:type="dxa"/>
            <w:tcBorders>
              <w:top w:val="single" w:sz="4" w:space="0" w:color="auto"/>
              <w:left w:val="single" w:sz="4" w:space="0" w:color="auto"/>
              <w:right w:val="single" w:sz="4" w:space="0" w:color="auto"/>
            </w:tcBorders>
          </w:tcPr>
          <w:p w14:paraId="7B7C0F07" w14:textId="77777777" w:rsidR="00B3103C" w:rsidRPr="002A0EF7" w:rsidRDefault="00B3103C" w:rsidP="00B3103C">
            <w:pPr>
              <w:spacing w:before="60" w:after="60"/>
              <w:rPr>
                <w:rFonts w:eastAsia="Arial" w:cs="Arial"/>
              </w:rPr>
            </w:pPr>
            <w:r w:rsidRPr="002A0EF7">
              <w:rPr>
                <w:rFonts w:cs="Arial"/>
              </w:rPr>
              <w:t>The information I received has helped me</w:t>
            </w:r>
          </w:p>
        </w:tc>
        <w:tc>
          <w:tcPr>
            <w:tcW w:w="1676" w:type="dxa"/>
            <w:tcBorders>
              <w:top w:val="single" w:sz="4" w:space="0" w:color="auto"/>
              <w:left w:val="single" w:sz="4" w:space="0" w:color="auto"/>
              <w:right w:val="single" w:sz="4" w:space="0" w:color="auto"/>
            </w:tcBorders>
          </w:tcPr>
          <w:p w14:paraId="6159848A" w14:textId="77777777" w:rsidR="00B3103C" w:rsidRPr="002A0EF7" w:rsidRDefault="00B3103C" w:rsidP="00B3103C">
            <w:pPr>
              <w:widowControl w:val="0"/>
              <w:spacing w:before="60" w:after="60" w:line="288" w:lineRule="auto"/>
              <w:rPr>
                <w:rFonts w:eastAsia="Arial" w:cs="Arial"/>
              </w:rPr>
            </w:pPr>
            <w:r w:rsidRPr="002A0EF7">
              <w:rPr>
                <w:rFonts w:cs="Arial"/>
              </w:rPr>
              <w:t>The information I’ve received has been very helpful</w:t>
            </w:r>
          </w:p>
        </w:tc>
      </w:tr>
      <w:tr w:rsidR="00B3103C" w:rsidRPr="00310D0C" w14:paraId="69569DFA" w14:textId="77777777" w:rsidTr="00B3103C">
        <w:trPr>
          <w:cantSplit/>
          <w:trHeight w:val="1570"/>
        </w:trPr>
        <w:tc>
          <w:tcPr>
            <w:tcW w:w="1828" w:type="dxa"/>
            <w:tcBorders>
              <w:top w:val="single" w:sz="4" w:space="0" w:color="auto"/>
              <w:left w:val="single" w:sz="4" w:space="0" w:color="auto"/>
              <w:bottom w:val="single" w:sz="4" w:space="0" w:color="auto"/>
              <w:right w:val="single" w:sz="4" w:space="0" w:color="auto"/>
            </w:tcBorders>
          </w:tcPr>
          <w:p w14:paraId="748835B5"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Empowerment, choice and control to make own decisions</w:t>
            </w:r>
          </w:p>
        </w:tc>
        <w:tc>
          <w:tcPr>
            <w:tcW w:w="1675" w:type="dxa"/>
            <w:tcBorders>
              <w:top w:val="single" w:sz="4" w:space="0" w:color="auto"/>
              <w:left w:val="single" w:sz="4" w:space="0" w:color="auto"/>
              <w:bottom w:val="single" w:sz="4" w:space="0" w:color="auto"/>
              <w:right w:val="single" w:sz="4" w:space="0" w:color="auto"/>
            </w:tcBorders>
          </w:tcPr>
          <w:p w14:paraId="28816933" w14:textId="77777777" w:rsidR="00B3103C" w:rsidRPr="002A0EF7" w:rsidRDefault="00B3103C" w:rsidP="00B3103C">
            <w:pPr>
              <w:spacing w:before="60" w:after="60"/>
              <w:rPr>
                <w:rFonts w:cs="Arial"/>
                <w:color w:val="000000"/>
              </w:rPr>
            </w:pPr>
            <w:r w:rsidRPr="002A0EF7">
              <w:rPr>
                <w:rFonts w:cs="Arial"/>
                <w:color w:val="000000"/>
              </w:rPr>
              <w:t>I don’t feel confident and strong to make my own choices</w:t>
            </w:r>
          </w:p>
          <w:p w14:paraId="07AD9A87" w14:textId="77777777" w:rsidR="00B3103C" w:rsidRPr="002A0EF7" w:rsidRDefault="00B3103C" w:rsidP="00B3103C">
            <w:pPr>
              <w:widowControl w:val="0"/>
              <w:spacing w:before="60" w:after="60" w:line="288" w:lineRule="auto"/>
              <w:rPr>
                <w:rFonts w:eastAsia="Arial" w:cs="Times New Roman"/>
              </w:rPr>
            </w:pPr>
          </w:p>
        </w:tc>
        <w:tc>
          <w:tcPr>
            <w:tcW w:w="1676" w:type="dxa"/>
            <w:tcBorders>
              <w:top w:val="single" w:sz="4" w:space="0" w:color="auto"/>
              <w:left w:val="single" w:sz="4" w:space="0" w:color="auto"/>
              <w:bottom w:val="single" w:sz="4" w:space="0" w:color="auto"/>
              <w:right w:val="single" w:sz="4" w:space="0" w:color="auto"/>
            </w:tcBorders>
          </w:tcPr>
          <w:p w14:paraId="2A0DEE15" w14:textId="77777777" w:rsidR="00B3103C" w:rsidRPr="002A0EF7" w:rsidRDefault="00B3103C" w:rsidP="00B3103C">
            <w:pPr>
              <w:spacing w:before="60" w:after="60"/>
              <w:rPr>
                <w:rFonts w:cs="Arial"/>
                <w:color w:val="000000"/>
              </w:rPr>
            </w:pPr>
            <w:r w:rsidRPr="002A0EF7">
              <w:rPr>
                <w:rFonts w:cs="Arial"/>
                <w:color w:val="000000"/>
              </w:rPr>
              <w:t>I feel a little confident and strong to make my own choices</w:t>
            </w:r>
          </w:p>
          <w:p w14:paraId="73736894" w14:textId="77777777" w:rsidR="00B3103C" w:rsidRPr="002A0EF7" w:rsidRDefault="00B3103C" w:rsidP="00B3103C">
            <w:pPr>
              <w:widowControl w:val="0"/>
              <w:spacing w:before="60" w:after="60" w:line="288" w:lineRule="auto"/>
              <w:ind w:left="-35"/>
              <w:rPr>
                <w:rFonts w:eastAsia="Arial" w:cs="Times New Roman"/>
              </w:rPr>
            </w:pPr>
          </w:p>
        </w:tc>
        <w:tc>
          <w:tcPr>
            <w:tcW w:w="1675" w:type="dxa"/>
            <w:tcBorders>
              <w:top w:val="single" w:sz="4" w:space="0" w:color="auto"/>
              <w:left w:val="single" w:sz="4" w:space="0" w:color="auto"/>
              <w:bottom w:val="single" w:sz="4" w:space="0" w:color="auto"/>
              <w:right w:val="single" w:sz="4" w:space="0" w:color="auto"/>
            </w:tcBorders>
          </w:tcPr>
          <w:p w14:paraId="2D7FE483" w14:textId="77777777" w:rsidR="00B3103C" w:rsidRPr="002A0EF7" w:rsidRDefault="00B3103C" w:rsidP="00B3103C">
            <w:pPr>
              <w:widowControl w:val="0"/>
              <w:spacing w:before="60" w:after="60" w:line="288" w:lineRule="auto"/>
              <w:rPr>
                <w:rFonts w:eastAsia="Arial" w:cs="Times New Roman"/>
              </w:rPr>
            </w:pPr>
            <w:r w:rsidRPr="002A0EF7">
              <w:rPr>
                <w:rFonts w:cs="Arial"/>
              </w:rPr>
              <w:t xml:space="preserve"> </w:t>
            </w:r>
            <w:r w:rsidRPr="002A0EF7">
              <w:rPr>
                <w:rFonts w:cs="Arial"/>
                <w:color w:val="000000"/>
              </w:rPr>
              <w:t>I feel confident and strong to make some of my own choices and achieve my goals</w:t>
            </w:r>
          </w:p>
        </w:tc>
        <w:tc>
          <w:tcPr>
            <w:tcW w:w="1676" w:type="dxa"/>
            <w:tcBorders>
              <w:top w:val="single" w:sz="4" w:space="0" w:color="auto"/>
              <w:left w:val="single" w:sz="4" w:space="0" w:color="auto"/>
              <w:bottom w:val="single" w:sz="4" w:space="0" w:color="auto"/>
              <w:right w:val="single" w:sz="4" w:space="0" w:color="auto"/>
            </w:tcBorders>
          </w:tcPr>
          <w:p w14:paraId="1E6E3B0D" w14:textId="77777777" w:rsidR="00B3103C" w:rsidRPr="002A0EF7" w:rsidRDefault="00B3103C" w:rsidP="00B3103C">
            <w:pPr>
              <w:widowControl w:val="0"/>
              <w:spacing w:before="60" w:after="60" w:line="288" w:lineRule="auto"/>
              <w:rPr>
                <w:rFonts w:eastAsia="Arial" w:cs="Times New Roman"/>
              </w:rPr>
            </w:pPr>
            <w:r w:rsidRPr="002A0EF7">
              <w:rPr>
                <w:rFonts w:cs="Arial"/>
                <w:color w:val="000000"/>
              </w:rPr>
              <w:t>I am confident and strong to make most of my own choices and achieve my goals</w:t>
            </w:r>
          </w:p>
        </w:tc>
        <w:tc>
          <w:tcPr>
            <w:tcW w:w="1676" w:type="dxa"/>
            <w:tcBorders>
              <w:top w:val="single" w:sz="4" w:space="0" w:color="auto"/>
              <w:left w:val="single" w:sz="4" w:space="0" w:color="auto"/>
              <w:bottom w:val="single" w:sz="4" w:space="0" w:color="auto"/>
              <w:right w:val="single" w:sz="4" w:space="0" w:color="auto"/>
            </w:tcBorders>
          </w:tcPr>
          <w:p w14:paraId="05DC23D0" w14:textId="77777777" w:rsidR="00B3103C" w:rsidRPr="002A0EF7" w:rsidRDefault="00B3103C" w:rsidP="00B3103C">
            <w:pPr>
              <w:spacing w:before="60" w:after="60"/>
              <w:rPr>
                <w:rFonts w:eastAsia="Arial" w:cs="Times New Roman"/>
              </w:rPr>
            </w:pPr>
            <w:r w:rsidRPr="002A0EF7">
              <w:rPr>
                <w:rFonts w:cs="Arial"/>
              </w:rPr>
              <w:t>I am</w:t>
            </w:r>
            <w:r w:rsidRPr="002A0EF7">
              <w:rPr>
                <w:rFonts w:cs="Arial"/>
                <w:color w:val="000000"/>
              </w:rPr>
              <w:t xml:space="preserve"> confident and strong to make all of my own choices and achieve my goals</w:t>
            </w:r>
          </w:p>
        </w:tc>
      </w:tr>
      <w:tr w:rsidR="00B3103C" w:rsidRPr="00310D0C" w14:paraId="0613A3CD" w14:textId="77777777" w:rsidTr="00B3103C">
        <w:trPr>
          <w:cantSplit/>
          <w:trHeight w:val="1570"/>
        </w:trPr>
        <w:tc>
          <w:tcPr>
            <w:tcW w:w="1828" w:type="dxa"/>
            <w:tcBorders>
              <w:top w:val="single" w:sz="4" w:space="0" w:color="auto"/>
              <w:left w:val="single" w:sz="4" w:space="0" w:color="auto"/>
              <w:bottom w:val="single" w:sz="4" w:space="0" w:color="auto"/>
              <w:right w:val="single" w:sz="4" w:space="0" w:color="auto"/>
            </w:tcBorders>
          </w:tcPr>
          <w:p w14:paraId="3AF78199"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Engagement with relevant support services</w:t>
            </w:r>
          </w:p>
        </w:tc>
        <w:tc>
          <w:tcPr>
            <w:tcW w:w="1675" w:type="dxa"/>
            <w:tcBorders>
              <w:top w:val="single" w:sz="4" w:space="0" w:color="auto"/>
              <w:left w:val="single" w:sz="4" w:space="0" w:color="auto"/>
              <w:bottom w:val="single" w:sz="4" w:space="0" w:color="auto"/>
              <w:right w:val="single" w:sz="4" w:space="0" w:color="auto"/>
            </w:tcBorders>
          </w:tcPr>
          <w:p w14:paraId="44339523" w14:textId="77777777" w:rsidR="00B3103C" w:rsidRPr="002A0EF7" w:rsidRDefault="00B3103C" w:rsidP="00B3103C">
            <w:pPr>
              <w:widowControl w:val="0"/>
              <w:spacing w:before="60" w:after="60" w:line="288" w:lineRule="auto"/>
              <w:rPr>
                <w:rFonts w:cs="Arial"/>
              </w:rPr>
            </w:pPr>
            <w:r w:rsidRPr="002A0EF7">
              <w:rPr>
                <w:rFonts w:cs="Arial"/>
              </w:rPr>
              <w:t>I am not working with any support services</w:t>
            </w:r>
          </w:p>
          <w:p w14:paraId="09ED2F4B" w14:textId="77777777" w:rsidR="00B3103C" w:rsidRPr="002A0EF7" w:rsidRDefault="00B3103C" w:rsidP="00B3103C">
            <w:pPr>
              <w:widowControl w:val="0"/>
              <w:spacing w:before="60" w:after="60" w:line="288" w:lineRule="auto"/>
              <w:rPr>
                <w:rFonts w:eastAsia="Arial" w:cs="Times New Roman"/>
              </w:rPr>
            </w:pPr>
          </w:p>
        </w:tc>
        <w:tc>
          <w:tcPr>
            <w:tcW w:w="1676" w:type="dxa"/>
            <w:tcBorders>
              <w:top w:val="single" w:sz="4" w:space="0" w:color="auto"/>
              <w:left w:val="single" w:sz="4" w:space="0" w:color="auto"/>
              <w:bottom w:val="single" w:sz="4" w:space="0" w:color="auto"/>
              <w:right w:val="single" w:sz="4" w:space="0" w:color="auto"/>
            </w:tcBorders>
          </w:tcPr>
          <w:p w14:paraId="6B3BFFF9" w14:textId="1F5ADA61" w:rsidR="00B3103C" w:rsidRPr="002A0EF7" w:rsidRDefault="00B3103C" w:rsidP="00B3103C">
            <w:pPr>
              <w:widowControl w:val="0"/>
              <w:spacing w:before="60" w:after="60" w:line="288" w:lineRule="auto"/>
              <w:rPr>
                <w:rFonts w:cs="Arial"/>
              </w:rPr>
            </w:pPr>
            <w:r w:rsidRPr="002A0EF7">
              <w:rPr>
                <w:rFonts w:cs="Arial"/>
              </w:rPr>
              <w:t xml:space="preserve">I am working with a support service but </w:t>
            </w:r>
            <w:r w:rsidR="00CC5893" w:rsidRPr="002A0EF7">
              <w:rPr>
                <w:rFonts w:cs="Arial"/>
              </w:rPr>
              <w:t>it’s</w:t>
            </w:r>
            <w:r w:rsidRPr="002A0EF7">
              <w:rPr>
                <w:rFonts w:cs="Arial"/>
              </w:rPr>
              <w:t xml:space="preserve"> not going well</w:t>
            </w:r>
          </w:p>
          <w:p w14:paraId="77D7E858" w14:textId="77777777" w:rsidR="00B3103C" w:rsidRPr="002A0EF7" w:rsidRDefault="00B3103C" w:rsidP="00B3103C">
            <w:pPr>
              <w:widowControl w:val="0"/>
              <w:spacing w:before="60" w:after="60" w:line="288" w:lineRule="auto"/>
              <w:ind w:left="-35"/>
              <w:rPr>
                <w:rFonts w:eastAsia="Arial" w:cs="Times New Roman"/>
              </w:rPr>
            </w:pPr>
          </w:p>
        </w:tc>
        <w:tc>
          <w:tcPr>
            <w:tcW w:w="1675" w:type="dxa"/>
            <w:tcBorders>
              <w:top w:val="single" w:sz="4" w:space="0" w:color="auto"/>
              <w:left w:val="single" w:sz="4" w:space="0" w:color="auto"/>
              <w:bottom w:val="single" w:sz="4" w:space="0" w:color="auto"/>
              <w:right w:val="single" w:sz="4" w:space="0" w:color="auto"/>
            </w:tcBorders>
          </w:tcPr>
          <w:p w14:paraId="30F95F99" w14:textId="174942AA" w:rsidR="00B3103C" w:rsidRPr="002A0EF7" w:rsidRDefault="00B3103C" w:rsidP="00B3103C">
            <w:pPr>
              <w:widowControl w:val="0"/>
              <w:spacing w:before="60" w:after="60" w:line="288" w:lineRule="auto"/>
              <w:rPr>
                <w:rFonts w:cs="Arial"/>
              </w:rPr>
            </w:pPr>
            <w:r w:rsidRPr="002A0EF7">
              <w:rPr>
                <w:rFonts w:cs="Arial"/>
              </w:rPr>
              <w:t> I am working with a support service and it</w:t>
            </w:r>
            <w:r w:rsidR="00CC5893">
              <w:rPr>
                <w:rFonts w:cs="Arial"/>
              </w:rPr>
              <w:t>’</w:t>
            </w:r>
            <w:r w:rsidRPr="002A0EF7">
              <w:rPr>
                <w:rFonts w:cs="Arial"/>
              </w:rPr>
              <w:t>s going okay</w:t>
            </w:r>
          </w:p>
          <w:p w14:paraId="69D52C26" w14:textId="77777777" w:rsidR="00B3103C" w:rsidRPr="002A0EF7" w:rsidRDefault="00B3103C" w:rsidP="00B3103C">
            <w:pPr>
              <w:widowControl w:val="0"/>
              <w:spacing w:before="60" w:after="60" w:line="288" w:lineRule="auto"/>
              <w:rPr>
                <w:rFonts w:eastAsia="Arial" w:cs="Times New Roman"/>
              </w:rPr>
            </w:pPr>
          </w:p>
        </w:tc>
        <w:tc>
          <w:tcPr>
            <w:tcW w:w="1676" w:type="dxa"/>
            <w:tcBorders>
              <w:top w:val="single" w:sz="4" w:space="0" w:color="auto"/>
              <w:left w:val="single" w:sz="4" w:space="0" w:color="auto"/>
              <w:bottom w:val="single" w:sz="4" w:space="0" w:color="auto"/>
              <w:right w:val="single" w:sz="4" w:space="0" w:color="auto"/>
            </w:tcBorders>
          </w:tcPr>
          <w:p w14:paraId="320B9728" w14:textId="556EB401" w:rsidR="00B3103C" w:rsidRPr="002A0EF7" w:rsidRDefault="00B3103C" w:rsidP="00B3103C">
            <w:pPr>
              <w:widowControl w:val="0"/>
              <w:spacing w:before="60" w:after="60" w:line="288" w:lineRule="auto"/>
              <w:rPr>
                <w:rFonts w:cs="Arial"/>
              </w:rPr>
            </w:pPr>
            <w:r w:rsidRPr="002A0EF7">
              <w:rPr>
                <w:rFonts w:cs="Arial"/>
              </w:rPr>
              <w:t>I am working with a support service and it</w:t>
            </w:r>
            <w:r w:rsidR="00CC5893">
              <w:rPr>
                <w:rFonts w:cs="Arial"/>
              </w:rPr>
              <w:t>’</w:t>
            </w:r>
            <w:r w:rsidRPr="002A0EF7">
              <w:rPr>
                <w:rFonts w:cs="Arial"/>
              </w:rPr>
              <w:t>s going well</w:t>
            </w:r>
          </w:p>
          <w:p w14:paraId="01B29BD9" w14:textId="77777777" w:rsidR="00B3103C" w:rsidRPr="002A0EF7" w:rsidRDefault="00B3103C" w:rsidP="00B3103C">
            <w:pPr>
              <w:spacing w:before="60" w:after="60"/>
              <w:rPr>
                <w:rFonts w:eastAsia="Arial" w:cs="Times New Roman"/>
              </w:rPr>
            </w:pPr>
          </w:p>
        </w:tc>
        <w:tc>
          <w:tcPr>
            <w:tcW w:w="1676" w:type="dxa"/>
            <w:tcBorders>
              <w:top w:val="single" w:sz="4" w:space="0" w:color="auto"/>
              <w:left w:val="single" w:sz="4" w:space="0" w:color="auto"/>
              <w:bottom w:val="single" w:sz="4" w:space="0" w:color="auto"/>
              <w:right w:val="single" w:sz="4" w:space="0" w:color="auto"/>
            </w:tcBorders>
          </w:tcPr>
          <w:p w14:paraId="3C117DCB" w14:textId="43A343E2" w:rsidR="00B3103C" w:rsidRPr="002A0EF7" w:rsidRDefault="00B3103C" w:rsidP="00B3103C">
            <w:pPr>
              <w:widowControl w:val="0"/>
              <w:spacing w:before="60" w:after="60" w:line="288" w:lineRule="auto"/>
              <w:rPr>
                <w:rFonts w:eastAsia="Arial" w:cs="Times New Roman"/>
              </w:rPr>
            </w:pPr>
            <w:r w:rsidRPr="002A0EF7">
              <w:rPr>
                <w:rFonts w:cs="Arial"/>
              </w:rPr>
              <w:t>I am working with a support service and it</w:t>
            </w:r>
            <w:r w:rsidR="00CC5893">
              <w:rPr>
                <w:rFonts w:cs="Arial"/>
              </w:rPr>
              <w:t>’</w:t>
            </w:r>
            <w:r w:rsidRPr="002A0EF7">
              <w:rPr>
                <w:rFonts w:cs="Arial"/>
              </w:rPr>
              <w:t>s going really well</w:t>
            </w:r>
          </w:p>
        </w:tc>
      </w:tr>
    </w:tbl>
    <w:p w14:paraId="3A7FABCA" w14:textId="77777777" w:rsidR="00B3103C" w:rsidRPr="008840C5" w:rsidRDefault="00B3103C" w:rsidP="00B3103C">
      <w:pPr>
        <w:keepNext/>
        <w:keepLines/>
        <w:spacing w:before="360" w:after="120"/>
        <w:ind w:left="142"/>
        <w:rPr>
          <w:rFonts w:eastAsia="Calibri" w:cs="Times New Roman"/>
          <w:b/>
          <w:sz w:val="24"/>
        </w:rPr>
      </w:pPr>
      <w:r w:rsidRPr="008840C5">
        <w:rPr>
          <w:rFonts w:eastAsia="Calibri" w:cs="Times New Roman"/>
          <w:b/>
          <w:sz w:val="24"/>
        </w:rPr>
        <w:t>Completing a Satisfaction SCORE assessment</w:t>
      </w:r>
    </w:p>
    <w:p w14:paraId="4EEE46B0" w14:textId="77777777"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all organisation must use the following SCORE descriptions when assessing clients in the following Satisfaction domains.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16"/>
        <w:gridCol w:w="1717"/>
        <w:gridCol w:w="1716"/>
        <w:gridCol w:w="1717"/>
        <w:gridCol w:w="1717"/>
      </w:tblGrid>
      <w:tr w:rsidR="00B3103C" w:rsidRPr="00310D0C" w14:paraId="381A3365" w14:textId="77777777" w:rsidTr="00B3103C">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61AB3C4" w14:textId="77777777" w:rsidR="00B3103C" w:rsidRPr="00F94034" w:rsidRDefault="00B3103C" w:rsidP="00B3103C">
            <w:pPr>
              <w:widowControl w:val="0"/>
              <w:spacing w:before="120" w:after="120" w:line="288" w:lineRule="auto"/>
              <w:rPr>
                <w:rFonts w:eastAsia="Arial" w:cs="Arial"/>
                <w:b/>
                <w:color w:val="FFFFFF"/>
                <w:szCs w:val="20"/>
              </w:rPr>
            </w:pPr>
            <w:r w:rsidRPr="00F94034">
              <w:rPr>
                <w:rFonts w:eastAsia="Arial" w:cs="Arial"/>
                <w:b/>
                <w:color w:val="FFFFFF"/>
                <w:szCs w:val="20"/>
              </w:rPr>
              <w:t>Satisfaction</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96F3A45"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B1B61A0"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14:paraId="147D1AEF"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1E7EF434"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076B3D45" w14:textId="77777777" w:rsidR="00B3103C" w:rsidRPr="00F94034" w:rsidRDefault="00B3103C" w:rsidP="00B3103C">
            <w:pPr>
              <w:widowControl w:val="0"/>
              <w:spacing w:before="120" w:after="120" w:line="288" w:lineRule="auto"/>
              <w:jc w:val="center"/>
              <w:rPr>
                <w:rFonts w:eastAsia="Arial" w:cs="Arial"/>
                <w:b/>
                <w:color w:val="FFFFFF"/>
                <w:szCs w:val="20"/>
              </w:rPr>
            </w:pPr>
            <w:r w:rsidRPr="00F94034">
              <w:rPr>
                <w:rFonts w:eastAsia="Arial" w:cs="Arial"/>
                <w:b/>
                <w:color w:val="FFFFFF"/>
                <w:szCs w:val="20"/>
              </w:rPr>
              <w:t>5</w:t>
            </w:r>
          </w:p>
        </w:tc>
      </w:tr>
      <w:tr w:rsidR="00B3103C" w:rsidRPr="00310D0C" w14:paraId="7C5EF2F5" w14:textId="77777777" w:rsidTr="00B3103C">
        <w:trPr>
          <w:cantSplit/>
          <w:trHeight w:val="1316"/>
        </w:trPr>
        <w:tc>
          <w:tcPr>
            <w:tcW w:w="1828" w:type="dxa"/>
            <w:tcBorders>
              <w:top w:val="single" w:sz="4" w:space="0" w:color="auto"/>
              <w:left w:val="single" w:sz="4" w:space="0" w:color="auto"/>
              <w:bottom w:val="single" w:sz="4" w:space="0" w:color="auto"/>
              <w:right w:val="single" w:sz="4" w:space="0" w:color="auto"/>
            </w:tcBorders>
            <w:hideMark/>
          </w:tcPr>
          <w:p w14:paraId="60326D6D"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I am better able to deal with issues that I sought help with</w:t>
            </w:r>
          </w:p>
        </w:tc>
        <w:tc>
          <w:tcPr>
            <w:tcW w:w="1675" w:type="dxa"/>
            <w:tcBorders>
              <w:top w:val="single" w:sz="4" w:space="0" w:color="auto"/>
              <w:left w:val="single" w:sz="4" w:space="0" w:color="auto"/>
              <w:bottom w:val="single" w:sz="4" w:space="0" w:color="auto"/>
              <w:right w:val="single" w:sz="4" w:space="0" w:color="auto"/>
            </w:tcBorders>
            <w:hideMark/>
          </w:tcPr>
          <w:p w14:paraId="099CD03C" w14:textId="77777777" w:rsidR="00B3103C" w:rsidRPr="002A0EF7" w:rsidRDefault="00B3103C" w:rsidP="00B3103C">
            <w:pPr>
              <w:widowControl w:val="0"/>
              <w:spacing w:before="60" w:after="60" w:line="288" w:lineRule="auto"/>
              <w:rPr>
                <w:rFonts w:eastAsia="Arial" w:cs="Times New Roman"/>
              </w:rPr>
            </w:pPr>
            <w:r w:rsidRPr="002A0EF7">
              <w:t xml:space="preserve">I still cannot deal with issues I needed help with. </w:t>
            </w:r>
          </w:p>
        </w:tc>
        <w:tc>
          <w:tcPr>
            <w:tcW w:w="1676" w:type="dxa"/>
            <w:tcBorders>
              <w:top w:val="single" w:sz="4" w:space="0" w:color="auto"/>
              <w:left w:val="single" w:sz="4" w:space="0" w:color="auto"/>
              <w:bottom w:val="single" w:sz="4" w:space="0" w:color="auto"/>
              <w:right w:val="single" w:sz="4" w:space="0" w:color="auto"/>
            </w:tcBorders>
            <w:hideMark/>
          </w:tcPr>
          <w:p w14:paraId="5FED34E8" w14:textId="77777777" w:rsidR="00B3103C" w:rsidRPr="002A0EF7" w:rsidRDefault="00B3103C" w:rsidP="00B3103C">
            <w:pPr>
              <w:widowControl w:val="0"/>
              <w:spacing w:before="60" w:after="60" w:line="288" w:lineRule="auto"/>
              <w:ind w:left="-35"/>
              <w:rPr>
                <w:rFonts w:eastAsia="Calibri" w:cs="Times New Roman"/>
              </w:rPr>
            </w:pPr>
            <w:r w:rsidRPr="002A0EF7">
              <w:t xml:space="preserve">I have started working on issues I need help with. </w:t>
            </w:r>
          </w:p>
        </w:tc>
        <w:tc>
          <w:tcPr>
            <w:tcW w:w="1675" w:type="dxa"/>
            <w:tcBorders>
              <w:top w:val="single" w:sz="4" w:space="0" w:color="auto"/>
              <w:left w:val="single" w:sz="4" w:space="0" w:color="auto"/>
              <w:bottom w:val="single" w:sz="4" w:space="0" w:color="auto"/>
              <w:right w:val="single" w:sz="4" w:space="0" w:color="auto"/>
            </w:tcBorders>
          </w:tcPr>
          <w:p w14:paraId="2A13A171" w14:textId="77777777" w:rsidR="00B3103C" w:rsidRPr="002A0EF7" w:rsidRDefault="00B3103C" w:rsidP="00B3103C">
            <w:pPr>
              <w:widowControl w:val="0"/>
              <w:spacing w:before="60" w:after="60" w:line="288" w:lineRule="auto"/>
              <w:rPr>
                <w:rFonts w:eastAsia="Arial" w:cs="Arial"/>
              </w:rPr>
            </w:pPr>
            <w:r w:rsidRPr="002A0EF7">
              <w:t>Sometimes I can deal with issues I needed help with.</w:t>
            </w:r>
          </w:p>
        </w:tc>
        <w:tc>
          <w:tcPr>
            <w:tcW w:w="1676" w:type="dxa"/>
            <w:tcBorders>
              <w:top w:val="single" w:sz="4" w:space="0" w:color="auto"/>
              <w:left w:val="single" w:sz="4" w:space="0" w:color="auto"/>
              <w:bottom w:val="single" w:sz="4" w:space="0" w:color="auto"/>
              <w:right w:val="single" w:sz="4" w:space="0" w:color="auto"/>
            </w:tcBorders>
          </w:tcPr>
          <w:p w14:paraId="4E253AE0" w14:textId="77777777" w:rsidR="00B3103C" w:rsidRPr="002A0EF7" w:rsidRDefault="00B3103C" w:rsidP="00B3103C">
            <w:pPr>
              <w:widowControl w:val="0"/>
              <w:spacing w:before="60" w:after="60" w:line="288" w:lineRule="auto"/>
              <w:rPr>
                <w:rFonts w:eastAsia="Arial" w:cs="Arial"/>
              </w:rPr>
            </w:pPr>
            <w:r w:rsidRPr="002A0EF7">
              <w:t xml:space="preserve">Mostly I can deal with issues I need help with. </w:t>
            </w:r>
          </w:p>
        </w:tc>
        <w:tc>
          <w:tcPr>
            <w:tcW w:w="1676" w:type="dxa"/>
            <w:tcBorders>
              <w:top w:val="single" w:sz="4" w:space="0" w:color="auto"/>
              <w:left w:val="single" w:sz="4" w:space="0" w:color="auto"/>
              <w:bottom w:val="single" w:sz="4" w:space="0" w:color="auto"/>
              <w:right w:val="single" w:sz="4" w:space="0" w:color="auto"/>
            </w:tcBorders>
          </w:tcPr>
          <w:p w14:paraId="05508084" w14:textId="77777777" w:rsidR="00B3103C" w:rsidRPr="002A0EF7" w:rsidRDefault="00B3103C" w:rsidP="00B3103C">
            <w:pPr>
              <w:widowControl w:val="0"/>
              <w:spacing w:before="60" w:after="60" w:line="288" w:lineRule="auto"/>
              <w:rPr>
                <w:rFonts w:eastAsia="Arial" w:cs="Arial"/>
              </w:rPr>
            </w:pPr>
            <w:r w:rsidRPr="002A0EF7">
              <w:t>I am able to deal with my issues and get help.</w:t>
            </w:r>
          </w:p>
        </w:tc>
      </w:tr>
      <w:tr w:rsidR="00B3103C" w:rsidRPr="00310D0C" w14:paraId="58CCAE06" w14:textId="77777777" w:rsidTr="00B3103C">
        <w:trPr>
          <w:cantSplit/>
          <w:trHeight w:val="1279"/>
        </w:trPr>
        <w:tc>
          <w:tcPr>
            <w:tcW w:w="1828" w:type="dxa"/>
            <w:tcBorders>
              <w:top w:val="single" w:sz="4" w:space="0" w:color="auto"/>
              <w:left w:val="single" w:sz="4" w:space="0" w:color="auto"/>
              <w:bottom w:val="single" w:sz="4" w:space="0" w:color="auto"/>
              <w:right w:val="single" w:sz="4" w:space="0" w:color="auto"/>
            </w:tcBorders>
          </w:tcPr>
          <w:p w14:paraId="619BAB3F"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I am satisfied with the services I have received</w:t>
            </w:r>
          </w:p>
        </w:tc>
        <w:tc>
          <w:tcPr>
            <w:tcW w:w="1675" w:type="dxa"/>
            <w:tcBorders>
              <w:top w:val="single" w:sz="4" w:space="0" w:color="auto"/>
              <w:left w:val="single" w:sz="4" w:space="0" w:color="auto"/>
              <w:bottom w:val="single" w:sz="4" w:space="0" w:color="auto"/>
              <w:right w:val="single" w:sz="4" w:space="0" w:color="auto"/>
            </w:tcBorders>
          </w:tcPr>
          <w:p w14:paraId="2C056EAC" w14:textId="77777777" w:rsidR="00B3103C" w:rsidRPr="002A0EF7" w:rsidRDefault="00B3103C" w:rsidP="00B3103C">
            <w:pPr>
              <w:widowControl w:val="0"/>
              <w:spacing w:before="60" w:after="60" w:line="288" w:lineRule="auto"/>
              <w:rPr>
                <w:rFonts w:eastAsia="Arial" w:cs="Times New Roman"/>
              </w:rPr>
            </w:pPr>
            <w:r w:rsidRPr="002A0EF7">
              <w:t>I am very unhappy with the service support</w:t>
            </w:r>
          </w:p>
        </w:tc>
        <w:tc>
          <w:tcPr>
            <w:tcW w:w="1676" w:type="dxa"/>
            <w:tcBorders>
              <w:top w:val="single" w:sz="4" w:space="0" w:color="auto"/>
              <w:left w:val="single" w:sz="4" w:space="0" w:color="auto"/>
              <w:bottom w:val="single" w:sz="4" w:space="0" w:color="auto"/>
              <w:right w:val="single" w:sz="4" w:space="0" w:color="auto"/>
            </w:tcBorders>
          </w:tcPr>
          <w:p w14:paraId="67738DB4" w14:textId="77777777" w:rsidR="00B3103C" w:rsidRPr="002A0EF7" w:rsidRDefault="00B3103C" w:rsidP="00B3103C">
            <w:pPr>
              <w:widowControl w:val="0"/>
              <w:spacing w:before="60" w:after="60" w:line="288" w:lineRule="auto"/>
              <w:rPr>
                <w:rFonts w:eastAsia="Calibri" w:cs="Times New Roman"/>
              </w:rPr>
            </w:pPr>
            <w:r w:rsidRPr="002A0EF7">
              <w:t>I am a little unhappy with the service support</w:t>
            </w:r>
          </w:p>
        </w:tc>
        <w:tc>
          <w:tcPr>
            <w:tcW w:w="1675" w:type="dxa"/>
            <w:tcBorders>
              <w:top w:val="single" w:sz="4" w:space="0" w:color="auto"/>
              <w:left w:val="single" w:sz="4" w:space="0" w:color="auto"/>
              <w:bottom w:val="single" w:sz="4" w:space="0" w:color="auto"/>
              <w:right w:val="single" w:sz="4" w:space="0" w:color="auto"/>
            </w:tcBorders>
          </w:tcPr>
          <w:p w14:paraId="57102EB2" w14:textId="77777777" w:rsidR="00B3103C" w:rsidRPr="002A0EF7" w:rsidRDefault="00B3103C" w:rsidP="00B3103C">
            <w:pPr>
              <w:widowControl w:val="0"/>
              <w:spacing w:before="60" w:after="60" w:line="288" w:lineRule="auto"/>
              <w:rPr>
                <w:rFonts w:eastAsia="Arial" w:cs="Arial"/>
              </w:rPr>
            </w:pPr>
            <w:r w:rsidRPr="002A0EF7">
              <w:t>I am somewhat happy with the service support</w:t>
            </w:r>
          </w:p>
        </w:tc>
        <w:tc>
          <w:tcPr>
            <w:tcW w:w="1676" w:type="dxa"/>
            <w:tcBorders>
              <w:top w:val="single" w:sz="4" w:space="0" w:color="auto"/>
              <w:left w:val="single" w:sz="4" w:space="0" w:color="auto"/>
              <w:bottom w:val="single" w:sz="4" w:space="0" w:color="auto"/>
              <w:right w:val="single" w:sz="4" w:space="0" w:color="auto"/>
            </w:tcBorders>
          </w:tcPr>
          <w:p w14:paraId="22DC499E" w14:textId="77777777" w:rsidR="00B3103C" w:rsidRPr="002A0EF7" w:rsidRDefault="00B3103C" w:rsidP="00B3103C">
            <w:pPr>
              <w:widowControl w:val="0"/>
              <w:spacing w:before="60" w:after="60" w:line="288" w:lineRule="auto"/>
              <w:rPr>
                <w:rFonts w:eastAsia="Arial" w:cs="Arial"/>
              </w:rPr>
            </w:pPr>
            <w:r w:rsidRPr="002A0EF7">
              <w:t>I am mostly happy with the service support</w:t>
            </w:r>
          </w:p>
        </w:tc>
        <w:tc>
          <w:tcPr>
            <w:tcW w:w="1676" w:type="dxa"/>
            <w:tcBorders>
              <w:top w:val="single" w:sz="4" w:space="0" w:color="auto"/>
              <w:left w:val="single" w:sz="4" w:space="0" w:color="auto"/>
              <w:bottom w:val="single" w:sz="4" w:space="0" w:color="auto"/>
              <w:right w:val="single" w:sz="4" w:space="0" w:color="auto"/>
            </w:tcBorders>
          </w:tcPr>
          <w:p w14:paraId="7800FBE6" w14:textId="77777777" w:rsidR="00B3103C" w:rsidRPr="002A0EF7" w:rsidRDefault="00B3103C" w:rsidP="00B3103C">
            <w:pPr>
              <w:widowControl w:val="0"/>
              <w:spacing w:before="60" w:after="60" w:line="288" w:lineRule="auto"/>
              <w:rPr>
                <w:rFonts w:eastAsia="Arial" w:cs="Arial"/>
              </w:rPr>
            </w:pPr>
            <w:r w:rsidRPr="002A0EF7">
              <w:t>I am very happy with the service support</w:t>
            </w:r>
          </w:p>
        </w:tc>
      </w:tr>
      <w:tr w:rsidR="00B3103C" w:rsidRPr="00310D0C" w14:paraId="2E203EDD" w14:textId="77777777" w:rsidTr="00B3103C">
        <w:trPr>
          <w:cantSplit/>
          <w:trHeight w:val="1254"/>
        </w:trPr>
        <w:tc>
          <w:tcPr>
            <w:tcW w:w="1828" w:type="dxa"/>
            <w:tcBorders>
              <w:top w:val="single" w:sz="4" w:space="0" w:color="auto"/>
              <w:left w:val="single" w:sz="4" w:space="0" w:color="auto"/>
              <w:bottom w:val="single" w:sz="4" w:space="0" w:color="auto"/>
              <w:right w:val="single" w:sz="4" w:space="0" w:color="auto"/>
            </w:tcBorders>
          </w:tcPr>
          <w:p w14:paraId="3F3D059B" w14:textId="77777777" w:rsidR="00B3103C" w:rsidRPr="002A0EF7" w:rsidRDefault="00B3103C" w:rsidP="002A0EF7">
            <w:pPr>
              <w:widowControl w:val="0"/>
              <w:spacing w:before="60" w:after="60" w:line="288" w:lineRule="auto"/>
              <w:rPr>
                <w:rFonts w:eastAsia="Arial" w:cs="Arial"/>
                <w:b/>
              </w:rPr>
            </w:pPr>
            <w:r w:rsidRPr="002A0EF7">
              <w:rPr>
                <w:rFonts w:eastAsia="Arial" w:cs="Arial"/>
                <w:b/>
              </w:rPr>
              <w:t>The service listened to me and understood my issues</w:t>
            </w:r>
          </w:p>
        </w:tc>
        <w:tc>
          <w:tcPr>
            <w:tcW w:w="1675" w:type="dxa"/>
            <w:tcBorders>
              <w:top w:val="single" w:sz="4" w:space="0" w:color="auto"/>
              <w:left w:val="single" w:sz="4" w:space="0" w:color="auto"/>
              <w:bottom w:val="single" w:sz="4" w:space="0" w:color="auto"/>
              <w:right w:val="single" w:sz="4" w:space="0" w:color="auto"/>
            </w:tcBorders>
          </w:tcPr>
          <w:p w14:paraId="230CD497" w14:textId="77777777" w:rsidR="00B3103C" w:rsidRPr="002A0EF7" w:rsidRDefault="00B3103C" w:rsidP="00B3103C">
            <w:pPr>
              <w:widowControl w:val="0"/>
              <w:spacing w:before="60" w:after="60" w:line="288" w:lineRule="auto"/>
              <w:ind w:left="60"/>
              <w:rPr>
                <w:rFonts w:eastAsia="Arial" w:cs="Times New Roman"/>
              </w:rPr>
            </w:pPr>
            <w:r w:rsidRPr="002A0EF7">
              <w:t>I did not feel culturally safe and respected</w:t>
            </w:r>
          </w:p>
        </w:tc>
        <w:tc>
          <w:tcPr>
            <w:tcW w:w="1676" w:type="dxa"/>
            <w:tcBorders>
              <w:top w:val="single" w:sz="4" w:space="0" w:color="auto"/>
              <w:left w:val="single" w:sz="4" w:space="0" w:color="auto"/>
              <w:bottom w:val="single" w:sz="4" w:space="0" w:color="auto"/>
              <w:right w:val="single" w:sz="4" w:space="0" w:color="auto"/>
            </w:tcBorders>
          </w:tcPr>
          <w:p w14:paraId="3E44710F" w14:textId="77777777" w:rsidR="00B3103C" w:rsidRPr="002A0EF7" w:rsidRDefault="00B3103C" w:rsidP="00B3103C">
            <w:pPr>
              <w:widowControl w:val="0"/>
              <w:spacing w:before="60" w:after="60" w:line="288" w:lineRule="auto"/>
              <w:ind w:left="60"/>
              <w:rPr>
                <w:rFonts w:eastAsia="Arial" w:cs="Times New Roman"/>
              </w:rPr>
            </w:pPr>
            <w:r w:rsidRPr="002A0EF7">
              <w:t>I felt a little culturally safe and respected</w:t>
            </w:r>
          </w:p>
        </w:tc>
        <w:tc>
          <w:tcPr>
            <w:tcW w:w="1675" w:type="dxa"/>
            <w:tcBorders>
              <w:top w:val="single" w:sz="4" w:space="0" w:color="auto"/>
              <w:left w:val="single" w:sz="4" w:space="0" w:color="auto"/>
              <w:bottom w:val="single" w:sz="4" w:space="0" w:color="auto"/>
              <w:right w:val="single" w:sz="4" w:space="0" w:color="auto"/>
            </w:tcBorders>
          </w:tcPr>
          <w:p w14:paraId="62B21BDF" w14:textId="77777777" w:rsidR="00B3103C" w:rsidRPr="002A0EF7" w:rsidRDefault="00B3103C" w:rsidP="00B3103C">
            <w:pPr>
              <w:widowControl w:val="0"/>
              <w:spacing w:before="60" w:after="60" w:line="288" w:lineRule="auto"/>
              <w:ind w:left="60"/>
              <w:rPr>
                <w:rFonts w:eastAsia="Arial" w:cs="Times New Roman"/>
              </w:rPr>
            </w:pPr>
            <w:r w:rsidRPr="002A0EF7">
              <w:t>I felt somewhat culturally safe and respected</w:t>
            </w:r>
          </w:p>
        </w:tc>
        <w:tc>
          <w:tcPr>
            <w:tcW w:w="1676" w:type="dxa"/>
            <w:tcBorders>
              <w:top w:val="single" w:sz="4" w:space="0" w:color="auto"/>
              <w:left w:val="single" w:sz="4" w:space="0" w:color="auto"/>
              <w:bottom w:val="single" w:sz="4" w:space="0" w:color="auto"/>
              <w:right w:val="single" w:sz="4" w:space="0" w:color="auto"/>
            </w:tcBorders>
          </w:tcPr>
          <w:p w14:paraId="65E42887" w14:textId="77777777" w:rsidR="00B3103C" w:rsidRPr="002A0EF7" w:rsidRDefault="00B3103C" w:rsidP="00B3103C">
            <w:pPr>
              <w:widowControl w:val="0"/>
              <w:spacing w:before="60" w:after="60" w:line="288" w:lineRule="auto"/>
              <w:ind w:left="60"/>
              <w:rPr>
                <w:rFonts w:eastAsia="Arial" w:cs="Times New Roman"/>
              </w:rPr>
            </w:pPr>
            <w:r w:rsidRPr="002A0EF7">
              <w:t>I felt mostly culturally safe and respected</w:t>
            </w:r>
          </w:p>
        </w:tc>
        <w:tc>
          <w:tcPr>
            <w:tcW w:w="1676" w:type="dxa"/>
            <w:tcBorders>
              <w:top w:val="single" w:sz="4" w:space="0" w:color="auto"/>
              <w:left w:val="single" w:sz="4" w:space="0" w:color="auto"/>
              <w:bottom w:val="single" w:sz="4" w:space="0" w:color="auto"/>
              <w:right w:val="single" w:sz="4" w:space="0" w:color="auto"/>
            </w:tcBorders>
          </w:tcPr>
          <w:p w14:paraId="7CF3C02B" w14:textId="77777777" w:rsidR="00B3103C" w:rsidRPr="002A0EF7" w:rsidRDefault="00B3103C" w:rsidP="00B3103C">
            <w:pPr>
              <w:widowControl w:val="0"/>
              <w:spacing w:before="60" w:after="60" w:line="288" w:lineRule="auto"/>
              <w:rPr>
                <w:rFonts w:eastAsia="Arial" w:cs="Times New Roman"/>
              </w:rPr>
            </w:pPr>
            <w:r w:rsidRPr="002A0EF7">
              <w:t>I felt culturally safe and respected</w:t>
            </w:r>
          </w:p>
        </w:tc>
      </w:tr>
    </w:tbl>
    <w:p w14:paraId="261866E6" w14:textId="77777777" w:rsidR="00B3103C" w:rsidRPr="008840C5" w:rsidRDefault="00B3103C" w:rsidP="00B3103C">
      <w:pPr>
        <w:keepNext/>
        <w:keepLines/>
        <w:spacing w:before="180" w:after="120"/>
        <w:ind w:left="142"/>
        <w:rPr>
          <w:rFonts w:eastAsia="Calibri" w:cs="Arial"/>
          <w:b/>
          <w:sz w:val="24"/>
        </w:rPr>
      </w:pPr>
      <w:r w:rsidRPr="008840C5">
        <w:rPr>
          <w:rFonts w:eastAsia="Calibri" w:cs="Arial"/>
          <w:b/>
          <w:sz w:val="24"/>
        </w:rPr>
        <w:t xml:space="preserve">Collecting extended data </w:t>
      </w:r>
    </w:p>
    <w:p w14:paraId="11304B64" w14:textId="77777777" w:rsidR="00B3103C" w:rsidRPr="008840C5" w:rsidRDefault="00B3103C" w:rsidP="00B3103C">
      <w:pPr>
        <w:keepNext/>
        <w:keepLines/>
        <w:widowControl w:val="0"/>
        <w:spacing w:before="120" w:after="120" w:line="288" w:lineRule="auto"/>
        <w:ind w:left="284"/>
        <w:jc w:val="both"/>
        <w:rPr>
          <w:rFonts w:eastAsia="Arial" w:cs="Times New Roman"/>
          <w:szCs w:val="20"/>
        </w:rPr>
      </w:pPr>
      <w:r w:rsidRPr="008840C5">
        <w:rPr>
          <w:rFonts w:eastAsia="Arial" w:cs="Times New Roman"/>
          <w:szCs w:val="20"/>
        </w:rPr>
        <w:t xml:space="preserve">For this program activity, it is expected organisations collect and record the following additional data fields: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3485"/>
        <w:gridCol w:w="3486"/>
      </w:tblGrid>
      <w:tr w:rsidR="00B3103C" w:rsidRPr="008840C5" w14:paraId="4C9333A2" w14:textId="77777777" w:rsidTr="00B3103C">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hideMark/>
          </w:tcPr>
          <w:p w14:paraId="04C8F9E6" w14:textId="77777777" w:rsidR="00B3103C" w:rsidRPr="008840C5" w:rsidRDefault="00B3103C" w:rsidP="00B3103C">
            <w:pPr>
              <w:keepNext/>
              <w:widowControl w:val="0"/>
              <w:spacing w:before="120" w:after="120" w:line="288" w:lineRule="auto"/>
              <w:rPr>
                <w:rFonts w:eastAsia="Arial" w:cs="Arial"/>
                <w:b/>
                <w:color w:val="FFFFFF"/>
                <w:sz w:val="24"/>
                <w:szCs w:val="20"/>
              </w:rPr>
            </w:pPr>
            <w:r w:rsidRPr="008840C5">
              <w:rPr>
                <w:rFonts w:eastAsia="Arial" w:cs="Arial"/>
                <w:b/>
                <w:color w:val="FFFFFF"/>
                <w:sz w:val="24"/>
                <w:szCs w:val="20"/>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tcPr>
          <w:p w14:paraId="2D27935E" w14:textId="77777777" w:rsidR="00B3103C" w:rsidRPr="008840C5" w:rsidRDefault="00B3103C" w:rsidP="00B3103C">
            <w:pPr>
              <w:keepNext/>
              <w:widowControl w:val="0"/>
              <w:spacing w:before="120" w:after="120" w:line="288" w:lineRule="auto"/>
              <w:rPr>
                <w:rFonts w:eastAsia="Arial" w:cs="Arial"/>
                <w:b/>
                <w:color w:val="FFFFFF"/>
                <w:sz w:val="24"/>
                <w:szCs w:val="20"/>
              </w:rPr>
            </w:pPr>
            <w:r w:rsidRPr="008840C5">
              <w:rPr>
                <w:rFonts w:eastAsia="Arial" w:cs="Arial"/>
                <w:b/>
                <w:color w:val="FFFFFF"/>
                <w:sz w:val="24"/>
                <w:szCs w:val="20"/>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tcPr>
          <w:p w14:paraId="624D5A6F" w14:textId="77777777" w:rsidR="00B3103C" w:rsidRPr="008840C5" w:rsidRDefault="00B3103C" w:rsidP="00B3103C">
            <w:pPr>
              <w:keepNext/>
              <w:widowControl w:val="0"/>
              <w:spacing w:before="120" w:after="120" w:line="288" w:lineRule="auto"/>
              <w:rPr>
                <w:rFonts w:eastAsia="Arial" w:cs="Arial"/>
                <w:b/>
                <w:color w:val="FFFFFF"/>
                <w:sz w:val="24"/>
                <w:szCs w:val="20"/>
              </w:rPr>
            </w:pPr>
            <w:r w:rsidRPr="008840C5">
              <w:rPr>
                <w:rFonts w:eastAsia="Arial" w:cs="Arial"/>
                <w:b/>
                <w:color w:val="FFFFFF"/>
                <w:sz w:val="24"/>
                <w:szCs w:val="20"/>
              </w:rPr>
              <w:t>Case level data</w:t>
            </w:r>
          </w:p>
        </w:tc>
      </w:tr>
      <w:tr w:rsidR="00B3103C" w:rsidRPr="008840C5" w14:paraId="16677984" w14:textId="77777777" w:rsidTr="00B3103C">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4630A97D"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Employment status</w:t>
            </w:r>
          </w:p>
          <w:p w14:paraId="53E2FFDE"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Homeless indicator</w:t>
            </w:r>
          </w:p>
          <w:p w14:paraId="467ED139"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Household composition</w:t>
            </w:r>
          </w:p>
          <w:p w14:paraId="0A2D4EED"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Income (frequency and approximate gross income)</w:t>
            </w:r>
          </w:p>
          <w:p w14:paraId="07399E10"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Main source of income</w:t>
            </w:r>
          </w:p>
        </w:tc>
        <w:tc>
          <w:tcPr>
            <w:tcW w:w="3427" w:type="dxa"/>
            <w:tcBorders>
              <w:top w:val="single" w:sz="4" w:space="0" w:color="auto"/>
              <w:left w:val="single" w:sz="4" w:space="0" w:color="auto"/>
              <w:bottom w:val="single" w:sz="4" w:space="0" w:color="auto"/>
              <w:right w:val="single" w:sz="4" w:space="0" w:color="auto"/>
            </w:tcBorders>
          </w:tcPr>
          <w:p w14:paraId="4871759F"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Interpreter present</w:t>
            </w:r>
          </w:p>
          <w:p w14:paraId="43BA3C3D"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5AA5C414"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Attendance profile</w:t>
            </w:r>
          </w:p>
          <w:p w14:paraId="24601DE4" w14:textId="77777777" w:rsidR="00B3103C" w:rsidRPr="008840C5" w:rsidRDefault="00B3103C" w:rsidP="009A12D6">
            <w:pPr>
              <w:keepNext/>
              <w:widowControl w:val="0"/>
              <w:numPr>
                <w:ilvl w:val="0"/>
                <w:numId w:val="5"/>
              </w:numPr>
              <w:spacing w:before="60" w:after="60" w:line="288" w:lineRule="auto"/>
              <w:ind w:left="284" w:hanging="284"/>
              <w:rPr>
                <w:rFonts w:eastAsia="Arial" w:cs="Arial"/>
                <w:szCs w:val="20"/>
              </w:rPr>
            </w:pPr>
            <w:r w:rsidRPr="008840C5">
              <w:rPr>
                <w:rFonts w:eastAsia="Arial" w:cs="Arial"/>
                <w:szCs w:val="20"/>
              </w:rPr>
              <w:t>Referral in (source and reason for seeking assistance)</w:t>
            </w:r>
          </w:p>
        </w:tc>
      </w:tr>
    </w:tbl>
    <w:p w14:paraId="1AAD6D96" w14:textId="77777777" w:rsidR="00B3103C" w:rsidRPr="008840C5" w:rsidRDefault="00B3103C" w:rsidP="00B3103C">
      <w:pPr>
        <w:widowControl w:val="0"/>
        <w:spacing w:before="120" w:after="120" w:line="288" w:lineRule="auto"/>
        <w:ind w:left="284"/>
        <w:jc w:val="both"/>
        <w:rPr>
          <w:rFonts w:eastAsia="Arial" w:cs="Times New Roman"/>
          <w:szCs w:val="20"/>
        </w:rPr>
      </w:pPr>
      <w:r w:rsidRPr="008840C5">
        <w:rPr>
          <w:rFonts w:eastAsia="Arial" w:cs="Times New Roman"/>
          <w:szCs w:val="20"/>
        </w:rPr>
        <w:t>You may record other outcomes and extended client details, if you think it is appropriate for your program and for your clients.</w:t>
      </w:r>
    </w:p>
    <w:p w14:paraId="0A51C28D" w14:textId="77777777" w:rsidR="00B3103C" w:rsidRPr="008840C5" w:rsidRDefault="00B3103C" w:rsidP="00B3103C">
      <w:pPr>
        <w:keepNext/>
        <w:keepLines/>
        <w:spacing w:before="180" w:after="120"/>
        <w:ind w:left="142"/>
        <w:rPr>
          <w:rFonts w:eastAsia="Calibri" w:cs="Arial"/>
          <w:b/>
          <w:sz w:val="24"/>
        </w:rPr>
      </w:pPr>
      <w:r w:rsidRPr="008840C5">
        <w:rPr>
          <w:rFonts w:eastAsia="Calibri" w:cs="Arial"/>
          <w:b/>
          <w:sz w:val="24"/>
        </w:rPr>
        <w:t>For this program activity, when should each service type be used?</w:t>
      </w:r>
    </w:p>
    <w:tbl>
      <w:tblPr>
        <w:tblStyle w:val="LightList-Accent32"/>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list of service types for this program are listed on this table."/>
      </w:tblPr>
      <w:tblGrid>
        <w:gridCol w:w="2992"/>
        <w:gridCol w:w="7463"/>
      </w:tblGrid>
      <w:tr w:rsidR="00B3103C" w:rsidRPr="008840C5" w14:paraId="490962A1" w14:textId="77777777" w:rsidTr="00B3103C">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DA15164" w14:textId="77777777" w:rsidR="00B3103C" w:rsidRPr="008840C5" w:rsidRDefault="00B3103C" w:rsidP="00B3103C">
            <w:pPr>
              <w:keepNext/>
              <w:keepLines/>
              <w:widowControl w:val="0"/>
              <w:spacing w:before="120" w:after="120" w:line="288" w:lineRule="auto"/>
              <w:rPr>
                <w:rFonts w:eastAsia="Arial" w:cs="Arial"/>
                <w:sz w:val="24"/>
                <w:szCs w:val="20"/>
              </w:rPr>
            </w:pPr>
            <w:r w:rsidRPr="008840C5">
              <w:rPr>
                <w:rFonts w:eastAsia="Arial" w:cs="Arial"/>
                <w:sz w:val="24"/>
                <w:szCs w:val="20"/>
              </w:rPr>
              <w:t>Service Type</w:t>
            </w:r>
          </w:p>
        </w:tc>
        <w:tc>
          <w:tcPr>
            <w:tcW w:w="746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0BC760B" w14:textId="77777777" w:rsidR="00B3103C" w:rsidRPr="008840C5" w:rsidRDefault="00B3103C" w:rsidP="00B3103C">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8840C5">
              <w:rPr>
                <w:rFonts w:eastAsia="Arial" w:cs="Arial"/>
                <w:sz w:val="24"/>
                <w:szCs w:val="20"/>
              </w:rPr>
              <w:t xml:space="preserve">Example </w:t>
            </w:r>
          </w:p>
        </w:tc>
      </w:tr>
      <w:tr w:rsidR="00B3103C" w:rsidRPr="008840C5" w14:paraId="63B0DC06"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0819A424" w14:textId="77777777" w:rsidR="00B3103C" w:rsidRPr="008840C5" w:rsidRDefault="00B3103C" w:rsidP="00B3103C">
            <w:pPr>
              <w:keepNext/>
              <w:keepLines/>
              <w:spacing w:before="60" w:after="60" w:line="288" w:lineRule="auto"/>
              <w:rPr>
                <w:rFonts w:eastAsia="Arial" w:cs="Arial"/>
                <w:szCs w:val="20"/>
              </w:rPr>
            </w:pPr>
            <w:r w:rsidRPr="008840C5">
              <w:rPr>
                <w:rFonts w:eastAsia="Arial" w:cs="Arial"/>
                <w:szCs w:val="20"/>
              </w:rPr>
              <w:t>Accommodation Assistance</w:t>
            </w:r>
          </w:p>
        </w:tc>
        <w:tc>
          <w:tcPr>
            <w:tcW w:w="7463" w:type="dxa"/>
            <w:tcBorders>
              <w:top w:val="single" w:sz="4" w:space="0" w:color="auto"/>
              <w:left w:val="single" w:sz="4" w:space="0" w:color="auto"/>
              <w:bottom w:val="single" w:sz="4" w:space="0" w:color="auto"/>
              <w:right w:val="single" w:sz="4" w:space="0" w:color="auto"/>
            </w:tcBorders>
          </w:tcPr>
          <w:p w14:paraId="5ABAB0E6" w14:textId="77777777" w:rsidR="00B3103C" w:rsidRPr="008840C5" w:rsidRDefault="00B3103C" w:rsidP="00B3103C">
            <w:pPr>
              <w:keepNext/>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840C5">
              <w:rPr>
                <w:rFonts w:eastAsia="Arial" w:cs="Arial"/>
                <w:szCs w:val="20"/>
              </w:rPr>
              <w:t xml:space="preserve">Providing short-term crisis accommodation (e.g. for victims of domestic violence, people at risk of homelessness or who are homeless). </w:t>
            </w:r>
          </w:p>
          <w:p w14:paraId="47214DC2" w14:textId="77777777" w:rsidR="00B3103C" w:rsidRPr="008840C5" w:rsidRDefault="00B3103C" w:rsidP="00B3103C">
            <w:pPr>
              <w:keepNext/>
              <w:keepLines/>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840C5">
              <w:rPr>
                <w:rFonts w:eastAsia="Arial" w:cs="Arial"/>
                <w:szCs w:val="20"/>
              </w:rPr>
              <w:t>This could include hotel, refuge, payment of longer-term rental bond or mortgage payments.</w:t>
            </w:r>
          </w:p>
        </w:tc>
      </w:tr>
      <w:tr w:rsidR="00B3103C" w:rsidRPr="008840C5" w14:paraId="3095250A"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12F5B623" w14:textId="77777777" w:rsidR="00B3103C" w:rsidRPr="008840C5" w:rsidRDefault="00B3103C" w:rsidP="00B3103C">
            <w:pPr>
              <w:keepNext/>
              <w:keepLines/>
              <w:spacing w:before="60" w:after="60" w:line="288" w:lineRule="auto"/>
              <w:rPr>
                <w:rFonts w:eastAsia="Arial" w:cs="Arial"/>
                <w:szCs w:val="20"/>
              </w:rPr>
            </w:pPr>
            <w:r w:rsidRPr="008840C5">
              <w:rPr>
                <w:rFonts w:eastAsia="Arial" w:cs="Arial"/>
                <w:szCs w:val="20"/>
              </w:rPr>
              <w:t>Information/advice/referral</w:t>
            </w:r>
          </w:p>
        </w:tc>
        <w:tc>
          <w:tcPr>
            <w:tcW w:w="7463" w:type="dxa"/>
            <w:tcBorders>
              <w:top w:val="single" w:sz="4" w:space="0" w:color="auto"/>
              <w:left w:val="single" w:sz="4" w:space="0" w:color="auto"/>
              <w:bottom w:val="single" w:sz="4" w:space="0" w:color="auto"/>
              <w:right w:val="single" w:sz="4" w:space="0" w:color="auto"/>
            </w:tcBorders>
          </w:tcPr>
          <w:p w14:paraId="77591C07" w14:textId="77777777" w:rsidR="00B3103C" w:rsidRPr="008840C5" w:rsidRDefault="00B3103C" w:rsidP="00B3103C">
            <w:pPr>
              <w:keepNext/>
              <w:keepLines/>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840C5">
              <w:rPr>
                <w:rFonts w:eastAsia="Calibri" w:cs="Arial"/>
                <w:szCs w:val="20"/>
              </w:rPr>
              <w:t>Provision of standard advice, guidance or information on a specific topic, referrals on to another service such as financial counselling, emergency relief, Centrelink etc.</w:t>
            </w:r>
          </w:p>
        </w:tc>
      </w:tr>
      <w:tr w:rsidR="00B3103C" w:rsidRPr="008840C5" w14:paraId="641F39A9"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64BACB12"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Specialist Support</w:t>
            </w:r>
          </w:p>
        </w:tc>
        <w:tc>
          <w:tcPr>
            <w:tcW w:w="7463" w:type="dxa"/>
            <w:tcBorders>
              <w:top w:val="single" w:sz="4" w:space="0" w:color="auto"/>
              <w:left w:val="single" w:sz="4" w:space="0" w:color="auto"/>
              <w:bottom w:val="single" w:sz="4" w:space="0" w:color="auto"/>
              <w:right w:val="single" w:sz="4" w:space="0" w:color="auto"/>
            </w:tcBorders>
            <w:vAlign w:val="center"/>
          </w:tcPr>
          <w:p w14:paraId="6D0D5498"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 xml:space="preserve">Working with specialist support, a suitably qualified worker – in some cases this will involve engaging/employing specialist services for a fee to work with the person more intensively, where these services can't be engaged any other way, or in a timely manner. </w:t>
            </w:r>
          </w:p>
          <w:p w14:paraId="33732A01"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Specialist services in this type are focused on sexual violence support services, drug and/or alcohol services, intellectual and or physical disability services, and problem gambling services.</w:t>
            </w:r>
          </w:p>
        </w:tc>
      </w:tr>
      <w:tr w:rsidR="00B3103C" w:rsidRPr="008840C5" w14:paraId="3F626F80"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1CF3E54F"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Domestic and Family Violence support</w:t>
            </w:r>
          </w:p>
        </w:tc>
        <w:tc>
          <w:tcPr>
            <w:tcW w:w="7463" w:type="dxa"/>
            <w:tcBorders>
              <w:top w:val="single" w:sz="4" w:space="0" w:color="auto"/>
              <w:left w:val="single" w:sz="4" w:space="0" w:color="auto"/>
              <w:bottom w:val="single" w:sz="4" w:space="0" w:color="auto"/>
              <w:right w:val="single" w:sz="4" w:space="0" w:color="auto"/>
            </w:tcBorders>
            <w:vAlign w:val="center"/>
          </w:tcPr>
          <w:p w14:paraId="53B0C42A"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Specialist support services for Domestic and Family violence services including counselling, mediation, having a case worker engaged with the family more intensively and receive specialist care due to trauma and crisis of FDV including financial abuse or coercive control.</w:t>
            </w:r>
          </w:p>
        </w:tc>
      </w:tr>
      <w:tr w:rsidR="00B3103C" w:rsidRPr="008840C5" w14:paraId="5E712DB7"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3E5C5F16"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Indigenous Community Engagement</w:t>
            </w:r>
          </w:p>
        </w:tc>
        <w:tc>
          <w:tcPr>
            <w:tcW w:w="7463" w:type="dxa"/>
            <w:tcBorders>
              <w:top w:val="single" w:sz="4" w:space="0" w:color="auto"/>
              <w:left w:val="single" w:sz="4" w:space="0" w:color="auto"/>
              <w:bottom w:val="single" w:sz="4" w:space="0" w:color="auto"/>
              <w:right w:val="single" w:sz="4" w:space="0" w:color="auto"/>
            </w:tcBorders>
            <w:vAlign w:val="center"/>
          </w:tcPr>
          <w:p w14:paraId="78B8A3CF"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Organising Indigenous community events that support Indigenous communities, or community events promoting Indigenous issues. This may include cultural services and support for Aboriginal and/or Torres Strait Islander clients such as meetings with Traditional Owners and Elders, Welcome to Country ceremonies and yarning circles.</w:t>
            </w:r>
          </w:p>
        </w:tc>
      </w:tr>
      <w:tr w:rsidR="00B3103C" w:rsidRPr="008840C5" w14:paraId="2A51E3C3"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36F3A683"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Material aid (multiple items, parcels or vouchers)</w:t>
            </w:r>
          </w:p>
        </w:tc>
        <w:tc>
          <w:tcPr>
            <w:tcW w:w="7463" w:type="dxa"/>
            <w:tcBorders>
              <w:top w:val="single" w:sz="4" w:space="0" w:color="auto"/>
              <w:left w:val="single" w:sz="4" w:space="0" w:color="auto"/>
              <w:bottom w:val="single" w:sz="4" w:space="0" w:color="auto"/>
              <w:right w:val="single" w:sz="4" w:space="0" w:color="auto"/>
            </w:tcBorders>
            <w:vAlign w:val="center"/>
          </w:tcPr>
          <w:p w14:paraId="3C47D20C"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Where multiple forms of aid are provided in the one session, including food parcels, gift/food vouchers, clothing, bedding and/or household items, whitegoods cash/cash equivalent.</w:t>
            </w:r>
          </w:p>
        </w:tc>
      </w:tr>
      <w:tr w:rsidR="00B3103C" w:rsidRPr="008840C5" w14:paraId="67FBC2EF"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229B7BAB"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Counselling</w:t>
            </w:r>
          </w:p>
        </w:tc>
        <w:tc>
          <w:tcPr>
            <w:tcW w:w="7463" w:type="dxa"/>
            <w:tcBorders>
              <w:top w:val="single" w:sz="4" w:space="0" w:color="auto"/>
              <w:left w:val="single" w:sz="4" w:space="0" w:color="auto"/>
              <w:bottom w:val="single" w:sz="4" w:space="0" w:color="auto"/>
              <w:right w:val="single" w:sz="4" w:space="0" w:color="auto"/>
            </w:tcBorders>
            <w:vAlign w:val="center"/>
          </w:tcPr>
          <w:p w14:paraId="41E42211"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Counselling for couples, families, children or vulnerable people experiencing issues, financial counselling.</w:t>
            </w:r>
          </w:p>
        </w:tc>
      </w:tr>
      <w:tr w:rsidR="00B3103C" w:rsidRPr="008840C5" w14:paraId="00075397"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40724615"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Health Care Assistance</w:t>
            </w:r>
          </w:p>
        </w:tc>
        <w:tc>
          <w:tcPr>
            <w:tcW w:w="7463" w:type="dxa"/>
            <w:tcBorders>
              <w:top w:val="single" w:sz="4" w:space="0" w:color="auto"/>
              <w:left w:val="single" w:sz="4" w:space="0" w:color="auto"/>
              <w:bottom w:val="single" w:sz="4" w:space="0" w:color="auto"/>
              <w:right w:val="single" w:sz="4" w:space="0" w:color="auto"/>
            </w:tcBorders>
            <w:vAlign w:val="center"/>
          </w:tcPr>
          <w:p w14:paraId="7AF765BF"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Provide health-related assistance such as chemist vouchers or part payment of medical bills.</w:t>
            </w:r>
          </w:p>
        </w:tc>
      </w:tr>
      <w:tr w:rsidR="00B3103C" w:rsidRPr="008840C5" w14:paraId="7FEFC62F"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341E7D6E"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Transportation Assistance</w:t>
            </w:r>
          </w:p>
        </w:tc>
        <w:tc>
          <w:tcPr>
            <w:tcW w:w="7463" w:type="dxa"/>
            <w:tcBorders>
              <w:top w:val="single" w:sz="4" w:space="0" w:color="auto"/>
              <w:left w:val="single" w:sz="4" w:space="0" w:color="auto"/>
              <w:bottom w:val="single" w:sz="4" w:space="0" w:color="auto"/>
              <w:right w:val="single" w:sz="4" w:space="0" w:color="auto"/>
            </w:tcBorders>
            <w:vAlign w:val="center"/>
          </w:tcPr>
          <w:p w14:paraId="10BEB9EF"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Provide bus, train, fuel vouchers.</w:t>
            </w:r>
          </w:p>
        </w:tc>
      </w:tr>
      <w:tr w:rsidR="00B3103C" w:rsidRPr="008840C5" w14:paraId="5F5618CF" w14:textId="77777777" w:rsidTr="00B3103C">
        <w:trPr>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2C92FA67"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Fundamental life skills</w:t>
            </w:r>
          </w:p>
        </w:tc>
        <w:tc>
          <w:tcPr>
            <w:tcW w:w="7463" w:type="dxa"/>
            <w:tcBorders>
              <w:top w:val="single" w:sz="4" w:space="0" w:color="auto"/>
              <w:left w:val="single" w:sz="4" w:space="0" w:color="auto"/>
              <w:bottom w:val="single" w:sz="4" w:space="0" w:color="auto"/>
              <w:right w:val="single" w:sz="4" w:space="0" w:color="auto"/>
            </w:tcBorders>
            <w:vAlign w:val="center"/>
          </w:tcPr>
          <w:p w14:paraId="1D9D08AD"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 xml:space="preserve">Support for fundamental life skills are sourced or delivered directly, based on identified interests and needs of participants, ensuring cultural safety and appropriateness for Aboriginal and/or Torres Strait Islander clients. </w:t>
            </w:r>
          </w:p>
          <w:p w14:paraId="2C62A4B9" w14:textId="77777777" w:rsidR="00B3103C" w:rsidRPr="008840C5"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840C5">
              <w:rPr>
                <w:rFonts w:eastAsia="Calibri" w:cs="Arial"/>
                <w:szCs w:val="20"/>
              </w:rPr>
              <w:t>This skills training can include but is not limited to Legal Aid, Financial Budgeting, how to open a bank account and how to apply for a tax file number.</w:t>
            </w:r>
          </w:p>
        </w:tc>
      </w:tr>
      <w:tr w:rsidR="00B3103C" w:rsidRPr="008840C5" w14:paraId="4D9DD84F" w14:textId="77777777" w:rsidTr="00B3103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92" w:type="dxa"/>
            <w:tcBorders>
              <w:top w:val="single" w:sz="4" w:space="0" w:color="auto"/>
              <w:left w:val="single" w:sz="4" w:space="0" w:color="auto"/>
              <w:bottom w:val="single" w:sz="4" w:space="0" w:color="auto"/>
              <w:right w:val="single" w:sz="4" w:space="0" w:color="auto"/>
            </w:tcBorders>
            <w:vAlign w:val="center"/>
          </w:tcPr>
          <w:p w14:paraId="0502A19B" w14:textId="77777777" w:rsidR="00B3103C" w:rsidRPr="008840C5" w:rsidRDefault="00B3103C" w:rsidP="00B3103C">
            <w:pPr>
              <w:spacing w:before="60" w:after="60" w:line="288" w:lineRule="auto"/>
              <w:rPr>
                <w:rFonts w:eastAsia="Arial" w:cs="Arial"/>
                <w:szCs w:val="20"/>
              </w:rPr>
            </w:pPr>
            <w:r w:rsidRPr="008840C5">
              <w:rPr>
                <w:rFonts w:eastAsia="Arial" w:cs="Arial"/>
                <w:szCs w:val="20"/>
              </w:rPr>
              <w:t>Intake/assessment</w:t>
            </w:r>
          </w:p>
        </w:tc>
        <w:tc>
          <w:tcPr>
            <w:tcW w:w="7463" w:type="dxa"/>
            <w:tcBorders>
              <w:top w:val="single" w:sz="4" w:space="0" w:color="auto"/>
              <w:left w:val="single" w:sz="4" w:space="0" w:color="auto"/>
              <w:bottom w:val="single" w:sz="4" w:space="0" w:color="auto"/>
              <w:right w:val="single" w:sz="4" w:space="0" w:color="auto"/>
            </w:tcBorders>
            <w:vAlign w:val="center"/>
          </w:tcPr>
          <w:p w14:paraId="50FE7A12" w14:textId="77777777" w:rsidR="00B3103C" w:rsidRPr="008840C5"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8840C5">
              <w:rPr>
                <w:rFonts w:eastAsia="Calibri" w:cs="Arial"/>
                <w:szCs w:val="20"/>
              </w:rPr>
              <w:t>Only applies to clients who are eligible for support. Initial interview/assessment. Conducting a needs based assessment, gathering information on clients' needs, eligibility, matching clients to services.</w:t>
            </w:r>
          </w:p>
        </w:tc>
      </w:tr>
    </w:tbl>
    <w:p w14:paraId="1E912549" w14:textId="77777777" w:rsidR="00B3103C" w:rsidRPr="008840C5" w:rsidRDefault="00B3103C" w:rsidP="00B3103C">
      <w:pPr>
        <w:pStyle w:val="Heading3"/>
        <w:pageBreakBefore/>
        <w:rPr>
          <w:rFonts w:eastAsia="Calibri"/>
          <w:sz w:val="28"/>
        </w:rPr>
      </w:pPr>
      <w:bookmarkStart w:id="57" w:name="_Toc158040479"/>
      <w:r w:rsidRPr="008840C5">
        <w:rPr>
          <w:rFonts w:eastAsia="Times New Roman"/>
          <w:sz w:val="28"/>
        </w:rPr>
        <w:t>E</w:t>
      </w:r>
      <w:r>
        <w:rPr>
          <w:rFonts w:eastAsia="Times New Roman"/>
          <w:sz w:val="28"/>
        </w:rPr>
        <w:t>s</w:t>
      </w:r>
      <w:r w:rsidRPr="008840C5">
        <w:rPr>
          <w:rFonts w:eastAsia="Times New Roman"/>
          <w:sz w:val="28"/>
        </w:rPr>
        <w:t>caping Violence Payment Trial</w:t>
      </w:r>
      <w:bookmarkEnd w:id="57"/>
    </w:p>
    <w:p w14:paraId="41501871" w14:textId="77777777" w:rsidR="00B3103C" w:rsidRPr="008840C5" w:rsidRDefault="00B3103C" w:rsidP="00B3103C">
      <w:pPr>
        <w:tabs>
          <w:tab w:val="left" w:pos="3999"/>
        </w:tabs>
        <w:spacing w:before="180" w:after="120" w:line="288" w:lineRule="auto"/>
        <w:rPr>
          <w:rFonts w:eastAsia="Calibri" w:cs="Arial"/>
          <w:b/>
          <w:sz w:val="24"/>
        </w:rPr>
      </w:pPr>
      <w:r w:rsidRPr="008840C5">
        <w:rPr>
          <w:rFonts w:eastAsia="Calibri" w:cs="Arial"/>
          <w:b/>
          <w:sz w:val="24"/>
        </w:rPr>
        <w:t>Description</w:t>
      </w:r>
    </w:p>
    <w:p w14:paraId="38C6865C" w14:textId="77777777" w:rsidR="00B3103C" w:rsidRPr="008840C5" w:rsidRDefault="00B3103C" w:rsidP="00B3103C">
      <w:pPr>
        <w:spacing w:before="120" w:after="120" w:line="288" w:lineRule="auto"/>
        <w:ind w:left="284"/>
        <w:jc w:val="both"/>
        <w:rPr>
          <w:rFonts w:eastAsia="Calibri" w:cs="Arial"/>
          <w:szCs w:val="20"/>
        </w:rPr>
      </w:pPr>
      <w:r w:rsidRPr="008840C5">
        <w:rPr>
          <w:rFonts w:eastAsia="Calibri" w:cs="Arial"/>
          <w:szCs w:val="20"/>
        </w:rPr>
        <w:t xml:space="preserve">The two-year Escaping Violence Payment trial will provide eligible individuals leaving a violent relationship with access of up to $5,000 in financial assistance. This includes a cash payment of up to a maximum of $1,500 and the remainder in goods, services and supports from a community service provider or other items needed to establish a home free from violence.  </w:t>
      </w:r>
    </w:p>
    <w:p w14:paraId="331D530F" w14:textId="77777777" w:rsidR="00B3103C" w:rsidRPr="008840C5" w:rsidRDefault="00B3103C" w:rsidP="00B3103C">
      <w:pPr>
        <w:spacing w:before="180" w:after="120" w:line="288" w:lineRule="auto"/>
        <w:jc w:val="both"/>
        <w:rPr>
          <w:rFonts w:eastAsia="Calibri" w:cs="Arial"/>
          <w:b/>
          <w:sz w:val="24"/>
        </w:rPr>
      </w:pPr>
      <w:r w:rsidRPr="008840C5">
        <w:rPr>
          <w:rFonts w:eastAsia="Calibri" w:cs="Arial"/>
          <w:b/>
          <w:sz w:val="24"/>
        </w:rPr>
        <w:t>Who is the primary client?</w:t>
      </w:r>
    </w:p>
    <w:p w14:paraId="070845E9" w14:textId="77777777" w:rsidR="00B3103C" w:rsidRPr="008840C5" w:rsidRDefault="00B3103C" w:rsidP="00B3103C">
      <w:pPr>
        <w:spacing w:before="120" w:after="120" w:line="288" w:lineRule="auto"/>
        <w:ind w:left="284"/>
        <w:jc w:val="both"/>
        <w:rPr>
          <w:rFonts w:eastAsia="Calibri" w:cs="Arial"/>
          <w:szCs w:val="20"/>
        </w:rPr>
      </w:pPr>
      <w:r w:rsidRPr="008840C5">
        <w:rPr>
          <w:rFonts w:eastAsia="Calibri" w:cs="Arial"/>
          <w:szCs w:val="20"/>
        </w:rPr>
        <w:t xml:space="preserve">The primary client is eligible women who need financial assistance to leave a violent relationship. </w:t>
      </w:r>
    </w:p>
    <w:p w14:paraId="636EBEDA" w14:textId="77777777" w:rsidR="00B3103C" w:rsidRPr="008840C5" w:rsidRDefault="00B3103C" w:rsidP="00B3103C">
      <w:pPr>
        <w:spacing w:before="180" w:after="120" w:line="288" w:lineRule="auto"/>
        <w:jc w:val="both"/>
        <w:rPr>
          <w:rFonts w:eastAsia="Arial" w:cs="Arial"/>
          <w:sz w:val="24"/>
        </w:rPr>
      </w:pPr>
      <w:r w:rsidRPr="008840C5">
        <w:rPr>
          <w:rFonts w:eastAsia="Arial" w:cs="Arial"/>
          <w:b/>
          <w:sz w:val="24"/>
        </w:rPr>
        <w:t>What are the key client characteristics?</w:t>
      </w:r>
    </w:p>
    <w:p w14:paraId="2A9CAEC7" w14:textId="77777777" w:rsidR="00B3103C" w:rsidRPr="008840C5" w:rsidRDefault="00B3103C" w:rsidP="00B3103C">
      <w:pPr>
        <w:spacing w:after="120" w:line="240" w:lineRule="auto"/>
        <w:ind w:left="284"/>
        <w:jc w:val="both"/>
        <w:rPr>
          <w:rFonts w:eastAsia="Calibri" w:cs="Arial"/>
          <w:szCs w:val="20"/>
        </w:rPr>
      </w:pPr>
      <w:r w:rsidRPr="008840C5">
        <w:rPr>
          <w:rFonts w:eastAsia="Calibri" w:cs="Arial"/>
          <w:szCs w:val="20"/>
        </w:rPr>
        <w:t>Key clients may include people:</w:t>
      </w:r>
    </w:p>
    <w:p w14:paraId="57E9CC40"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with cultural and linguistically diverse backgrounds</w:t>
      </w:r>
    </w:p>
    <w:p w14:paraId="3F4DA9C9"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identifying as Aboriginal and/or Torres Strait Islander</w:t>
      </w:r>
    </w:p>
    <w:p w14:paraId="21776B7F"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 xml:space="preserve">identifying as LGBITQ+ </w:t>
      </w:r>
    </w:p>
    <w:p w14:paraId="7D63BB0E"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 xml:space="preserve">living in crisis, emergency or transition accommodation and/or who identify as homeless </w:t>
      </w:r>
    </w:p>
    <w:p w14:paraId="760BF2B5"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identifying as having a condition, impairment or disability</w:t>
      </w:r>
    </w:p>
    <w:p w14:paraId="436AF5E0"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residing in communities with low Socio-Economic Indexes for Area (SEIFA) scores</w:t>
      </w:r>
    </w:p>
    <w:p w14:paraId="79677068"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residing in rural or remote areas</w:t>
      </w:r>
    </w:p>
    <w:p w14:paraId="1050446A"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receiving government payments, pensions, allowances and/or cashless debit cards</w:t>
      </w:r>
    </w:p>
    <w:p w14:paraId="725D4915" w14:textId="77777777" w:rsidR="00B3103C" w:rsidRPr="008840C5" w:rsidRDefault="00B3103C" w:rsidP="009A12D6">
      <w:pPr>
        <w:widowControl w:val="0"/>
        <w:numPr>
          <w:ilvl w:val="0"/>
          <w:numId w:val="27"/>
        </w:numPr>
        <w:spacing w:before="120" w:after="120" w:line="240" w:lineRule="auto"/>
        <w:jc w:val="both"/>
        <w:rPr>
          <w:rFonts w:eastAsia="Arial" w:cs="Arial"/>
          <w:szCs w:val="20"/>
        </w:rPr>
      </w:pPr>
      <w:r w:rsidRPr="008840C5">
        <w:rPr>
          <w:rFonts w:eastAsia="Arial" w:cs="Arial"/>
          <w:szCs w:val="20"/>
        </w:rPr>
        <w:t>who are unemployed, ill, studying and/or experiencing financial distress</w:t>
      </w:r>
    </w:p>
    <w:p w14:paraId="7FC99BC4" w14:textId="77777777" w:rsidR="00B3103C" w:rsidRPr="008840C5" w:rsidRDefault="00B3103C" w:rsidP="00B3103C">
      <w:pPr>
        <w:widowControl w:val="0"/>
        <w:spacing w:before="180" w:after="120" w:line="288" w:lineRule="auto"/>
        <w:jc w:val="both"/>
        <w:rPr>
          <w:rFonts w:eastAsia="Arial" w:cs="Arial"/>
          <w:b/>
          <w:sz w:val="24"/>
          <w:szCs w:val="20"/>
        </w:rPr>
      </w:pPr>
      <w:r w:rsidRPr="008840C5">
        <w:rPr>
          <w:rFonts w:eastAsia="Arial" w:cs="Arial"/>
          <w:b/>
          <w:sz w:val="24"/>
          <w:szCs w:val="20"/>
        </w:rPr>
        <w:t>Who might be considered ‘support persons’?</w:t>
      </w:r>
    </w:p>
    <w:p w14:paraId="7469B931"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A support person is anyone who attends a session with a client but is not directly receiving services. Support persons may include, but are not limited to, friends, family members including children, case workers, legal representatives, community leaders or mentors. </w:t>
      </w:r>
    </w:p>
    <w:p w14:paraId="16F28AE8"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Recording the details of support persons is voluntary. Instructions on how to record support persons in the web</w:t>
      </w:r>
      <w:r w:rsidRPr="008840C5">
        <w:rPr>
          <w:rFonts w:eastAsia="Arial" w:cs="Arial"/>
          <w:szCs w:val="20"/>
        </w:rPr>
        <w:noBreakHyphen/>
        <w:t xml:space="preserve">based portal can be found on the Data Exchange </w:t>
      </w:r>
      <w:hyperlink r:id="rId61" w:history="1">
        <w:r w:rsidRPr="008840C5">
          <w:rPr>
            <w:rFonts w:eastAsia="Arial" w:cs="Arial"/>
            <w:color w:val="04617B"/>
            <w:szCs w:val="20"/>
            <w:u w:val="single"/>
          </w:rPr>
          <w:t>website</w:t>
        </w:r>
      </w:hyperlink>
      <w:r w:rsidRPr="008840C5">
        <w:rPr>
          <w:rFonts w:eastAsia="Arial" w:cs="Arial"/>
          <w:szCs w:val="20"/>
        </w:rPr>
        <w:t>.</w:t>
      </w:r>
    </w:p>
    <w:p w14:paraId="71C7B4BA" w14:textId="77777777" w:rsidR="00B3103C" w:rsidRPr="008840C5" w:rsidRDefault="00B3103C" w:rsidP="00B3103C">
      <w:pPr>
        <w:widowControl w:val="0"/>
        <w:spacing w:before="120" w:after="120" w:line="288" w:lineRule="auto"/>
        <w:jc w:val="both"/>
        <w:rPr>
          <w:rFonts w:eastAsia="Arial" w:cs="Arial"/>
          <w:sz w:val="24"/>
          <w:szCs w:val="20"/>
        </w:rPr>
      </w:pPr>
      <w:r w:rsidRPr="008840C5">
        <w:rPr>
          <w:rFonts w:eastAsia="Arial" w:cs="Arial"/>
          <w:b/>
          <w:sz w:val="24"/>
          <w:szCs w:val="20"/>
        </w:rPr>
        <w:t>Should unidentified clients be recorded?</w:t>
      </w:r>
    </w:p>
    <w:p w14:paraId="156D4A98"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The Escaping Violence Payment Trial provides individual support, where clients are known to the service. Therefore, it is expected that </w:t>
      </w:r>
      <w:r w:rsidRPr="008840C5">
        <w:rPr>
          <w:rFonts w:eastAsia="Arial" w:cs="Arial"/>
          <w:b/>
          <w:szCs w:val="20"/>
        </w:rPr>
        <w:t>no clients (0 per cent</w:t>
      </w:r>
      <w:r w:rsidRPr="008840C5">
        <w:rPr>
          <w:rFonts w:eastAsia="Arial" w:cs="Arial"/>
          <w:szCs w:val="20"/>
        </w:rPr>
        <w:t>) should be recorded as unidentified clients for this program.</w:t>
      </w:r>
    </w:p>
    <w:p w14:paraId="1CD368FC"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Please refer to the Data Exchange </w:t>
      </w:r>
      <w:hyperlink r:id="rId62" w:history="1">
        <w:r w:rsidRPr="008840C5">
          <w:rPr>
            <w:rFonts w:eastAsia="Arial" w:cs="Arial"/>
            <w:color w:val="04617B"/>
            <w:szCs w:val="20"/>
            <w:u w:val="single"/>
          </w:rPr>
          <w:t>Protocols</w:t>
        </w:r>
      </w:hyperlink>
      <w:r w:rsidRPr="008840C5">
        <w:rPr>
          <w:rFonts w:eastAsia="Arial" w:cs="Arial"/>
          <w:szCs w:val="20"/>
        </w:rPr>
        <w:t xml:space="preserve"> for further guidance on recording unidentified clients.</w:t>
      </w:r>
    </w:p>
    <w:p w14:paraId="756F5520" w14:textId="77777777" w:rsidR="00B3103C" w:rsidRPr="008840C5" w:rsidRDefault="00B3103C" w:rsidP="00B3103C">
      <w:pPr>
        <w:widowControl w:val="0"/>
        <w:spacing w:before="180" w:after="120" w:line="288" w:lineRule="auto"/>
        <w:jc w:val="both"/>
        <w:rPr>
          <w:rFonts w:eastAsia="Arial" w:cs="Arial"/>
          <w:sz w:val="24"/>
          <w:szCs w:val="20"/>
        </w:rPr>
      </w:pPr>
      <w:r w:rsidRPr="008840C5">
        <w:rPr>
          <w:rFonts w:eastAsia="Arial" w:cs="Arial"/>
          <w:b/>
          <w:sz w:val="24"/>
          <w:szCs w:val="20"/>
        </w:rPr>
        <w:t>How should cases be set up?</w:t>
      </w:r>
    </w:p>
    <w:p w14:paraId="4B2194B3"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14:paraId="62527C67"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Where an organisation primarily delivers one-on-one services, it can create a case for each individual client. This means all contact with a specific client is recorded in the same place and is easy to find for future use. </w:t>
      </w:r>
    </w:p>
    <w:p w14:paraId="117B7268" w14:textId="77777777" w:rsidR="00B3103C" w:rsidRPr="008840C5" w:rsidRDefault="00B3103C" w:rsidP="00B3103C">
      <w:pPr>
        <w:ind w:left="284"/>
        <w:jc w:val="both"/>
        <w:rPr>
          <w:rFonts w:eastAsia="Calibri" w:cs="Arial"/>
          <w:sz w:val="24"/>
        </w:rPr>
      </w:pPr>
      <w:r w:rsidRPr="008840C5">
        <w:rPr>
          <w:rFonts w:eastAsia="Arial" w:cs="Arial"/>
          <w:szCs w:val="20"/>
        </w:rPr>
        <w:t xml:space="preserve">To protect client privacy, names should never be used in the Case ID field; organisations should use other identifying nomenclature such as ‘FamilyA24’, ‘Couple 26’ or an individual’s Client ID  </w:t>
      </w:r>
    </w:p>
    <w:p w14:paraId="47E0C457" w14:textId="77777777" w:rsidR="00B3103C" w:rsidRPr="008840C5" w:rsidRDefault="00B3103C" w:rsidP="00B3103C">
      <w:pPr>
        <w:pageBreakBefore/>
        <w:widowControl w:val="0"/>
        <w:spacing w:before="180" w:after="120" w:line="288" w:lineRule="auto"/>
        <w:jc w:val="both"/>
        <w:rPr>
          <w:rFonts w:eastAsia="Arial" w:cs="Arial"/>
          <w:b/>
          <w:sz w:val="24"/>
          <w:szCs w:val="20"/>
        </w:rPr>
      </w:pPr>
      <w:r w:rsidRPr="008840C5">
        <w:rPr>
          <w:rFonts w:eastAsia="Arial" w:cs="Arial"/>
          <w:b/>
          <w:sz w:val="24"/>
          <w:szCs w:val="20"/>
        </w:rPr>
        <w:t xml:space="preserve">The partnership approach </w:t>
      </w:r>
    </w:p>
    <w:p w14:paraId="14D91F2A" w14:textId="704BE4A4"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All organisations </w:t>
      </w:r>
      <w:r w:rsidRPr="00CC5893">
        <w:rPr>
          <w:rFonts w:eastAsia="Arial" w:cs="Arial"/>
          <w:b/>
          <w:szCs w:val="20"/>
        </w:rPr>
        <w:t>are required</w:t>
      </w:r>
      <w:r w:rsidRPr="008840C5">
        <w:rPr>
          <w:rFonts w:eastAsia="Arial" w:cs="Arial"/>
          <w:szCs w:val="20"/>
        </w:rPr>
        <w:t xml:space="preserve"> to participate in the partnership approach. For the Escaping Violence Payment Trial, participation means organisations must record client outcomes, known as Standard Client/Community Outcomes Reporting (SCORE) reporting. Organisations must meet the following minimum requirements for SCORE data:</w:t>
      </w:r>
    </w:p>
    <w:p w14:paraId="688D54C3" w14:textId="77777777" w:rsidR="00B3103C" w:rsidRPr="008840C5" w:rsidRDefault="00B3103C" w:rsidP="009A12D6">
      <w:pPr>
        <w:widowControl w:val="0"/>
        <w:numPr>
          <w:ilvl w:val="0"/>
          <w:numId w:val="27"/>
        </w:numPr>
        <w:spacing w:before="120" w:after="120" w:line="240" w:lineRule="auto"/>
        <w:ind w:left="1003" w:hanging="357"/>
        <w:jc w:val="both"/>
        <w:rPr>
          <w:rFonts w:eastAsia="Arial" w:cs="Arial"/>
          <w:szCs w:val="20"/>
        </w:rPr>
      </w:pPr>
      <w:r w:rsidRPr="008840C5">
        <w:rPr>
          <w:rFonts w:eastAsia="Arial" w:cs="Arial"/>
          <w:szCs w:val="20"/>
        </w:rPr>
        <w:t xml:space="preserve">Report an initial and at least one subsequent Circumstances SCORE for </w:t>
      </w:r>
      <w:r w:rsidRPr="008840C5">
        <w:rPr>
          <w:rFonts w:eastAsia="Arial" w:cs="Arial"/>
          <w:b/>
          <w:szCs w:val="20"/>
        </w:rPr>
        <w:t>at least 50 per cent</w:t>
      </w:r>
      <w:r w:rsidRPr="008840C5">
        <w:rPr>
          <w:rFonts w:eastAsia="Arial" w:cs="Arial"/>
          <w:szCs w:val="20"/>
        </w:rPr>
        <w:t xml:space="preserve"> of identified clients. </w:t>
      </w:r>
    </w:p>
    <w:p w14:paraId="10F9BA20" w14:textId="77777777" w:rsidR="00B3103C" w:rsidRPr="008840C5" w:rsidRDefault="00B3103C" w:rsidP="009A12D6">
      <w:pPr>
        <w:widowControl w:val="0"/>
        <w:numPr>
          <w:ilvl w:val="0"/>
          <w:numId w:val="27"/>
        </w:numPr>
        <w:spacing w:before="120" w:after="120" w:line="240" w:lineRule="auto"/>
        <w:ind w:left="1003" w:hanging="357"/>
        <w:jc w:val="both"/>
        <w:rPr>
          <w:rFonts w:eastAsia="Arial" w:cs="Arial"/>
          <w:szCs w:val="20"/>
        </w:rPr>
      </w:pPr>
      <w:r w:rsidRPr="008840C5">
        <w:rPr>
          <w:rFonts w:eastAsia="Arial" w:cs="Arial"/>
          <w:szCs w:val="20"/>
        </w:rPr>
        <w:t xml:space="preserve">Report an initial and at least one subsequent Goals SCORE for </w:t>
      </w:r>
      <w:r w:rsidRPr="008840C5">
        <w:rPr>
          <w:rFonts w:eastAsia="Arial" w:cs="Arial"/>
          <w:b/>
          <w:szCs w:val="20"/>
        </w:rPr>
        <w:t>at least 50 per cent</w:t>
      </w:r>
      <w:r w:rsidRPr="008840C5">
        <w:rPr>
          <w:rFonts w:eastAsia="Arial" w:cs="Arial"/>
          <w:szCs w:val="20"/>
        </w:rPr>
        <w:t xml:space="preserve"> of identified clients. </w:t>
      </w:r>
    </w:p>
    <w:p w14:paraId="576605B6" w14:textId="77777777" w:rsidR="00B3103C" w:rsidRPr="008840C5" w:rsidRDefault="00B3103C" w:rsidP="009A12D6">
      <w:pPr>
        <w:widowControl w:val="0"/>
        <w:numPr>
          <w:ilvl w:val="0"/>
          <w:numId w:val="27"/>
        </w:numPr>
        <w:spacing w:before="120" w:after="240" w:line="240" w:lineRule="auto"/>
        <w:ind w:left="1003" w:hanging="357"/>
        <w:jc w:val="both"/>
        <w:rPr>
          <w:rFonts w:eastAsia="Arial" w:cs="Arial"/>
          <w:szCs w:val="20"/>
        </w:rPr>
      </w:pPr>
      <w:r w:rsidRPr="008840C5">
        <w:rPr>
          <w:rFonts w:eastAsia="Arial" w:cs="Arial"/>
          <w:szCs w:val="20"/>
        </w:rPr>
        <w:t xml:space="preserve">Report Satisfaction SCOREs for </w:t>
      </w:r>
      <w:r w:rsidRPr="008840C5">
        <w:rPr>
          <w:rFonts w:eastAsia="Arial" w:cs="Arial"/>
          <w:b/>
          <w:szCs w:val="20"/>
        </w:rPr>
        <w:t>at least 10 per cent</w:t>
      </w:r>
      <w:r w:rsidRPr="008840C5">
        <w:rPr>
          <w:rFonts w:eastAsia="Arial" w:cs="Arial"/>
          <w:szCs w:val="20"/>
        </w:rPr>
        <w:t xml:space="preserve"> of identified clients.</w:t>
      </w:r>
    </w:p>
    <w:p w14:paraId="7FF5F7C5" w14:textId="77777777" w:rsidR="00B3103C" w:rsidRPr="008840C5" w:rsidRDefault="00B3103C" w:rsidP="00B3103C">
      <w:pPr>
        <w:widowControl w:val="0"/>
        <w:spacing w:before="120" w:after="240" w:line="288" w:lineRule="auto"/>
        <w:ind w:left="284"/>
        <w:jc w:val="both"/>
        <w:rPr>
          <w:rFonts w:eastAsia="Arial" w:cs="Arial"/>
          <w:szCs w:val="20"/>
        </w:rPr>
      </w:pPr>
      <w:r w:rsidRPr="008840C5">
        <w:rPr>
          <w:rFonts w:eastAsia="Arial" w:cs="Arial"/>
          <w:szCs w:val="20"/>
        </w:rPr>
        <w:t xml:space="preserve">A SCORE assessment is recorded at least twice for each client – once towards the beginning of service delivery and once again towards the end. Where practical, organisations can record multiple SCORE assessments for a client at regular intervals to track how the client’s outcomes change over time. Please refer to the Data Exchange </w:t>
      </w:r>
      <w:hyperlink r:id="rId63" w:history="1">
        <w:r w:rsidRPr="008840C5">
          <w:rPr>
            <w:rFonts w:eastAsia="Arial" w:cs="Times New Roman"/>
            <w:color w:val="04617B"/>
            <w:szCs w:val="20"/>
            <w:u w:val="single"/>
          </w:rPr>
          <w:t>Protocols</w:t>
        </w:r>
      </w:hyperlink>
      <w:r w:rsidRPr="008840C5">
        <w:rPr>
          <w:rFonts w:eastAsia="Arial" w:cs="Arial"/>
          <w:szCs w:val="20"/>
        </w:rPr>
        <w:t xml:space="preserve"> (section 7) for more information.</w:t>
      </w:r>
    </w:p>
    <w:p w14:paraId="1A2F4CE9" w14:textId="77777777" w:rsidR="00B3103C" w:rsidRPr="008840C5" w:rsidRDefault="00B3103C" w:rsidP="00B3103C">
      <w:pPr>
        <w:widowControl w:val="0"/>
        <w:spacing w:before="180" w:after="120" w:line="288" w:lineRule="auto"/>
        <w:jc w:val="both"/>
        <w:rPr>
          <w:rFonts w:eastAsia="Arial" w:cs="Times New Roman"/>
          <w:szCs w:val="20"/>
        </w:rPr>
      </w:pPr>
      <w:r w:rsidRPr="008840C5">
        <w:rPr>
          <w:rFonts w:eastAsia="Arial" w:cs="Arial"/>
          <w:b/>
          <w:sz w:val="24"/>
          <w:szCs w:val="20"/>
        </w:rPr>
        <w:t>What areas of SCORE are most relevant?</w:t>
      </w:r>
    </w:p>
    <w:p w14:paraId="23A6425D"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6"/>
        <w:gridCol w:w="3498"/>
      </w:tblGrid>
      <w:tr w:rsidR="00B3103C" w:rsidRPr="008840C5" w14:paraId="30E8C599" w14:textId="77777777" w:rsidTr="00B3103C">
        <w:trPr>
          <w:trHeight w:val="395"/>
          <w:tblHeader/>
        </w:trPr>
        <w:tc>
          <w:tcPr>
            <w:tcW w:w="1666" w:type="pct"/>
            <w:shd w:val="clear" w:color="auto" w:fill="04617B"/>
            <w:vAlign w:val="center"/>
          </w:tcPr>
          <w:p w14:paraId="3C4CBAB5" w14:textId="77777777" w:rsidR="00B3103C" w:rsidRPr="008840C5" w:rsidRDefault="00B3103C" w:rsidP="00B3103C">
            <w:pPr>
              <w:widowControl w:val="0"/>
              <w:spacing w:before="120" w:after="120" w:line="288" w:lineRule="auto"/>
              <w:rPr>
                <w:rFonts w:eastAsia="Arial" w:cs="Arial"/>
                <w:b/>
                <w:color w:val="FFFFFF"/>
                <w:sz w:val="24"/>
              </w:rPr>
            </w:pPr>
            <w:r w:rsidRPr="008840C5">
              <w:rPr>
                <w:rFonts w:eastAsia="Arial" w:cs="Arial"/>
                <w:b/>
                <w:color w:val="FFFFFF"/>
                <w:sz w:val="24"/>
                <w:szCs w:val="20"/>
              </w:rPr>
              <w:t>Circumstances</w:t>
            </w:r>
          </w:p>
        </w:tc>
        <w:tc>
          <w:tcPr>
            <w:tcW w:w="1666" w:type="pct"/>
            <w:shd w:val="clear" w:color="auto" w:fill="04617B"/>
            <w:vAlign w:val="center"/>
          </w:tcPr>
          <w:p w14:paraId="66A3922F" w14:textId="77777777" w:rsidR="00B3103C" w:rsidRPr="008840C5" w:rsidRDefault="00B3103C" w:rsidP="00B3103C">
            <w:pPr>
              <w:widowControl w:val="0"/>
              <w:spacing w:before="120" w:after="120" w:line="288" w:lineRule="auto"/>
              <w:rPr>
                <w:rFonts w:eastAsia="Arial" w:cs="Arial"/>
                <w:b/>
                <w:color w:val="FFFFFF"/>
                <w:sz w:val="24"/>
              </w:rPr>
            </w:pPr>
            <w:r w:rsidRPr="008840C5">
              <w:rPr>
                <w:rFonts w:eastAsia="Arial" w:cs="Arial"/>
                <w:b/>
                <w:color w:val="FFFFFF"/>
                <w:sz w:val="24"/>
                <w:szCs w:val="20"/>
              </w:rPr>
              <w:t>Goals</w:t>
            </w:r>
          </w:p>
        </w:tc>
        <w:tc>
          <w:tcPr>
            <w:tcW w:w="1667" w:type="pct"/>
            <w:shd w:val="clear" w:color="auto" w:fill="04617B"/>
            <w:vAlign w:val="center"/>
          </w:tcPr>
          <w:p w14:paraId="2C2C0C83" w14:textId="77777777" w:rsidR="00B3103C" w:rsidRPr="008840C5" w:rsidRDefault="00B3103C" w:rsidP="00B3103C">
            <w:pPr>
              <w:widowControl w:val="0"/>
              <w:spacing w:before="120" w:after="120" w:line="288" w:lineRule="auto"/>
              <w:rPr>
                <w:rFonts w:eastAsia="Arial" w:cs="Arial"/>
                <w:b/>
                <w:color w:val="FFFFFF"/>
                <w:sz w:val="24"/>
              </w:rPr>
            </w:pPr>
            <w:r w:rsidRPr="008840C5">
              <w:rPr>
                <w:rFonts w:eastAsia="Arial" w:cs="Arial"/>
                <w:b/>
                <w:color w:val="FFFFFF"/>
                <w:sz w:val="24"/>
                <w:szCs w:val="20"/>
              </w:rPr>
              <w:t>Satisfaction</w:t>
            </w:r>
          </w:p>
        </w:tc>
      </w:tr>
      <w:tr w:rsidR="00B3103C" w:rsidRPr="008840C5" w14:paraId="35454DB2" w14:textId="77777777" w:rsidTr="00B3103C">
        <w:trPr>
          <w:trHeight w:val="3109"/>
        </w:trPr>
        <w:tc>
          <w:tcPr>
            <w:tcW w:w="1666" w:type="pct"/>
          </w:tcPr>
          <w:p w14:paraId="6CF14769"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Employment</w:t>
            </w:r>
          </w:p>
          <w:p w14:paraId="7F4D7642"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Housing</w:t>
            </w:r>
          </w:p>
          <w:p w14:paraId="59BED090"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 xml:space="preserve">Material wellbeing and basic necessities </w:t>
            </w:r>
          </w:p>
          <w:p w14:paraId="085417A2"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Mental health, wellbeing and self-care</w:t>
            </w:r>
          </w:p>
          <w:p w14:paraId="1D1B43DF"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Financial resilience</w:t>
            </w:r>
          </w:p>
          <w:p w14:paraId="3A078752"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Personal and family safety</w:t>
            </w:r>
          </w:p>
          <w:p w14:paraId="4DDF2F4D"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Physical health</w:t>
            </w:r>
          </w:p>
        </w:tc>
        <w:tc>
          <w:tcPr>
            <w:tcW w:w="1666" w:type="pct"/>
          </w:tcPr>
          <w:p w14:paraId="06268700"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Changed impact of immediate crisis</w:t>
            </w:r>
          </w:p>
          <w:p w14:paraId="0F15BF4E"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Changed knowledge and access to information</w:t>
            </w:r>
          </w:p>
          <w:p w14:paraId="5058BE92"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Empowerment, choice and control to make own decisions</w:t>
            </w:r>
          </w:p>
          <w:p w14:paraId="7793B975" w14:textId="77777777" w:rsidR="00B3103C" w:rsidRPr="008840C5" w:rsidRDefault="00B3103C" w:rsidP="009A12D6">
            <w:pPr>
              <w:widowControl w:val="0"/>
              <w:numPr>
                <w:ilvl w:val="0"/>
                <w:numId w:val="5"/>
              </w:numPr>
              <w:spacing w:before="60" w:after="60" w:line="288" w:lineRule="auto"/>
              <w:ind w:left="342" w:hanging="283"/>
              <w:rPr>
                <w:rFonts w:eastAsia="Arial" w:cs="Arial"/>
                <w:szCs w:val="20"/>
              </w:rPr>
            </w:pPr>
            <w:r w:rsidRPr="008840C5">
              <w:rPr>
                <w:rFonts w:eastAsia="Arial" w:cs="Arial"/>
                <w:szCs w:val="20"/>
              </w:rPr>
              <w:t>Engagement with relevant support services</w:t>
            </w:r>
          </w:p>
        </w:tc>
        <w:tc>
          <w:tcPr>
            <w:tcW w:w="1667" w:type="pct"/>
          </w:tcPr>
          <w:p w14:paraId="793EB636"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75E1276E"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59B2A3DD"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The service listened to me and understood my issues</w:t>
            </w:r>
          </w:p>
        </w:tc>
      </w:tr>
    </w:tbl>
    <w:p w14:paraId="3EC27B88" w14:textId="77777777" w:rsidR="00B3103C" w:rsidRPr="008840C5" w:rsidRDefault="00B3103C" w:rsidP="00B3103C">
      <w:pPr>
        <w:keepNext/>
        <w:spacing w:after="240"/>
        <w:rPr>
          <w:rFonts w:eastAsia="Calibri" w:cs="Arial"/>
          <w:b/>
          <w:sz w:val="4"/>
        </w:rPr>
      </w:pPr>
    </w:p>
    <w:p w14:paraId="4609F064" w14:textId="77777777" w:rsidR="00FB484C" w:rsidRPr="008840C5" w:rsidRDefault="00FB484C" w:rsidP="00FB484C">
      <w:pPr>
        <w:widowControl w:val="0"/>
        <w:spacing w:before="120" w:after="120" w:line="288" w:lineRule="auto"/>
        <w:ind w:left="284"/>
        <w:jc w:val="both"/>
        <w:rPr>
          <w:rFonts w:eastAsia="Arial" w:cs="Times New Roman"/>
          <w:szCs w:val="20"/>
        </w:rPr>
      </w:pPr>
      <w:r w:rsidRPr="008840C5">
        <w:rPr>
          <w:rFonts w:eastAsia="Arial" w:cs="Times New Roman"/>
          <w:szCs w:val="20"/>
        </w:rPr>
        <w:t xml:space="preserve">When recording a SCORE assessment, it is expected that you also record the ‘Assessed by’ field to capture who has completed the assessment. </w:t>
      </w:r>
    </w:p>
    <w:p w14:paraId="0657F9F5" w14:textId="77777777" w:rsidR="00FB484C" w:rsidRDefault="00FB484C" w:rsidP="00B3103C">
      <w:pPr>
        <w:keepNext/>
        <w:widowControl w:val="0"/>
        <w:spacing w:before="180" w:after="120" w:line="288" w:lineRule="auto"/>
        <w:rPr>
          <w:rFonts w:eastAsia="Arial" w:cs="Arial"/>
          <w:b/>
          <w:sz w:val="24"/>
          <w:szCs w:val="20"/>
        </w:rPr>
      </w:pPr>
    </w:p>
    <w:p w14:paraId="781CE65F" w14:textId="77777777" w:rsidR="00B3103C" w:rsidRPr="008840C5" w:rsidRDefault="00B3103C" w:rsidP="00B3103C">
      <w:pPr>
        <w:keepNext/>
        <w:widowControl w:val="0"/>
        <w:spacing w:before="180" w:after="120" w:line="288" w:lineRule="auto"/>
        <w:rPr>
          <w:rFonts w:eastAsia="Arial" w:cs="Arial"/>
          <w:b/>
          <w:sz w:val="24"/>
          <w:szCs w:val="20"/>
        </w:rPr>
      </w:pPr>
      <w:r w:rsidRPr="008840C5">
        <w:rPr>
          <w:rFonts w:eastAsia="Arial" w:cs="Arial"/>
          <w:b/>
          <w:sz w:val="24"/>
          <w:szCs w:val="20"/>
        </w:rPr>
        <w:t xml:space="preserve">Collecting extended data </w:t>
      </w:r>
    </w:p>
    <w:p w14:paraId="07BEB776" w14:textId="77777777" w:rsidR="00B3103C" w:rsidRPr="008840C5" w:rsidRDefault="00B3103C" w:rsidP="00B3103C">
      <w:pPr>
        <w:pStyle w:val="BodyText"/>
        <w:keepNext/>
        <w:keepLines/>
        <w:spacing w:before="120" w:after="120" w:line="288" w:lineRule="auto"/>
        <w:ind w:left="284"/>
        <w:rPr>
          <w:rFonts w:cs="Arial"/>
          <w:sz w:val="22"/>
          <w:lang w:val="en-AU"/>
        </w:rPr>
      </w:pPr>
      <w:r w:rsidRPr="008840C5">
        <w:rPr>
          <w:rFonts w:cs="Arial"/>
          <w:sz w:val="22"/>
          <w:lang w:val="en-AU"/>
        </w:rPr>
        <w:t>For this program activity</w:t>
      </w:r>
      <w:r w:rsidRPr="008840C5">
        <w:rPr>
          <w:sz w:val="22"/>
          <w:lang w:val="en-AU"/>
        </w:rPr>
        <w:t>, it is expected organisations collect and record the following additional data fields:</w:t>
      </w:r>
      <w:r w:rsidRPr="008840C5">
        <w:rPr>
          <w:rFonts w:cs="Arial"/>
          <w:sz w:val="22"/>
          <w:lang w:val="en-AU"/>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B3103C" w:rsidRPr="008840C5" w14:paraId="7027D9AC" w14:textId="77777777" w:rsidTr="00B3103C">
        <w:trPr>
          <w:trHeight w:val="39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3A90E18A"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63294366"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410B78D8" w14:textId="77777777" w:rsidR="00B3103C" w:rsidRPr="008840C5" w:rsidRDefault="00B3103C" w:rsidP="00B3103C">
            <w:pPr>
              <w:keepNext/>
              <w:widowControl w:val="0"/>
              <w:spacing w:before="120" w:after="120" w:line="288" w:lineRule="auto"/>
              <w:rPr>
                <w:rFonts w:eastAsia="Arial" w:cs="Arial"/>
                <w:b/>
                <w:color w:val="FFFFFF"/>
                <w:sz w:val="24"/>
              </w:rPr>
            </w:pPr>
            <w:r w:rsidRPr="008840C5">
              <w:rPr>
                <w:rFonts w:eastAsia="Arial" w:cs="Arial"/>
                <w:b/>
                <w:color w:val="FFFFFF"/>
                <w:sz w:val="24"/>
              </w:rPr>
              <w:t>Case level data</w:t>
            </w:r>
          </w:p>
        </w:tc>
      </w:tr>
      <w:tr w:rsidR="00B3103C" w:rsidRPr="008840C5" w14:paraId="0F566416" w14:textId="77777777" w:rsidTr="00B3103C">
        <w:trPr>
          <w:cantSplit/>
          <w:trHeight w:val="274"/>
        </w:trPr>
        <w:tc>
          <w:tcPr>
            <w:tcW w:w="1666" w:type="pct"/>
            <w:tcBorders>
              <w:top w:val="single" w:sz="4" w:space="0" w:color="auto"/>
              <w:left w:val="single" w:sz="4" w:space="0" w:color="auto"/>
              <w:bottom w:val="single" w:sz="4" w:space="0" w:color="auto"/>
              <w:right w:val="single" w:sz="4" w:space="0" w:color="auto"/>
            </w:tcBorders>
            <w:hideMark/>
          </w:tcPr>
          <w:p w14:paraId="43D68835"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Employment status</w:t>
            </w:r>
          </w:p>
          <w:p w14:paraId="18342250"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Homeless indicator</w:t>
            </w:r>
          </w:p>
          <w:p w14:paraId="23150E5D"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Household composition</w:t>
            </w:r>
          </w:p>
          <w:p w14:paraId="79D4BB35" w14:textId="77777777" w:rsidR="00B3103C" w:rsidRPr="008840C5" w:rsidRDefault="00B3103C" w:rsidP="009A12D6">
            <w:pPr>
              <w:keepLines/>
              <w:widowControl w:val="0"/>
              <w:numPr>
                <w:ilvl w:val="0"/>
                <w:numId w:val="5"/>
              </w:numPr>
              <w:spacing w:before="60" w:after="60" w:line="288" w:lineRule="auto"/>
              <w:ind w:left="341" w:hanging="284"/>
              <w:rPr>
                <w:rFonts w:eastAsia="Arial" w:cs="Arial"/>
                <w:szCs w:val="20"/>
              </w:rPr>
            </w:pPr>
            <w:r w:rsidRPr="008840C5">
              <w:rPr>
                <w:rFonts w:eastAsia="Arial" w:cs="Arial"/>
                <w:szCs w:val="20"/>
              </w:rPr>
              <w:t>Income (frequency and approximate gross income)</w:t>
            </w:r>
          </w:p>
          <w:p w14:paraId="711ECDA6"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Main source of income</w:t>
            </w:r>
          </w:p>
        </w:tc>
        <w:tc>
          <w:tcPr>
            <w:tcW w:w="1667" w:type="pct"/>
            <w:tcBorders>
              <w:top w:val="single" w:sz="4" w:space="0" w:color="auto"/>
              <w:left w:val="single" w:sz="4" w:space="0" w:color="auto"/>
              <w:bottom w:val="single" w:sz="4" w:space="0" w:color="auto"/>
              <w:right w:val="single" w:sz="4" w:space="0" w:color="auto"/>
            </w:tcBorders>
          </w:tcPr>
          <w:p w14:paraId="45C43AA3"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Interpreter present</w:t>
            </w:r>
          </w:p>
          <w:p w14:paraId="140A5742"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6BC242DC"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Attendance profile</w:t>
            </w:r>
          </w:p>
          <w:p w14:paraId="168BE17E" w14:textId="77777777" w:rsidR="00B3103C" w:rsidRPr="008840C5" w:rsidRDefault="00B3103C" w:rsidP="009A12D6">
            <w:pPr>
              <w:widowControl w:val="0"/>
              <w:numPr>
                <w:ilvl w:val="0"/>
                <w:numId w:val="5"/>
              </w:numPr>
              <w:spacing w:before="60" w:after="60" w:line="288" w:lineRule="auto"/>
              <w:ind w:left="341" w:hanging="284"/>
              <w:rPr>
                <w:rFonts w:eastAsia="Arial" w:cs="Arial"/>
                <w:szCs w:val="20"/>
              </w:rPr>
            </w:pPr>
            <w:r w:rsidRPr="008840C5">
              <w:rPr>
                <w:rFonts w:eastAsia="Arial" w:cs="Arial"/>
                <w:szCs w:val="20"/>
              </w:rPr>
              <w:t>Referral in (source and reason for seeking assistance)</w:t>
            </w:r>
          </w:p>
        </w:tc>
      </w:tr>
    </w:tbl>
    <w:p w14:paraId="004A5426" w14:textId="77777777" w:rsidR="00B3103C" w:rsidRPr="008840C5" w:rsidRDefault="00B3103C" w:rsidP="00B3103C">
      <w:pPr>
        <w:widowControl w:val="0"/>
        <w:spacing w:before="120" w:after="120" w:line="288" w:lineRule="auto"/>
        <w:ind w:left="284"/>
        <w:jc w:val="both"/>
        <w:rPr>
          <w:rFonts w:eastAsia="Calibri" w:cs="Times New Roman"/>
          <w:b/>
          <w:sz w:val="24"/>
        </w:rPr>
      </w:pPr>
      <w:r w:rsidRPr="008840C5">
        <w:rPr>
          <w:rFonts w:eastAsia="Arial" w:cs="Times New Roman"/>
          <w:szCs w:val="20"/>
        </w:rPr>
        <w:t>You may record other outcomes and extended client details, if you think it is appropriate for your program and for your clients to do so.</w:t>
      </w:r>
    </w:p>
    <w:p w14:paraId="3E8AD31A" w14:textId="77777777" w:rsidR="00B3103C" w:rsidRPr="008840C5" w:rsidRDefault="00B3103C" w:rsidP="00B3103C">
      <w:pPr>
        <w:spacing w:before="180" w:after="120"/>
        <w:jc w:val="both"/>
        <w:rPr>
          <w:rFonts w:eastAsia="Calibri" w:cs="Times New Roman"/>
          <w:sz w:val="24"/>
        </w:rPr>
      </w:pPr>
      <w:r w:rsidRPr="008840C5">
        <w:rPr>
          <w:rFonts w:eastAsia="Calibri" w:cs="Times New Roman"/>
          <w:b/>
          <w:sz w:val="24"/>
        </w:rPr>
        <w:t>For this program activity, when should each service type be used?</w:t>
      </w:r>
    </w:p>
    <w:p w14:paraId="6ED1671C" w14:textId="77777777" w:rsidR="00B3103C" w:rsidRPr="008840C5" w:rsidRDefault="00B3103C" w:rsidP="00B3103C">
      <w:pPr>
        <w:widowControl w:val="0"/>
        <w:spacing w:before="120" w:after="120" w:line="288" w:lineRule="auto"/>
        <w:ind w:left="284"/>
        <w:jc w:val="both"/>
        <w:rPr>
          <w:rFonts w:eastAsia="Arial" w:cs="Arial"/>
          <w:szCs w:val="20"/>
        </w:rPr>
      </w:pPr>
      <w:r w:rsidRPr="008840C5">
        <w:rPr>
          <w:rFonts w:eastAsia="Arial" w:cs="Arial"/>
          <w:szCs w:val="20"/>
        </w:rPr>
        <w:t xml:space="preserve">A service type describes the main focus of a session with one or more clients. If a session covers multiple service types, the person delivering the session should record only the most relevant service type, </w:t>
      </w:r>
      <w:r w:rsidRPr="008840C5">
        <w:rPr>
          <w:rFonts w:eastAsia="Arial" w:cs="Times New Roman"/>
          <w:szCs w:val="20"/>
        </w:rPr>
        <w:t>which is typically the one that required the most amount of time or contributed most significantly to an outcome</w:t>
      </w:r>
      <w:r w:rsidRPr="008840C5">
        <w:rPr>
          <w:rFonts w:eastAsia="Arial" w:cs="Arial"/>
          <w:szCs w:val="20"/>
        </w:rPr>
        <w:t>.</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23"/>
        <w:gridCol w:w="7167"/>
      </w:tblGrid>
      <w:tr w:rsidR="00B3103C" w:rsidRPr="008840C5" w14:paraId="2B720036" w14:textId="77777777" w:rsidTr="00B3103C">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vAlign w:val="center"/>
          </w:tcPr>
          <w:p w14:paraId="726D7D27" w14:textId="77777777" w:rsidR="00B3103C" w:rsidRPr="008840C5" w:rsidRDefault="00B3103C" w:rsidP="00B3103C">
            <w:pPr>
              <w:rPr>
                <w:rFonts w:eastAsia="Calibri" w:cs="Arial"/>
                <w:sz w:val="24"/>
              </w:rPr>
            </w:pPr>
            <w:r w:rsidRPr="008840C5">
              <w:rPr>
                <w:rFonts w:eastAsia="Calibri" w:cs="Arial"/>
                <w:iCs/>
                <w:sz w:val="24"/>
              </w:rPr>
              <w:t>Service Type</w:t>
            </w:r>
          </w:p>
        </w:tc>
        <w:tc>
          <w:tcPr>
            <w:tcW w:w="6995" w:type="dxa"/>
            <w:tcBorders>
              <w:bottom w:val="single" w:sz="4" w:space="0" w:color="auto"/>
            </w:tcBorders>
            <w:vAlign w:val="center"/>
          </w:tcPr>
          <w:p w14:paraId="6D67353B" w14:textId="77777777" w:rsidR="00B3103C" w:rsidRPr="008840C5" w:rsidRDefault="00B3103C" w:rsidP="00B3103C">
            <w:pP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8840C5">
              <w:rPr>
                <w:rFonts w:eastAsia="Calibri" w:cs="Arial"/>
                <w:iCs/>
                <w:sz w:val="24"/>
              </w:rPr>
              <w:t xml:space="preserve">Example </w:t>
            </w:r>
          </w:p>
        </w:tc>
      </w:tr>
      <w:tr w:rsidR="00B3103C" w:rsidRPr="008840C5" w14:paraId="00185694" w14:textId="77777777" w:rsidTr="00B3103C">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4F7EE11F" w14:textId="77777777" w:rsidR="00B3103C" w:rsidRPr="008840C5" w:rsidRDefault="00B3103C" w:rsidP="00B3103C">
            <w:pPr>
              <w:spacing w:before="60" w:after="60" w:line="288" w:lineRule="auto"/>
              <w:rPr>
                <w:rFonts w:cs="Arial"/>
                <w:szCs w:val="20"/>
              </w:rPr>
            </w:pPr>
            <w:r w:rsidRPr="008840C5">
              <w:rPr>
                <w:szCs w:val="20"/>
              </w:rPr>
              <w:t xml:space="preserve">Accommodation Assistance </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518F435E"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Providing short term crisis accommodation (e.g. for victims of domestic violence, people at risk of homelessness or who are homeless). This could include hotel, refuge, payment of longer-term rental bond or mortgage payments.</w:t>
            </w:r>
          </w:p>
        </w:tc>
      </w:tr>
      <w:tr w:rsidR="00B3103C" w:rsidRPr="008840C5" w14:paraId="5AA47E5A"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40BE0EAF" w14:textId="77777777" w:rsidR="00B3103C" w:rsidRPr="008840C5" w:rsidRDefault="00B3103C" w:rsidP="00B3103C">
            <w:pPr>
              <w:spacing w:before="60" w:after="60" w:line="288" w:lineRule="auto"/>
              <w:rPr>
                <w:rFonts w:cs="Arial"/>
                <w:szCs w:val="20"/>
              </w:rPr>
            </w:pPr>
            <w:r w:rsidRPr="008840C5">
              <w:rPr>
                <w:szCs w:val="20"/>
              </w:rPr>
              <w:t>Information/advice/referral</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56461BC7"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standard advice, guidance or information on a specific topic, referrals on to another service such as financial counselling, emergency relief, Centrelink etc.</w:t>
            </w:r>
          </w:p>
        </w:tc>
      </w:tr>
      <w:tr w:rsidR="00B3103C" w:rsidRPr="008840C5" w14:paraId="3E6DABFC" w14:textId="77777777"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73903376" w14:textId="77777777" w:rsidR="00B3103C" w:rsidRPr="008840C5" w:rsidRDefault="00B3103C" w:rsidP="00B3103C">
            <w:pPr>
              <w:spacing w:before="60" w:after="60" w:line="288" w:lineRule="auto"/>
              <w:rPr>
                <w:rFonts w:cs="Arial"/>
                <w:szCs w:val="20"/>
              </w:rPr>
            </w:pPr>
            <w:r w:rsidRPr="008840C5">
              <w:rPr>
                <w:szCs w:val="20"/>
              </w:rPr>
              <w:t>Specialist Support</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7E131DDD"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 xml:space="preserve">Working with specialist support, a suitably qualified worker – in some cases this will involve engaging/employing specialist services for a fee to work with the person more intensively, where these services can't be engaged any other way, or in a timely manner. Specialist services in this type are focused on sexual violence support services, drug and/or alcohol services, intellectual and or physical disability services, and problem gambling services. </w:t>
            </w:r>
          </w:p>
        </w:tc>
      </w:tr>
      <w:tr w:rsidR="00B3103C" w:rsidRPr="008840C5" w14:paraId="555B5F19"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106BB067" w14:textId="77777777" w:rsidR="00B3103C" w:rsidRPr="008840C5" w:rsidRDefault="00B3103C" w:rsidP="00B3103C">
            <w:pPr>
              <w:spacing w:before="60" w:after="60" w:line="288" w:lineRule="auto"/>
              <w:rPr>
                <w:szCs w:val="20"/>
              </w:rPr>
            </w:pPr>
            <w:r w:rsidRPr="008840C5">
              <w:rPr>
                <w:szCs w:val="20"/>
              </w:rPr>
              <w:t>Domestic and Family Violence support</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0E5B0855"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 xml:space="preserve">Specialist support services for Domestic and Family violence services including counselling, mediation, having a case worker engaged with the family more intensively and receive specialist care due to trauma and crisis of FDV including financial abuse or coercive control.  </w:t>
            </w:r>
          </w:p>
        </w:tc>
      </w:tr>
      <w:tr w:rsidR="00B3103C" w:rsidRPr="008840C5" w14:paraId="1DD23FA1" w14:textId="77777777"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2D5C2118" w14:textId="77777777" w:rsidR="00B3103C" w:rsidRPr="008840C5" w:rsidRDefault="00B3103C" w:rsidP="00B3103C">
            <w:pPr>
              <w:spacing w:before="60" w:after="60" w:line="288" w:lineRule="auto"/>
              <w:rPr>
                <w:rFonts w:cs="Arial"/>
                <w:szCs w:val="20"/>
              </w:rPr>
            </w:pPr>
            <w:r w:rsidRPr="008840C5">
              <w:rPr>
                <w:szCs w:val="20"/>
              </w:rPr>
              <w:t>Material aid (multiple items, parcels or vouchers)</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426E557C"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Where multiple forms of aid are provided in the one session, including food parcels, gift/food vouchers, clothing, bedding and/or household items, whitegoods cash/cash equivalent.</w:t>
            </w:r>
          </w:p>
        </w:tc>
      </w:tr>
      <w:tr w:rsidR="00B3103C" w:rsidRPr="008840C5" w14:paraId="6A1B2708"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25DFC534" w14:textId="77777777" w:rsidR="00B3103C" w:rsidRPr="008840C5" w:rsidRDefault="00B3103C" w:rsidP="00B3103C">
            <w:pPr>
              <w:spacing w:before="60" w:after="60" w:line="288" w:lineRule="auto"/>
              <w:rPr>
                <w:rFonts w:cs="Arial"/>
                <w:szCs w:val="20"/>
              </w:rPr>
            </w:pPr>
            <w:r w:rsidRPr="008840C5">
              <w:rPr>
                <w:szCs w:val="20"/>
              </w:rPr>
              <w:t>Counselling</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149D1AD5"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Counselling for couples, families, children or vulnerable people experiencing issues, financial counselling.</w:t>
            </w:r>
          </w:p>
        </w:tc>
      </w:tr>
      <w:tr w:rsidR="00B3103C" w:rsidRPr="008840C5" w14:paraId="069D63E6" w14:textId="77777777"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2EB54CF4" w14:textId="77777777" w:rsidR="00B3103C" w:rsidRPr="008840C5" w:rsidRDefault="00B3103C" w:rsidP="00B3103C">
            <w:pPr>
              <w:spacing w:before="60" w:after="60" w:line="288" w:lineRule="auto"/>
              <w:rPr>
                <w:rFonts w:cs="Arial"/>
                <w:szCs w:val="20"/>
              </w:rPr>
            </w:pPr>
            <w:r w:rsidRPr="008840C5">
              <w:rPr>
                <w:szCs w:val="20"/>
              </w:rPr>
              <w:t xml:space="preserve">Health Care Assistance </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7C55E775"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Provide health-related assistance such as chemist vouchers or part payment of medical bills.</w:t>
            </w:r>
          </w:p>
        </w:tc>
      </w:tr>
      <w:tr w:rsidR="00B3103C" w:rsidRPr="008840C5" w14:paraId="1BEECB5B"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5F0E33B6" w14:textId="77777777" w:rsidR="00B3103C" w:rsidRPr="008840C5" w:rsidRDefault="00B3103C" w:rsidP="00B3103C">
            <w:pPr>
              <w:spacing w:before="60" w:after="60" w:line="288" w:lineRule="auto"/>
              <w:rPr>
                <w:rFonts w:cs="Arial"/>
                <w:szCs w:val="20"/>
              </w:rPr>
            </w:pPr>
            <w:r w:rsidRPr="008840C5">
              <w:rPr>
                <w:szCs w:val="20"/>
              </w:rPr>
              <w:t xml:space="preserve">Transportation Assistance </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3EE2C00F"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Provide bus, train, fuel vouchers</w:t>
            </w:r>
          </w:p>
        </w:tc>
      </w:tr>
      <w:tr w:rsidR="00B3103C" w:rsidRPr="008840C5" w14:paraId="26250455" w14:textId="77777777" w:rsidTr="00B3103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32FC159C" w14:textId="77777777" w:rsidR="00B3103C" w:rsidRPr="008840C5" w:rsidRDefault="00B3103C" w:rsidP="00B3103C">
            <w:pPr>
              <w:spacing w:before="60" w:after="60" w:line="288" w:lineRule="auto"/>
              <w:rPr>
                <w:rFonts w:cs="Arial"/>
                <w:szCs w:val="20"/>
              </w:rPr>
            </w:pPr>
            <w:r w:rsidRPr="008840C5">
              <w:rPr>
                <w:szCs w:val="20"/>
              </w:rPr>
              <w:t xml:space="preserve">Fundamental life skills </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0BD5DA51"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Support for fundamental life skills are sourced or delivered directly, based on identified interests and needs of participants. This skills training can include but is not limited to Legal Aid, Financial Budgeting, how to open a bank account and how to apply for a tax file number.</w:t>
            </w:r>
          </w:p>
        </w:tc>
      </w:tr>
      <w:tr w:rsidR="00B3103C" w:rsidRPr="008840C5" w14:paraId="6510C3BE" w14:textId="77777777" w:rsidTr="00B3103C">
        <w:trPr>
          <w:trHeight w:val="561"/>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7523FF7A" w14:textId="77777777" w:rsidR="00B3103C" w:rsidRPr="008840C5" w:rsidRDefault="00B3103C" w:rsidP="00B3103C">
            <w:pPr>
              <w:spacing w:before="60" w:after="60" w:line="288" w:lineRule="auto"/>
              <w:rPr>
                <w:rFonts w:cs="Arial"/>
                <w:szCs w:val="20"/>
              </w:rPr>
            </w:pPr>
            <w:r w:rsidRPr="008840C5">
              <w:rPr>
                <w:szCs w:val="20"/>
              </w:rPr>
              <w:t>Intake/assessment</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010CD9EB"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Initial interview/assessment. Conducting a needs based assessment, gathering information on clients' needs, eligibility, matching clients to services</w:t>
            </w:r>
          </w:p>
        </w:tc>
      </w:tr>
    </w:tbl>
    <w:p w14:paraId="732BC1F4" w14:textId="77777777" w:rsidR="005879D9" w:rsidRDefault="005879D9">
      <w:pPr>
        <w:rPr>
          <w:rFonts w:eastAsia="Times New Roman" w:cs="Arial"/>
          <w:b/>
          <w:bCs/>
          <w:sz w:val="28"/>
          <w:szCs w:val="26"/>
        </w:rPr>
      </w:pPr>
      <w:bookmarkStart w:id="58" w:name="_Toc127955842"/>
      <w:r>
        <w:rPr>
          <w:rFonts w:eastAsia="Times New Roman" w:cs="Arial"/>
          <w:b/>
          <w:bCs/>
          <w:sz w:val="28"/>
          <w:szCs w:val="26"/>
        </w:rPr>
        <w:br w:type="page"/>
      </w:r>
    </w:p>
    <w:p w14:paraId="21577ABD" w14:textId="77777777" w:rsidR="00D34A1A" w:rsidRPr="004E012F" w:rsidRDefault="00D34A1A" w:rsidP="00D34A1A">
      <w:pPr>
        <w:pStyle w:val="Heading3"/>
        <w:rPr>
          <w:rFonts w:eastAsia="Times New Roman"/>
        </w:rPr>
      </w:pPr>
      <w:bookmarkStart w:id="59" w:name="_Toc158040480"/>
      <w:r w:rsidRPr="004E012F">
        <w:rPr>
          <w:rFonts w:eastAsia="Times New Roman"/>
        </w:rPr>
        <w:t>Gender and Disaster Recovery</w:t>
      </w:r>
      <w:bookmarkEnd w:id="59"/>
      <w:r w:rsidRPr="004E012F">
        <w:rPr>
          <w:rFonts w:eastAsia="Times New Roman"/>
        </w:rPr>
        <w:t xml:space="preserve"> </w:t>
      </w:r>
    </w:p>
    <w:p w14:paraId="340C6673" w14:textId="77777777" w:rsidR="00D34A1A" w:rsidRPr="004E012F" w:rsidRDefault="00D34A1A" w:rsidP="00D34A1A">
      <w:pPr>
        <w:keepNext/>
        <w:spacing w:before="180" w:after="120" w:line="288" w:lineRule="auto"/>
        <w:rPr>
          <w:rFonts w:eastAsia="Calibri" w:cs="Arial"/>
          <w:b/>
          <w:sz w:val="24"/>
        </w:rPr>
      </w:pPr>
      <w:r w:rsidRPr="004E012F">
        <w:rPr>
          <w:rFonts w:eastAsia="Calibri" w:cs="Arial"/>
          <w:b/>
          <w:sz w:val="24"/>
        </w:rPr>
        <w:t>Description</w:t>
      </w:r>
    </w:p>
    <w:p w14:paraId="5AC30FAF" w14:textId="77777777" w:rsidR="00D34A1A" w:rsidRPr="004E012F" w:rsidRDefault="00D34A1A" w:rsidP="00D34A1A">
      <w:pPr>
        <w:keepNext/>
        <w:spacing w:before="180" w:after="120" w:line="288" w:lineRule="auto"/>
        <w:ind w:left="284"/>
        <w:rPr>
          <w:rFonts w:eastAsia="Arial" w:cs="Arial"/>
          <w:szCs w:val="20"/>
          <w:lang w:eastAsia="en-AU"/>
        </w:rPr>
      </w:pPr>
      <w:r w:rsidRPr="004E012F">
        <w:rPr>
          <w:rFonts w:eastAsia="Arial" w:cs="Arial"/>
          <w:szCs w:val="20"/>
          <w:lang w:eastAsia="en-AU"/>
        </w:rPr>
        <w:t xml:space="preserve">To </w:t>
      </w:r>
      <w:r w:rsidRPr="004E012F">
        <w:rPr>
          <w:rFonts w:eastAsia="Arial" w:cs="Arial"/>
        </w:rPr>
        <w:t>improve the safety of women and children experiencing and recovering from disasters. Natural disasters are often linked with increased rates of family violence, either through increased intensity of violence where it already exists in relationships, or through the triggering of new violent behaviours. Training provided under this Grant assist</w:t>
      </w:r>
      <w:r>
        <w:rPr>
          <w:rFonts w:eastAsia="Arial" w:cs="Arial"/>
        </w:rPr>
        <w:t>s</w:t>
      </w:r>
      <w:r w:rsidRPr="004E012F">
        <w:rPr>
          <w:rFonts w:eastAsia="Arial" w:cs="Arial"/>
        </w:rPr>
        <w:t xml:space="preserve"> first responders</w:t>
      </w:r>
      <w:r w:rsidRPr="004E012F">
        <w:rPr>
          <w:rFonts w:eastAsia="Arial" w:cs="Arial"/>
          <w:szCs w:val="20"/>
          <w:lang w:eastAsia="en-AU"/>
        </w:rPr>
        <w:t xml:space="preserve"> and service providers to better recognise and respond to family and domestic violence.</w:t>
      </w:r>
    </w:p>
    <w:p w14:paraId="083D987A" w14:textId="77777777" w:rsidR="00D34A1A" w:rsidRPr="004E012F" w:rsidRDefault="00D34A1A" w:rsidP="00D34A1A">
      <w:pPr>
        <w:keepNext/>
        <w:spacing w:before="180" w:after="120" w:line="288" w:lineRule="auto"/>
        <w:rPr>
          <w:rFonts w:eastAsia="Calibri" w:cs="Arial"/>
          <w:b/>
          <w:sz w:val="24"/>
        </w:rPr>
      </w:pPr>
      <w:r w:rsidRPr="004E012F">
        <w:rPr>
          <w:rFonts w:eastAsia="Calibri" w:cs="Arial"/>
          <w:b/>
          <w:sz w:val="24"/>
        </w:rPr>
        <w:t>Who is the primary client?</w:t>
      </w:r>
    </w:p>
    <w:p w14:paraId="3E0F2303" w14:textId="77777777" w:rsidR="00D34A1A" w:rsidRPr="004E012F" w:rsidRDefault="00D34A1A" w:rsidP="00D34A1A">
      <w:pPr>
        <w:widowControl w:val="0"/>
        <w:spacing w:before="120" w:after="120" w:line="288" w:lineRule="auto"/>
        <w:ind w:left="284"/>
        <w:rPr>
          <w:rFonts w:eastAsia="Arial" w:cs="Arial"/>
          <w:szCs w:val="20"/>
          <w:lang w:eastAsia="en-AU"/>
        </w:rPr>
      </w:pPr>
      <w:r w:rsidRPr="004E012F">
        <w:rPr>
          <w:rFonts w:eastAsia="Arial" w:cs="Arial"/>
        </w:rPr>
        <w:t xml:space="preserve">The primary clients for </w:t>
      </w:r>
      <w:r w:rsidRPr="004E012F">
        <w:rPr>
          <w:rFonts w:cs="Arial"/>
          <w:szCs w:val="20"/>
        </w:rPr>
        <w:t>this</w:t>
      </w:r>
      <w:r w:rsidRPr="004E012F">
        <w:rPr>
          <w:rFonts w:eastAsia="Arial" w:cs="Arial"/>
        </w:rPr>
        <w:t xml:space="preserve"> program are </w:t>
      </w:r>
      <w:r w:rsidRPr="004E012F">
        <w:rPr>
          <w:rFonts w:eastAsia="Arial" w:cs="Arial"/>
          <w:szCs w:val="20"/>
          <w:lang w:eastAsia="en-AU"/>
        </w:rPr>
        <w:t>frontline responders, service providers and targeted agencies who provide assistance to members of the community at times when natural disasters strike</w:t>
      </w:r>
      <w:r>
        <w:rPr>
          <w:rFonts w:eastAsia="Arial" w:cs="Arial"/>
          <w:szCs w:val="20"/>
          <w:lang w:eastAsia="en-AU"/>
        </w:rPr>
        <w:t xml:space="preserve">. Examples include, but are not limited to, </w:t>
      </w:r>
      <w:r w:rsidRPr="004E012F">
        <w:rPr>
          <w:rFonts w:eastAsia="Arial" w:cs="Arial"/>
          <w:szCs w:val="20"/>
          <w:lang w:eastAsia="en-AU"/>
        </w:rPr>
        <w:t>Rural Fire Service, State Emergency Services, Red Cross and other frontline workers from Local Councils, Community Health and volunteer organisations</w:t>
      </w:r>
      <w:r>
        <w:rPr>
          <w:rFonts w:eastAsia="Arial" w:cs="Arial"/>
          <w:szCs w:val="20"/>
          <w:lang w:eastAsia="en-AU"/>
        </w:rPr>
        <w:t>.</w:t>
      </w:r>
    </w:p>
    <w:p w14:paraId="65BF07C0" w14:textId="77777777" w:rsidR="00D34A1A" w:rsidRPr="004E012F" w:rsidRDefault="00D34A1A" w:rsidP="00D34A1A">
      <w:pPr>
        <w:widowControl w:val="0"/>
        <w:spacing w:before="120" w:after="120" w:line="288" w:lineRule="auto"/>
        <w:rPr>
          <w:rFonts w:eastAsia="Arial" w:cs="Arial"/>
          <w:b/>
          <w:sz w:val="24"/>
          <w:szCs w:val="20"/>
        </w:rPr>
      </w:pPr>
      <w:r w:rsidRPr="004E012F">
        <w:rPr>
          <w:rFonts w:eastAsia="Arial" w:cs="Arial"/>
          <w:b/>
          <w:sz w:val="24"/>
          <w:szCs w:val="20"/>
        </w:rPr>
        <w:t>Who might be considered ‘support persons’?</w:t>
      </w:r>
    </w:p>
    <w:p w14:paraId="6C992C89" w14:textId="77777777" w:rsidR="00D34A1A" w:rsidRPr="004E012F" w:rsidRDefault="00D34A1A" w:rsidP="00D34A1A">
      <w:pPr>
        <w:keepNext/>
        <w:widowControl w:val="0"/>
        <w:spacing w:before="180" w:after="120" w:line="288" w:lineRule="auto"/>
        <w:ind w:left="284"/>
        <w:jc w:val="both"/>
        <w:rPr>
          <w:rFonts w:eastAsia="Arial" w:cs="Arial"/>
          <w:szCs w:val="20"/>
        </w:rPr>
      </w:pPr>
      <w:r w:rsidRPr="004E012F">
        <w:rPr>
          <w:rFonts w:eastAsia="Arial" w:cs="Arial"/>
          <w:szCs w:val="20"/>
        </w:rPr>
        <w:t>Support persons are not applicable for this program activity.</w:t>
      </w:r>
    </w:p>
    <w:p w14:paraId="4B4E712A" w14:textId="77777777" w:rsidR="00D34A1A" w:rsidRPr="004E012F" w:rsidRDefault="00D34A1A" w:rsidP="00D34A1A">
      <w:pPr>
        <w:keepNext/>
        <w:widowControl w:val="0"/>
        <w:spacing w:before="180" w:after="120" w:line="288" w:lineRule="auto"/>
        <w:jc w:val="both"/>
        <w:rPr>
          <w:rFonts w:eastAsia="Arial" w:cs="Arial"/>
          <w:color w:val="000000" w:themeColor="text1"/>
          <w:sz w:val="24"/>
          <w:szCs w:val="20"/>
        </w:rPr>
      </w:pPr>
      <w:r w:rsidRPr="004E012F">
        <w:rPr>
          <w:rFonts w:eastAsia="Arial" w:cs="Arial"/>
          <w:b/>
          <w:color w:val="000000" w:themeColor="text1"/>
          <w:sz w:val="24"/>
          <w:szCs w:val="20"/>
        </w:rPr>
        <w:t>Should unidentified clients be recorded?</w:t>
      </w:r>
    </w:p>
    <w:p w14:paraId="1B583998" w14:textId="77777777" w:rsidR="00D34A1A" w:rsidRDefault="00D34A1A" w:rsidP="00D34A1A">
      <w:pPr>
        <w:widowControl w:val="0"/>
        <w:spacing w:before="120" w:after="120" w:line="288" w:lineRule="auto"/>
        <w:ind w:left="284"/>
        <w:jc w:val="both"/>
        <w:rPr>
          <w:rFonts w:eastAsia="Arial" w:cs="Arial"/>
        </w:rPr>
      </w:pPr>
      <w:r>
        <w:rPr>
          <w:rFonts w:eastAsia="Calibri" w:cs="Arial"/>
          <w:szCs w:val="20"/>
        </w:rPr>
        <w:t xml:space="preserve">All </w:t>
      </w:r>
      <w:r w:rsidRPr="004E012F">
        <w:rPr>
          <w:rFonts w:eastAsia="Calibri" w:cs="Arial"/>
          <w:szCs w:val="20"/>
        </w:rPr>
        <w:t>service types provide</w:t>
      </w:r>
      <w:r w:rsidRPr="004E012F">
        <w:rPr>
          <w:rFonts w:eastAsia="Arial" w:cs="Arial"/>
          <w:szCs w:val="20"/>
        </w:rPr>
        <w:t xml:space="preserve"> virtual and face-to-face training where clients are known to the service. </w:t>
      </w:r>
      <w:r w:rsidRPr="00A926D1">
        <w:rPr>
          <w:rFonts w:eastAsia="Arial" w:cs="Arial"/>
        </w:rPr>
        <w:t xml:space="preserve">Therefore, it is expected that </w:t>
      </w:r>
      <w:r w:rsidRPr="00A926D1">
        <w:rPr>
          <w:rFonts w:eastAsia="Arial" w:cs="Arial"/>
          <w:b/>
        </w:rPr>
        <w:t>no clients (0%)</w:t>
      </w:r>
      <w:r w:rsidRPr="00A926D1">
        <w:rPr>
          <w:rFonts w:eastAsia="Arial" w:cs="Arial"/>
        </w:rPr>
        <w:t xml:space="preserve"> should be recorded as unidentified group clients.</w:t>
      </w:r>
    </w:p>
    <w:p w14:paraId="22A62DD3" w14:textId="77777777" w:rsidR="00D34A1A" w:rsidRPr="00A926D1" w:rsidRDefault="00D34A1A" w:rsidP="00D34A1A">
      <w:pPr>
        <w:widowControl w:val="0"/>
        <w:spacing w:before="120" w:after="120" w:line="288" w:lineRule="auto"/>
        <w:ind w:left="284"/>
        <w:jc w:val="both"/>
        <w:rPr>
          <w:rFonts w:eastAsia="Arial" w:cs="Arial"/>
        </w:rPr>
      </w:pPr>
      <w:r>
        <w:rPr>
          <w:rFonts w:eastAsia="Calibri" w:cs="Arial"/>
          <w:szCs w:val="20"/>
        </w:rPr>
        <w:t xml:space="preserve">Please refer to the </w:t>
      </w:r>
      <w:hyperlink r:id="rId64" w:history="1">
        <w:r w:rsidRPr="00224FCA">
          <w:rPr>
            <w:rStyle w:val="Hyperlink"/>
            <w:rFonts w:eastAsia="Calibri" w:cs="Arial"/>
            <w:szCs w:val="20"/>
          </w:rPr>
          <w:t>Data Exchange Protocols</w:t>
        </w:r>
      </w:hyperlink>
      <w:r>
        <w:rPr>
          <w:rFonts w:eastAsia="Calibri" w:cs="Arial"/>
          <w:szCs w:val="20"/>
        </w:rPr>
        <w:t xml:space="preserve"> for further guidance on appropriate use of unidentified clients.</w:t>
      </w:r>
    </w:p>
    <w:p w14:paraId="5C38B491" w14:textId="77777777" w:rsidR="00D34A1A" w:rsidRPr="004E012F" w:rsidRDefault="00D34A1A" w:rsidP="00D34A1A">
      <w:pPr>
        <w:keepNext/>
        <w:widowControl w:val="0"/>
        <w:spacing w:before="180" w:after="120" w:line="288" w:lineRule="auto"/>
        <w:rPr>
          <w:rFonts w:eastAsia="Arial" w:cs="Arial"/>
          <w:sz w:val="24"/>
          <w:szCs w:val="20"/>
        </w:rPr>
      </w:pPr>
      <w:r w:rsidRPr="004E012F">
        <w:rPr>
          <w:rFonts w:eastAsia="Arial" w:cs="Arial"/>
          <w:b/>
          <w:sz w:val="24"/>
          <w:szCs w:val="20"/>
        </w:rPr>
        <w:t>How should cases be set up?</w:t>
      </w:r>
    </w:p>
    <w:p w14:paraId="0674125E" w14:textId="77777777" w:rsidR="00D34A1A" w:rsidRPr="004E012F" w:rsidRDefault="00D34A1A" w:rsidP="00D34A1A">
      <w:pPr>
        <w:widowControl w:val="0"/>
        <w:spacing w:before="120" w:after="120" w:line="288" w:lineRule="auto"/>
        <w:ind w:left="284"/>
        <w:rPr>
          <w:rFonts w:eastAsia="Arial" w:cs="Arial"/>
          <w:sz w:val="24"/>
        </w:rPr>
      </w:pPr>
      <w:r w:rsidRPr="002B249C">
        <w:rPr>
          <w:rFonts w:eastAsia="Arial" w:cs="Arial"/>
        </w:rPr>
        <w:t>There</w:t>
      </w:r>
      <w:r w:rsidRPr="004E012F">
        <w:rPr>
          <w:rFonts w:eastAsia="Arial" w:cs="Times New Roman"/>
          <w:szCs w:val="20"/>
        </w:rPr>
        <w:t xml:space="preserve"> is no formal case structure recommended for this program activity. </w:t>
      </w:r>
      <w:r>
        <w:rPr>
          <w:rFonts w:eastAsia="Arial" w:cs="Times New Roman"/>
          <w:szCs w:val="20"/>
        </w:rPr>
        <w:t xml:space="preserve">As the activity focuses on training, a case is to be created for each individual client. </w:t>
      </w:r>
      <w:r w:rsidRPr="001359BF">
        <w:rPr>
          <w:rFonts w:eastAsia="Arial" w:cs="Times New Roman"/>
          <w:szCs w:val="20"/>
        </w:rPr>
        <w:t>To protect client privacy, organisations should never record any identifiable client information, such as the client’s name, in the Case ID field</w:t>
      </w:r>
      <w:r w:rsidRPr="004E012F">
        <w:rPr>
          <w:rFonts w:eastAsia="Arial" w:cs="Times New Roman"/>
          <w:sz w:val="24"/>
          <w:szCs w:val="20"/>
        </w:rPr>
        <w:t>.</w:t>
      </w:r>
      <w:r w:rsidRPr="004E012F">
        <w:rPr>
          <w:rFonts w:eastAsia="Arial" w:cs="Arial"/>
          <w:sz w:val="24"/>
        </w:rPr>
        <w:t xml:space="preserve"> </w:t>
      </w:r>
    </w:p>
    <w:p w14:paraId="2DF16502" w14:textId="77777777" w:rsidR="00D34A1A" w:rsidRPr="004E012F" w:rsidRDefault="00D34A1A" w:rsidP="00D34A1A">
      <w:pPr>
        <w:keepNext/>
        <w:widowControl w:val="0"/>
        <w:spacing w:before="180" w:after="120" w:line="288" w:lineRule="auto"/>
        <w:rPr>
          <w:rFonts w:eastAsia="Arial" w:cs="Arial"/>
          <w:b/>
          <w:sz w:val="24"/>
          <w:szCs w:val="20"/>
        </w:rPr>
      </w:pPr>
      <w:r w:rsidRPr="004E012F">
        <w:rPr>
          <w:rFonts w:eastAsia="Arial" w:cs="Arial"/>
          <w:b/>
          <w:sz w:val="24"/>
          <w:szCs w:val="20"/>
        </w:rPr>
        <w:t>The partnership approach</w:t>
      </w:r>
    </w:p>
    <w:p w14:paraId="20BCD4CC" w14:textId="77777777" w:rsidR="00D34A1A" w:rsidRPr="004E012F" w:rsidRDefault="00D34A1A" w:rsidP="00D34A1A">
      <w:pPr>
        <w:widowControl w:val="0"/>
        <w:spacing w:before="120" w:after="120" w:line="288" w:lineRule="auto"/>
        <w:ind w:left="284"/>
        <w:rPr>
          <w:rFonts w:eastAsia="Arial" w:cs="Times New Roman"/>
          <w:szCs w:val="20"/>
        </w:rPr>
      </w:pPr>
      <w:r w:rsidRPr="004E012F">
        <w:rPr>
          <w:rFonts w:eastAsia="Arial" w:cs="Arial"/>
          <w:szCs w:val="20"/>
        </w:rPr>
        <w:t xml:space="preserve">For </w:t>
      </w:r>
      <w:r w:rsidRPr="004E012F">
        <w:rPr>
          <w:rFonts w:eastAsia="Arial" w:cs="Times New Roman"/>
          <w:szCs w:val="20"/>
        </w:rPr>
        <w:t>this program activity, participat</w:t>
      </w:r>
      <w:r>
        <w:rPr>
          <w:rFonts w:eastAsia="Arial" w:cs="Times New Roman"/>
          <w:szCs w:val="20"/>
        </w:rPr>
        <w:t>ion</w:t>
      </w:r>
      <w:r w:rsidRPr="004E012F">
        <w:rPr>
          <w:rFonts w:eastAsia="Arial" w:cs="Times New Roman"/>
          <w:szCs w:val="20"/>
        </w:rPr>
        <w:t xml:space="preserve"> in the partnership approach</w:t>
      </w:r>
      <w:r>
        <w:rPr>
          <w:rFonts w:eastAsia="Arial" w:cs="Times New Roman"/>
          <w:szCs w:val="20"/>
        </w:rPr>
        <w:t xml:space="preserve"> </w:t>
      </w:r>
      <w:r w:rsidRPr="00CC5893">
        <w:rPr>
          <w:rFonts w:eastAsia="Arial" w:cs="Times New Roman"/>
          <w:b/>
          <w:szCs w:val="20"/>
        </w:rPr>
        <w:t>is required</w:t>
      </w:r>
      <w:r>
        <w:rPr>
          <w:rFonts w:eastAsia="Arial" w:cs="Times New Roman"/>
          <w:szCs w:val="20"/>
        </w:rPr>
        <w:t>, this means that you must</w:t>
      </w:r>
      <w:r w:rsidRPr="004E012F">
        <w:rPr>
          <w:rFonts w:eastAsia="Arial" w:cs="Times New Roman"/>
          <w:szCs w:val="20"/>
        </w:rPr>
        <w:t xml:space="preserve"> record client outcomes known as Standard Client/Community Outcomes Reporting (SCORE) reporting. The partnership approach also includes recording an extended set of data.</w:t>
      </w:r>
    </w:p>
    <w:p w14:paraId="073C4C23" w14:textId="77777777" w:rsidR="00D34A1A" w:rsidRPr="004E012F" w:rsidRDefault="00D34A1A" w:rsidP="00D34A1A">
      <w:pPr>
        <w:widowControl w:val="0"/>
        <w:spacing w:before="120" w:after="120" w:line="288" w:lineRule="auto"/>
        <w:ind w:left="284"/>
        <w:rPr>
          <w:rFonts w:eastAsia="Arial" w:cs="Arial"/>
          <w:szCs w:val="20"/>
        </w:rPr>
      </w:pPr>
      <w:r>
        <w:rPr>
          <w:rFonts w:eastAsia="Arial" w:cs="Times New Roman"/>
          <w:szCs w:val="20"/>
        </w:rPr>
        <w:t>You</w:t>
      </w:r>
      <w:r w:rsidRPr="004E012F">
        <w:rPr>
          <w:rFonts w:eastAsia="Arial" w:cs="Arial"/>
          <w:szCs w:val="20"/>
        </w:rPr>
        <w:t xml:space="preserve"> must meet the following minimum requirements for SCORE data:</w:t>
      </w:r>
    </w:p>
    <w:p w14:paraId="2F418CC5" w14:textId="77777777" w:rsidR="00D34A1A" w:rsidRPr="004E012F"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4E012F">
        <w:rPr>
          <w:rFonts w:eastAsia="Calibri" w:cs="Arial"/>
          <w:szCs w:val="20"/>
        </w:rPr>
        <w:t xml:space="preserve">Report an initial and at least one subsequent Circumstances SCORE for </w:t>
      </w:r>
      <w:r w:rsidRPr="004E012F">
        <w:rPr>
          <w:rFonts w:eastAsia="Calibri" w:cs="Arial"/>
          <w:b/>
          <w:szCs w:val="20"/>
        </w:rPr>
        <w:t xml:space="preserve">at least </w:t>
      </w:r>
      <w:r>
        <w:rPr>
          <w:rFonts w:eastAsia="Calibri" w:cs="Arial"/>
          <w:b/>
          <w:szCs w:val="20"/>
        </w:rPr>
        <w:t>5</w:t>
      </w:r>
      <w:r w:rsidRPr="004E012F">
        <w:rPr>
          <w:rFonts w:eastAsia="Calibri" w:cs="Arial"/>
          <w:b/>
          <w:szCs w:val="20"/>
        </w:rPr>
        <w:t>0 per cent</w:t>
      </w:r>
      <w:r w:rsidRPr="004E012F">
        <w:rPr>
          <w:rFonts w:eastAsia="Calibri" w:cs="Arial"/>
          <w:szCs w:val="20"/>
        </w:rPr>
        <w:t xml:space="preserve"> of identified clients. </w:t>
      </w:r>
    </w:p>
    <w:p w14:paraId="00C221EF" w14:textId="77777777" w:rsidR="00D34A1A" w:rsidRPr="004E012F"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4E012F">
        <w:rPr>
          <w:rFonts w:eastAsia="Calibri" w:cs="Arial"/>
          <w:szCs w:val="20"/>
        </w:rPr>
        <w:t xml:space="preserve">Report an initial and at least one subsequent Goals SCORE for </w:t>
      </w:r>
      <w:r w:rsidRPr="004E012F">
        <w:rPr>
          <w:rFonts w:eastAsia="Calibri" w:cs="Arial"/>
          <w:b/>
          <w:szCs w:val="20"/>
        </w:rPr>
        <w:t xml:space="preserve">at least </w:t>
      </w:r>
      <w:r>
        <w:rPr>
          <w:rFonts w:eastAsia="Calibri" w:cs="Arial"/>
          <w:b/>
          <w:szCs w:val="20"/>
        </w:rPr>
        <w:t>5</w:t>
      </w:r>
      <w:r w:rsidRPr="004E012F">
        <w:rPr>
          <w:rFonts w:eastAsia="Calibri" w:cs="Arial"/>
          <w:b/>
          <w:szCs w:val="20"/>
        </w:rPr>
        <w:t>0 per cent</w:t>
      </w:r>
      <w:r w:rsidRPr="004E012F">
        <w:rPr>
          <w:rFonts w:eastAsia="Calibri" w:cs="Arial"/>
          <w:szCs w:val="20"/>
        </w:rPr>
        <w:t xml:space="preserve"> of identified clients.</w:t>
      </w:r>
    </w:p>
    <w:p w14:paraId="329C826D" w14:textId="77777777" w:rsidR="00D34A1A" w:rsidRPr="004E012F"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4E012F">
        <w:rPr>
          <w:rFonts w:eastAsia="Calibri" w:cs="Arial"/>
          <w:szCs w:val="20"/>
        </w:rPr>
        <w:t xml:space="preserve">Report Satisfaction SCOREs for </w:t>
      </w:r>
      <w:r w:rsidRPr="004E012F">
        <w:rPr>
          <w:rFonts w:eastAsia="Calibri" w:cs="Arial"/>
          <w:b/>
          <w:szCs w:val="20"/>
        </w:rPr>
        <w:t>at least 10 per cent</w:t>
      </w:r>
      <w:r w:rsidRPr="004E012F">
        <w:rPr>
          <w:rFonts w:eastAsia="Calibri" w:cs="Arial"/>
          <w:szCs w:val="20"/>
        </w:rPr>
        <w:t xml:space="preserve"> of identified clients.</w:t>
      </w:r>
    </w:p>
    <w:p w14:paraId="79E8D941" w14:textId="289431D3" w:rsidR="00D34A1A" w:rsidRPr="004E012F" w:rsidRDefault="00D34A1A" w:rsidP="00D34A1A">
      <w:pPr>
        <w:widowControl w:val="0"/>
        <w:spacing w:before="240" w:after="0" w:line="288" w:lineRule="auto"/>
        <w:ind w:left="284"/>
        <w:rPr>
          <w:rFonts w:eastAsia="Arial" w:cs="Times New Roman"/>
          <w:szCs w:val="20"/>
        </w:rPr>
      </w:pPr>
      <w:r w:rsidRPr="004E012F">
        <w:rPr>
          <w:rFonts w:eastAsia="Arial" w:cs="Arial"/>
          <w:szCs w:val="20"/>
        </w:rPr>
        <w:t xml:space="preserve">A </w:t>
      </w:r>
      <w:r w:rsidRPr="004E012F">
        <w:rPr>
          <w:rFonts w:eastAsia="Arial" w:cs="Times New Roman"/>
          <w:szCs w:val="20"/>
        </w:rPr>
        <w:t xml:space="preserve">client SCORE Circumstance and Goals assessment is recorded at least twice for each client – once at the start of a </w:t>
      </w:r>
      <w:r>
        <w:rPr>
          <w:rFonts w:eastAsia="Arial" w:cs="Times New Roman"/>
          <w:szCs w:val="20"/>
        </w:rPr>
        <w:t>Training Module/Train the Trainer (TTT)</w:t>
      </w:r>
      <w:r w:rsidRPr="004E012F">
        <w:rPr>
          <w:rFonts w:eastAsia="Arial" w:cs="Times New Roman"/>
          <w:szCs w:val="20"/>
        </w:rPr>
        <w:t xml:space="preserve"> and once upon the completion of the </w:t>
      </w:r>
      <w:r>
        <w:rPr>
          <w:rFonts w:eastAsia="Arial" w:cs="Times New Roman"/>
          <w:szCs w:val="20"/>
        </w:rPr>
        <w:t>Training Module/TTT</w:t>
      </w:r>
      <w:r w:rsidRPr="004E012F">
        <w:rPr>
          <w:rFonts w:eastAsia="Arial" w:cs="Times New Roman"/>
          <w:szCs w:val="20"/>
        </w:rPr>
        <w:t xml:space="preserve">.  </w:t>
      </w:r>
      <w:r w:rsidRPr="004E012F">
        <w:rPr>
          <w:rFonts w:eastAsia="Arial" w:cs="Arial"/>
          <w:szCs w:val="20"/>
        </w:rPr>
        <w:t xml:space="preserve">A </w:t>
      </w:r>
      <w:r w:rsidRPr="004E012F">
        <w:rPr>
          <w:rFonts w:eastAsia="Arial" w:cs="Times New Roman"/>
          <w:szCs w:val="20"/>
        </w:rPr>
        <w:t xml:space="preserve">client SCORE Satisfaction assessment is recorded at the completion of the </w:t>
      </w:r>
      <w:r>
        <w:rPr>
          <w:rFonts w:eastAsia="Arial" w:cs="Times New Roman"/>
          <w:szCs w:val="20"/>
        </w:rPr>
        <w:t>Training Module/TTT</w:t>
      </w:r>
      <w:r w:rsidRPr="004E012F">
        <w:rPr>
          <w:rFonts w:eastAsia="Arial" w:cs="Times New Roman"/>
          <w:szCs w:val="20"/>
        </w:rPr>
        <w:t xml:space="preserve">. </w:t>
      </w:r>
    </w:p>
    <w:p w14:paraId="74E38660" w14:textId="77777777" w:rsidR="00D34A1A" w:rsidRPr="004E012F" w:rsidRDefault="00D34A1A" w:rsidP="00901AB8">
      <w:pPr>
        <w:keepNext/>
        <w:keepLines/>
        <w:widowControl w:val="0"/>
        <w:spacing w:before="240" w:after="120" w:line="288" w:lineRule="auto"/>
        <w:rPr>
          <w:rFonts w:eastAsia="Calibri" w:cs="Arial"/>
          <w:szCs w:val="20"/>
        </w:rPr>
      </w:pPr>
      <w:r w:rsidRPr="004E012F">
        <w:rPr>
          <w:rFonts w:eastAsia="Calibri" w:cs="Times New Roman"/>
          <w:b/>
          <w:sz w:val="24"/>
        </w:rPr>
        <w:t>What areas of SCORE are most relevant?</w:t>
      </w:r>
    </w:p>
    <w:p w14:paraId="57A70324" w14:textId="77777777" w:rsidR="00D34A1A" w:rsidRPr="004E012F" w:rsidRDefault="00D34A1A" w:rsidP="00901AB8">
      <w:pPr>
        <w:keepNext/>
        <w:keepLines/>
        <w:widowControl w:val="0"/>
        <w:spacing w:before="120" w:after="120" w:line="288" w:lineRule="auto"/>
        <w:ind w:left="284"/>
        <w:rPr>
          <w:rFonts w:eastAsia="Arial" w:cs="Times New Roman"/>
          <w:szCs w:val="20"/>
        </w:rPr>
      </w:pPr>
      <w:r w:rsidRPr="004E012F">
        <w:rPr>
          <w:rFonts w:eastAsia="Arial" w:cs="Times New Roman"/>
          <w:szCs w:val="20"/>
        </w:rPr>
        <w:t xml:space="preserve">For this program activity, it is expected </w:t>
      </w:r>
      <w:r>
        <w:rPr>
          <w:rFonts w:eastAsia="Arial" w:cs="Times New Roman"/>
          <w:szCs w:val="20"/>
        </w:rPr>
        <w:t>you</w:t>
      </w:r>
      <w:r w:rsidRPr="004E012F">
        <w:rPr>
          <w:rFonts w:eastAsia="Arial" w:cs="Times New Roman"/>
          <w:szCs w:val="20"/>
        </w:rPr>
        <w:t xml:space="preserve">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4511"/>
        <w:gridCol w:w="3373"/>
      </w:tblGrid>
      <w:tr w:rsidR="00D34A1A" w:rsidRPr="001359BF" w14:paraId="2688219A" w14:textId="77777777" w:rsidTr="003C34EA">
        <w:trPr>
          <w:trHeight w:val="449"/>
        </w:trPr>
        <w:tc>
          <w:tcPr>
            <w:tcW w:w="1230" w:type="pct"/>
            <w:tcBorders>
              <w:top w:val="single" w:sz="4" w:space="0" w:color="auto"/>
              <w:left w:val="single" w:sz="4" w:space="0" w:color="auto"/>
              <w:bottom w:val="single" w:sz="4" w:space="0" w:color="auto"/>
              <w:right w:val="single" w:sz="4" w:space="0" w:color="auto"/>
            </w:tcBorders>
            <w:shd w:val="clear" w:color="auto" w:fill="04617B"/>
          </w:tcPr>
          <w:p w14:paraId="3D305611" w14:textId="77777777" w:rsidR="00D34A1A" w:rsidRPr="004E012F" w:rsidRDefault="00D34A1A" w:rsidP="003C34EA">
            <w:pPr>
              <w:keepNext/>
              <w:keepLines/>
              <w:widowControl w:val="0"/>
              <w:spacing w:before="120" w:after="120" w:line="288" w:lineRule="auto"/>
              <w:jc w:val="both"/>
              <w:rPr>
                <w:rFonts w:cs="Arial"/>
                <w:sz w:val="24"/>
              </w:rPr>
            </w:pPr>
            <w:r w:rsidRPr="004E012F">
              <w:rPr>
                <w:rFonts w:eastAsia="Arial" w:cs="Arial"/>
                <w:b/>
                <w:color w:val="FFFFFF"/>
                <w:sz w:val="24"/>
              </w:rPr>
              <w:t>Circumstances</w:t>
            </w:r>
          </w:p>
        </w:tc>
        <w:tc>
          <w:tcPr>
            <w:tcW w:w="2157" w:type="pct"/>
            <w:tcBorders>
              <w:top w:val="single" w:sz="4" w:space="0" w:color="auto"/>
              <w:left w:val="single" w:sz="4" w:space="0" w:color="auto"/>
              <w:bottom w:val="single" w:sz="4" w:space="0" w:color="auto"/>
              <w:right w:val="single" w:sz="4" w:space="0" w:color="auto"/>
            </w:tcBorders>
            <w:shd w:val="clear" w:color="auto" w:fill="04617B"/>
            <w:vAlign w:val="center"/>
          </w:tcPr>
          <w:p w14:paraId="0262A9CA" w14:textId="77777777" w:rsidR="00D34A1A" w:rsidRPr="004E012F" w:rsidRDefault="00D34A1A" w:rsidP="003C34EA">
            <w:pPr>
              <w:keepNext/>
              <w:keepLines/>
              <w:widowControl w:val="0"/>
              <w:spacing w:before="120" w:after="120" w:line="288" w:lineRule="auto"/>
              <w:jc w:val="both"/>
              <w:rPr>
                <w:rFonts w:eastAsia="Arial" w:cs="Arial"/>
                <w:b/>
                <w:color w:val="FFFFFF"/>
                <w:sz w:val="24"/>
                <w:szCs w:val="20"/>
              </w:rPr>
            </w:pPr>
            <w:r w:rsidRPr="004E012F">
              <w:rPr>
                <w:rFonts w:eastAsia="Arial" w:cs="Arial"/>
                <w:b/>
                <w:color w:val="FFFFFF"/>
                <w:sz w:val="24"/>
                <w:szCs w:val="20"/>
              </w:rPr>
              <w:t>Goals</w:t>
            </w:r>
          </w:p>
        </w:tc>
        <w:tc>
          <w:tcPr>
            <w:tcW w:w="1613" w:type="pct"/>
            <w:tcBorders>
              <w:top w:val="single" w:sz="4" w:space="0" w:color="auto"/>
              <w:left w:val="single" w:sz="4" w:space="0" w:color="auto"/>
              <w:bottom w:val="single" w:sz="4" w:space="0" w:color="auto"/>
              <w:right w:val="single" w:sz="4" w:space="0" w:color="auto"/>
            </w:tcBorders>
            <w:shd w:val="clear" w:color="auto" w:fill="04617B"/>
            <w:vAlign w:val="center"/>
          </w:tcPr>
          <w:p w14:paraId="1E18552B" w14:textId="77777777" w:rsidR="00D34A1A" w:rsidRPr="004E012F" w:rsidRDefault="00D34A1A" w:rsidP="003C34EA">
            <w:pPr>
              <w:keepNext/>
              <w:keepLines/>
              <w:widowControl w:val="0"/>
              <w:spacing w:before="120" w:after="120" w:line="288" w:lineRule="auto"/>
              <w:jc w:val="both"/>
              <w:rPr>
                <w:rFonts w:eastAsia="Arial" w:cs="Arial"/>
                <w:b/>
                <w:color w:val="FFFFFF"/>
                <w:sz w:val="24"/>
                <w:szCs w:val="20"/>
              </w:rPr>
            </w:pPr>
            <w:r w:rsidRPr="004E012F">
              <w:rPr>
                <w:rFonts w:eastAsia="Arial" w:cs="Arial"/>
                <w:b/>
                <w:color w:val="FFFFFF"/>
                <w:sz w:val="24"/>
                <w:szCs w:val="20"/>
              </w:rPr>
              <w:t>Satisfaction</w:t>
            </w:r>
          </w:p>
        </w:tc>
      </w:tr>
      <w:tr w:rsidR="00D34A1A" w:rsidRPr="001359BF" w14:paraId="05668159" w14:textId="77777777" w:rsidTr="003C34EA">
        <w:trPr>
          <w:cantSplit/>
          <w:trHeight w:val="449"/>
        </w:trPr>
        <w:tc>
          <w:tcPr>
            <w:tcW w:w="1230" w:type="pct"/>
            <w:tcBorders>
              <w:top w:val="single" w:sz="4" w:space="0" w:color="auto"/>
              <w:left w:val="single" w:sz="4" w:space="0" w:color="auto"/>
              <w:bottom w:val="single" w:sz="4" w:space="0" w:color="auto"/>
              <w:right w:val="single" w:sz="4" w:space="0" w:color="auto"/>
            </w:tcBorders>
          </w:tcPr>
          <w:p w14:paraId="4F7DC64B" w14:textId="77777777" w:rsidR="00D34A1A" w:rsidRPr="004E012F" w:rsidRDefault="00D34A1A" w:rsidP="003C34EA">
            <w:pPr>
              <w:pStyle w:val="BodyText"/>
              <w:keepNext/>
              <w:keepLines/>
              <w:numPr>
                <w:ilvl w:val="0"/>
                <w:numId w:val="25"/>
              </w:numPr>
              <w:spacing w:before="60" w:after="60" w:line="288" w:lineRule="auto"/>
              <w:rPr>
                <w:rFonts w:cs="Arial"/>
                <w:sz w:val="22"/>
                <w:lang w:val="en-AU"/>
              </w:rPr>
            </w:pPr>
            <w:r w:rsidRPr="004E012F">
              <w:rPr>
                <w:rFonts w:cs="Arial"/>
                <w:sz w:val="22"/>
                <w:lang w:val="en-AU"/>
              </w:rPr>
              <w:t>Education and skills training</w:t>
            </w:r>
          </w:p>
          <w:p w14:paraId="272D11AD" w14:textId="77777777" w:rsidR="00D34A1A" w:rsidRPr="004E012F" w:rsidRDefault="00D34A1A" w:rsidP="003C34EA">
            <w:pPr>
              <w:pStyle w:val="BodyText"/>
              <w:keepNext/>
              <w:keepLines/>
              <w:spacing w:before="60" w:after="60" w:line="288" w:lineRule="auto"/>
              <w:ind w:left="360" w:hanging="360"/>
              <w:jc w:val="both"/>
              <w:rPr>
                <w:rFonts w:cs="Arial"/>
                <w:sz w:val="22"/>
                <w:lang w:val="en-AU"/>
              </w:rPr>
            </w:pPr>
          </w:p>
        </w:tc>
        <w:tc>
          <w:tcPr>
            <w:tcW w:w="2157" w:type="pct"/>
            <w:tcBorders>
              <w:top w:val="single" w:sz="4" w:space="0" w:color="auto"/>
              <w:left w:val="single" w:sz="4" w:space="0" w:color="auto"/>
              <w:bottom w:val="single" w:sz="4" w:space="0" w:color="auto"/>
              <w:right w:val="single" w:sz="4" w:space="0" w:color="auto"/>
            </w:tcBorders>
          </w:tcPr>
          <w:p w14:paraId="070BD8F1" w14:textId="77777777" w:rsidR="00D34A1A" w:rsidRPr="004E012F" w:rsidRDefault="00D34A1A" w:rsidP="003C34EA">
            <w:pPr>
              <w:keepNext/>
              <w:widowControl w:val="0"/>
              <w:numPr>
                <w:ilvl w:val="0"/>
                <w:numId w:val="5"/>
              </w:numPr>
              <w:spacing w:before="60" w:after="60" w:line="360" w:lineRule="auto"/>
              <w:ind w:left="284" w:hanging="284"/>
              <w:rPr>
                <w:rFonts w:eastAsia="Arial" w:cs="Times New Roman"/>
                <w:sz w:val="20"/>
                <w:szCs w:val="18"/>
              </w:rPr>
            </w:pPr>
            <w:r w:rsidRPr="004E012F">
              <w:rPr>
                <w:rFonts w:eastAsia="Arial" w:cs="Arial"/>
                <w:szCs w:val="20"/>
              </w:rPr>
              <w:t>Changed knowledge and access to information</w:t>
            </w:r>
          </w:p>
          <w:p w14:paraId="6C8E46C7" w14:textId="77777777" w:rsidR="00D34A1A" w:rsidRPr="004E012F" w:rsidRDefault="00D34A1A" w:rsidP="003C34EA">
            <w:pPr>
              <w:keepNext/>
              <w:widowControl w:val="0"/>
              <w:numPr>
                <w:ilvl w:val="0"/>
                <w:numId w:val="5"/>
              </w:numPr>
              <w:spacing w:before="60" w:after="60" w:line="360" w:lineRule="auto"/>
              <w:ind w:left="284" w:hanging="284"/>
              <w:rPr>
                <w:rFonts w:eastAsia="Arial" w:cs="Times New Roman"/>
                <w:sz w:val="20"/>
                <w:szCs w:val="18"/>
              </w:rPr>
            </w:pPr>
            <w:r w:rsidRPr="004E012F">
              <w:rPr>
                <w:rFonts w:eastAsia="Arial" w:cs="Arial"/>
                <w:szCs w:val="20"/>
              </w:rPr>
              <w:t>Changed skills</w:t>
            </w:r>
          </w:p>
          <w:p w14:paraId="293E2719" w14:textId="77777777" w:rsidR="00D34A1A" w:rsidRPr="004E012F" w:rsidRDefault="00D34A1A" w:rsidP="003C34EA">
            <w:pPr>
              <w:keepNext/>
              <w:widowControl w:val="0"/>
              <w:spacing w:before="60" w:after="60" w:line="360" w:lineRule="auto"/>
              <w:ind w:left="284"/>
              <w:rPr>
                <w:rFonts w:eastAsia="Arial" w:cs="Times New Roman"/>
                <w:sz w:val="20"/>
                <w:szCs w:val="18"/>
              </w:rPr>
            </w:pPr>
          </w:p>
        </w:tc>
        <w:tc>
          <w:tcPr>
            <w:tcW w:w="1613" w:type="pct"/>
            <w:tcBorders>
              <w:top w:val="single" w:sz="4" w:space="0" w:color="auto"/>
              <w:left w:val="single" w:sz="4" w:space="0" w:color="auto"/>
              <w:bottom w:val="single" w:sz="4" w:space="0" w:color="auto"/>
              <w:right w:val="single" w:sz="4" w:space="0" w:color="auto"/>
            </w:tcBorders>
          </w:tcPr>
          <w:p w14:paraId="506EA5A6" w14:textId="77777777" w:rsidR="00D34A1A" w:rsidRPr="004E012F" w:rsidRDefault="00D34A1A" w:rsidP="003C34EA">
            <w:pPr>
              <w:pStyle w:val="BodyText"/>
              <w:keepNext/>
              <w:keepLines/>
              <w:numPr>
                <w:ilvl w:val="0"/>
                <w:numId w:val="25"/>
              </w:numPr>
              <w:spacing w:before="60" w:after="60" w:line="288" w:lineRule="auto"/>
              <w:rPr>
                <w:rFonts w:cs="Arial"/>
                <w:sz w:val="22"/>
                <w:lang w:val="en-AU"/>
              </w:rPr>
            </w:pPr>
            <w:r w:rsidRPr="004E012F">
              <w:rPr>
                <w:rFonts w:cs="Arial"/>
                <w:sz w:val="22"/>
                <w:lang w:val="en-AU"/>
              </w:rPr>
              <w:t>I am satisfied with the services I have received</w:t>
            </w:r>
          </w:p>
          <w:p w14:paraId="3FD5BAA7" w14:textId="77777777" w:rsidR="00D34A1A" w:rsidRPr="004E012F" w:rsidRDefault="00D34A1A" w:rsidP="003C34EA">
            <w:pPr>
              <w:pStyle w:val="BodyText"/>
              <w:keepNext/>
              <w:keepLines/>
              <w:numPr>
                <w:ilvl w:val="0"/>
                <w:numId w:val="25"/>
              </w:numPr>
              <w:spacing w:before="60" w:after="60" w:line="288" w:lineRule="auto"/>
              <w:rPr>
                <w:rFonts w:cs="Arial"/>
                <w:sz w:val="22"/>
              </w:rPr>
            </w:pPr>
            <w:r w:rsidRPr="004E012F">
              <w:rPr>
                <w:rFonts w:cs="Arial"/>
                <w:sz w:val="22"/>
                <w:lang w:val="en-AU"/>
              </w:rPr>
              <w:t>I am better able to deal with issues I sought help with</w:t>
            </w:r>
          </w:p>
        </w:tc>
      </w:tr>
    </w:tbl>
    <w:p w14:paraId="487CDD4B" w14:textId="77777777" w:rsidR="00D34A1A" w:rsidRPr="004E012F" w:rsidRDefault="00D34A1A" w:rsidP="00D34A1A">
      <w:pPr>
        <w:widowControl w:val="0"/>
        <w:spacing w:before="120" w:after="120" w:line="288" w:lineRule="auto"/>
        <w:ind w:left="284"/>
        <w:rPr>
          <w:rFonts w:eastAsia="Arial" w:cs="Times New Roman"/>
          <w:szCs w:val="20"/>
        </w:rPr>
      </w:pPr>
      <w:r w:rsidRPr="004E012F">
        <w:rPr>
          <w:rFonts w:eastAsia="Arial" w:cs="Times New Roman"/>
          <w:szCs w:val="20"/>
        </w:rPr>
        <w:t xml:space="preserve">When recording a SCORE assessment, it is expected that you also record the ‘Assessed by’ field to capture who has completed the assessment. </w:t>
      </w:r>
    </w:p>
    <w:p w14:paraId="7942554B" w14:textId="77777777" w:rsidR="00D34A1A" w:rsidRPr="004E012F" w:rsidRDefault="00D34A1A" w:rsidP="00D34A1A">
      <w:pPr>
        <w:keepNext/>
        <w:keepLines/>
        <w:spacing w:before="360" w:after="120"/>
        <w:ind w:left="142"/>
        <w:rPr>
          <w:rFonts w:eastAsia="Arial" w:cs="Arial"/>
          <w:b/>
          <w:sz w:val="24"/>
          <w:szCs w:val="20"/>
        </w:rPr>
      </w:pPr>
      <w:r w:rsidRPr="004E012F">
        <w:rPr>
          <w:rFonts w:eastAsia="Arial" w:cs="Arial"/>
          <w:b/>
          <w:sz w:val="24"/>
          <w:szCs w:val="20"/>
        </w:rPr>
        <w:t xml:space="preserve">Completing a </w:t>
      </w:r>
      <w:r w:rsidRPr="00EA7786">
        <w:rPr>
          <w:rFonts w:eastAsia="Calibri" w:cs="Times New Roman"/>
          <w:b/>
          <w:sz w:val="24"/>
        </w:rPr>
        <w:t>Circumstances</w:t>
      </w:r>
      <w:r w:rsidRPr="004E012F">
        <w:rPr>
          <w:rFonts w:eastAsia="Arial" w:cs="Arial"/>
          <w:b/>
          <w:sz w:val="24"/>
          <w:szCs w:val="20"/>
        </w:rPr>
        <w:t xml:space="preserve"> SCORE assessment</w:t>
      </w:r>
    </w:p>
    <w:p w14:paraId="00CF104B" w14:textId="77777777" w:rsidR="00D34A1A" w:rsidRPr="004E012F" w:rsidRDefault="00D34A1A" w:rsidP="00D34A1A">
      <w:pPr>
        <w:widowControl w:val="0"/>
        <w:spacing w:before="120" w:after="120" w:line="288" w:lineRule="auto"/>
        <w:ind w:left="284"/>
        <w:jc w:val="both"/>
        <w:rPr>
          <w:rFonts w:eastAsia="Arial" w:cs="Arial"/>
          <w:szCs w:val="20"/>
        </w:rPr>
      </w:pPr>
      <w:r w:rsidRPr="004E012F">
        <w:rPr>
          <w:rFonts w:eastAsia="Arial" w:cs="Arial"/>
          <w:szCs w:val="20"/>
        </w:rPr>
        <w:t xml:space="preserve">For this program activity, you must use the following question and SCORE descriptions when assessing clients in the Circumstance domain “Education and Skills Training”. </w:t>
      </w:r>
    </w:p>
    <w:tbl>
      <w:tblPr>
        <w:tblStyle w:val="LightList-Accent31"/>
        <w:tblW w:w="104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748"/>
        <w:gridCol w:w="1748"/>
        <w:gridCol w:w="1749"/>
        <w:gridCol w:w="1748"/>
        <w:gridCol w:w="1748"/>
        <w:gridCol w:w="1749"/>
      </w:tblGrid>
      <w:tr w:rsidR="00D34A1A" w:rsidRPr="000356F1" w14:paraId="43CD9B20" w14:textId="77777777" w:rsidTr="003C34EA">
        <w:trPr>
          <w:cnfStyle w:val="100000000000" w:firstRow="1" w:lastRow="0" w:firstColumn="0" w:lastColumn="0" w:oddVBand="0" w:evenVBand="0" w:oddHBand="0" w:evenHBand="0" w:firstRowFirstColumn="0" w:firstRowLastColumn="0" w:lastRowFirstColumn="0" w:lastRowLastColumn="0"/>
          <w:cantSplit/>
          <w:trHeight w:val="199"/>
          <w:tblHeader/>
        </w:trPr>
        <w:tc>
          <w:tcPr>
            <w:cnfStyle w:val="001000000000" w:firstRow="0" w:lastRow="0" w:firstColumn="1" w:lastColumn="0" w:oddVBand="0" w:evenVBand="0" w:oddHBand="0" w:evenHBand="0" w:firstRowFirstColumn="0" w:firstRowLastColumn="0" w:lastRowFirstColumn="0" w:lastRowLastColumn="0"/>
            <w:tcW w:w="1748" w:type="dxa"/>
            <w:shd w:val="clear" w:color="auto" w:fill="005A70"/>
            <w:vAlign w:val="center"/>
            <w:hideMark/>
          </w:tcPr>
          <w:p w14:paraId="22B0AC0B" w14:textId="77777777" w:rsidR="00D34A1A" w:rsidRPr="004E012F" w:rsidRDefault="00D34A1A" w:rsidP="003C34EA">
            <w:pPr>
              <w:widowControl w:val="0"/>
              <w:spacing w:before="120" w:after="120" w:line="288" w:lineRule="auto"/>
              <w:rPr>
                <w:rFonts w:eastAsia="Arial" w:cs="Arial"/>
                <w:color w:val="FFFFFF"/>
              </w:rPr>
            </w:pPr>
            <w:r w:rsidRPr="004E012F">
              <w:rPr>
                <w:rFonts w:eastAsia="Arial" w:cs="Arial"/>
                <w:color w:val="FFFFFF"/>
              </w:rPr>
              <w:t>Circumstance</w:t>
            </w:r>
          </w:p>
        </w:tc>
        <w:tc>
          <w:tcPr>
            <w:tcW w:w="1748" w:type="dxa"/>
            <w:shd w:val="clear" w:color="auto" w:fill="005A70"/>
            <w:vAlign w:val="center"/>
            <w:hideMark/>
          </w:tcPr>
          <w:p w14:paraId="6EC4EE92"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1</w:t>
            </w:r>
          </w:p>
        </w:tc>
        <w:tc>
          <w:tcPr>
            <w:tcW w:w="1749" w:type="dxa"/>
            <w:shd w:val="clear" w:color="auto" w:fill="005A70"/>
            <w:vAlign w:val="center"/>
            <w:hideMark/>
          </w:tcPr>
          <w:p w14:paraId="140154CF"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2</w:t>
            </w:r>
          </w:p>
        </w:tc>
        <w:tc>
          <w:tcPr>
            <w:tcW w:w="1748" w:type="dxa"/>
            <w:shd w:val="clear" w:color="auto" w:fill="005A70"/>
            <w:vAlign w:val="center"/>
          </w:tcPr>
          <w:p w14:paraId="121F4B84"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3</w:t>
            </w:r>
          </w:p>
        </w:tc>
        <w:tc>
          <w:tcPr>
            <w:tcW w:w="1748" w:type="dxa"/>
            <w:shd w:val="clear" w:color="auto" w:fill="005A70"/>
            <w:vAlign w:val="center"/>
          </w:tcPr>
          <w:p w14:paraId="55A0B0E9"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4</w:t>
            </w:r>
          </w:p>
        </w:tc>
        <w:tc>
          <w:tcPr>
            <w:tcW w:w="1749" w:type="dxa"/>
            <w:shd w:val="clear" w:color="auto" w:fill="005A70"/>
            <w:vAlign w:val="center"/>
          </w:tcPr>
          <w:p w14:paraId="10AFD00F" w14:textId="77777777" w:rsidR="00D34A1A" w:rsidRPr="004E012F" w:rsidRDefault="00D34A1A" w:rsidP="003C34EA">
            <w:pPr>
              <w:widowControl w:val="0"/>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4E012F">
              <w:rPr>
                <w:rFonts w:eastAsia="Arial" w:cs="Arial"/>
                <w:color w:val="FFFFFF"/>
              </w:rPr>
              <w:t>5</w:t>
            </w:r>
          </w:p>
        </w:tc>
      </w:tr>
      <w:tr w:rsidR="00D34A1A" w:rsidRPr="000356F1" w14:paraId="6D5D043F" w14:textId="77777777" w:rsidTr="003C34EA">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748" w:type="dxa"/>
            <w:tcBorders>
              <w:top w:val="none" w:sz="0" w:space="0" w:color="auto"/>
              <w:left w:val="none" w:sz="0" w:space="0" w:color="auto"/>
              <w:bottom w:val="none" w:sz="0" w:space="0" w:color="auto"/>
            </w:tcBorders>
          </w:tcPr>
          <w:p w14:paraId="41C505FF" w14:textId="77777777" w:rsidR="00D34A1A" w:rsidRPr="00CC5893" w:rsidRDefault="00D34A1A" w:rsidP="003C34EA">
            <w:pPr>
              <w:spacing w:beforeLines="60" w:before="144" w:afterLines="60" w:after="144"/>
              <w:rPr>
                <w:rFonts w:eastAsia="Calibri" w:cs="Arial"/>
                <w:b w:val="0"/>
              </w:rPr>
            </w:pPr>
            <w:r w:rsidRPr="00CC5893">
              <w:rPr>
                <w:rFonts w:eastAsia="Calibri" w:cs="Arial"/>
              </w:rPr>
              <w:t>Education &amp; skills training</w:t>
            </w:r>
          </w:p>
          <w:p w14:paraId="3E83ECA4" w14:textId="77777777" w:rsidR="00D34A1A" w:rsidRPr="00CC5893" w:rsidRDefault="00D34A1A" w:rsidP="003C34EA">
            <w:pPr>
              <w:widowControl w:val="0"/>
              <w:spacing w:beforeLines="60" w:before="144" w:afterLines="60" w:after="144" w:line="288" w:lineRule="auto"/>
              <w:rPr>
                <w:rFonts w:eastAsia="Arial" w:cs="Arial"/>
              </w:rPr>
            </w:pPr>
          </w:p>
        </w:tc>
        <w:tc>
          <w:tcPr>
            <w:tcW w:w="1748" w:type="dxa"/>
            <w:tcBorders>
              <w:top w:val="none" w:sz="0" w:space="0" w:color="auto"/>
              <w:bottom w:val="none" w:sz="0" w:space="0" w:color="auto"/>
            </w:tcBorders>
          </w:tcPr>
          <w:p w14:paraId="661A23B8"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My level of awareness and understanding of the impact disasters have in regards to family and domestic violence is very low</w:t>
            </w:r>
          </w:p>
        </w:tc>
        <w:tc>
          <w:tcPr>
            <w:tcW w:w="1749" w:type="dxa"/>
            <w:tcBorders>
              <w:top w:val="none" w:sz="0" w:space="0" w:color="auto"/>
              <w:bottom w:val="none" w:sz="0" w:space="0" w:color="auto"/>
            </w:tcBorders>
          </w:tcPr>
          <w:p w14:paraId="13D94960"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My level of awareness and understanding of the impact disasters have in regards to family and domestic violence is low</w:t>
            </w:r>
          </w:p>
        </w:tc>
        <w:tc>
          <w:tcPr>
            <w:tcW w:w="1748" w:type="dxa"/>
            <w:tcBorders>
              <w:top w:val="none" w:sz="0" w:space="0" w:color="auto"/>
              <w:bottom w:val="none" w:sz="0" w:space="0" w:color="auto"/>
            </w:tcBorders>
          </w:tcPr>
          <w:p w14:paraId="11E0A133"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My level of awareness and understanding of the impact disasters have in regards to family and domestic violence is adequate</w:t>
            </w:r>
          </w:p>
        </w:tc>
        <w:tc>
          <w:tcPr>
            <w:tcW w:w="1748" w:type="dxa"/>
            <w:tcBorders>
              <w:top w:val="none" w:sz="0" w:space="0" w:color="auto"/>
              <w:bottom w:val="none" w:sz="0" w:space="0" w:color="auto"/>
            </w:tcBorders>
          </w:tcPr>
          <w:p w14:paraId="7194D347"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My level of awareness and understanding of the impact disasters have in regards to family and domestic violence is high</w:t>
            </w:r>
          </w:p>
        </w:tc>
        <w:tc>
          <w:tcPr>
            <w:tcW w:w="1749" w:type="dxa"/>
            <w:tcBorders>
              <w:top w:val="none" w:sz="0" w:space="0" w:color="auto"/>
              <w:bottom w:val="none" w:sz="0" w:space="0" w:color="auto"/>
              <w:right w:val="none" w:sz="0" w:space="0" w:color="auto"/>
            </w:tcBorders>
          </w:tcPr>
          <w:p w14:paraId="757A3C02"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Arial" w:cs="Arial"/>
              </w:rPr>
              <w:t>My level of awareness and understanding of the impact of disasters have in regards to family and domestic violence is very high</w:t>
            </w:r>
          </w:p>
        </w:tc>
      </w:tr>
    </w:tbl>
    <w:p w14:paraId="2478D7E7" w14:textId="77777777" w:rsidR="00D34A1A" w:rsidRPr="004E012F" w:rsidRDefault="00D34A1A" w:rsidP="00D34A1A">
      <w:pPr>
        <w:keepNext/>
        <w:keepLines/>
        <w:spacing w:before="360" w:after="120"/>
        <w:ind w:left="142"/>
        <w:rPr>
          <w:rFonts w:eastAsia="Calibri" w:cs="Times New Roman"/>
          <w:b/>
          <w:sz w:val="24"/>
        </w:rPr>
      </w:pPr>
      <w:r w:rsidRPr="004E012F">
        <w:rPr>
          <w:rFonts w:eastAsia="Calibri" w:cs="Times New Roman"/>
          <w:b/>
          <w:sz w:val="24"/>
        </w:rPr>
        <w:t>Completing a Goals SCORE assessment</w:t>
      </w:r>
    </w:p>
    <w:p w14:paraId="4AFF8BDD" w14:textId="77777777" w:rsidR="00D34A1A" w:rsidRPr="004E012F" w:rsidRDefault="00D34A1A" w:rsidP="00D34A1A">
      <w:pPr>
        <w:keepNext/>
        <w:keepLines/>
        <w:widowControl w:val="0"/>
        <w:spacing w:before="120" w:after="120" w:line="288" w:lineRule="auto"/>
        <w:ind w:left="284"/>
        <w:rPr>
          <w:rFonts w:eastAsia="Arial" w:cs="Times New Roman"/>
          <w:szCs w:val="20"/>
        </w:rPr>
      </w:pPr>
      <w:r w:rsidRPr="004E012F">
        <w:rPr>
          <w:rFonts w:eastAsia="Arial" w:cs="Times New Roman"/>
          <w:szCs w:val="20"/>
        </w:rPr>
        <w:t xml:space="preserve">For this program activity, </w:t>
      </w:r>
      <w:r>
        <w:rPr>
          <w:rFonts w:eastAsia="Arial" w:cs="Times New Roman"/>
          <w:szCs w:val="20"/>
        </w:rPr>
        <w:t>you</w:t>
      </w:r>
      <w:r w:rsidRPr="004E012F">
        <w:rPr>
          <w:rFonts w:eastAsia="Arial" w:cs="Times New Roman"/>
          <w:szCs w:val="20"/>
        </w:rPr>
        <w:t xml:space="preserve"> must use the following SCORE descriptions when assessing clients </w:t>
      </w:r>
      <w:r>
        <w:rPr>
          <w:rFonts w:eastAsia="Arial" w:cs="Times New Roman"/>
          <w:szCs w:val="20"/>
        </w:rPr>
        <w:t>in the following Goals domains: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38"/>
        <w:gridCol w:w="1843"/>
        <w:gridCol w:w="1701"/>
        <w:gridCol w:w="1701"/>
        <w:gridCol w:w="1843"/>
        <w:gridCol w:w="1701"/>
      </w:tblGrid>
      <w:tr w:rsidR="00D34A1A" w:rsidRPr="009B364D" w14:paraId="588EF078" w14:textId="77777777" w:rsidTr="003C34EA">
        <w:trPr>
          <w:cantSplit/>
          <w:trHeight w:val="386"/>
          <w:tblHeader/>
        </w:trPr>
        <w:tc>
          <w:tcPr>
            <w:tcW w:w="183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8A57A0C" w14:textId="77777777" w:rsidR="00D34A1A" w:rsidRPr="009B364D" w:rsidRDefault="00D34A1A" w:rsidP="003C34EA">
            <w:pPr>
              <w:widowControl w:val="0"/>
              <w:spacing w:before="120" w:after="120" w:line="288" w:lineRule="auto"/>
              <w:rPr>
                <w:rFonts w:eastAsia="Arial" w:cs="Arial"/>
                <w:b/>
                <w:color w:val="FFFFFF"/>
              </w:rPr>
            </w:pPr>
            <w:r w:rsidRPr="009B364D">
              <w:rPr>
                <w:rFonts w:eastAsia="Arial" w:cs="Arial"/>
                <w:b/>
                <w:color w:val="FFFFFF"/>
              </w:rPr>
              <w:t>Goals</w:t>
            </w:r>
          </w:p>
        </w:tc>
        <w:tc>
          <w:tcPr>
            <w:tcW w:w="184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F47F342" w14:textId="77777777" w:rsidR="00D34A1A" w:rsidRPr="009B364D" w:rsidRDefault="00D34A1A" w:rsidP="003C34EA">
            <w:pPr>
              <w:widowControl w:val="0"/>
              <w:spacing w:before="120" w:after="120" w:line="288" w:lineRule="auto"/>
              <w:jc w:val="center"/>
              <w:rPr>
                <w:rFonts w:eastAsia="Arial" w:cs="Arial"/>
                <w:b/>
                <w:color w:val="FFFFFF"/>
              </w:rPr>
            </w:pPr>
            <w:r w:rsidRPr="009B364D">
              <w:rPr>
                <w:rFonts w:eastAsia="Arial" w:cs="Arial"/>
                <w:b/>
                <w:color w:val="FFFFFF"/>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64BD6BC" w14:textId="77777777" w:rsidR="00D34A1A" w:rsidRPr="009B364D" w:rsidRDefault="00D34A1A" w:rsidP="003C34EA">
            <w:pPr>
              <w:widowControl w:val="0"/>
              <w:spacing w:before="120" w:after="120" w:line="288" w:lineRule="auto"/>
              <w:jc w:val="center"/>
              <w:rPr>
                <w:rFonts w:eastAsia="Arial" w:cs="Arial"/>
                <w:b/>
                <w:color w:val="FFFFFF"/>
              </w:rPr>
            </w:pPr>
            <w:r w:rsidRPr="009B364D">
              <w:rPr>
                <w:rFonts w:eastAsia="Arial" w:cs="Arial"/>
                <w:b/>
                <w:color w:val="FFFFFF"/>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005A70"/>
            <w:vAlign w:val="center"/>
          </w:tcPr>
          <w:p w14:paraId="3679C722" w14:textId="77777777" w:rsidR="00D34A1A" w:rsidRPr="009B364D" w:rsidRDefault="00D34A1A" w:rsidP="003C34EA">
            <w:pPr>
              <w:widowControl w:val="0"/>
              <w:spacing w:before="120" w:after="120" w:line="288" w:lineRule="auto"/>
              <w:jc w:val="center"/>
              <w:rPr>
                <w:rFonts w:eastAsia="Arial" w:cs="Arial"/>
                <w:b/>
                <w:color w:val="FFFFFF"/>
              </w:rPr>
            </w:pPr>
            <w:r w:rsidRPr="009B364D">
              <w:rPr>
                <w:rFonts w:eastAsia="Arial" w:cs="Arial"/>
                <w:b/>
                <w:color w:val="FFFFFF"/>
              </w:rPr>
              <w:t>3</w:t>
            </w:r>
          </w:p>
        </w:tc>
        <w:tc>
          <w:tcPr>
            <w:tcW w:w="1843" w:type="dxa"/>
            <w:tcBorders>
              <w:top w:val="single" w:sz="4" w:space="0" w:color="auto"/>
              <w:left w:val="single" w:sz="4" w:space="0" w:color="auto"/>
              <w:bottom w:val="single" w:sz="4" w:space="0" w:color="auto"/>
              <w:right w:val="single" w:sz="4" w:space="0" w:color="auto"/>
            </w:tcBorders>
            <w:shd w:val="clear" w:color="auto" w:fill="005A70"/>
            <w:vAlign w:val="center"/>
          </w:tcPr>
          <w:p w14:paraId="78D93F36" w14:textId="77777777" w:rsidR="00D34A1A" w:rsidRPr="009B364D" w:rsidRDefault="00D34A1A" w:rsidP="003C34EA">
            <w:pPr>
              <w:widowControl w:val="0"/>
              <w:spacing w:before="120" w:after="120" w:line="288" w:lineRule="auto"/>
              <w:jc w:val="center"/>
              <w:rPr>
                <w:rFonts w:eastAsia="Arial" w:cs="Arial"/>
                <w:b/>
                <w:color w:val="FFFFFF"/>
                <w:szCs w:val="20"/>
              </w:rPr>
            </w:pPr>
            <w:r w:rsidRPr="009B364D">
              <w:rPr>
                <w:rFonts w:eastAsia="Arial" w:cs="Arial"/>
                <w:b/>
                <w:color w:val="FFFFFF"/>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005A70"/>
            <w:vAlign w:val="center"/>
          </w:tcPr>
          <w:p w14:paraId="415AEEFB" w14:textId="77777777" w:rsidR="00D34A1A" w:rsidRPr="009B364D" w:rsidRDefault="00D34A1A" w:rsidP="003C34EA">
            <w:pPr>
              <w:widowControl w:val="0"/>
              <w:spacing w:before="120" w:after="120" w:line="288" w:lineRule="auto"/>
              <w:jc w:val="center"/>
              <w:rPr>
                <w:rFonts w:eastAsia="Arial" w:cs="Arial"/>
                <w:b/>
                <w:color w:val="FFFFFF"/>
                <w:szCs w:val="20"/>
              </w:rPr>
            </w:pPr>
            <w:r w:rsidRPr="009B364D">
              <w:rPr>
                <w:rFonts w:eastAsia="Arial" w:cs="Arial"/>
                <w:b/>
                <w:color w:val="FFFFFF"/>
                <w:szCs w:val="20"/>
              </w:rPr>
              <w:t>5</w:t>
            </w:r>
          </w:p>
        </w:tc>
      </w:tr>
      <w:tr w:rsidR="00D34A1A" w:rsidRPr="009B364D" w14:paraId="08B1134A" w14:textId="77777777" w:rsidTr="003C34EA">
        <w:trPr>
          <w:cantSplit/>
          <w:trHeight w:val="1121"/>
        </w:trPr>
        <w:tc>
          <w:tcPr>
            <w:tcW w:w="1838" w:type="dxa"/>
            <w:tcBorders>
              <w:top w:val="single" w:sz="4" w:space="0" w:color="auto"/>
              <w:left w:val="single" w:sz="4" w:space="0" w:color="auto"/>
              <w:bottom w:val="single" w:sz="4" w:space="0" w:color="auto"/>
              <w:right w:val="single" w:sz="4" w:space="0" w:color="auto"/>
            </w:tcBorders>
          </w:tcPr>
          <w:p w14:paraId="7EAC0AE6" w14:textId="77777777" w:rsidR="00D34A1A" w:rsidRPr="00CC5893" w:rsidRDefault="00D34A1A" w:rsidP="003C34EA">
            <w:pPr>
              <w:widowControl w:val="0"/>
              <w:spacing w:before="60" w:after="60" w:line="288" w:lineRule="auto"/>
              <w:ind w:left="60"/>
              <w:rPr>
                <w:rFonts w:eastAsia="Arial" w:cs="Arial"/>
                <w:b/>
              </w:rPr>
            </w:pPr>
            <w:r w:rsidRPr="00CC5893">
              <w:rPr>
                <w:rFonts w:eastAsia="Arial" w:cs="Arial"/>
                <w:b/>
              </w:rPr>
              <w:t>Changed Knowledge</w:t>
            </w:r>
          </w:p>
          <w:p w14:paraId="292B1B8F" w14:textId="77777777" w:rsidR="00D34A1A" w:rsidRPr="00CC5893" w:rsidRDefault="00D34A1A" w:rsidP="003C34EA">
            <w:pPr>
              <w:widowControl w:val="0"/>
              <w:spacing w:before="60" w:after="60" w:line="288" w:lineRule="auto"/>
              <w:ind w:left="60"/>
              <w:rPr>
                <w:rFonts w:eastAsia="Arial" w:cs="Arial"/>
                <w:b/>
              </w:rPr>
            </w:pPr>
          </w:p>
        </w:tc>
        <w:tc>
          <w:tcPr>
            <w:tcW w:w="1843" w:type="dxa"/>
            <w:tcBorders>
              <w:top w:val="single" w:sz="4" w:space="0" w:color="auto"/>
              <w:left w:val="single" w:sz="4" w:space="0" w:color="auto"/>
              <w:bottom w:val="single" w:sz="4" w:space="0" w:color="auto"/>
              <w:right w:val="single" w:sz="4" w:space="0" w:color="auto"/>
            </w:tcBorders>
          </w:tcPr>
          <w:p w14:paraId="75CCF61E" w14:textId="77777777" w:rsidR="00D34A1A" w:rsidRPr="00CC5893" w:rsidRDefault="00D34A1A" w:rsidP="003C34EA">
            <w:pPr>
              <w:widowControl w:val="0"/>
              <w:spacing w:before="60" w:after="60" w:line="288" w:lineRule="auto"/>
              <w:ind w:left="-34"/>
              <w:rPr>
                <w:rFonts w:eastAsia="Arial" w:cs="Times New Roman"/>
              </w:rPr>
            </w:pPr>
            <w:r w:rsidRPr="00CC5893">
              <w:rPr>
                <w:rFonts w:eastAsia="Arial" w:cs="Times New Roman"/>
              </w:rPr>
              <w:t xml:space="preserve">I have no knowledge on how to recognise and respond to family and domestic violence in the context of natural disasters </w:t>
            </w:r>
          </w:p>
        </w:tc>
        <w:tc>
          <w:tcPr>
            <w:tcW w:w="1701" w:type="dxa"/>
            <w:tcBorders>
              <w:top w:val="single" w:sz="4" w:space="0" w:color="auto"/>
              <w:left w:val="single" w:sz="4" w:space="0" w:color="auto"/>
              <w:bottom w:val="single" w:sz="4" w:space="0" w:color="auto"/>
              <w:right w:val="single" w:sz="4" w:space="0" w:color="auto"/>
            </w:tcBorders>
          </w:tcPr>
          <w:p w14:paraId="530ACD71" w14:textId="77777777" w:rsidR="00D34A1A" w:rsidRPr="00CC5893" w:rsidRDefault="00D34A1A" w:rsidP="003C34EA">
            <w:pPr>
              <w:widowControl w:val="0"/>
              <w:spacing w:before="60" w:after="60" w:line="288" w:lineRule="auto"/>
              <w:ind w:left="-35"/>
              <w:rPr>
                <w:rFonts w:eastAsia="Arial" w:cs="Times New Roman"/>
              </w:rPr>
            </w:pPr>
            <w:r w:rsidRPr="00CC5893">
              <w:rPr>
                <w:rFonts w:eastAsia="Arial" w:cs="Times New Roman"/>
              </w:rPr>
              <w:t>I have very little knowledge on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60783B4B"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 xml:space="preserve">I have some knowledge on how to recognise and respond to family and domestic violence in the context of natural disasters </w:t>
            </w:r>
          </w:p>
        </w:tc>
        <w:tc>
          <w:tcPr>
            <w:tcW w:w="1843" w:type="dxa"/>
            <w:tcBorders>
              <w:top w:val="single" w:sz="4" w:space="0" w:color="auto"/>
              <w:left w:val="single" w:sz="4" w:space="0" w:color="auto"/>
              <w:bottom w:val="single" w:sz="4" w:space="0" w:color="auto"/>
              <w:right w:val="single" w:sz="4" w:space="0" w:color="auto"/>
            </w:tcBorders>
          </w:tcPr>
          <w:p w14:paraId="7F87A4E1"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good knowledge on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11CD3684"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strong knowledge on how to recognise and respond to family and domestic violence in the context of natural disasters</w:t>
            </w:r>
          </w:p>
        </w:tc>
      </w:tr>
      <w:tr w:rsidR="00D34A1A" w:rsidRPr="009B364D" w14:paraId="31A94763" w14:textId="77777777" w:rsidTr="003C34EA">
        <w:trPr>
          <w:cantSplit/>
          <w:trHeight w:val="1121"/>
        </w:trPr>
        <w:tc>
          <w:tcPr>
            <w:tcW w:w="1838" w:type="dxa"/>
            <w:tcBorders>
              <w:top w:val="single" w:sz="4" w:space="0" w:color="auto"/>
              <w:left w:val="single" w:sz="4" w:space="0" w:color="auto"/>
              <w:bottom w:val="single" w:sz="4" w:space="0" w:color="auto"/>
              <w:right w:val="single" w:sz="4" w:space="0" w:color="auto"/>
            </w:tcBorders>
          </w:tcPr>
          <w:p w14:paraId="0C3DAD3E" w14:textId="77777777" w:rsidR="00D34A1A" w:rsidRPr="00CC5893" w:rsidRDefault="00D34A1A" w:rsidP="003C34EA">
            <w:pPr>
              <w:widowControl w:val="0"/>
              <w:spacing w:before="60" w:after="60" w:line="288" w:lineRule="auto"/>
              <w:ind w:left="60"/>
              <w:rPr>
                <w:rFonts w:eastAsia="Arial" w:cs="Arial"/>
                <w:b/>
              </w:rPr>
            </w:pPr>
            <w:r w:rsidRPr="00CC5893">
              <w:rPr>
                <w:rFonts w:eastAsia="Arial" w:cs="Arial"/>
                <w:b/>
              </w:rPr>
              <w:t>Changed Skills</w:t>
            </w:r>
          </w:p>
          <w:p w14:paraId="352BCF35" w14:textId="77777777" w:rsidR="00D34A1A" w:rsidRPr="00CC5893" w:rsidRDefault="00D34A1A" w:rsidP="003C34EA">
            <w:pPr>
              <w:widowControl w:val="0"/>
              <w:spacing w:before="60" w:after="60" w:line="288" w:lineRule="auto"/>
              <w:ind w:left="60"/>
              <w:rPr>
                <w:rFonts w:eastAsia="Arial" w:cs="Arial"/>
                <w:b/>
              </w:rPr>
            </w:pPr>
          </w:p>
        </w:tc>
        <w:tc>
          <w:tcPr>
            <w:tcW w:w="1843" w:type="dxa"/>
            <w:tcBorders>
              <w:top w:val="single" w:sz="4" w:space="0" w:color="auto"/>
              <w:left w:val="single" w:sz="4" w:space="0" w:color="auto"/>
              <w:bottom w:val="single" w:sz="4" w:space="0" w:color="auto"/>
              <w:right w:val="single" w:sz="4" w:space="0" w:color="auto"/>
            </w:tcBorders>
          </w:tcPr>
          <w:p w14:paraId="6CB8FA1F" w14:textId="77777777" w:rsidR="00D34A1A" w:rsidRPr="00CC5893" w:rsidRDefault="00D34A1A" w:rsidP="003C34EA">
            <w:pPr>
              <w:widowControl w:val="0"/>
              <w:spacing w:before="60" w:after="60" w:line="288" w:lineRule="auto"/>
              <w:ind w:left="-34"/>
              <w:rPr>
                <w:rFonts w:eastAsia="Arial" w:cs="Times New Roman"/>
              </w:rPr>
            </w:pPr>
            <w:r w:rsidRPr="00CC5893">
              <w:rPr>
                <w:rFonts w:eastAsia="Arial" w:cs="Times New Roman"/>
              </w:rPr>
              <w:t>I have no skills in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0F605740" w14:textId="77777777" w:rsidR="00D34A1A" w:rsidRPr="00CC5893" w:rsidRDefault="00D34A1A" w:rsidP="003C34EA">
            <w:pPr>
              <w:widowControl w:val="0"/>
              <w:spacing w:before="60" w:after="60" w:line="288" w:lineRule="auto"/>
              <w:ind w:left="-35"/>
              <w:rPr>
                <w:rFonts w:eastAsia="Arial" w:cs="Times New Roman"/>
              </w:rPr>
            </w:pPr>
            <w:r w:rsidRPr="00CC5893">
              <w:rPr>
                <w:rFonts w:eastAsia="Arial" w:cs="Times New Roman"/>
              </w:rPr>
              <w:t>I have very few skills in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7DFFD995"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some skills in how to recognise and respond to family and domestic violence in the context of natural disasters</w:t>
            </w:r>
          </w:p>
        </w:tc>
        <w:tc>
          <w:tcPr>
            <w:tcW w:w="1843" w:type="dxa"/>
            <w:tcBorders>
              <w:top w:val="single" w:sz="4" w:space="0" w:color="auto"/>
              <w:left w:val="single" w:sz="4" w:space="0" w:color="auto"/>
              <w:bottom w:val="single" w:sz="4" w:space="0" w:color="auto"/>
              <w:right w:val="single" w:sz="4" w:space="0" w:color="auto"/>
            </w:tcBorders>
          </w:tcPr>
          <w:p w14:paraId="5B4B3731"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good skills in how to recognise and respond to family and domestic violence in the context of natural disasters</w:t>
            </w:r>
          </w:p>
        </w:tc>
        <w:tc>
          <w:tcPr>
            <w:tcW w:w="1701" w:type="dxa"/>
            <w:tcBorders>
              <w:top w:val="single" w:sz="4" w:space="0" w:color="auto"/>
              <w:left w:val="single" w:sz="4" w:space="0" w:color="auto"/>
              <w:bottom w:val="single" w:sz="4" w:space="0" w:color="auto"/>
              <w:right w:val="single" w:sz="4" w:space="0" w:color="auto"/>
            </w:tcBorders>
          </w:tcPr>
          <w:p w14:paraId="6F913B9F" w14:textId="77777777" w:rsidR="00D34A1A" w:rsidRPr="00CC5893" w:rsidRDefault="00D34A1A" w:rsidP="003C34EA">
            <w:pPr>
              <w:widowControl w:val="0"/>
              <w:spacing w:before="60" w:after="60" w:line="288" w:lineRule="auto"/>
              <w:rPr>
                <w:rFonts w:eastAsia="Arial" w:cs="Times New Roman"/>
              </w:rPr>
            </w:pPr>
            <w:r w:rsidRPr="00CC5893">
              <w:rPr>
                <w:rFonts w:eastAsia="Arial" w:cs="Times New Roman"/>
              </w:rPr>
              <w:t>I have strong skills in how to recognise and respond to family and domestic violence in the context of natural disasters</w:t>
            </w:r>
          </w:p>
        </w:tc>
      </w:tr>
    </w:tbl>
    <w:p w14:paraId="462467EC" w14:textId="77777777" w:rsidR="00D34A1A" w:rsidRPr="004E012F" w:rsidRDefault="00D34A1A" w:rsidP="00D34A1A">
      <w:pPr>
        <w:keepNext/>
        <w:keepLines/>
        <w:spacing w:before="360" w:after="120"/>
        <w:ind w:left="142"/>
        <w:rPr>
          <w:rFonts w:eastAsia="Arial" w:cs="Arial"/>
          <w:b/>
          <w:sz w:val="24"/>
          <w:szCs w:val="20"/>
        </w:rPr>
      </w:pPr>
      <w:r w:rsidRPr="004E012F">
        <w:rPr>
          <w:rFonts w:eastAsia="Arial" w:cs="Arial"/>
          <w:b/>
          <w:sz w:val="24"/>
          <w:szCs w:val="20"/>
        </w:rPr>
        <w:t xml:space="preserve">Completing a </w:t>
      </w:r>
      <w:r w:rsidRPr="005F3ED0">
        <w:rPr>
          <w:rFonts w:eastAsia="Calibri" w:cs="Times New Roman"/>
          <w:b/>
          <w:sz w:val="24"/>
        </w:rPr>
        <w:t>Satisfaction</w:t>
      </w:r>
      <w:r w:rsidRPr="004E012F">
        <w:rPr>
          <w:rFonts w:eastAsia="Arial" w:cs="Arial"/>
          <w:b/>
          <w:sz w:val="24"/>
          <w:szCs w:val="20"/>
        </w:rPr>
        <w:t xml:space="preserve"> SCORE assessment</w:t>
      </w:r>
    </w:p>
    <w:p w14:paraId="7DB3A318" w14:textId="77777777" w:rsidR="00D34A1A" w:rsidRPr="004E012F" w:rsidRDefault="00D34A1A" w:rsidP="00D34A1A">
      <w:pPr>
        <w:widowControl w:val="0"/>
        <w:spacing w:before="120" w:after="120" w:line="288" w:lineRule="auto"/>
        <w:ind w:left="284"/>
        <w:jc w:val="both"/>
        <w:rPr>
          <w:rFonts w:eastAsia="Arial" w:cs="Arial"/>
          <w:szCs w:val="20"/>
        </w:rPr>
      </w:pPr>
      <w:r w:rsidRPr="004E012F">
        <w:rPr>
          <w:rFonts w:eastAsia="Arial" w:cs="Arial"/>
          <w:szCs w:val="20"/>
        </w:rPr>
        <w:t xml:space="preserve">For this program activity, you must use the following question and SCORE descriptions when assessing clients in the following Satisfaction domains.   </w:t>
      </w:r>
    </w:p>
    <w:tbl>
      <w:tblPr>
        <w:tblStyle w:val="LightList-Accent31"/>
        <w:tblW w:w="10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1885"/>
        <w:gridCol w:w="1748"/>
        <w:gridCol w:w="1749"/>
        <w:gridCol w:w="1748"/>
        <w:gridCol w:w="1748"/>
        <w:gridCol w:w="1749"/>
      </w:tblGrid>
      <w:tr w:rsidR="00D34A1A" w:rsidRPr="000356F1" w14:paraId="49CCB534" w14:textId="77777777" w:rsidTr="003C34EA">
        <w:trPr>
          <w:cnfStyle w:val="100000000000" w:firstRow="1" w:lastRow="0" w:firstColumn="0" w:lastColumn="0" w:oddVBand="0" w:evenVBand="0" w:oddHBand="0" w:evenHBand="0" w:firstRowFirstColumn="0" w:firstRowLastColumn="0" w:lastRowFirstColumn="0" w:lastRowLastColumn="0"/>
          <w:cantSplit/>
          <w:trHeight w:val="199"/>
          <w:tblHeader/>
        </w:trPr>
        <w:tc>
          <w:tcPr>
            <w:cnfStyle w:val="001000000000" w:firstRow="0" w:lastRow="0" w:firstColumn="1" w:lastColumn="0" w:oddVBand="0" w:evenVBand="0" w:oddHBand="0" w:evenHBand="0" w:firstRowFirstColumn="0" w:firstRowLastColumn="0" w:lastRowFirstColumn="0" w:lastRowLastColumn="0"/>
            <w:tcW w:w="1885" w:type="dxa"/>
            <w:tcBorders>
              <w:bottom w:val="single" w:sz="4" w:space="0" w:color="auto"/>
            </w:tcBorders>
            <w:shd w:val="clear" w:color="auto" w:fill="005A70"/>
            <w:vAlign w:val="center"/>
            <w:hideMark/>
          </w:tcPr>
          <w:p w14:paraId="6F84D22B" w14:textId="77777777" w:rsidR="00D34A1A" w:rsidRPr="004E012F" w:rsidRDefault="00D34A1A" w:rsidP="003C34EA">
            <w:pPr>
              <w:widowControl w:val="0"/>
              <w:spacing w:beforeLines="60" w:before="144" w:afterLines="60" w:after="144" w:line="288" w:lineRule="auto"/>
              <w:rPr>
                <w:rFonts w:eastAsia="Arial" w:cs="Arial"/>
                <w:szCs w:val="18"/>
              </w:rPr>
            </w:pPr>
            <w:r w:rsidRPr="004E012F">
              <w:rPr>
                <w:rFonts w:eastAsia="Arial" w:cs="Arial"/>
                <w:szCs w:val="18"/>
              </w:rPr>
              <w:t>Satisfaction</w:t>
            </w:r>
          </w:p>
        </w:tc>
        <w:tc>
          <w:tcPr>
            <w:tcW w:w="1748" w:type="dxa"/>
            <w:tcBorders>
              <w:bottom w:val="single" w:sz="4" w:space="0" w:color="auto"/>
            </w:tcBorders>
            <w:shd w:val="clear" w:color="auto" w:fill="005A70"/>
            <w:vAlign w:val="center"/>
            <w:hideMark/>
          </w:tcPr>
          <w:p w14:paraId="557F9E9A"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1</w:t>
            </w:r>
          </w:p>
        </w:tc>
        <w:tc>
          <w:tcPr>
            <w:tcW w:w="1749" w:type="dxa"/>
            <w:tcBorders>
              <w:bottom w:val="single" w:sz="4" w:space="0" w:color="auto"/>
            </w:tcBorders>
            <w:shd w:val="clear" w:color="auto" w:fill="005A70"/>
            <w:vAlign w:val="center"/>
            <w:hideMark/>
          </w:tcPr>
          <w:p w14:paraId="1BF451D7"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2</w:t>
            </w:r>
          </w:p>
        </w:tc>
        <w:tc>
          <w:tcPr>
            <w:tcW w:w="1748" w:type="dxa"/>
            <w:tcBorders>
              <w:bottom w:val="single" w:sz="4" w:space="0" w:color="auto"/>
            </w:tcBorders>
            <w:shd w:val="clear" w:color="auto" w:fill="005A70"/>
            <w:vAlign w:val="center"/>
          </w:tcPr>
          <w:p w14:paraId="06F45B0F"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3</w:t>
            </w:r>
          </w:p>
        </w:tc>
        <w:tc>
          <w:tcPr>
            <w:tcW w:w="1748" w:type="dxa"/>
            <w:tcBorders>
              <w:bottom w:val="single" w:sz="4" w:space="0" w:color="auto"/>
            </w:tcBorders>
            <w:shd w:val="clear" w:color="auto" w:fill="005A70"/>
            <w:vAlign w:val="center"/>
          </w:tcPr>
          <w:p w14:paraId="6755F988"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4</w:t>
            </w:r>
          </w:p>
        </w:tc>
        <w:tc>
          <w:tcPr>
            <w:tcW w:w="1749" w:type="dxa"/>
            <w:tcBorders>
              <w:bottom w:val="single" w:sz="4" w:space="0" w:color="auto"/>
            </w:tcBorders>
            <w:shd w:val="clear" w:color="auto" w:fill="005A70"/>
            <w:vAlign w:val="center"/>
          </w:tcPr>
          <w:p w14:paraId="6852C140" w14:textId="77777777" w:rsidR="00D34A1A" w:rsidRPr="004E012F" w:rsidRDefault="00D34A1A" w:rsidP="003C34EA">
            <w:pPr>
              <w:widowControl w:val="0"/>
              <w:spacing w:beforeLines="60" w:before="144" w:afterLines="60" w:after="144" w:line="288" w:lineRule="auto"/>
              <w:jc w:val="center"/>
              <w:cnfStyle w:val="100000000000" w:firstRow="1" w:lastRow="0" w:firstColumn="0" w:lastColumn="0" w:oddVBand="0" w:evenVBand="0" w:oddHBand="0" w:evenHBand="0" w:firstRowFirstColumn="0" w:firstRowLastColumn="0" w:lastRowFirstColumn="0" w:lastRowLastColumn="0"/>
              <w:rPr>
                <w:rFonts w:eastAsia="Arial" w:cs="Arial"/>
                <w:szCs w:val="18"/>
              </w:rPr>
            </w:pPr>
            <w:r w:rsidRPr="004E012F">
              <w:rPr>
                <w:rFonts w:eastAsia="Arial" w:cs="Arial"/>
                <w:szCs w:val="18"/>
              </w:rPr>
              <w:t>5</w:t>
            </w:r>
          </w:p>
        </w:tc>
      </w:tr>
      <w:tr w:rsidR="00D34A1A" w:rsidRPr="000D01FA" w14:paraId="51C0C46A" w14:textId="77777777" w:rsidTr="003C34EA">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1885" w:type="dxa"/>
            <w:tcBorders>
              <w:top w:val="single" w:sz="4" w:space="0" w:color="auto"/>
              <w:left w:val="single" w:sz="4" w:space="0" w:color="auto"/>
              <w:bottom w:val="single" w:sz="4" w:space="0" w:color="auto"/>
            </w:tcBorders>
          </w:tcPr>
          <w:p w14:paraId="4D505685" w14:textId="77777777" w:rsidR="00D34A1A" w:rsidRPr="00CC5893" w:rsidRDefault="00D34A1A" w:rsidP="003C34EA">
            <w:pPr>
              <w:widowControl w:val="0"/>
              <w:spacing w:beforeLines="60" w:before="144" w:afterLines="60" w:after="144" w:line="288" w:lineRule="auto"/>
              <w:rPr>
                <w:rFonts w:eastAsia="Arial" w:cs="Arial"/>
              </w:rPr>
            </w:pPr>
            <w:r w:rsidRPr="00CC5893">
              <w:rPr>
                <w:rFonts w:eastAsia="Calibri" w:cs="Arial"/>
              </w:rPr>
              <w:t>I am satisfied with the services I have received</w:t>
            </w:r>
          </w:p>
        </w:tc>
        <w:tc>
          <w:tcPr>
            <w:tcW w:w="1748" w:type="dxa"/>
            <w:tcBorders>
              <w:top w:val="single" w:sz="4" w:space="0" w:color="auto"/>
              <w:bottom w:val="single" w:sz="4" w:space="0" w:color="auto"/>
            </w:tcBorders>
          </w:tcPr>
          <w:p w14:paraId="1E1402DC"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very unsatisfied</w:t>
            </w:r>
          </w:p>
        </w:tc>
        <w:tc>
          <w:tcPr>
            <w:tcW w:w="1749" w:type="dxa"/>
            <w:tcBorders>
              <w:top w:val="single" w:sz="4" w:space="0" w:color="auto"/>
              <w:bottom w:val="single" w:sz="4" w:space="0" w:color="auto"/>
            </w:tcBorders>
          </w:tcPr>
          <w:p w14:paraId="00BE83E6"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a little unsatisfied</w:t>
            </w:r>
          </w:p>
        </w:tc>
        <w:tc>
          <w:tcPr>
            <w:tcW w:w="1748" w:type="dxa"/>
            <w:tcBorders>
              <w:top w:val="single" w:sz="4" w:space="0" w:color="auto"/>
              <w:bottom w:val="single" w:sz="4" w:space="0" w:color="auto"/>
            </w:tcBorders>
          </w:tcPr>
          <w:p w14:paraId="27D6B718"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somewhat satisfied</w:t>
            </w:r>
          </w:p>
        </w:tc>
        <w:tc>
          <w:tcPr>
            <w:tcW w:w="1748" w:type="dxa"/>
            <w:tcBorders>
              <w:top w:val="single" w:sz="4" w:space="0" w:color="auto"/>
              <w:bottom w:val="single" w:sz="4" w:space="0" w:color="auto"/>
            </w:tcBorders>
          </w:tcPr>
          <w:p w14:paraId="733AD175"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mostly satisfied</w:t>
            </w:r>
          </w:p>
        </w:tc>
        <w:tc>
          <w:tcPr>
            <w:tcW w:w="1749" w:type="dxa"/>
            <w:tcBorders>
              <w:top w:val="single" w:sz="4" w:space="0" w:color="auto"/>
              <w:bottom w:val="single" w:sz="4" w:space="0" w:color="auto"/>
              <w:right w:val="single" w:sz="4" w:space="0" w:color="auto"/>
            </w:tcBorders>
          </w:tcPr>
          <w:p w14:paraId="3282749F" w14:textId="77777777" w:rsidR="00D34A1A" w:rsidRPr="00CC5893" w:rsidRDefault="00D34A1A" w:rsidP="003C34EA">
            <w:pPr>
              <w:widowControl w:val="0"/>
              <w:spacing w:beforeLines="60" w:before="144" w:afterLines="60" w:after="144" w:line="288" w:lineRule="auto"/>
              <w:cnfStyle w:val="000000100000" w:firstRow="0" w:lastRow="0" w:firstColumn="0" w:lastColumn="0" w:oddVBand="0" w:evenVBand="0" w:oddHBand="1" w:evenHBand="0" w:firstRowFirstColumn="0" w:firstRowLastColumn="0" w:lastRowFirstColumn="0" w:lastRowLastColumn="0"/>
              <w:rPr>
                <w:rFonts w:eastAsia="Arial" w:cs="Arial"/>
              </w:rPr>
            </w:pPr>
            <w:r w:rsidRPr="00CC5893">
              <w:rPr>
                <w:rFonts w:eastAsia="Calibri" w:cs="Arial"/>
              </w:rPr>
              <w:t>I am very satisfied</w:t>
            </w:r>
          </w:p>
        </w:tc>
      </w:tr>
      <w:tr w:rsidR="00D34A1A" w:rsidRPr="000D01FA" w14:paraId="75962A24" w14:textId="77777777" w:rsidTr="003C34EA">
        <w:trPr>
          <w:trHeight w:val="1029"/>
        </w:trPr>
        <w:tc>
          <w:tcPr>
            <w:cnfStyle w:val="001000000000" w:firstRow="0" w:lastRow="0" w:firstColumn="1" w:lastColumn="0" w:oddVBand="0" w:evenVBand="0" w:oddHBand="0" w:evenHBand="0" w:firstRowFirstColumn="0" w:firstRowLastColumn="0" w:lastRowFirstColumn="0" w:lastRowLastColumn="0"/>
            <w:tcW w:w="1885" w:type="dxa"/>
          </w:tcPr>
          <w:p w14:paraId="6B3BE960" w14:textId="77777777" w:rsidR="00D34A1A" w:rsidRPr="00CC5893" w:rsidRDefault="00D34A1A" w:rsidP="003C34EA">
            <w:pPr>
              <w:spacing w:beforeLines="60" w:before="144" w:afterLines="60" w:after="144"/>
              <w:rPr>
                <w:rFonts w:eastAsia="Calibri" w:cs="Arial"/>
              </w:rPr>
            </w:pPr>
            <w:r w:rsidRPr="00CC5893">
              <w:rPr>
                <w:rFonts w:eastAsia="Calibri" w:cs="Arial"/>
              </w:rPr>
              <w:t>I am better able to deal with issues that I sought help with</w:t>
            </w:r>
          </w:p>
        </w:tc>
        <w:tc>
          <w:tcPr>
            <w:tcW w:w="1748" w:type="dxa"/>
          </w:tcPr>
          <w:p w14:paraId="74750407"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not better able to deal with the issue of </w:t>
            </w:r>
            <w:r w:rsidRPr="00CC5893">
              <w:rPr>
                <w:rFonts w:eastAsia="Arial" w:cs="Arial"/>
              </w:rPr>
              <w:t>the impact of disasters on the safety of women and children</w:t>
            </w:r>
          </w:p>
        </w:tc>
        <w:tc>
          <w:tcPr>
            <w:tcW w:w="1749" w:type="dxa"/>
          </w:tcPr>
          <w:p w14:paraId="48287FFF"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a little better able to deal with the issue of </w:t>
            </w:r>
            <w:r w:rsidRPr="00CC5893">
              <w:rPr>
                <w:rFonts w:eastAsia="Arial" w:cs="Arial"/>
              </w:rPr>
              <w:t>the impact of disasters on the safety of women and children</w:t>
            </w:r>
          </w:p>
        </w:tc>
        <w:tc>
          <w:tcPr>
            <w:tcW w:w="1748" w:type="dxa"/>
          </w:tcPr>
          <w:p w14:paraId="54C3326D"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somewhat better able to deal with the issue of </w:t>
            </w:r>
            <w:r w:rsidRPr="00CC5893">
              <w:rPr>
                <w:rFonts w:eastAsia="Arial" w:cs="Arial"/>
              </w:rPr>
              <w:t>the impact of disasters on the safety of women and children</w:t>
            </w:r>
          </w:p>
        </w:tc>
        <w:tc>
          <w:tcPr>
            <w:tcW w:w="1748" w:type="dxa"/>
          </w:tcPr>
          <w:p w14:paraId="5F7262CD"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mostly better able to deal with the issue of </w:t>
            </w:r>
            <w:r w:rsidRPr="00CC5893">
              <w:rPr>
                <w:rFonts w:eastAsia="Arial" w:cs="Arial"/>
              </w:rPr>
              <w:t>the impact of disasters on the safety of women and children</w:t>
            </w:r>
          </w:p>
        </w:tc>
        <w:tc>
          <w:tcPr>
            <w:tcW w:w="1749" w:type="dxa"/>
          </w:tcPr>
          <w:p w14:paraId="42453F32" w14:textId="77777777" w:rsidR="00D34A1A" w:rsidRPr="00CC5893" w:rsidRDefault="00D34A1A" w:rsidP="003C34EA">
            <w:pPr>
              <w:widowControl w:val="0"/>
              <w:spacing w:beforeLines="60" w:before="144" w:afterLines="60" w:after="144"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CC5893">
              <w:rPr>
                <w:rFonts w:eastAsia="Calibri" w:cs="Arial"/>
              </w:rPr>
              <w:t xml:space="preserve">I am a lot better able to deal with the issue of </w:t>
            </w:r>
            <w:r w:rsidRPr="00CC5893">
              <w:rPr>
                <w:rFonts w:eastAsia="Arial" w:cs="Arial"/>
              </w:rPr>
              <w:t>the impact of disasters on the safety of women and children</w:t>
            </w:r>
          </w:p>
        </w:tc>
      </w:tr>
    </w:tbl>
    <w:p w14:paraId="31348C56" w14:textId="77777777" w:rsidR="00D34A1A" w:rsidRPr="003C795C" w:rsidRDefault="00D34A1A" w:rsidP="00D34A1A">
      <w:pPr>
        <w:keepNext/>
        <w:keepLines/>
        <w:spacing w:after="120"/>
        <w:rPr>
          <w:rFonts w:eastAsia="Calibri" w:cs="Arial"/>
          <w:b/>
          <w:sz w:val="24"/>
        </w:rPr>
      </w:pPr>
      <w:r w:rsidRPr="003C795C">
        <w:rPr>
          <w:rFonts w:eastAsia="Calibri" w:cs="Arial"/>
          <w:b/>
          <w:sz w:val="24"/>
        </w:rPr>
        <w:t xml:space="preserve">Collecting extended data </w:t>
      </w:r>
    </w:p>
    <w:p w14:paraId="47F88CDE" w14:textId="77777777" w:rsidR="00D34A1A" w:rsidRPr="003C795C" w:rsidRDefault="00D34A1A" w:rsidP="00D34A1A">
      <w:pPr>
        <w:widowControl w:val="0"/>
        <w:spacing w:before="120" w:after="120" w:line="288" w:lineRule="auto"/>
        <w:ind w:left="284"/>
        <w:jc w:val="both"/>
        <w:rPr>
          <w:rFonts w:eastAsia="Arial" w:cs="Arial"/>
          <w:szCs w:val="20"/>
        </w:rPr>
      </w:pPr>
      <w:r w:rsidRPr="003C795C">
        <w:rPr>
          <w:rFonts w:eastAsia="Arial" w:cs="Arial"/>
          <w:szCs w:val="20"/>
        </w:rPr>
        <w:t xml:space="preserve">For this program activity, </w:t>
      </w:r>
      <w:r>
        <w:rPr>
          <w:rFonts w:eastAsia="Arial" w:cs="Arial"/>
          <w:szCs w:val="20"/>
        </w:rPr>
        <w:t>you</w:t>
      </w:r>
      <w:r w:rsidRPr="003C795C">
        <w:rPr>
          <w:rFonts w:eastAsia="Arial" w:cs="Arial"/>
          <w:szCs w:val="20"/>
        </w:rPr>
        <w:t xml:space="preserve"> must collect and record the ‘service setting’ extended data items.  </w:t>
      </w:r>
    </w:p>
    <w:p w14:paraId="25410162" w14:textId="77777777" w:rsidR="00D34A1A" w:rsidRPr="003C795C" w:rsidRDefault="00D34A1A" w:rsidP="00D34A1A">
      <w:pPr>
        <w:widowControl w:val="0"/>
        <w:spacing w:before="120" w:after="120" w:line="288" w:lineRule="auto"/>
        <w:ind w:firstLine="284"/>
        <w:jc w:val="both"/>
        <w:rPr>
          <w:rFonts w:eastAsia="Arial" w:cs="Arial"/>
          <w:b/>
          <w:szCs w:val="20"/>
        </w:rPr>
      </w:pPr>
      <w:r w:rsidRPr="003C795C">
        <w:rPr>
          <w:rFonts w:eastAsia="Arial" w:cs="Arial"/>
          <w:b/>
          <w:szCs w:val="20"/>
        </w:rPr>
        <w:t>Service Setting</w:t>
      </w:r>
    </w:p>
    <w:p w14:paraId="49DED32F" w14:textId="77777777" w:rsidR="00D34A1A" w:rsidRDefault="00D34A1A" w:rsidP="00D34A1A">
      <w:pPr>
        <w:widowControl w:val="0"/>
        <w:spacing w:before="120" w:after="120" w:line="288" w:lineRule="auto"/>
        <w:ind w:left="284"/>
        <w:jc w:val="both"/>
        <w:rPr>
          <w:rFonts w:eastAsia="Arial" w:cs="Arial"/>
          <w:szCs w:val="20"/>
        </w:rPr>
      </w:pPr>
      <w:r w:rsidRPr="003C795C">
        <w:rPr>
          <w:rFonts w:eastAsia="Arial" w:cs="Arial"/>
          <w:szCs w:val="20"/>
        </w:rPr>
        <w:t xml:space="preserve">Collecting ‘service setting’ helps to differentiate where/how services are </w:t>
      </w:r>
      <w:r>
        <w:rPr>
          <w:rFonts w:eastAsia="Arial" w:cs="Arial"/>
          <w:szCs w:val="20"/>
        </w:rPr>
        <w:t>delivered.</w:t>
      </w:r>
      <w:r w:rsidRPr="003C795C">
        <w:rPr>
          <w:rFonts w:eastAsia="Arial" w:cs="Arial"/>
          <w:szCs w:val="20"/>
        </w:rPr>
        <w:t xml:space="preserve"> </w:t>
      </w:r>
      <w:r>
        <w:rPr>
          <w:rFonts w:eastAsia="Arial" w:cs="Arial"/>
          <w:szCs w:val="20"/>
        </w:rPr>
        <w:t>You can select from the following list of values:</w:t>
      </w:r>
    </w:p>
    <w:p w14:paraId="04588FF7" w14:textId="77777777" w:rsidR="00D34A1A" w:rsidRPr="00912250" w:rsidRDefault="00D34A1A" w:rsidP="00D34A1A">
      <w:pPr>
        <w:pStyle w:val="ListParagraph"/>
        <w:widowControl w:val="0"/>
        <w:numPr>
          <w:ilvl w:val="0"/>
          <w:numId w:val="82"/>
        </w:numPr>
        <w:spacing w:before="120" w:after="120" w:line="288" w:lineRule="auto"/>
        <w:jc w:val="both"/>
        <w:rPr>
          <w:rFonts w:eastAsia="Arial" w:cs="Arial"/>
          <w:szCs w:val="20"/>
        </w:rPr>
      </w:pPr>
      <w:r>
        <w:rPr>
          <w:rFonts w:eastAsia="Arial" w:cs="Arial"/>
          <w:szCs w:val="20"/>
        </w:rPr>
        <w:t>organisation outlet/office</w:t>
      </w:r>
      <w:r w:rsidRPr="00912250">
        <w:rPr>
          <w:rFonts w:eastAsia="Arial" w:cs="Arial"/>
          <w:szCs w:val="20"/>
        </w:rPr>
        <w:t xml:space="preserve"> </w:t>
      </w:r>
    </w:p>
    <w:p w14:paraId="54979AB2" w14:textId="77777777" w:rsidR="00D34A1A" w:rsidRPr="00912250" w:rsidRDefault="00D34A1A" w:rsidP="00D34A1A">
      <w:pPr>
        <w:pStyle w:val="ListParagraph"/>
        <w:widowControl w:val="0"/>
        <w:numPr>
          <w:ilvl w:val="0"/>
          <w:numId w:val="82"/>
        </w:numPr>
        <w:spacing w:before="120" w:after="120" w:line="288" w:lineRule="auto"/>
        <w:jc w:val="both"/>
        <w:rPr>
          <w:rFonts w:eastAsia="Arial" w:cs="Arial"/>
          <w:szCs w:val="20"/>
        </w:rPr>
      </w:pPr>
      <w:r>
        <w:rPr>
          <w:rFonts w:eastAsia="Arial" w:cs="Arial"/>
          <w:szCs w:val="20"/>
        </w:rPr>
        <w:t>client’s residence</w:t>
      </w:r>
      <w:r w:rsidRPr="00912250">
        <w:rPr>
          <w:rFonts w:eastAsia="Arial" w:cs="Arial"/>
          <w:szCs w:val="20"/>
        </w:rPr>
        <w:t xml:space="preserve"> </w:t>
      </w:r>
    </w:p>
    <w:p w14:paraId="57167FB2" w14:textId="77777777" w:rsidR="00D34A1A" w:rsidRPr="00912250" w:rsidRDefault="00D34A1A" w:rsidP="00D34A1A">
      <w:pPr>
        <w:pStyle w:val="ListParagraph"/>
        <w:widowControl w:val="0"/>
        <w:numPr>
          <w:ilvl w:val="0"/>
          <w:numId w:val="82"/>
        </w:numPr>
        <w:spacing w:before="120" w:after="120" w:line="288" w:lineRule="auto"/>
        <w:jc w:val="both"/>
        <w:rPr>
          <w:rFonts w:eastAsia="Arial" w:cs="Arial"/>
          <w:szCs w:val="20"/>
        </w:rPr>
      </w:pPr>
      <w:r>
        <w:rPr>
          <w:rFonts w:eastAsia="Arial" w:cs="Arial"/>
          <w:szCs w:val="20"/>
        </w:rPr>
        <w:t>community venue</w:t>
      </w:r>
      <w:r w:rsidRPr="00912250">
        <w:rPr>
          <w:rFonts w:eastAsia="Arial" w:cs="Arial"/>
          <w:szCs w:val="20"/>
        </w:rPr>
        <w:t xml:space="preserve"> </w:t>
      </w:r>
    </w:p>
    <w:p w14:paraId="152DB21F" w14:textId="77777777" w:rsidR="00D34A1A" w:rsidRDefault="00D34A1A" w:rsidP="00D34A1A">
      <w:pPr>
        <w:pStyle w:val="ListParagraph"/>
        <w:widowControl w:val="0"/>
        <w:numPr>
          <w:ilvl w:val="0"/>
          <w:numId w:val="82"/>
        </w:numPr>
        <w:spacing w:before="120" w:after="120" w:line="288" w:lineRule="auto"/>
        <w:jc w:val="both"/>
        <w:rPr>
          <w:rFonts w:eastAsia="Arial" w:cs="Arial"/>
          <w:szCs w:val="20"/>
        </w:rPr>
      </w:pPr>
      <w:r w:rsidRPr="00912250">
        <w:rPr>
          <w:rFonts w:eastAsia="Arial" w:cs="Arial"/>
          <w:szCs w:val="20"/>
        </w:rPr>
        <w:t xml:space="preserve">partner organisation’s facilities </w:t>
      </w:r>
    </w:p>
    <w:p w14:paraId="15171CAA" w14:textId="77777777" w:rsidR="00D34A1A" w:rsidRPr="00912250" w:rsidRDefault="00D34A1A" w:rsidP="00D34A1A">
      <w:pPr>
        <w:pStyle w:val="ListParagraph"/>
        <w:widowControl w:val="0"/>
        <w:numPr>
          <w:ilvl w:val="0"/>
          <w:numId w:val="82"/>
        </w:numPr>
        <w:spacing w:before="120" w:after="120" w:line="288" w:lineRule="auto"/>
        <w:jc w:val="both"/>
        <w:rPr>
          <w:rFonts w:eastAsia="Arial" w:cs="Arial"/>
          <w:szCs w:val="20"/>
        </w:rPr>
      </w:pPr>
      <w:r>
        <w:rPr>
          <w:rFonts w:eastAsia="Arial" w:cs="Arial"/>
          <w:szCs w:val="20"/>
        </w:rPr>
        <w:t>healthcare facility – including state/territory government facilities (e.g. government training facilities and SES / RFS units)</w:t>
      </w:r>
    </w:p>
    <w:p w14:paraId="32B37196" w14:textId="77777777" w:rsidR="00D34A1A" w:rsidRPr="00912250" w:rsidRDefault="00D34A1A" w:rsidP="00D34A1A">
      <w:pPr>
        <w:pStyle w:val="ListParagraph"/>
        <w:keepNext/>
        <w:keepLines/>
        <w:widowControl w:val="0"/>
        <w:numPr>
          <w:ilvl w:val="0"/>
          <w:numId w:val="82"/>
        </w:numPr>
        <w:spacing w:before="120" w:after="120" w:line="288" w:lineRule="auto"/>
        <w:ind w:left="641" w:hanging="357"/>
        <w:jc w:val="both"/>
        <w:rPr>
          <w:rFonts w:eastAsia="Arial" w:cs="Arial"/>
          <w:szCs w:val="20"/>
        </w:rPr>
      </w:pPr>
      <w:r w:rsidRPr="00912250">
        <w:rPr>
          <w:rFonts w:eastAsia="Arial" w:cs="Arial"/>
          <w:szCs w:val="20"/>
        </w:rPr>
        <w:t>telephone (including video-conferencing or online chat)</w:t>
      </w:r>
      <w:r>
        <w:rPr>
          <w:rFonts w:eastAsia="Arial" w:cs="Arial"/>
          <w:szCs w:val="20"/>
        </w:rPr>
        <w:t>, and</w:t>
      </w:r>
      <w:r w:rsidRPr="00912250">
        <w:rPr>
          <w:rFonts w:eastAsia="Arial" w:cs="Arial"/>
          <w:szCs w:val="20"/>
        </w:rPr>
        <w:t xml:space="preserve"> </w:t>
      </w:r>
    </w:p>
    <w:p w14:paraId="29195A71" w14:textId="77777777" w:rsidR="00D34A1A" w:rsidRPr="00912250" w:rsidRDefault="00D34A1A" w:rsidP="00D34A1A">
      <w:pPr>
        <w:pStyle w:val="ListParagraph"/>
        <w:keepLines/>
        <w:numPr>
          <w:ilvl w:val="0"/>
          <w:numId w:val="82"/>
        </w:numPr>
        <w:spacing w:before="120" w:after="120" w:line="288" w:lineRule="auto"/>
        <w:ind w:left="641" w:hanging="357"/>
        <w:jc w:val="both"/>
        <w:rPr>
          <w:rFonts w:eastAsia="Arial" w:cs="Arial"/>
          <w:szCs w:val="20"/>
        </w:rPr>
      </w:pPr>
      <w:r w:rsidRPr="00912250">
        <w:rPr>
          <w:rFonts w:eastAsia="Arial" w:cs="Arial"/>
          <w:szCs w:val="20"/>
        </w:rPr>
        <w:t xml:space="preserve">digital. </w:t>
      </w:r>
    </w:p>
    <w:p w14:paraId="4CAF5773" w14:textId="77777777" w:rsidR="00D34A1A" w:rsidRDefault="00D34A1A" w:rsidP="00D34A1A">
      <w:pPr>
        <w:widowControl w:val="0"/>
        <w:spacing w:before="120" w:after="120" w:line="288" w:lineRule="auto"/>
        <w:ind w:left="284"/>
        <w:jc w:val="both"/>
        <w:rPr>
          <w:rFonts w:eastAsia="Arial" w:cs="Arial"/>
          <w:szCs w:val="20"/>
        </w:rPr>
      </w:pPr>
      <w:r w:rsidRPr="003C795C">
        <w:rPr>
          <w:rFonts w:eastAsia="Arial" w:cs="Arial"/>
          <w:szCs w:val="20"/>
        </w:rPr>
        <w:t xml:space="preserve">Please refer to the </w:t>
      </w:r>
      <w:hyperlink r:id="rId65" w:history="1">
        <w:r w:rsidRPr="00224FCA">
          <w:rPr>
            <w:rStyle w:val="Hyperlink"/>
            <w:rFonts w:eastAsia="Arial" w:cs="Arial"/>
            <w:szCs w:val="20"/>
          </w:rPr>
          <w:t>Data Exchange Protocols</w:t>
        </w:r>
      </w:hyperlink>
      <w:r w:rsidRPr="003C795C">
        <w:rPr>
          <w:rFonts w:eastAsia="Arial" w:cs="Arial"/>
          <w:szCs w:val="20"/>
        </w:rPr>
        <w:t xml:space="preserve"> for a full description of the service setting categories</w:t>
      </w:r>
      <w:r>
        <w:rPr>
          <w:rFonts w:eastAsia="Arial" w:cs="Arial"/>
          <w:szCs w:val="20"/>
        </w:rPr>
        <w:t>.</w:t>
      </w:r>
    </w:p>
    <w:p w14:paraId="7DBAABAB" w14:textId="77777777" w:rsidR="00D34A1A" w:rsidRPr="004E012F" w:rsidRDefault="00D34A1A" w:rsidP="00D34A1A">
      <w:pPr>
        <w:keepNext/>
        <w:spacing w:before="180" w:after="120"/>
        <w:ind w:left="142"/>
        <w:rPr>
          <w:rFonts w:eastAsia="Calibri" w:cs="Arial"/>
          <w:b/>
          <w:sz w:val="24"/>
        </w:rPr>
      </w:pPr>
      <w:r w:rsidRPr="004E012F">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972"/>
        <w:gridCol w:w="7518"/>
      </w:tblGrid>
      <w:tr w:rsidR="00D34A1A" w:rsidRPr="001359BF" w14:paraId="455B7161" w14:textId="77777777" w:rsidTr="003C34EA">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D58B79A" w14:textId="77777777" w:rsidR="00D34A1A" w:rsidRPr="004E012F" w:rsidRDefault="00D34A1A" w:rsidP="003C34EA">
            <w:pPr>
              <w:widowControl w:val="0"/>
              <w:spacing w:before="120" w:after="120" w:line="288" w:lineRule="auto"/>
              <w:rPr>
                <w:rFonts w:eastAsia="Arial" w:cs="Arial"/>
                <w:sz w:val="24"/>
                <w:szCs w:val="20"/>
              </w:rPr>
            </w:pPr>
            <w:r w:rsidRPr="004E012F">
              <w:rPr>
                <w:rFonts w:eastAsia="Arial" w:cs="Arial"/>
                <w:sz w:val="24"/>
                <w:szCs w:val="20"/>
              </w:rPr>
              <w:t>Service Type</w:t>
            </w:r>
          </w:p>
        </w:tc>
        <w:tc>
          <w:tcPr>
            <w:tcW w:w="751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F889225" w14:textId="77777777" w:rsidR="00D34A1A" w:rsidRPr="004E012F" w:rsidRDefault="00D34A1A" w:rsidP="003C34EA">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4E012F">
              <w:rPr>
                <w:rFonts w:eastAsia="Arial" w:cs="Arial"/>
                <w:sz w:val="24"/>
                <w:szCs w:val="20"/>
              </w:rPr>
              <w:t xml:space="preserve">Example </w:t>
            </w:r>
          </w:p>
        </w:tc>
      </w:tr>
      <w:tr w:rsidR="00D34A1A" w:rsidRPr="001359BF" w14:paraId="62D86A9A"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60196B35" w14:textId="77777777" w:rsidR="00D34A1A" w:rsidRPr="004E012F" w:rsidRDefault="00D34A1A" w:rsidP="003C34EA">
            <w:pPr>
              <w:spacing w:before="60" w:after="60" w:line="288" w:lineRule="auto"/>
              <w:rPr>
                <w:rFonts w:eastAsia="Arial" w:cs="Arial"/>
                <w:szCs w:val="20"/>
              </w:rPr>
            </w:pPr>
            <w:r>
              <w:rPr>
                <w:rFonts w:eastAsia="Arial" w:cs="Arial"/>
                <w:szCs w:val="20"/>
              </w:rPr>
              <w:t>Training Module 1</w:t>
            </w:r>
          </w:p>
        </w:tc>
        <w:tc>
          <w:tcPr>
            <w:tcW w:w="7518" w:type="dxa"/>
            <w:tcBorders>
              <w:top w:val="single" w:sz="4" w:space="0" w:color="auto"/>
              <w:left w:val="single" w:sz="4" w:space="0" w:color="auto"/>
              <w:bottom w:val="single" w:sz="4" w:space="0" w:color="auto"/>
              <w:right w:val="single" w:sz="4" w:space="0" w:color="auto"/>
            </w:tcBorders>
            <w:vAlign w:val="center"/>
          </w:tcPr>
          <w:p w14:paraId="4A32A958" w14:textId="77777777" w:rsidR="00D34A1A"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Pr>
                <w:rFonts w:eastAsia="Arial" w:cs="Arial"/>
                <w:b/>
                <w:szCs w:val="20"/>
              </w:rPr>
              <w:t>Lessons in Disaster Sessions (LIDS)</w:t>
            </w:r>
          </w:p>
          <w:p w14:paraId="14976DB0" w14:textId="77777777" w:rsidR="00D34A1A"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LIDS Training – Session 1: Gender and</w:t>
            </w:r>
            <w:r>
              <w:rPr>
                <w:rFonts w:eastAsia="Arial" w:cs="Arial"/>
                <w:b/>
                <w:szCs w:val="20"/>
              </w:rPr>
              <w:t xml:space="preserve"> Disaster</w:t>
            </w:r>
            <w:r w:rsidRPr="009B37C7">
              <w:rPr>
                <w:rFonts w:eastAsia="Arial" w:cs="Arial"/>
                <w:b/>
                <w:szCs w:val="20"/>
              </w:rPr>
              <w:t xml:space="preserve"> – the Evidence</w:t>
            </w:r>
          </w:p>
          <w:p w14:paraId="1057AED0"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0EDA2C0B"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 xml:space="preserve">delivered virtually or in person. </w:t>
            </w:r>
          </w:p>
        </w:tc>
      </w:tr>
      <w:tr w:rsidR="00D34A1A" w:rsidRPr="001359BF" w14:paraId="504BA5A4"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237E7029" w14:textId="77777777" w:rsidR="00D34A1A" w:rsidRPr="004E012F" w:rsidRDefault="00D34A1A" w:rsidP="003C34EA">
            <w:pPr>
              <w:spacing w:before="60" w:after="60" w:line="288" w:lineRule="auto"/>
              <w:rPr>
                <w:rFonts w:eastAsia="Arial" w:cs="Arial"/>
                <w:szCs w:val="20"/>
              </w:rPr>
            </w:pPr>
            <w:r>
              <w:rPr>
                <w:rFonts w:eastAsia="Arial" w:cs="Arial"/>
                <w:szCs w:val="20"/>
              </w:rPr>
              <w:t>Training Module 2</w:t>
            </w:r>
          </w:p>
        </w:tc>
        <w:tc>
          <w:tcPr>
            <w:tcW w:w="7518" w:type="dxa"/>
            <w:tcBorders>
              <w:top w:val="single" w:sz="4" w:space="0" w:color="auto"/>
              <w:left w:val="single" w:sz="4" w:space="0" w:color="auto"/>
              <w:bottom w:val="single" w:sz="4" w:space="0" w:color="auto"/>
              <w:right w:val="single" w:sz="4" w:space="0" w:color="auto"/>
            </w:tcBorders>
            <w:vAlign w:val="center"/>
          </w:tcPr>
          <w:p w14:paraId="44A1A30B" w14:textId="77777777" w:rsidR="00D34A1A"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3C32E7">
              <w:rPr>
                <w:rFonts w:eastAsia="Arial" w:cs="Arial"/>
                <w:b/>
                <w:szCs w:val="20"/>
              </w:rPr>
              <w:t xml:space="preserve">LIDS Training – Session 2: </w:t>
            </w:r>
            <w:r>
              <w:rPr>
                <w:rFonts w:eastAsia="Arial" w:cs="Arial"/>
                <w:b/>
                <w:szCs w:val="20"/>
              </w:rPr>
              <w:t>The</w:t>
            </w:r>
            <w:r w:rsidRPr="003C32E7">
              <w:rPr>
                <w:rFonts w:eastAsia="Arial" w:cs="Arial"/>
                <w:b/>
                <w:szCs w:val="20"/>
              </w:rPr>
              <w:t xml:space="preserve"> Drivers of Family Violence in Disasters</w:t>
            </w:r>
          </w:p>
          <w:p w14:paraId="07F8C826" w14:textId="77777777" w:rsidR="00D34A1A" w:rsidRPr="004E012F"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6E23038A" w14:textId="77777777" w:rsidR="00D34A1A"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D34A1A" w:rsidRPr="001359BF" w14:paraId="2FA14E61"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011E5C9F" w14:textId="77777777" w:rsidR="00D34A1A" w:rsidRPr="004E012F" w:rsidRDefault="00D34A1A" w:rsidP="003C34EA">
            <w:pPr>
              <w:spacing w:before="60" w:after="60" w:line="288" w:lineRule="auto"/>
              <w:rPr>
                <w:rFonts w:eastAsia="Arial" w:cs="Arial"/>
                <w:szCs w:val="20"/>
              </w:rPr>
            </w:pPr>
            <w:r>
              <w:rPr>
                <w:rFonts w:eastAsia="Arial" w:cs="Arial"/>
                <w:szCs w:val="20"/>
              </w:rPr>
              <w:t>Training Module 3</w:t>
            </w:r>
          </w:p>
        </w:tc>
        <w:tc>
          <w:tcPr>
            <w:tcW w:w="7518" w:type="dxa"/>
            <w:tcBorders>
              <w:top w:val="single" w:sz="4" w:space="0" w:color="auto"/>
              <w:left w:val="single" w:sz="4" w:space="0" w:color="auto"/>
              <w:bottom w:val="single" w:sz="4" w:space="0" w:color="auto"/>
              <w:right w:val="single" w:sz="4" w:space="0" w:color="auto"/>
            </w:tcBorders>
            <w:vAlign w:val="center"/>
          </w:tcPr>
          <w:p w14:paraId="04D403A7" w14:textId="77777777" w:rsidR="00D34A1A"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9B37C7">
              <w:rPr>
                <w:rFonts w:eastAsia="Arial" w:cs="Arial"/>
                <w:b/>
                <w:szCs w:val="20"/>
              </w:rPr>
              <w:t xml:space="preserve">LIDS Training – Session 3: </w:t>
            </w:r>
            <w:r>
              <w:rPr>
                <w:rFonts w:eastAsia="Arial" w:cs="Arial"/>
                <w:b/>
                <w:szCs w:val="20"/>
              </w:rPr>
              <w:t>Disaster, Gender and Diversity</w:t>
            </w:r>
          </w:p>
          <w:p w14:paraId="549CC083"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1C923253" w14:textId="77777777" w:rsidR="00D34A1A"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D34A1A" w:rsidRPr="001359BF" w14:paraId="631FAC31" w14:textId="77777777" w:rsidTr="003C34EA">
        <w:trPr>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5A48A9DE" w14:textId="77777777" w:rsidR="00D34A1A" w:rsidRPr="004E012F" w:rsidRDefault="00D34A1A" w:rsidP="003C34EA">
            <w:pPr>
              <w:spacing w:before="60" w:after="60" w:line="288" w:lineRule="auto"/>
              <w:rPr>
                <w:rFonts w:eastAsia="Arial" w:cs="Arial"/>
                <w:szCs w:val="20"/>
              </w:rPr>
            </w:pPr>
            <w:r>
              <w:rPr>
                <w:rFonts w:eastAsia="Arial" w:cs="Arial"/>
                <w:szCs w:val="20"/>
              </w:rPr>
              <w:t>Training Module 4</w:t>
            </w:r>
          </w:p>
        </w:tc>
        <w:tc>
          <w:tcPr>
            <w:tcW w:w="7518" w:type="dxa"/>
            <w:tcBorders>
              <w:top w:val="single" w:sz="4" w:space="0" w:color="auto"/>
              <w:left w:val="single" w:sz="4" w:space="0" w:color="auto"/>
              <w:bottom w:val="single" w:sz="4" w:space="0" w:color="auto"/>
              <w:right w:val="single" w:sz="4" w:space="0" w:color="auto"/>
            </w:tcBorders>
            <w:vAlign w:val="center"/>
          </w:tcPr>
          <w:p w14:paraId="30A98031" w14:textId="77777777" w:rsidR="00D34A1A" w:rsidRPr="009B37C7"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9B37C7">
              <w:rPr>
                <w:rFonts w:eastAsia="Arial" w:cs="Arial"/>
                <w:b/>
                <w:szCs w:val="20"/>
              </w:rPr>
              <w:t>LIDS Training – Session 4: Working Towards Change</w:t>
            </w:r>
          </w:p>
          <w:p w14:paraId="71A7A9C5" w14:textId="77777777" w:rsidR="00D34A1A" w:rsidRPr="004E012F"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Pr>
                <w:rFonts w:eastAsia="Arial" w:cs="Arial"/>
                <w:szCs w:val="20"/>
              </w:rPr>
              <w:t>T</w:t>
            </w:r>
            <w:r w:rsidRPr="003C32E7">
              <w:rPr>
                <w:rFonts w:eastAsia="Arial" w:cs="Arial"/>
                <w:szCs w:val="20"/>
              </w:rPr>
              <w:t xml:space="preserve">his training </w:t>
            </w:r>
            <w:r>
              <w:rPr>
                <w:rFonts w:eastAsia="Arial" w:cs="Arial"/>
                <w:szCs w:val="20"/>
              </w:rPr>
              <w:t xml:space="preserve">is </w:t>
            </w:r>
            <w:r w:rsidRPr="004E012F">
              <w:rPr>
                <w:rFonts w:eastAsia="Arial" w:cs="Arial"/>
                <w:szCs w:val="20"/>
              </w:rPr>
              <w:t>designed to strengthen the capacity of health, community and emergency sectors to challenge gender stereotypes in a disaster context.</w:t>
            </w:r>
          </w:p>
          <w:p w14:paraId="4828DFD4" w14:textId="77777777" w:rsidR="00D34A1A" w:rsidRDefault="00D34A1A" w:rsidP="003C34EA">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4E012F">
              <w:rPr>
                <w:rFonts w:eastAsia="Arial" w:cs="Arial"/>
                <w:szCs w:val="20"/>
              </w:rPr>
              <w:t xml:space="preserve">This may </w:t>
            </w:r>
            <w:r>
              <w:rPr>
                <w:rFonts w:eastAsia="Arial" w:cs="Arial"/>
                <w:szCs w:val="20"/>
              </w:rPr>
              <w:t xml:space="preserve">be </w:t>
            </w:r>
            <w:r w:rsidRPr="004E012F">
              <w:rPr>
                <w:rFonts w:eastAsia="Arial" w:cs="Arial"/>
                <w:szCs w:val="20"/>
              </w:rPr>
              <w:t>delivered virtually or in person.</w:t>
            </w:r>
          </w:p>
        </w:tc>
      </w:tr>
      <w:tr w:rsidR="00D34A1A" w:rsidRPr="001359BF" w14:paraId="018171A9"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vAlign w:val="center"/>
          </w:tcPr>
          <w:p w14:paraId="511DCE62" w14:textId="77777777" w:rsidR="00D34A1A" w:rsidRPr="004E012F" w:rsidRDefault="00D34A1A" w:rsidP="003C34EA">
            <w:pPr>
              <w:spacing w:before="60" w:after="60" w:line="288" w:lineRule="auto"/>
              <w:rPr>
                <w:rFonts w:eastAsia="Arial" w:cs="Arial"/>
                <w:szCs w:val="20"/>
                <w:highlight w:val="yellow"/>
              </w:rPr>
            </w:pPr>
            <w:r w:rsidRPr="004E012F">
              <w:rPr>
                <w:rFonts w:eastAsia="Arial" w:cs="Arial"/>
                <w:szCs w:val="20"/>
              </w:rPr>
              <w:t>Mentoring/Peer Support</w:t>
            </w:r>
          </w:p>
        </w:tc>
        <w:tc>
          <w:tcPr>
            <w:tcW w:w="7518" w:type="dxa"/>
            <w:tcBorders>
              <w:top w:val="single" w:sz="4" w:space="0" w:color="auto"/>
              <w:left w:val="single" w:sz="4" w:space="0" w:color="auto"/>
              <w:bottom w:val="single" w:sz="4" w:space="0" w:color="auto"/>
              <w:right w:val="single" w:sz="4" w:space="0" w:color="auto"/>
            </w:tcBorders>
            <w:vAlign w:val="center"/>
          </w:tcPr>
          <w:p w14:paraId="7F8365BB"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4E012F">
              <w:rPr>
                <w:rFonts w:eastAsia="Calibri" w:cs="Arial"/>
                <w:b/>
                <w:szCs w:val="20"/>
              </w:rPr>
              <w:t>Train the Trainer Session</w:t>
            </w:r>
            <w:r>
              <w:rPr>
                <w:rFonts w:eastAsia="Calibri" w:cs="Arial"/>
                <w:b/>
                <w:szCs w:val="20"/>
              </w:rPr>
              <w:t>s (TTT)</w:t>
            </w:r>
          </w:p>
          <w:p w14:paraId="6EE2B8DB"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This is a two-day intensive program designed</w:t>
            </w:r>
            <w:r w:rsidRPr="004E012F">
              <w:rPr>
                <w:rFonts w:eastAsia="Calibri" w:cs="Arial"/>
                <w:szCs w:val="20"/>
              </w:rPr>
              <w:t xml:space="preserve"> to provide participants with the capability to deliver the Lessons in Disaster </w:t>
            </w:r>
            <w:r>
              <w:rPr>
                <w:rFonts w:eastAsia="Calibri" w:cs="Arial"/>
                <w:szCs w:val="20"/>
              </w:rPr>
              <w:t>Sessions</w:t>
            </w:r>
            <w:r w:rsidRPr="004E012F">
              <w:rPr>
                <w:rFonts w:eastAsia="Calibri" w:cs="Arial"/>
                <w:szCs w:val="20"/>
              </w:rPr>
              <w:t xml:space="preserve">. </w:t>
            </w:r>
          </w:p>
          <w:p w14:paraId="0ADAA891" w14:textId="77777777" w:rsidR="00D34A1A" w:rsidRPr="004E012F"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rsidRPr="004E012F">
              <w:rPr>
                <w:rFonts w:eastAsia="Calibri" w:cs="Arial"/>
                <w:b/>
                <w:szCs w:val="20"/>
              </w:rPr>
              <w:t>Note</w:t>
            </w:r>
            <w:r w:rsidRPr="004E012F">
              <w:rPr>
                <w:rFonts w:eastAsia="Calibri" w:cs="Arial"/>
                <w:szCs w:val="20"/>
              </w:rPr>
              <w:t xml:space="preserve">: Train the Trainer training is only available to those who have completed </w:t>
            </w:r>
            <w:r>
              <w:rPr>
                <w:rFonts w:eastAsia="Calibri" w:cs="Arial"/>
                <w:szCs w:val="20"/>
              </w:rPr>
              <w:t xml:space="preserve">all four </w:t>
            </w:r>
            <w:r w:rsidRPr="004E012F">
              <w:rPr>
                <w:rFonts w:eastAsia="Calibri" w:cs="Arial"/>
                <w:szCs w:val="20"/>
              </w:rPr>
              <w:t>Lessons in Disaster</w:t>
            </w:r>
            <w:r>
              <w:rPr>
                <w:rFonts w:eastAsia="Calibri" w:cs="Arial"/>
                <w:szCs w:val="20"/>
              </w:rPr>
              <w:t xml:space="preserve"> training sessions</w:t>
            </w:r>
            <w:r w:rsidRPr="004E012F">
              <w:rPr>
                <w:rFonts w:eastAsia="Calibri" w:cs="Arial"/>
                <w:szCs w:val="20"/>
              </w:rPr>
              <w:t>.</w:t>
            </w:r>
          </w:p>
        </w:tc>
      </w:tr>
    </w:tbl>
    <w:p w14:paraId="5DF20F99" w14:textId="77777777" w:rsidR="00D34A1A" w:rsidRPr="00F80A24" w:rsidRDefault="00D34A1A" w:rsidP="00D34A1A">
      <w:pPr>
        <w:pStyle w:val="CommentText"/>
        <w:spacing w:before="240"/>
        <w:rPr>
          <w:sz w:val="22"/>
        </w:rPr>
      </w:pPr>
      <w:r w:rsidRPr="00F80A24">
        <w:rPr>
          <w:sz w:val="22"/>
        </w:rPr>
        <w:t xml:space="preserve">* A client can </w:t>
      </w:r>
      <w:r>
        <w:rPr>
          <w:sz w:val="22"/>
        </w:rPr>
        <w:t xml:space="preserve">be recorded as having attended </w:t>
      </w:r>
      <w:r w:rsidRPr="00F80A24">
        <w:rPr>
          <w:sz w:val="22"/>
        </w:rPr>
        <w:t xml:space="preserve">a combination of the listed training service types on any day. However, they cannot be recorded as having attended multiple of the same service type on one day. </w:t>
      </w:r>
    </w:p>
    <w:p w14:paraId="251FC39E" w14:textId="77777777" w:rsidR="001C5A27" w:rsidRDefault="001C5A27">
      <w:pPr>
        <w:rPr>
          <w:rFonts w:eastAsia="Times New Roman" w:cstheme="majorBidi"/>
          <w:b/>
          <w:bCs/>
          <w:sz w:val="28"/>
          <w:szCs w:val="26"/>
        </w:rPr>
      </w:pPr>
      <w:r>
        <w:rPr>
          <w:rFonts w:eastAsia="Times New Roman"/>
          <w:sz w:val="28"/>
        </w:rPr>
        <w:br w:type="page"/>
      </w:r>
    </w:p>
    <w:p w14:paraId="6A09311B" w14:textId="77777777" w:rsidR="001C5A27" w:rsidRPr="00536D4D" w:rsidRDefault="001C5A27" w:rsidP="00D34A1A">
      <w:pPr>
        <w:pStyle w:val="Heading3"/>
      </w:pPr>
      <w:bookmarkStart w:id="60" w:name="_Toc158040481"/>
      <w:r w:rsidRPr="00536D4D">
        <w:t>Helping Children Heal</w:t>
      </w:r>
      <w:bookmarkEnd w:id="60"/>
    </w:p>
    <w:p w14:paraId="7DADD197" w14:textId="77777777" w:rsidR="001C5A27" w:rsidRPr="00F71AD4" w:rsidRDefault="001C5A27" w:rsidP="001C5A27">
      <w:pPr>
        <w:keepNext/>
        <w:spacing w:before="180" w:after="120" w:line="288" w:lineRule="auto"/>
        <w:rPr>
          <w:rFonts w:eastAsia="Calibri" w:cs="Arial"/>
          <w:b/>
          <w:sz w:val="24"/>
        </w:rPr>
      </w:pPr>
      <w:r w:rsidRPr="00F71AD4">
        <w:rPr>
          <w:rFonts w:eastAsia="Calibri" w:cs="Arial"/>
          <w:b/>
          <w:sz w:val="24"/>
        </w:rPr>
        <w:t>Description</w:t>
      </w:r>
    </w:p>
    <w:p w14:paraId="104E8691" w14:textId="77777777" w:rsidR="001C5A27" w:rsidRPr="003A3D49" w:rsidRDefault="001C5A27" w:rsidP="001C5A27">
      <w:pPr>
        <w:widowControl w:val="0"/>
        <w:spacing w:before="120" w:after="120" w:line="288" w:lineRule="auto"/>
        <w:ind w:left="284"/>
        <w:rPr>
          <w:rFonts w:eastAsia="Arial" w:cs="Arial"/>
          <w:szCs w:val="20"/>
          <w:lang w:eastAsia="en-AU"/>
        </w:rPr>
      </w:pPr>
      <w:r w:rsidRPr="003A3D49">
        <w:rPr>
          <w:rFonts w:eastAsia="Arial" w:cs="Arial"/>
          <w:szCs w:val="20"/>
          <w:lang w:eastAsia="en-AU"/>
        </w:rPr>
        <w:t xml:space="preserve">Helping Children Heal aims to improve social, emotional and educational outcomes for children who have experienced family and domestic violence. </w:t>
      </w:r>
    </w:p>
    <w:p w14:paraId="2F8D3421" w14:textId="77777777" w:rsidR="001C5A27" w:rsidRPr="00F71AD4" w:rsidRDefault="001C5A27" w:rsidP="001C5A27">
      <w:pPr>
        <w:widowControl w:val="0"/>
        <w:spacing w:before="120" w:after="120" w:line="288" w:lineRule="auto"/>
        <w:ind w:left="284"/>
        <w:rPr>
          <w:rFonts w:eastAsia="Arial" w:cs="Arial"/>
          <w:szCs w:val="20"/>
          <w:lang w:eastAsia="en-AU"/>
        </w:rPr>
      </w:pPr>
      <w:r w:rsidRPr="003A3D49">
        <w:rPr>
          <w:rFonts w:eastAsia="Arial" w:cs="Arial"/>
          <w:szCs w:val="20"/>
          <w:lang w:eastAsia="en-AU"/>
        </w:rPr>
        <w:t>This program will facilitate therapeutic activities for children, as well parenting focussed activities for their parent/carer. Activities will occur individually, and in groups. Through participation in trauma-informed, therapeutic care, children will be equipped with the understanding and skills needed to develop healthy ways of engaging with others. The program also aims to restore and strengthen mother and child relationships, which are often damaged due to the trauma</w:t>
      </w:r>
      <w:r w:rsidRPr="00F71AD4">
        <w:rPr>
          <w:rFonts w:eastAsia="Arial" w:cs="Arial"/>
          <w:szCs w:val="20"/>
          <w:lang w:eastAsia="en-AU"/>
        </w:rPr>
        <w:t xml:space="preserve"> experienced by mothers who are victims of violence.</w:t>
      </w:r>
    </w:p>
    <w:p w14:paraId="5715AC74" w14:textId="77777777" w:rsidR="001C5A27" w:rsidRPr="00F71AD4" w:rsidRDefault="001C5A27" w:rsidP="001C5A27">
      <w:pPr>
        <w:keepNext/>
        <w:widowControl w:val="0"/>
        <w:spacing w:before="180" w:after="120" w:line="288" w:lineRule="auto"/>
        <w:rPr>
          <w:rFonts w:eastAsia="Arial" w:cs="Arial"/>
          <w:b/>
          <w:sz w:val="24"/>
        </w:rPr>
      </w:pPr>
      <w:r w:rsidRPr="00F71AD4">
        <w:rPr>
          <w:rFonts w:eastAsia="Arial" w:cs="Arial"/>
          <w:b/>
          <w:sz w:val="24"/>
        </w:rPr>
        <w:t>Who is the primary client?</w:t>
      </w:r>
    </w:p>
    <w:p w14:paraId="7585CF81" w14:textId="77777777" w:rsidR="001C5A27" w:rsidRPr="00F71AD4" w:rsidRDefault="001C5A27" w:rsidP="001C5A27">
      <w:pPr>
        <w:widowControl w:val="0"/>
        <w:spacing w:before="120" w:after="120" w:line="288" w:lineRule="auto"/>
        <w:ind w:left="284"/>
        <w:rPr>
          <w:rFonts w:eastAsia="Arial" w:cs="Arial"/>
        </w:rPr>
      </w:pPr>
      <w:r w:rsidRPr="74097307">
        <w:rPr>
          <w:rFonts w:eastAsia="Arial" w:cs="Arial"/>
        </w:rPr>
        <w:t xml:space="preserve">Children and young people aged 6-12 years, their immediate siblings and their parent/carers who have experienced family </w:t>
      </w:r>
      <w:r w:rsidRPr="003A3D49">
        <w:rPr>
          <w:rFonts w:eastAsia="Arial" w:cs="Arial"/>
          <w:szCs w:val="20"/>
          <w:lang w:eastAsia="en-AU"/>
        </w:rPr>
        <w:t>and</w:t>
      </w:r>
      <w:r w:rsidRPr="74097307">
        <w:rPr>
          <w:rFonts w:eastAsia="Arial" w:cs="Arial"/>
        </w:rPr>
        <w:t xml:space="preserve"> domestic violence and are currently receiving assistance through the Women and Girls Emergency Centre (WAGEC).</w:t>
      </w:r>
      <w:r>
        <w:rPr>
          <w:rFonts w:eastAsia="Arial" w:cs="Arial"/>
        </w:rPr>
        <w:t xml:space="preserve"> </w:t>
      </w:r>
    </w:p>
    <w:p w14:paraId="29768140" w14:textId="77777777" w:rsidR="001C5A27" w:rsidRPr="00F71AD4" w:rsidRDefault="001C5A27" w:rsidP="001C5A27">
      <w:pPr>
        <w:keepNext/>
        <w:widowControl w:val="0"/>
        <w:spacing w:before="180" w:after="120" w:line="288" w:lineRule="auto"/>
        <w:rPr>
          <w:rFonts w:eastAsia="Arial" w:cs="Arial"/>
          <w:b/>
          <w:sz w:val="24"/>
        </w:rPr>
      </w:pPr>
      <w:r w:rsidRPr="00F71AD4">
        <w:rPr>
          <w:rFonts w:eastAsia="Arial" w:cs="Arial"/>
          <w:b/>
          <w:sz w:val="24"/>
        </w:rPr>
        <w:t>What are the key client characteristics?</w:t>
      </w:r>
    </w:p>
    <w:p w14:paraId="4249319E" w14:textId="77777777" w:rsidR="001C5A27" w:rsidRDefault="001C5A27" w:rsidP="001C5A27">
      <w:pPr>
        <w:widowControl w:val="0"/>
        <w:numPr>
          <w:ilvl w:val="0"/>
          <w:numId w:val="42"/>
        </w:numPr>
        <w:spacing w:before="120" w:after="120" w:line="288" w:lineRule="auto"/>
        <w:ind w:left="851" w:hanging="425"/>
        <w:contextualSpacing/>
        <w:jc w:val="both"/>
        <w:rPr>
          <w:rFonts w:eastAsia="Calibri" w:cs="Arial"/>
        </w:rPr>
      </w:pPr>
      <w:r>
        <w:rPr>
          <w:rFonts w:eastAsia="Calibri" w:cs="Arial"/>
        </w:rPr>
        <w:t>Children aged 6–</w:t>
      </w:r>
      <w:r w:rsidRPr="00F71AD4">
        <w:rPr>
          <w:rFonts w:eastAsia="Calibri" w:cs="Arial"/>
        </w:rPr>
        <w:t>12</w:t>
      </w:r>
      <w:r>
        <w:rPr>
          <w:rFonts w:eastAsia="Calibri" w:cs="Arial"/>
        </w:rPr>
        <w:t xml:space="preserve"> years and immediate siblings</w:t>
      </w:r>
    </w:p>
    <w:p w14:paraId="0D014B2D"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Pr>
          <w:rFonts w:eastAsia="Calibri" w:cs="Arial"/>
        </w:rPr>
        <w:t>The parent or other adult (carer)</w:t>
      </w:r>
    </w:p>
    <w:p w14:paraId="05ADA97C"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sidRPr="00F71AD4">
        <w:rPr>
          <w:rFonts w:eastAsia="Calibri" w:cs="Arial"/>
        </w:rPr>
        <w:t>Persons from a cultural and linguistically diverse background</w:t>
      </w:r>
    </w:p>
    <w:p w14:paraId="724BACFF"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sidRPr="00F71AD4">
        <w:rPr>
          <w:rFonts w:eastAsia="Calibri" w:cs="Arial"/>
        </w:rPr>
        <w:t>Persons identifying as Aboriginal or Torres Strait Islander</w:t>
      </w:r>
    </w:p>
    <w:p w14:paraId="5C38A041"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sidRPr="72C03FDA">
        <w:rPr>
          <w:rFonts w:eastAsia="Calibri" w:cs="Arial"/>
        </w:rPr>
        <w:t xml:space="preserve">Persons </w:t>
      </w:r>
      <w:r>
        <w:rPr>
          <w:rFonts w:eastAsia="Calibri" w:cs="Arial"/>
        </w:rPr>
        <w:t>living in crisis, emergency or transition accommodation or are living in their own home</w:t>
      </w:r>
    </w:p>
    <w:p w14:paraId="0368D3EE" w14:textId="77777777" w:rsidR="001C5A27" w:rsidRPr="00F71AD4" w:rsidRDefault="001C5A27" w:rsidP="001C5A27">
      <w:pPr>
        <w:widowControl w:val="0"/>
        <w:numPr>
          <w:ilvl w:val="0"/>
          <w:numId w:val="42"/>
        </w:numPr>
        <w:spacing w:before="120" w:after="120" w:line="288" w:lineRule="auto"/>
        <w:ind w:left="851" w:hanging="425"/>
        <w:contextualSpacing/>
        <w:jc w:val="both"/>
        <w:rPr>
          <w:rFonts w:eastAsia="Calibri" w:cs="Arial"/>
        </w:rPr>
      </w:pPr>
      <w:r w:rsidRPr="00F71AD4">
        <w:rPr>
          <w:rFonts w:eastAsia="Calibri" w:cs="Arial"/>
        </w:rPr>
        <w:t>Persons identifying as having a condition, impairment or disability</w:t>
      </w:r>
    </w:p>
    <w:p w14:paraId="6796FDAB" w14:textId="77777777" w:rsidR="001C5A27" w:rsidRPr="00F71AD4" w:rsidRDefault="001C5A27" w:rsidP="001C5A27">
      <w:pPr>
        <w:keepNext/>
        <w:widowControl w:val="0"/>
        <w:spacing w:before="180" w:after="120" w:line="288" w:lineRule="auto"/>
        <w:rPr>
          <w:rFonts w:eastAsia="Arial" w:cs="Arial"/>
          <w:b/>
          <w:sz w:val="24"/>
          <w:szCs w:val="20"/>
        </w:rPr>
      </w:pPr>
      <w:r w:rsidRPr="00F71AD4">
        <w:rPr>
          <w:rFonts w:eastAsia="Arial" w:cs="Arial"/>
          <w:b/>
          <w:sz w:val="24"/>
          <w:szCs w:val="20"/>
        </w:rPr>
        <w:t>Who might be considered ‘support persons’?</w:t>
      </w:r>
    </w:p>
    <w:p w14:paraId="268E6968" w14:textId="77777777" w:rsidR="001C5A27" w:rsidRPr="00F71AD4" w:rsidRDefault="001C5A27" w:rsidP="001C5A27">
      <w:pPr>
        <w:widowControl w:val="0"/>
        <w:spacing w:before="120" w:after="120" w:line="288" w:lineRule="auto"/>
        <w:ind w:left="284"/>
        <w:rPr>
          <w:rFonts w:eastAsia="Calibri" w:cs="Arial"/>
          <w:szCs w:val="20"/>
        </w:rPr>
      </w:pPr>
      <w:r w:rsidRPr="00F71AD4">
        <w:rPr>
          <w:rFonts w:eastAsia="Arial" w:cs="Arial"/>
          <w:szCs w:val="20"/>
        </w:rPr>
        <w:t>For this program activity, support persons may include</w:t>
      </w:r>
      <w:r>
        <w:rPr>
          <w:rFonts w:eastAsia="Arial" w:cs="Arial"/>
          <w:szCs w:val="20"/>
        </w:rPr>
        <w:t>:</w:t>
      </w:r>
      <w:r w:rsidRPr="00F71AD4">
        <w:rPr>
          <w:rFonts w:eastAsia="Arial" w:cs="Arial"/>
          <w:szCs w:val="20"/>
        </w:rPr>
        <w:t xml:space="preserve"> guardians, relatives</w:t>
      </w:r>
      <w:r>
        <w:rPr>
          <w:rFonts w:eastAsia="Arial" w:cs="Arial"/>
          <w:color w:val="000000" w:themeColor="text1"/>
          <w:szCs w:val="20"/>
        </w:rPr>
        <w:t xml:space="preserve">, </w:t>
      </w:r>
      <w:r w:rsidRPr="00F71AD4">
        <w:rPr>
          <w:rFonts w:eastAsia="Calibri" w:cs="Arial"/>
          <w:szCs w:val="20"/>
        </w:rPr>
        <w:t xml:space="preserve">case / support workers, </w:t>
      </w:r>
      <w:r w:rsidRPr="003A3D49">
        <w:rPr>
          <w:rFonts w:eastAsia="Arial" w:cs="Arial"/>
        </w:rPr>
        <w:t>community</w:t>
      </w:r>
      <w:r w:rsidRPr="00F71AD4">
        <w:rPr>
          <w:rFonts w:eastAsia="Calibri" w:cs="Arial"/>
          <w:szCs w:val="20"/>
        </w:rPr>
        <w:t xml:space="preserve"> leaders, mentors, and informal care givers.</w:t>
      </w:r>
    </w:p>
    <w:p w14:paraId="406E7DEB" w14:textId="77777777" w:rsidR="001C5A27" w:rsidRPr="00F71AD4" w:rsidRDefault="001C5A27" w:rsidP="001C5A27">
      <w:pPr>
        <w:widowControl w:val="0"/>
        <w:spacing w:before="120" w:after="120" w:line="288" w:lineRule="auto"/>
        <w:ind w:left="284"/>
        <w:rPr>
          <w:rFonts w:eastAsia="Arial" w:cs="Arial"/>
          <w:szCs w:val="20"/>
        </w:rPr>
      </w:pPr>
      <w:r w:rsidRPr="00F71AD4">
        <w:rPr>
          <w:rFonts w:eastAsia="Calibri" w:cs="Arial"/>
          <w:szCs w:val="20"/>
        </w:rPr>
        <w:t xml:space="preserve">Recording </w:t>
      </w:r>
      <w:r w:rsidRPr="003A3D49">
        <w:rPr>
          <w:rFonts w:eastAsia="Arial" w:cs="Arial"/>
        </w:rPr>
        <w:t>support</w:t>
      </w:r>
      <w:r w:rsidRPr="00F71AD4">
        <w:rPr>
          <w:rFonts w:eastAsia="Arial" w:cs="Arial"/>
          <w:szCs w:val="20"/>
        </w:rPr>
        <w:t xml:space="preserve"> persons is voluntary. Staff can record support persons if they feel it is relevant. Instructions on how to record them in the web-based portal can be found on the Data Exchange </w:t>
      </w:r>
      <w:hyperlink r:id="rId66" w:history="1">
        <w:r w:rsidRPr="00F71AD4">
          <w:rPr>
            <w:rFonts w:eastAsia="Arial" w:cs="Arial"/>
            <w:color w:val="04617B"/>
            <w:szCs w:val="20"/>
            <w:u w:val="single"/>
          </w:rPr>
          <w:t>website</w:t>
        </w:r>
      </w:hyperlink>
      <w:r w:rsidRPr="00F71AD4">
        <w:rPr>
          <w:rFonts w:eastAsia="Arial" w:cs="Arial"/>
          <w:szCs w:val="20"/>
        </w:rPr>
        <w:t>.</w:t>
      </w:r>
    </w:p>
    <w:p w14:paraId="69E1709E" w14:textId="77777777" w:rsidR="001C5A27" w:rsidRPr="00F71AD4" w:rsidRDefault="001C5A27" w:rsidP="001C5A27">
      <w:pPr>
        <w:keepNext/>
        <w:widowControl w:val="0"/>
        <w:spacing w:before="180" w:after="120" w:line="288" w:lineRule="auto"/>
        <w:jc w:val="both"/>
        <w:rPr>
          <w:rFonts w:eastAsia="Arial" w:cs="Arial"/>
          <w:color w:val="000000" w:themeColor="text1"/>
          <w:sz w:val="24"/>
          <w:szCs w:val="20"/>
        </w:rPr>
      </w:pPr>
      <w:r w:rsidRPr="00F71AD4">
        <w:rPr>
          <w:rFonts w:eastAsia="Arial" w:cs="Arial"/>
          <w:b/>
          <w:color w:val="000000" w:themeColor="text1"/>
          <w:sz w:val="24"/>
          <w:szCs w:val="20"/>
        </w:rPr>
        <w:t>Should unidentified clients be recorded?</w:t>
      </w:r>
    </w:p>
    <w:p w14:paraId="08AA4BD9" w14:textId="77777777" w:rsidR="001C5A27" w:rsidRPr="00F71AD4" w:rsidRDefault="001C5A27" w:rsidP="001C5A27">
      <w:pPr>
        <w:widowControl w:val="0"/>
        <w:spacing w:before="120" w:after="120" w:line="288" w:lineRule="auto"/>
        <w:ind w:left="284"/>
        <w:rPr>
          <w:rFonts w:eastAsia="Arial" w:cs="Arial"/>
          <w:szCs w:val="20"/>
        </w:rPr>
      </w:pPr>
      <w:r w:rsidRPr="00F71AD4">
        <w:rPr>
          <w:rFonts w:eastAsia="Calibri" w:cs="Arial"/>
          <w:szCs w:val="20"/>
        </w:rPr>
        <w:t xml:space="preserve">This </w:t>
      </w:r>
      <w:r w:rsidRPr="003A3D49">
        <w:rPr>
          <w:rFonts w:eastAsia="Arial" w:cs="Arial"/>
        </w:rPr>
        <w:t>program</w:t>
      </w:r>
      <w:r w:rsidRPr="00F71AD4">
        <w:rPr>
          <w:rFonts w:eastAsia="Calibri" w:cs="Arial"/>
          <w:szCs w:val="20"/>
        </w:rPr>
        <w:t xml:space="preserve"> activity </w:t>
      </w:r>
      <w:r w:rsidRPr="00F71AD4">
        <w:rPr>
          <w:rFonts w:eastAsia="Arial" w:cs="Arial"/>
          <w:szCs w:val="20"/>
        </w:rPr>
        <w:t xml:space="preserve">provides face to face services, where clients are known to the service. Therefore, it is expected that </w:t>
      </w:r>
      <w:r w:rsidRPr="00F71AD4">
        <w:rPr>
          <w:rFonts w:eastAsia="Arial" w:cs="Arial"/>
          <w:b/>
          <w:szCs w:val="20"/>
        </w:rPr>
        <w:t>no clients (0 per cent)</w:t>
      </w:r>
      <w:r w:rsidRPr="00F71AD4">
        <w:rPr>
          <w:rFonts w:eastAsia="Arial" w:cs="Arial"/>
          <w:szCs w:val="20"/>
        </w:rPr>
        <w:t xml:space="preserve"> should be recorded as unidentified clients.</w:t>
      </w:r>
    </w:p>
    <w:p w14:paraId="082C6D45" w14:textId="77777777" w:rsidR="001C5A27" w:rsidRPr="00F71AD4" w:rsidRDefault="001C5A27" w:rsidP="001C5A27">
      <w:pPr>
        <w:keepNext/>
        <w:widowControl w:val="0"/>
        <w:spacing w:before="180" w:after="120" w:line="288" w:lineRule="auto"/>
        <w:rPr>
          <w:rFonts w:eastAsia="Arial" w:cs="Arial"/>
          <w:sz w:val="24"/>
          <w:szCs w:val="20"/>
        </w:rPr>
      </w:pPr>
      <w:r w:rsidRPr="00F71AD4">
        <w:rPr>
          <w:rFonts w:eastAsia="Arial" w:cs="Arial"/>
          <w:b/>
          <w:sz w:val="24"/>
          <w:szCs w:val="20"/>
        </w:rPr>
        <w:t>How should cases be set up?</w:t>
      </w:r>
    </w:p>
    <w:p w14:paraId="2B68B4B4" w14:textId="77777777" w:rsidR="001C5A27" w:rsidRPr="00F71AD4" w:rsidRDefault="001C5A27" w:rsidP="001C5A27">
      <w:pPr>
        <w:widowControl w:val="0"/>
        <w:spacing w:before="120" w:after="120" w:line="288" w:lineRule="auto"/>
        <w:ind w:left="284"/>
        <w:rPr>
          <w:rFonts w:eastAsia="Arial" w:cs="Arial"/>
        </w:rPr>
      </w:pPr>
      <w:r w:rsidRPr="00F71AD4">
        <w:rPr>
          <w:rFonts w:eastAsia="Arial" w:cs="Times New Roman"/>
          <w:szCs w:val="20"/>
        </w:rPr>
        <w:t xml:space="preserve">There is no formal case structure recommended for this program activity. However, </w:t>
      </w:r>
      <w:r>
        <w:rPr>
          <w:rFonts w:eastAsia="Arial" w:cs="Times New Roman"/>
          <w:szCs w:val="20"/>
        </w:rPr>
        <w:t>the organisation</w:t>
      </w:r>
      <w:r w:rsidRPr="00F71AD4">
        <w:rPr>
          <w:rFonts w:eastAsia="Arial" w:cs="Times New Roman"/>
          <w:szCs w:val="20"/>
        </w:rPr>
        <w:t xml:space="preserve"> can create a separate case for each client </w:t>
      </w:r>
      <w:r>
        <w:rPr>
          <w:rFonts w:eastAsia="Arial" w:cs="Times New Roman"/>
          <w:szCs w:val="20"/>
        </w:rPr>
        <w:t xml:space="preserve">(i.e. child) </w:t>
      </w:r>
      <w:r w:rsidRPr="00F71AD4">
        <w:rPr>
          <w:rFonts w:eastAsia="Arial" w:cs="Times New Roman"/>
          <w:szCs w:val="20"/>
        </w:rPr>
        <w:t xml:space="preserve">accessing services. To protect client privacy, </w:t>
      </w:r>
      <w:r>
        <w:rPr>
          <w:rFonts w:eastAsia="Arial" w:cs="Times New Roman"/>
          <w:szCs w:val="20"/>
        </w:rPr>
        <w:t xml:space="preserve">the </w:t>
      </w:r>
      <w:r w:rsidRPr="00F71AD4">
        <w:rPr>
          <w:rFonts w:eastAsia="Arial" w:cs="Times New Roman"/>
          <w:szCs w:val="20"/>
        </w:rPr>
        <w:t>organisation should never record any identifiable client information, such as the client’s name, in the Case ID field.</w:t>
      </w:r>
    </w:p>
    <w:p w14:paraId="6AE91F8D" w14:textId="77777777" w:rsidR="001C5A27" w:rsidRPr="00F71AD4" w:rsidRDefault="001C5A27" w:rsidP="001C5A27">
      <w:pPr>
        <w:keepNext/>
        <w:widowControl w:val="0"/>
        <w:spacing w:before="180" w:after="120" w:line="288" w:lineRule="auto"/>
        <w:rPr>
          <w:rFonts w:eastAsia="Arial" w:cs="Arial"/>
          <w:b/>
          <w:sz w:val="24"/>
          <w:szCs w:val="20"/>
        </w:rPr>
      </w:pPr>
      <w:r w:rsidRPr="00F71AD4">
        <w:rPr>
          <w:rFonts w:eastAsia="Arial" w:cs="Arial"/>
          <w:b/>
          <w:sz w:val="24"/>
          <w:szCs w:val="20"/>
        </w:rPr>
        <w:t>The partnership approach</w:t>
      </w:r>
    </w:p>
    <w:p w14:paraId="0C6C4CFA" w14:textId="77777777" w:rsidR="001C5A27" w:rsidRPr="00F71AD4" w:rsidRDefault="001C5A27" w:rsidP="001C5A27">
      <w:pPr>
        <w:widowControl w:val="0"/>
        <w:spacing w:before="120" w:after="120" w:line="288" w:lineRule="auto"/>
        <w:ind w:left="284"/>
        <w:rPr>
          <w:rFonts w:eastAsia="Arial" w:cs="Times New Roman"/>
          <w:szCs w:val="20"/>
        </w:rPr>
      </w:pPr>
      <w:r w:rsidRPr="00F71AD4">
        <w:rPr>
          <w:rFonts w:eastAsia="Arial" w:cs="Arial"/>
          <w:szCs w:val="20"/>
        </w:rPr>
        <w:t xml:space="preserve">For </w:t>
      </w:r>
      <w:r w:rsidRPr="00F71AD4">
        <w:rPr>
          <w:rFonts w:eastAsia="Arial" w:cs="Times New Roman"/>
          <w:szCs w:val="20"/>
        </w:rPr>
        <w:t xml:space="preserve">this program activity, </w:t>
      </w:r>
      <w:r>
        <w:rPr>
          <w:rFonts w:eastAsia="Arial" w:cs="Times New Roman"/>
          <w:szCs w:val="20"/>
        </w:rPr>
        <w:t>the provider is</w:t>
      </w:r>
      <w:r w:rsidRPr="00F71AD4">
        <w:rPr>
          <w:rFonts w:eastAsia="Arial" w:cs="Times New Roman"/>
          <w:szCs w:val="20"/>
        </w:rPr>
        <w:t xml:space="preserve"> required to participate in the partnership approach. As part of the partnership approach, </w:t>
      </w:r>
      <w:r>
        <w:rPr>
          <w:rFonts w:eastAsia="Arial" w:cs="Times New Roman"/>
          <w:szCs w:val="20"/>
        </w:rPr>
        <w:t xml:space="preserve">they must </w:t>
      </w:r>
      <w:r w:rsidRPr="00F71AD4">
        <w:rPr>
          <w:rFonts w:eastAsia="Arial" w:cs="Times New Roman"/>
          <w:szCs w:val="20"/>
        </w:rPr>
        <w:t>record client outcomes known as Standard Client/Community Outcomes Reporting (SCORE) reporting. The partnership approach also includes recording an extended set of data.</w:t>
      </w:r>
    </w:p>
    <w:p w14:paraId="31D1C3E6" w14:textId="77777777" w:rsidR="001C5A27" w:rsidRPr="00F71AD4" w:rsidRDefault="001C5A27" w:rsidP="001C5A27">
      <w:pPr>
        <w:keepNext/>
        <w:widowControl w:val="0"/>
        <w:spacing w:before="120" w:after="120" w:line="288" w:lineRule="auto"/>
        <w:ind w:left="284"/>
        <w:rPr>
          <w:rFonts w:eastAsia="Arial" w:cs="Arial"/>
          <w:szCs w:val="20"/>
        </w:rPr>
      </w:pPr>
      <w:r>
        <w:rPr>
          <w:rFonts w:eastAsia="Arial" w:cs="Times New Roman"/>
          <w:szCs w:val="20"/>
        </w:rPr>
        <w:t>The o</w:t>
      </w:r>
      <w:r w:rsidRPr="00F71AD4">
        <w:rPr>
          <w:rFonts w:eastAsia="Arial" w:cs="Times New Roman"/>
          <w:szCs w:val="20"/>
        </w:rPr>
        <w:t>rganisation</w:t>
      </w:r>
      <w:r w:rsidRPr="00F71AD4">
        <w:rPr>
          <w:rFonts w:eastAsia="Arial" w:cs="Arial"/>
          <w:szCs w:val="20"/>
        </w:rPr>
        <w:t xml:space="preserve"> must meet the following minimum requirements for SCORE data:</w:t>
      </w:r>
    </w:p>
    <w:p w14:paraId="5755276B" w14:textId="77777777" w:rsidR="001C5A27" w:rsidRPr="00F71AD4" w:rsidRDefault="001C5A27" w:rsidP="001C5A27">
      <w:pPr>
        <w:keepNext/>
        <w:keepLines/>
        <w:widowControl w:val="0"/>
        <w:numPr>
          <w:ilvl w:val="0"/>
          <w:numId w:val="42"/>
        </w:numPr>
        <w:spacing w:before="120" w:after="120" w:line="288" w:lineRule="auto"/>
        <w:ind w:left="851" w:hanging="425"/>
        <w:contextualSpacing/>
        <w:jc w:val="both"/>
        <w:rPr>
          <w:rFonts w:eastAsia="Calibri" w:cs="Arial"/>
          <w:szCs w:val="20"/>
        </w:rPr>
      </w:pPr>
      <w:r w:rsidRPr="00F71AD4">
        <w:rPr>
          <w:rFonts w:eastAsia="Calibri" w:cs="Arial"/>
          <w:szCs w:val="20"/>
        </w:rPr>
        <w:t xml:space="preserve">Report an initial and at least one subsequent Circumstances SCORE for </w:t>
      </w:r>
      <w:r w:rsidRPr="003A3D49">
        <w:rPr>
          <w:rFonts w:eastAsia="Calibri" w:cs="Arial"/>
          <w:szCs w:val="20"/>
        </w:rPr>
        <w:t>at least 50 per cent</w:t>
      </w:r>
      <w:r w:rsidRPr="00F71AD4">
        <w:rPr>
          <w:rFonts w:eastAsia="Calibri" w:cs="Arial"/>
          <w:szCs w:val="20"/>
        </w:rPr>
        <w:t xml:space="preserve"> of identified clients. </w:t>
      </w:r>
    </w:p>
    <w:p w14:paraId="78D61E0B" w14:textId="77777777" w:rsidR="001C5A27" w:rsidRPr="00F71AD4" w:rsidRDefault="001C5A27" w:rsidP="001C5A27">
      <w:pPr>
        <w:keepNext/>
        <w:keepLines/>
        <w:widowControl w:val="0"/>
        <w:numPr>
          <w:ilvl w:val="0"/>
          <w:numId w:val="42"/>
        </w:numPr>
        <w:spacing w:before="120" w:after="120" w:line="288" w:lineRule="auto"/>
        <w:ind w:left="851" w:hanging="425"/>
        <w:contextualSpacing/>
        <w:jc w:val="both"/>
        <w:rPr>
          <w:rFonts w:eastAsia="Calibri" w:cs="Arial"/>
          <w:szCs w:val="20"/>
        </w:rPr>
      </w:pPr>
      <w:r w:rsidRPr="00F71AD4">
        <w:rPr>
          <w:rFonts w:eastAsia="Calibri" w:cs="Arial"/>
          <w:szCs w:val="20"/>
        </w:rPr>
        <w:t xml:space="preserve">Report an initial and at least one subsequent Goals SCORE for </w:t>
      </w:r>
      <w:r w:rsidRPr="003A3D49">
        <w:rPr>
          <w:rFonts w:eastAsia="Calibri" w:cs="Arial"/>
          <w:szCs w:val="20"/>
        </w:rPr>
        <w:t>at least 50 per cent</w:t>
      </w:r>
      <w:r w:rsidRPr="00F71AD4">
        <w:rPr>
          <w:rFonts w:eastAsia="Calibri" w:cs="Arial"/>
          <w:szCs w:val="20"/>
        </w:rPr>
        <w:t xml:space="preserve"> of identified clients.</w:t>
      </w:r>
    </w:p>
    <w:p w14:paraId="494B7499" w14:textId="77777777" w:rsidR="001C5A27" w:rsidRPr="00F71AD4" w:rsidRDefault="001C5A27" w:rsidP="001C5A27">
      <w:pPr>
        <w:keepNext/>
        <w:keepLines/>
        <w:widowControl w:val="0"/>
        <w:numPr>
          <w:ilvl w:val="0"/>
          <w:numId w:val="42"/>
        </w:numPr>
        <w:spacing w:before="120" w:after="120" w:line="288" w:lineRule="auto"/>
        <w:ind w:left="851" w:hanging="425"/>
        <w:contextualSpacing/>
        <w:jc w:val="both"/>
        <w:rPr>
          <w:rFonts w:eastAsia="Calibri" w:cs="Arial"/>
          <w:szCs w:val="20"/>
        </w:rPr>
      </w:pPr>
      <w:r w:rsidRPr="00F71AD4">
        <w:rPr>
          <w:rFonts w:eastAsia="Calibri" w:cs="Arial"/>
          <w:szCs w:val="20"/>
        </w:rPr>
        <w:t xml:space="preserve">Report Satisfaction SCOREs for </w:t>
      </w:r>
      <w:r w:rsidRPr="00F71AD4">
        <w:rPr>
          <w:rFonts w:eastAsia="Calibri" w:cs="Arial"/>
          <w:b/>
          <w:szCs w:val="20"/>
        </w:rPr>
        <w:t xml:space="preserve">at least 10 per cent </w:t>
      </w:r>
      <w:r w:rsidRPr="00F71AD4">
        <w:rPr>
          <w:rFonts w:eastAsia="Calibri" w:cs="Arial"/>
          <w:szCs w:val="20"/>
        </w:rPr>
        <w:t>of identified clients.</w:t>
      </w:r>
    </w:p>
    <w:p w14:paraId="6EC4DAEF" w14:textId="77777777" w:rsidR="001C5A27" w:rsidRDefault="001C5A27" w:rsidP="001C5A27">
      <w:pPr>
        <w:widowControl w:val="0"/>
        <w:spacing w:before="240" w:after="120" w:line="288" w:lineRule="auto"/>
        <w:ind w:left="284"/>
        <w:rPr>
          <w:rFonts w:eastAsia="Arial" w:cs="Arial"/>
          <w:szCs w:val="20"/>
        </w:rPr>
      </w:pPr>
      <w:r>
        <w:rPr>
          <w:rFonts w:eastAsia="Arial" w:cs="Arial"/>
          <w:szCs w:val="20"/>
        </w:rPr>
        <w:t xml:space="preserve">When assessing SCORE for a client that is a child, the child’s parent/carer should answer on their behalf, ensuring the </w:t>
      </w:r>
      <w:r w:rsidRPr="006C7E61">
        <w:rPr>
          <w:rFonts w:eastAsia="Arial" w:cs="Arial"/>
          <w:i/>
          <w:szCs w:val="20"/>
        </w:rPr>
        <w:t>child’s</w:t>
      </w:r>
      <w:r>
        <w:rPr>
          <w:rFonts w:eastAsia="Arial" w:cs="Arial"/>
          <w:szCs w:val="20"/>
        </w:rPr>
        <w:t xml:space="preserve"> experience is recorded. </w:t>
      </w:r>
    </w:p>
    <w:p w14:paraId="110FFC5C" w14:textId="77777777" w:rsidR="001C5A27" w:rsidRDefault="001C5A27" w:rsidP="001C5A27">
      <w:pPr>
        <w:widowControl w:val="0"/>
        <w:spacing w:before="240" w:after="120" w:line="288" w:lineRule="auto"/>
        <w:ind w:left="284"/>
        <w:rPr>
          <w:rFonts w:eastAsia="Arial" w:cs="Times New Roman"/>
          <w:szCs w:val="20"/>
        </w:rPr>
      </w:pPr>
      <w:r w:rsidRPr="00F71AD4">
        <w:rPr>
          <w:rFonts w:eastAsia="Arial" w:cs="Arial"/>
          <w:szCs w:val="20"/>
        </w:rPr>
        <w:t xml:space="preserve">A </w:t>
      </w:r>
      <w:r w:rsidRPr="00F71AD4">
        <w:rPr>
          <w:rFonts w:eastAsia="Arial" w:cs="Times New Roman"/>
          <w:szCs w:val="20"/>
        </w:rPr>
        <w:t>client SCORE assessment</w:t>
      </w:r>
      <w:r>
        <w:rPr>
          <w:rFonts w:eastAsia="Arial" w:cs="Times New Roman"/>
          <w:szCs w:val="20"/>
        </w:rPr>
        <w:t xml:space="preserve"> for Circumstances and Goals </w:t>
      </w:r>
      <w:r w:rsidRPr="00F71AD4">
        <w:rPr>
          <w:rFonts w:eastAsia="Arial" w:cs="Times New Roman"/>
          <w:szCs w:val="20"/>
        </w:rPr>
        <w:t xml:space="preserve">is recorded at least </w:t>
      </w:r>
      <w:r>
        <w:rPr>
          <w:rFonts w:eastAsia="Arial" w:cs="Times New Roman"/>
          <w:szCs w:val="20"/>
        </w:rPr>
        <w:t>twice</w:t>
      </w:r>
      <w:r w:rsidRPr="00F71AD4">
        <w:rPr>
          <w:rFonts w:eastAsia="Arial" w:cs="Times New Roman"/>
          <w:szCs w:val="20"/>
        </w:rPr>
        <w:t>– once towards beginning of service delivery, and once again towards the end of service delivery to track how the client’s outcomes change over time.</w:t>
      </w:r>
    </w:p>
    <w:p w14:paraId="2D5120E0" w14:textId="77777777" w:rsidR="001C5A27" w:rsidRPr="00F71AD4" w:rsidRDefault="001C5A27" w:rsidP="001C5A27">
      <w:pPr>
        <w:widowControl w:val="0"/>
        <w:spacing w:before="240" w:after="120" w:line="288" w:lineRule="auto"/>
        <w:ind w:left="284"/>
        <w:rPr>
          <w:rFonts w:eastAsia="Arial" w:cs="Times New Roman"/>
          <w:szCs w:val="20"/>
        </w:rPr>
      </w:pPr>
      <w:r>
        <w:rPr>
          <w:rFonts w:eastAsia="Arial" w:cs="Arial"/>
          <w:szCs w:val="20"/>
        </w:rPr>
        <w:t xml:space="preserve">A </w:t>
      </w:r>
      <w:r w:rsidRPr="003A3D49">
        <w:rPr>
          <w:rFonts w:eastAsia="Arial" w:cs="Times New Roman"/>
          <w:szCs w:val="20"/>
        </w:rPr>
        <w:t>client</w:t>
      </w:r>
      <w:r>
        <w:rPr>
          <w:rFonts w:eastAsia="Arial" w:cs="Arial"/>
          <w:szCs w:val="20"/>
        </w:rPr>
        <w:t xml:space="preserve"> Satisfaction assessment should only be recorded towards the end of service delivery. </w:t>
      </w:r>
    </w:p>
    <w:p w14:paraId="1C6707D8" w14:textId="77777777" w:rsidR="001C5A27" w:rsidRPr="00F71AD4" w:rsidRDefault="001C5A27" w:rsidP="001C5A27">
      <w:pPr>
        <w:keepNext/>
        <w:widowControl w:val="0"/>
        <w:spacing w:before="240" w:after="120" w:line="288" w:lineRule="auto"/>
        <w:rPr>
          <w:rFonts w:eastAsia="Calibri" w:cs="Arial"/>
          <w:szCs w:val="20"/>
        </w:rPr>
      </w:pPr>
      <w:r w:rsidRPr="00F71AD4">
        <w:rPr>
          <w:rFonts w:eastAsia="Calibri" w:cs="Times New Roman"/>
          <w:b/>
          <w:sz w:val="24"/>
        </w:rPr>
        <w:t>What areas of SCORE are most relevant?</w:t>
      </w:r>
    </w:p>
    <w:p w14:paraId="37A4B479" w14:textId="77777777" w:rsidR="001C5A27" w:rsidRPr="00F71AD4" w:rsidRDefault="001C5A27" w:rsidP="001C5A27">
      <w:pPr>
        <w:widowControl w:val="0"/>
        <w:spacing w:before="24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SCORE assessments in the following domains</w:t>
      </w:r>
      <w:r>
        <w:rPr>
          <w:rFonts w:eastAsia="Arial" w:cs="Times New Roman"/>
          <w:szCs w:val="20"/>
        </w:rPr>
        <w:t>. Some domains are only relevant to children and some to parents. Check the rubric below for more detail.</w:t>
      </w:r>
    </w:p>
    <w:tbl>
      <w:tblPr>
        <w:tblW w:w="1020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3402"/>
        <w:gridCol w:w="3402"/>
        <w:gridCol w:w="3402"/>
      </w:tblGrid>
      <w:tr w:rsidR="001C5A27" w:rsidRPr="00F71AD4" w14:paraId="3165F822" w14:textId="77777777" w:rsidTr="006C4EE2">
        <w:trPr>
          <w:cantSplit/>
          <w:trHeight w:val="357"/>
          <w:tblHeader/>
        </w:trPr>
        <w:tc>
          <w:tcPr>
            <w:tcW w:w="3402" w:type="dxa"/>
            <w:shd w:val="clear" w:color="auto" w:fill="005A70"/>
            <w:vAlign w:val="center"/>
            <w:hideMark/>
          </w:tcPr>
          <w:p w14:paraId="44AC58FA" w14:textId="77777777" w:rsidR="001C5A27" w:rsidRPr="00F71AD4" w:rsidRDefault="001C5A27" w:rsidP="006C4EE2">
            <w:pPr>
              <w:keepNext/>
              <w:widowControl w:val="0"/>
              <w:spacing w:before="120" w:after="120" w:line="288" w:lineRule="auto"/>
              <w:rPr>
                <w:rFonts w:eastAsia="Arial" w:cs="Arial"/>
                <w:b/>
                <w:color w:val="FFFFFF"/>
                <w:sz w:val="24"/>
              </w:rPr>
            </w:pPr>
            <w:r w:rsidRPr="00F71AD4">
              <w:rPr>
                <w:rFonts w:eastAsia="Arial" w:cs="Arial"/>
                <w:b/>
                <w:color w:val="FFFFFF"/>
                <w:sz w:val="24"/>
              </w:rPr>
              <w:t>Circumstances</w:t>
            </w:r>
          </w:p>
        </w:tc>
        <w:tc>
          <w:tcPr>
            <w:tcW w:w="3402" w:type="dxa"/>
            <w:shd w:val="clear" w:color="auto" w:fill="005A70"/>
            <w:vAlign w:val="center"/>
            <w:hideMark/>
          </w:tcPr>
          <w:p w14:paraId="22DE528D" w14:textId="77777777" w:rsidR="001C5A27" w:rsidRPr="00F71AD4" w:rsidRDefault="001C5A27" w:rsidP="006C4EE2">
            <w:pPr>
              <w:keepNext/>
              <w:widowControl w:val="0"/>
              <w:spacing w:before="120" w:after="120" w:line="288" w:lineRule="auto"/>
              <w:rPr>
                <w:rFonts w:eastAsia="Arial" w:cs="Arial"/>
                <w:b/>
                <w:color w:val="FFFFFF"/>
                <w:sz w:val="24"/>
              </w:rPr>
            </w:pPr>
            <w:r w:rsidRPr="00F71AD4">
              <w:rPr>
                <w:rFonts w:eastAsia="Arial" w:cs="Arial"/>
                <w:b/>
                <w:color w:val="FFFFFF"/>
                <w:sz w:val="24"/>
                <w:szCs w:val="20"/>
              </w:rPr>
              <w:t>Goals</w:t>
            </w:r>
          </w:p>
        </w:tc>
        <w:tc>
          <w:tcPr>
            <w:tcW w:w="3402" w:type="dxa"/>
            <w:shd w:val="clear" w:color="auto" w:fill="005A70"/>
            <w:vAlign w:val="center"/>
            <w:hideMark/>
          </w:tcPr>
          <w:p w14:paraId="4611BBFF" w14:textId="77777777" w:rsidR="001C5A27" w:rsidRPr="00F71AD4" w:rsidRDefault="001C5A27" w:rsidP="006C4EE2">
            <w:pPr>
              <w:keepNext/>
              <w:widowControl w:val="0"/>
              <w:spacing w:before="120" w:after="120" w:line="288" w:lineRule="auto"/>
              <w:rPr>
                <w:rFonts w:eastAsia="Arial" w:cs="Arial"/>
                <w:b/>
                <w:color w:val="FFFFFF"/>
                <w:sz w:val="24"/>
              </w:rPr>
            </w:pPr>
            <w:r w:rsidRPr="00F71AD4">
              <w:rPr>
                <w:rFonts w:eastAsia="Arial" w:cs="Arial"/>
                <w:b/>
                <w:color w:val="FFFFFF"/>
                <w:sz w:val="24"/>
                <w:szCs w:val="20"/>
              </w:rPr>
              <w:t>Satisfaction</w:t>
            </w:r>
          </w:p>
        </w:tc>
      </w:tr>
      <w:tr w:rsidR="001C5A27" w:rsidRPr="00F71AD4" w14:paraId="78A39BE4" w14:textId="77777777" w:rsidTr="006C4EE2">
        <w:trPr>
          <w:cantSplit/>
          <w:trHeight w:val="2564"/>
        </w:trPr>
        <w:tc>
          <w:tcPr>
            <w:tcW w:w="3402" w:type="dxa"/>
            <w:tcBorders>
              <w:bottom w:val="single" w:sz="4" w:space="0" w:color="auto"/>
            </w:tcBorders>
            <w:hideMark/>
          </w:tcPr>
          <w:p w14:paraId="2FED09AB"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Age-appropriate development</w:t>
            </w:r>
          </w:p>
          <w:p w14:paraId="3398AC61"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Education and skills training</w:t>
            </w:r>
          </w:p>
          <w:p w14:paraId="0319D51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Pr>
                <w:rFonts w:eastAsia="Arial" w:cs="Arial"/>
              </w:rPr>
              <w:t>Parent engagement (</w:t>
            </w:r>
            <w:r w:rsidRPr="00F71AD4">
              <w:rPr>
                <w:rFonts w:eastAsia="Arial" w:cs="Arial"/>
              </w:rPr>
              <w:t>Family functioning</w:t>
            </w:r>
            <w:r>
              <w:rPr>
                <w:rFonts w:eastAsia="Arial" w:cs="Arial"/>
              </w:rPr>
              <w:t>)</w:t>
            </w:r>
          </w:p>
          <w:p w14:paraId="11118524"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Housing</w:t>
            </w:r>
          </w:p>
          <w:p w14:paraId="682D741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Material wellbeing and basic necessities</w:t>
            </w:r>
          </w:p>
          <w:p w14:paraId="32CCA307"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Mental health, wellbeing and self-care</w:t>
            </w:r>
          </w:p>
          <w:p w14:paraId="6F970E3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Personal and family safety</w:t>
            </w:r>
          </w:p>
          <w:p w14:paraId="110A6467"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Physical health</w:t>
            </w:r>
          </w:p>
        </w:tc>
        <w:tc>
          <w:tcPr>
            <w:tcW w:w="3402" w:type="dxa"/>
            <w:tcBorders>
              <w:bottom w:val="single" w:sz="4" w:space="0" w:color="auto"/>
            </w:tcBorders>
            <w:hideMark/>
          </w:tcPr>
          <w:p w14:paraId="56BA6AE7"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Changed behaviours</w:t>
            </w:r>
          </w:p>
          <w:p w14:paraId="48A4158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Changed knowledge and access to information</w:t>
            </w:r>
          </w:p>
          <w:p w14:paraId="59DBC92B" w14:textId="77777777" w:rsidR="001C5A27" w:rsidRPr="00F71AD4" w:rsidRDefault="001C5A27" w:rsidP="001C5A27">
            <w:pPr>
              <w:keepNext/>
              <w:widowControl w:val="0"/>
              <w:numPr>
                <w:ilvl w:val="0"/>
                <w:numId w:val="5"/>
              </w:numPr>
              <w:spacing w:before="60" w:after="60" w:line="288" w:lineRule="auto"/>
              <w:ind w:left="0" w:hanging="284"/>
              <w:rPr>
                <w:rFonts w:eastAsia="Arial" w:cs="Times New Roman"/>
              </w:rPr>
            </w:pPr>
            <w:r w:rsidRPr="00F71AD4">
              <w:rPr>
                <w:rFonts w:eastAsia="Arial" w:cs="Times New Roman"/>
              </w:rPr>
              <w:t>Engagement with relevant support services</w:t>
            </w:r>
          </w:p>
        </w:tc>
        <w:tc>
          <w:tcPr>
            <w:tcW w:w="3402" w:type="dxa"/>
            <w:tcBorders>
              <w:bottom w:val="single" w:sz="4" w:space="0" w:color="auto"/>
            </w:tcBorders>
            <w:hideMark/>
          </w:tcPr>
          <w:p w14:paraId="5FC155A1"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I am better able to deal with issues that I sought help with</w:t>
            </w:r>
          </w:p>
          <w:p w14:paraId="16FEE79E"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I am satisfied with the services I have received</w:t>
            </w:r>
          </w:p>
          <w:p w14:paraId="4C0861FA" w14:textId="77777777" w:rsidR="001C5A27" w:rsidRPr="00F71AD4" w:rsidRDefault="001C5A27" w:rsidP="001C5A27">
            <w:pPr>
              <w:keepNext/>
              <w:widowControl w:val="0"/>
              <w:numPr>
                <w:ilvl w:val="0"/>
                <w:numId w:val="5"/>
              </w:numPr>
              <w:spacing w:before="60" w:after="60" w:line="288" w:lineRule="auto"/>
              <w:ind w:left="0" w:hanging="284"/>
              <w:rPr>
                <w:rFonts w:eastAsia="Arial" w:cs="Arial"/>
              </w:rPr>
            </w:pPr>
            <w:r w:rsidRPr="00F71AD4">
              <w:rPr>
                <w:rFonts w:eastAsia="Arial" w:cs="Arial"/>
              </w:rPr>
              <w:t>The service listened to me and understood my issues</w:t>
            </w:r>
          </w:p>
        </w:tc>
      </w:tr>
    </w:tbl>
    <w:p w14:paraId="37A0857F" w14:textId="77777777" w:rsidR="001C5A27" w:rsidRPr="00F71AD4" w:rsidRDefault="001C5A27" w:rsidP="001C5A27">
      <w:pPr>
        <w:widowControl w:val="0"/>
        <w:spacing w:before="240" w:after="120" w:line="288" w:lineRule="auto"/>
        <w:ind w:left="284"/>
        <w:rPr>
          <w:rFonts w:eastAsia="Arial" w:cs="Times New Roman"/>
          <w:szCs w:val="20"/>
        </w:rPr>
      </w:pPr>
      <w:r w:rsidRPr="00F71AD4">
        <w:rPr>
          <w:rFonts w:eastAsia="Arial" w:cs="Times New Roman"/>
          <w:szCs w:val="20"/>
        </w:rPr>
        <w:t xml:space="preserve">When recording a SCORE assessment, it is expected that you also record the ‘Assessed by’ field to capture who has completed the assessment. </w:t>
      </w:r>
      <w:r>
        <w:rPr>
          <w:rFonts w:eastAsia="Arial" w:cs="Times New Roman"/>
          <w:szCs w:val="20"/>
        </w:rPr>
        <w:t>When a parent/carer answers on behalf of a child, this is recorded as ‘</w:t>
      </w:r>
      <w:r w:rsidRPr="00481CB0">
        <w:rPr>
          <w:rFonts w:eastAsia="Arial" w:cs="Times New Roman"/>
          <w:szCs w:val="20"/>
        </w:rPr>
        <w:t>SCORE directly – support person</w:t>
      </w:r>
      <w:r>
        <w:rPr>
          <w:rFonts w:eastAsia="Arial" w:cs="Times New Roman"/>
          <w:szCs w:val="20"/>
        </w:rPr>
        <w:t>’.</w:t>
      </w:r>
    </w:p>
    <w:p w14:paraId="242E22CB" w14:textId="77777777" w:rsidR="001C5A27" w:rsidRPr="00F71AD4" w:rsidRDefault="001C5A27" w:rsidP="001C5A27">
      <w:pPr>
        <w:keepNext/>
        <w:keepLines/>
        <w:spacing w:before="180" w:after="120"/>
        <w:rPr>
          <w:rFonts w:eastAsia="Calibri" w:cs="Times New Roman"/>
          <w:b/>
          <w:sz w:val="24"/>
        </w:rPr>
      </w:pPr>
      <w:r w:rsidRPr="00F71AD4">
        <w:rPr>
          <w:rFonts w:eastAsia="Calibri" w:cs="Times New Roman"/>
          <w:b/>
          <w:sz w:val="24"/>
        </w:rPr>
        <w:t>Completing a Circumstances SCORE assessment</w:t>
      </w:r>
    </w:p>
    <w:p w14:paraId="18F98E6E" w14:textId="77777777" w:rsidR="001C5A27" w:rsidRPr="00F71AD4" w:rsidRDefault="001C5A27" w:rsidP="001C5A27">
      <w:pPr>
        <w:keepNext/>
        <w:keepLines/>
        <w:widowControl w:val="0"/>
        <w:spacing w:before="120" w:after="120" w:line="288" w:lineRule="auto"/>
        <w:rPr>
          <w:rFonts w:eastAsia="Arial" w:cs="Times New Roman"/>
          <w:szCs w:val="20"/>
        </w:rPr>
      </w:pPr>
      <w:r w:rsidRPr="00F71AD4">
        <w:rPr>
          <w:rFonts w:eastAsia="Arial" w:cs="Times New Roman"/>
          <w:szCs w:val="20"/>
        </w:rPr>
        <w:t xml:space="preserve">For this program activity, all organisation must use the following SCORE descriptions </w:t>
      </w:r>
      <w:r>
        <w:rPr>
          <w:rFonts w:eastAsia="Arial" w:cs="Times New Roman"/>
          <w:szCs w:val="20"/>
        </w:rPr>
        <w:t xml:space="preserve">as a guide </w:t>
      </w:r>
      <w:r w:rsidRPr="00F71AD4">
        <w:rPr>
          <w:rFonts w:eastAsia="Arial" w:cs="Times New Roman"/>
          <w:szCs w:val="20"/>
        </w:rPr>
        <w:t xml:space="preserve">when assessing clients in the following </w:t>
      </w:r>
      <w:r w:rsidRPr="00750E66">
        <w:rPr>
          <w:rFonts w:eastAsia="Arial" w:cs="Times New Roman"/>
          <w:b/>
          <w:i/>
          <w:szCs w:val="20"/>
        </w:rPr>
        <w:t xml:space="preserve">Circumstances </w:t>
      </w:r>
      <w:r w:rsidRPr="00F71AD4">
        <w:rPr>
          <w:rFonts w:eastAsia="Arial" w:cs="Times New Roman"/>
          <w:szCs w:val="20"/>
        </w:rPr>
        <w:t xml:space="preserve">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1C5A27" w:rsidRPr="00F71AD4" w14:paraId="7730B319" w14:textId="77777777" w:rsidTr="006C4EE2">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8D9CCC8" w14:textId="77777777" w:rsidR="001C5A27" w:rsidRPr="00F71AD4" w:rsidRDefault="001C5A27" w:rsidP="006C4EE2">
            <w:pPr>
              <w:widowControl w:val="0"/>
              <w:spacing w:before="120" w:after="120" w:line="288" w:lineRule="auto"/>
              <w:rPr>
                <w:rFonts w:eastAsia="Arial" w:cs="Arial"/>
                <w:b/>
                <w:color w:val="FFFFFF"/>
              </w:rPr>
            </w:pPr>
            <w:r w:rsidRPr="00F71AD4">
              <w:rPr>
                <w:rFonts w:eastAsia="Arial" w:cs="Arial"/>
                <w:b/>
                <w:color w:val="FFFFFF"/>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91DEB0"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szCs w:val="20"/>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518CB18"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szCs w:val="20"/>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53344AA8" w14:textId="77777777" w:rsidR="001C5A27" w:rsidRPr="00F71AD4" w:rsidRDefault="001C5A27" w:rsidP="00D34A1A">
            <w:pPr>
              <w:widowControl w:val="0"/>
              <w:spacing w:before="120" w:after="120" w:line="288" w:lineRule="auto"/>
              <w:jc w:val="center"/>
              <w:rPr>
                <w:rFonts w:eastAsia="Arial" w:cs="Arial"/>
                <w:b/>
                <w:color w:val="FFFFFF"/>
                <w:szCs w:val="20"/>
              </w:rPr>
            </w:pPr>
            <w:r w:rsidRPr="00F71AD4">
              <w:rPr>
                <w:rFonts w:eastAsia="Arial" w:cs="Arial"/>
                <w:b/>
                <w:color w:val="FFFFFF"/>
                <w:szCs w:val="20"/>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18210173" w14:textId="77777777" w:rsidR="001C5A27" w:rsidRPr="00F71AD4" w:rsidRDefault="001C5A27" w:rsidP="00D34A1A">
            <w:pPr>
              <w:widowControl w:val="0"/>
              <w:spacing w:before="120" w:after="120" w:line="288" w:lineRule="auto"/>
              <w:jc w:val="center"/>
              <w:rPr>
                <w:rFonts w:eastAsia="Arial" w:cs="Arial"/>
                <w:b/>
                <w:color w:val="FFFFFF"/>
                <w:szCs w:val="20"/>
              </w:rPr>
            </w:pPr>
            <w:r w:rsidRPr="00F71AD4">
              <w:rPr>
                <w:rFonts w:eastAsia="Arial" w:cs="Arial"/>
                <w:b/>
                <w:color w:val="FFFFFF"/>
                <w:szCs w:val="20"/>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tcPr>
          <w:p w14:paraId="45415A44" w14:textId="77777777" w:rsidR="001C5A27" w:rsidRPr="00F71AD4" w:rsidRDefault="001C5A27" w:rsidP="00D34A1A">
            <w:pPr>
              <w:widowControl w:val="0"/>
              <w:spacing w:before="120" w:after="120" w:line="288" w:lineRule="auto"/>
              <w:jc w:val="center"/>
              <w:rPr>
                <w:rFonts w:eastAsia="Arial" w:cs="Arial"/>
                <w:b/>
                <w:color w:val="FFFFFF"/>
                <w:szCs w:val="20"/>
              </w:rPr>
            </w:pPr>
            <w:r w:rsidRPr="00F71AD4">
              <w:rPr>
                <w:rFonts w:eastAsia="Arial" w:cs="Arial"/>
                <w:b/>
                <w:color w:val="FFFFFF"/>
                <w:szCs w:val="20"/>
              </w:rPr>
              <w:t>5</w:t>
            </w:r>
          </w:p>
        </w:tc>
      </w:tr>
      <w:tr w:rsidR="001C5A27" w:rsidRPr="00F71AD4" w14:paraId="3982330D" w14:textId="77777777" w:rsidTr="006C4EE2">
        <w:trPr>
          <w:trHeight w:val="2263"/>
        </w:trPr>
        <w:tc>
          <w:tcPr>
            <w:tcW w:w="2029" w:type="dxa"/>
            <w:tcBorders>
              <w:top w:val="single" w:sz="4" w:space="0" w:color="auto"/>
              <w:left w:val="single" w:sz="4" w:space="0" w:color="auto"/>
              <w:bottom w:val="single" w:sz="4" w:space="0" w:color="auto"/>
              <w:right w:val="single" w:sz="4" w:space="0" w:color="auto"/>
            </w:tcBorders>
          </w:tcPr>
          <w:p w14:paraId="2253C277" w14:textId="77777777" w:rsidR="001C5A27" w:rsidRPr="009568E0" w:rsidRDefault="001C5A27" w:rsidP="006C4EE2">
            <w:pPr>
              <w:keepLines/>
              <w:widowControl w:val="0"/>
              <w:spacing w:before="60" w:after="60" w:line="288" w:lineRule="auto"/>
              <w:rPr>
                <w:rFonts w:eastAsia="Arial" w:cs="Arial"/>
                <w:b/>
                <w:color w:val="000000" w:themeColor="text1"/>
                <w:sz w:val="20"/>
                <w:szCs w:val="20"/>
              </w:rPr>
            </w:pPr>
            <w:r w:rsidRPr="009568E0">
              <w:rPr>
                <w:rFonts w:eastAsia="Arial" w:cs="Arial"/>
                <w:b/>
                <w:color w:val="000000" w:themeColor="text1"/>
                <w:sz w:val="20"/>
                <w:szCs w:val="20"/>
              </w:rPr>
              <w:t>Age-appropriate development</w:t>
            </w:r>
          </w:p>
          <w:p w14:paraId="025816CB"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r w:rsidRPr="009568E0">
              <w:rPr>
                <w:rFonts w:eastAsia="Arial" w:cs="Arial"/>
                <w:color w:val="000000" w:themeColor="text1"/>
                <w:sz w:val="20"/>
                <w:szCs w:val="20"/>
              </w:rPr>
              <w:t xml:space="preserve">For parents / carers </w:t>
            </w:r>
          </w:p>
          <w:p w14:paraId="086F08C5" w14:textId="77777777" w:rsidR="001C5A27" w:rsidRPr="009568E0" w:rsidRDefault="001C5A27" w:rsidP="006C4EE2">
            <w:pPr>
              <w:keepLines/>
              <w:widowControl w:val="0"/>
              <w:spacing w:before="60" w:after="60" w:line="288" w:lineRule="auto"/>
              <w:rPr>
                <w:rFonts w:eastAsia="Arial" w:cs="Arial"/>
                <w:b/>
                <w:color w:val="000000" w:themeColor="text1"/>
                <w:sz w:val="20"/>
                <w:szCs w:val="20"/>
              </w:rPr>
            </w:pPr>
          </w:p>
        </w:tc>
        <w:tc>
          <w:tcPr>
            <w:tcW w:w="1692" w:type="dxa"/>
            <w:tcBorders>
              <w:top w:val="single" w:sz="4" w:space="0" w:color="auto"/>
              <w:left w:val="single" w:sz="4" w:space="0" w:color="auto"/>
              <w:bottom w:val="single" w:sz="4" w:space="0" w:color="auto"/>
              <w:right w:val="single" w:sz="4" w:space="0" w:color="auto"/>
            </w:tcBorders>
          </w:tcPr>
          <w:p w14:paraId="26B028B0"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sidRPr="004D215B">
              <w:rPr>
                <w:rFonts w:eastAsia="Calibri" w:cs="Arial"/>
                <w:color w:val="000000" w:themeColor="text1"/>
                <w:sz w:val="20"/>
                <w:szCs w:val="20"/>
              </w:rPr>
              <w:t xml:space="preserve">My child does not appear to be meeting </w:t>
            </w:r>
            <w:r>
              <w:rPr>
                <w:rFonts w:eastAsia="Calibri" w:cs="Arial"/>
                <w:color w:val="000000" w:themeColor="text1"/>
                <w:sz w:val="20"/>
                <w:szCs w:val="20"/>
              </w:rPr>
              <w:t xml:space="preserve">any of the </w:t>
            </w:r>
            <w:r w:rsidRPr="004D215B">
              <w:rPr>
                <w:rFonts w:eastAsia="Calibri" w:cs="Arial"/>
                <w:color w:val="000000" w:themeColor="text1"/>
                <w:sz w:val="20"/>
                <w:szCs w:val="20"/>
              </w:rPr>
              <w:t>developmental milestones appropriate for their age</w:t>
            </w:r>
          </w:p>
        </w:tc>
        <w:tc>
          <w:tcPr>
            <w:tcW w:w="1692" w:type="dxa"/>
            <w:tcBorders>
              <w:top w:val="single" w:sz="4" w:space="0" w:color="auto"/>
              <w:left w:val="single" w:sz="4" w:space="0" w:color="auto"/>
              <w:bottom w:val="single" w:sz="4" w:space="0" w:color="auto"/>
              <w:right w:val="single" w:sz="4" w:space="0" w:color="auto"/>
            </w:tcBorders>
          </w:tcPr>
          <w:p w14:paraId="4F15BE78"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Pr>
                <w:rFonts w:eastAsia="Arial" w:cs="Arial"/>
                <w:color w:val="000000" w:themeColor="text1"/>
                <w:sz w:val="20"/>
                <w:szCs w:val="20"/>
              </w:rPr>
              <w:t xml:space="preserve">My child appears to meeting only one or two of the developmental milestones </w:t>
            </w:r>
            <w:r w:rsidRPr="004D215B">
              <w:rPr>
                <w:rFonts w:eastAsia="Calibri" w:cs="Arial"/>
                <w:color w:val="000000" w:themeColor="text1"/>
                <w:sz w:val="20"/>
                <w:szCs w:val="20"/>
              </w:rPr>
              <w:t>appropriate for their age</w:t>
            </w:r>
          </w:p>
        </w:tc>
        <w:tc>
          <w:tcPr>
            <w:tcW w:w="1692" w:type="dxa"/>
            <w:tcBorders>
              <w:top w:val="single" w:sz="4" w:space="0" w:color="auto"/>
              <w:left w:val="single" w:sz="4" w:space="0" w:color="auto"/>
              <w:bottom w:val="single" w:sz="4" w:space="0" w:color="auto"/>
              <w:right w:val="single" w:sz="4" w:space="0" w:color="auto"/>
            </w:tcBorders>
          </w:tcPr>
          <w:p w14:paraId="1038EAAF"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Pr>
                <w:rFonts w:eastAsia="Arial" w:cs="Arial"/>
                <w:color w:val="000000" w:themeColor="text1"/>
                <w:sz w:val="20"/>
                <w:szCs w:val="20"/>
              </w:rPr>
              <w:t xml:space="preserve">My child appears to be meeting many of the developmental milestones </w:t>
            </w:r>
            <w:r w:rsidRPr="004D215B">
              <w:rPr>
                <w:rFonts w:eastAsia="Calibri" w:cs="Arial"/>
                <w:color w:val="000000" w:themeColor="text1"/>
                <w:sz w:val="20"/>
                <w:szCs w:val="20"/>
              </w:rPr>
              <w:t>appropriate for their age</w:t>
            </w:r>
          </w:p>
        </w:tc>
        <w:tc>
          <w:tcPr>
            <w:tcW w:w="1692" w:type="dxa"/>
            <w:tcBorders>
              <w:top w:val="single" w:sz="4" w:space="0" w:color="auto"/>
              <w:left w:val="single" w:sz="4" w:space="0" w:color="auto"/>
              <w:bottom w:val="single" w:sz="4" w:space="0" w:color="auto"/>
              <w:right w:val="single" w:sz="4" w:space="0" w:color="auto"/>
            </w:tcBorders>
          </w:tcPr>
          <w:p w14:paraId="728FF8B7"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Pr>
                <w:rFonts w:eastAsia="Arial" w:cs="Arial"/>
                <w:color w:val="000000" w:themeColor="text1"/>
                <w:sz w:val="20"/>
                <w:szCs w:val="20"/>
              </w:rPr>
              <w:t xml:space="preserve">My child appears to meeting most of the developmental milestones </w:t>
            </w:r>
            <w:r w:rsidRPr="004D215B">
              <w:rPr>
                <w:rFonts w:eastAsia="Calibri" w:cs="Arial"/>
                <w:color w:val="000000" w:themeColor="text1"/>
                <w:sz w:val="20"/>
                <w:szCs w:val="20"/>
              </w:rPr>
              <w:t>appropriate for their age</w:t>
            </w:r>
          </w:p>
        </w:tc>
        <w:tc>
          <w:tcPr>
            <w:tcW w:w="1693" w:type="dxa"/>
            <w:tcBorders>
              <w:top w:val="single" w:sz="4" w:space="0" w:color="auto"/>
              <w:left w:val="single" w:sz="4" w:space="0" w:color="auto"/>
              <w:bottom w:val="single" w:sz="4" w:space="0" w:color="auto"/>
              <w:right w:val="single" w:sz="4" w:space="0" w:color="auto"/>
            </w:tcBorders>
          </w:tcPr>
          <w:p w14:paraId="184566B7"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Pr>
                <w:rFonts w:eastAsia="Arial" w:cs="Arial"/>
                <w:color w:val="000000" w:themeColor="text1"/>
                <w:sz w:val="20"/>
                <w:szCs w:val="20"/>
              </w:rPr>
              <w:t xml:space="preserve">My child is meeting all the developmental milestones </w:t>
            </w:r>
            <w:r w:rsidRPr="004D215B">
              <w:rPr>
                <w:rFonts w:eastAsia="Calibri" w:cs="Arial"/>
                <w:color w:val="000000" w:themeColor="text1"/>
                <w:sz w:val="20"/>
                <w:szCs w:val="20"/>
              </w:rPr>
              <w:t>appropriate for their age</w:t>
            </w:r>
          </w:p>
        </w:tc>
      </w:tr>
      <w:tr w:rsidR="001C5A27" w:rsidRPr="00F71AD4" w14:paraId="12A18DA3" w14:textId="77777777" w:rsidTr="006C4EE2">
        <w:trPr>
          <w:trHeight w:val="1544"/>
        </w:trPr>
        <w:tc>
          <w:tcPr>
            <w:tcW w:w="2029" w:type="dxa"/>
            <w:tcBorders>
              <w:top w:val="single" w:sz="4" w:space="0" w:color="auto"/>
              <w:left w:val="single" w:sz="4" w:space="0" w:color="auto"/>
              <w:bottom w:val="single" w:sz="4" w:space="0" w:color="auto"/>
              <w:right w:val="single" w:sz="4" w:space="0" w:color="auto"/>
            </w:tcBorders>
          </w:tcPr>
          <w:p w14:paraId="52ED58E1" w14:textId="77777777" w:rsidR="001C5A27" w:rsidRPr="009568E0" w:rsidRDefault="001C5A27" w:rsidP="006C4EE2">
            <w:pPr>
              <w:keepLines/>
              <w:widowControl w:val="0"/>
              <w:spacing w:before="60" w:after="60" w:line="288" w:lineRule="auto"/>
              <w:rPr>
                <w:rFonts w:eastAsia="Arial" w:cs="Arial"/>
                <w:b/>
                <w:color w:val="000000" w:themeColor="text1"/>
                <w:sz w:val="20"/>
                <w:szCs w:val="20"/>
              </w:rPr>
            </w:pPr>
            <w:r w:rsidRPr="009568E0">
              <w:rPr>
                <w:rFonts w:eastAsia="Arial" w:cs="Arial"/>
                <w:b/>
                <w:color w:val="000000" w:themeColor="text1"/>
                <w:sz w:val="20"/>
                <w:szCs w:val="20"/>
              </w:rPr>
              <w:t>Education and skills training</w:t>
            </w:r>
          </w:p>
          <w:p w14:paraId="7677A3CD"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r w:rsidRPr="009568E0">
              <w:rPr>
                <w:rFonts w:eastAsia="Arial" w:cs="Arial"/>
                <w:bCs/>
                <w:color w:val="000000" w:themeColor="text1"/>
                <w:sz w:val="20"/>
                <w:szCs w:val="20"/>
              </w:rPr>
              <w:t xml:space="preserve">For children </w:t>
            </w:r>
            <w:r w:rsidRPr="009568E0">
              <w:rPr>
                <w:rFonts w:eastAsia="Arial" w:cs="Arial"/>
                <w:color w:val="000000" w:themeColor="text1"/>
                <w:sz w:val="20"/>
                <w:szCs w:val="20"/>
              </w:rPr>
              <w:t>-  parents/carers can answer on behalf of the child</w:t>
            </w:r>
          </w:p>
          <w:p w14:paraId="66D3D72C"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p>
        </w:tc>
        <w:tc>
          <w:tcPr>
            <w:tcW w:w="1692" w:type="dxa"/>
            <w:tcBorders>
              <w:top w:val="single" w:sz="4" w:space="0" w:color="auto"/>
              <w:left w:val="single" w:sz="4" w:space="0" w:color="auto"/>
              <w:bottom w:val="single" w:sz="4" w:space="0" w:color="auto"/>
              <w:right w:val="single" w:sz="4" w:space="0" w:color="auto"/>
            </w:tcBorders>
          </w:tcPr>
          <w:p w14:paraId="67F29BCF"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Pr>
                <w:rFonts w:eastAsia="Calibri" w:cs="Arial"/>
                <w:color w:val="000000" w:themeColor="text1"/>
                <w:sz w:val="20"/>
                <w:szCs w:val="20"/>
              </w:rPr>
              <w:t xml:space="preserve">My child / I am </w:t>
            </w:r>
            <w:r w:rsidRPr="00F71AD4">
              <w:rPr>
                <w:rFonts w:eastAsia="Calibri" w:cs="Arial"/>
                <w:color w:val="000000" w:themeColor="text1"/>
                <w:sz w:val="20"/>
                <w:szCs w:val="20"/>
              </w:rPr>
              <w:t>not attending school at all</w:t>
            </w:r>
          </w:p>
        </w:tc>
        <w:tc>
          <w:tcPr>
            <w:tcW w:w="1692" w:type="dxa"/>
            <w:tcBorders>
              <w:top w:val="single" w:sz="4" w:space="0" w:color="auto"/>
              <w:left w:val="single" w:sz="4" w:space="0" w:color="auto"/>
              <w:bottom w:val="single" w:sz="4" w:space="0" w:color="auto"/>
              <w:right w:val="single" w:sz="4" w:space="0" w:color="auto"/>
            </w:tcBorders>
          </w:tcPr>
          <w:p w14:paraId="61503275"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Pr>
                <w:rFonts w:eastAsia="Calibri" w:cs="Arial"/>
                <w:color w:val="000000" w:themeColor="text1"/>
                <w:sz w:val="20"/>
                <w:szCs w:val="20"/>
              </w:rPr>
              <w:t xml:space="preserve">My child / I am </w:t>
            </w:r>
            <w:r w:rsidRPr="00F71AD4">
              <w:rPr>
                <w:rFonts w:eastAsia="Calibri" w:cs="Arial"/>
                <w:color w:val="000000" w:themeColor="text1"/>
                <w:sz w:val="20"/>
                <w:szCs w:val="20"/>
              </w:rPr>
              <w:t>rarely attend</w:t>
            </w:r>
            <w:r>
              <w:rPr>
                <w:rFonts w:eastAsia="Calibri" w:cs="Arial"/>
                <w:color w:val="000000" w:themeColor="text1"/>
                <w:sz w:val="20"/>
                <w:szCs w:val="20"/>
              </w:rPr>
              <w:t>s school and is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5CAC9FAC"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Pr>
                <w:rFonts w:eastAsia="Calibri" w:cs="Arial"/>
                <w:color w:val="000000" w:themeColor="text1"/>
                <w:sz w:val="20"/>
                <w:szCs w:val="20"/>
              </w:rPr>
              <w:t>My child / I am attends school sometimes and is often disengaged from learning activities.</w:t>
            </w:r>
          </w:p>
        </w:tc>
        <w:tc>
          <w:tcPr>
            <w:tcW w:w="1692" w:type="dxa"/>
            <w:tcBorders>
              <w:top w:val="single" w:sz="4" w:space="0" w:color="auto"/>
              <w:left w:val="single" w:sz="4" w:space="0" w:color="auto"/>
              <w:bottom w:val="single" w:sz="4" w:space="0" w:color="auto"/>
              <w:right w:val="single" w:sz="4" w:space="0" w:color="auto"/>
            </w:tcBorders>
          </w:tcPr>
          <w:p w14:paraId="65767C46"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Pr>
                <w:rFonts w:eastAsia="Calibri" w:cs="Arial"/>
                <w:color w:val="000000" w:themeColor="text1"/>
                <w:sz w:val="20"/>
                <w:szCs w:val="20"/>
              </w:rPr>
              <w:t>My child / I attends school most of the time and is generally engaged with learning activities</w:t>
            </w:r>
          </w:p>
        </w:tc>
        <w:tc>
          <w:tcPr>
            <w:tcW w:w="1693" w:type="dxa"/>
            <w:tcBorders>
              <w:top w:val="single" w:sz="4" w:space="0" w:color="auto"/>
              <w:left w:val="single" w:sz="4" w:space="0" w:color="auto"/>
              <w:bottom w:val="single" w:sz="4" w:space="0" w:color="auto"/>
              <w:right w:val="single" w:sz="4" w:space="0" w:color="auto"/>
            </w:tcBorders>
          </w:tcPr>
          <w:p w14:paraId="0D8A6DC3" w14:textId="77777777" w:rsidR="001C5A27" w:rsidRPr="00F71AD4" w:rsidRDefault="001C5A27" w:rsidP="006C4EE2">
            <w:pPr>
              <w:keepLines/>
              <w:widowControl w:val="0"/>
              <w:spacing w:before="60" w:after="60" w:line="288" w:lineRule="auto"/>
              <w:rPr>
                <w:rFonts w:eastAsia="Arial" w:cs="Arial"/>
                <w:color w:val="000000" w:themeColor="text1"/>
                <w:sz w:val="20"/>
                <w:szCs w:val="20"/>
              </w:rPr>
            </w:pPr>
            <w:r w:rsidRPr="5DD4B689">
              <w:rPr>
                <w:rFonts w:eastAsia="Calibri" w:cs="Arial"/>
                <w:color w:val="000000" w:themeColor="text1"/>
                <w:sz w:val="20"/>
                <w:szCs w:val="20"/>
              </w:rPr>
              <w:t xml:space="preserve">My child / I </w:t>
            </w:r>
            <w:r>
              <w:rPr>
                <w:rFonts w:eastAsia="Calibri" w:cs="Arial"/>
                <w:color w:val="000000" w:themeColor="text1"/>
                <w:sz w:val="20"/>
                <w:szCs w:val="20"/>
              </w:rPr>
              <w:t>regularly attends school and is actively engaged with learning activities.</w:t>
            </w:r>
          </w:p>
        </w:tc>
      </w:tr>
      <w:tr w:rsidR="001C5A27" w:rsidRPr="00F71AD4" w14:paraId="07EEDCBD" w14:textId="77777777" w:rsidTr="006C4EE2">
        <w:trPr>
          <w:trHeight w:val="975"/>
        </w:trPr>
        <w:tc>
          <w:tcPr>
            <w:tcW w:w="2029" w:type="dxa"/>
            <w:tcBorders>
              <w:top w:val="single" w:sz="4" w:space="0" w:color="auto"/>
              <w:left w:val="single" w:sz="4" w:space="0" w:color="auto"/>
              <w:bottom w:val="single" w:sz="4" w:space="0" w:color="auto"/>
              <w:right w:val="single" w:sz="4" w:space="0" w:color="auto"/>
            </w:tcBorders>
          </w:tcPr>
          <w:p w14:paraId="5AC357BE" w14:textId="77777777" w:rsidR="001C5A27" w:rsidRPr="009568E0" w:rsidRDefault="001C5A27" w:rsidP="006C4EE2">
            <w:pPr>
              <w:keepLines/>
              <w:widowControl w:val="0"/>
              <w:spacing w:before="60" w:after="60" w:line="288" w:lineRule="auto"/>
              <w:rPr>
                <w:rFonts w:eastAsia="Arial" w:cs="Arial"/>
                <w:b/>
                <w:color w:val="000000" w:themeColor="text1"/>
                <w:sz w:val="20"/>
                <w:szCs w:val="20"/>
              </w:rPr>
            </w:pPr>
            <w:r w:rsidRPr="009568E0">
              <w:rPr>
                <w:rFonts w:eastAsia="Arial" w:cs="Arial"/>
                <w:b/>
                <w:color w:val="000000" w:themeColor="text1"/>
                <w:sz w:val="20"/>
                <w:szCs w:val="20"/>
              </w:rPr>
              <w:t>Parent Engagement (Family functioning)</w:t>
            </w:r>
          </w:p>
          <w:p w14:paraId="1309F057"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r w:rsidRPr="009568E0">
              <w:rPr>
                <w:rFonts w:eastAsia="Arial" w:cs="Arial"/>
                <w:color w:val="000000" w:themeColor="text1"/>
                <w:sz w:val="20"/>
                <w:szCs w:val="20"/>
              </w:rPr>
              <w:t xml:space="preserve">For parents / carers </w:t>
            </w:r>
          </w:p>
        </w:tc>
        <w:tc>
          <w:tcPr>
            <w:tcW w:w="1692" w:type="dxa"/>
            <w:tcBorders>
              <w:top w:val="single" w:sz="4" w:space="0" w:color="auto"/>
              <w:left w:val="single" w:sz="4" w:space="0" w:color="auto"/>
              <w:bottom w:val="single" w:sz="4" w:space="0" w:color="auto"/>
              <w:right w:val="single" w:sz="4" w:space="0" w:color="auto"/>
            </w:tcBorders>
          </w:tcPr>
          <w:p w14:paraId="7F55E4B0" w14:textId="77777777" w:rsidR="001C5A27" w:rsidRPr="00EC1320" w:rsidRDefault="001C5A27" w:rsidP="006C4EE2">
            <w:pPr>
              <w:keepLines/>
              <w:widowControl w:val="0"/>
              <w:spacing w:before="60" w:after="60" w:line="288" w:lineRule="auto"/>
              <w:rPr>
                <w:rFonts w:eastAsia="Arial" w:cs="Arial"/>
                <w:color w:val="000000" w:themeColor="text1"/>
                <w:sz w:val="20"/>
                <w:szCs w:val="20"/>
              </w:rPr>
            </w:pPr>
            <w:r>
              <w:rPr>
                <w:sz w:val="20"/>
                <w:szCs w:val="20"/>
              </w:rPr>
              <w:t>I never have fun with my child</w:t>
            </w:r>
          </w:p>
        </w:tc>
        <w:tc>
          <w:tcPr>
            <w:tcW w:w="1692" w:type="dxa"/>
            <w:tcBorders>
              <w:top w:val="single" w:sz="4" w:space="0" w:color="auto"/>
              <w:left w:val="single" w:sz="4" w:space="0" w:color="auto"/>
              <w:bottom w:val="single" w:sz="4" w:space="0" w:color="auto"/>
              <w:right w:val="single" w:sz="4" w:space="0" w:color="auto"/>
            </w:tcBorders>
          </w:tcPr>
          <w:p w14:paraId="1D331ECA" w14:textId="77777777" w:rsidR="001C5A27" w:rsidRPr="00EC1320" w:rsidRDefault="001C5A27" w:rsidP="006C4EE2">
            <w:pPr>
              <w:keepLines/>
              <w:widowControl w:val="0"/>
              <w:spacing w:before="60" w:after="60" w:line="288" w:lineRule="auto"/>
              <w:rPr>
                <w:rFonts w:eastAsia="Arial" w:cs="Arial"/>
                <w:color w:val="000000" w:themeColor="text1"/>
                <w:sz w:val="20"/>
                <w:szCs w:val="20"/>
              </w:rPr>
            </w:pPr>
            <w:r>
              <w:rPr>
                <w:sz w:val="20"/>
                <w:szCs w:val="20"/>
              </w:rPr>
              <w:t>I rarely have fun with my child</w:t>
            </w:r>
          </w:p>
        </w:tc>
        <w:tc>
          <w:tcPr>
            <w:tcW w:w="1692" w:type="dxa"/>
            <w:tcBorders>
              <w:top w:val="single" w:sz="4" w:space="0" w:color="auto"/>
              <w:left w:val="single" w:sz="4" w:space="0" w:color="auto"/>
              <w:bottom w:val="single" w:sz="4" w:space="0" w:color="auto"/>
              <w:right w:val="single" w:sz="4" w:space="0" w:color="auto"/>
            </w:tcBorders>
          </w:tcPr>
          <w:p w14:paraId="4D30DFC2" w14:textId="77777777" w:rsidR="001C5A27" w:rsidRPr="00EC1320" w:rsidRDefault="001C5A27" w:rsidP="006C4EE2">
            <w:pPr>
              <w:keepLines/>
              <w:widowControl w:val="0"/>
              <w:spacing w:before="60" w:after="60" w:line="288" w:lineRule="auto"/>
              <w:rPr>
                <w:rFonts w:eastAsia="Arial" w:cs="Arial"/>
                <w:color w:val="000000" w:themeColor="text1"/>
                <w:sz w:val="20"/>
                <w:szCs w:val="20"/>
              </w:rPr>
            </w:pPr>
            <w:r w:rsidRPr="00EC1320">
              <w:rPr>
                <w:sz w:val="20"/>
                <w:szCs w:val="20"/>
              </w:rPr>
              <w:t xml:space="preserve">I sometimes </w:t>
            </w:r>
            <w:r>
              <w:rPr>
                <w:sz w:val="20"/>
                <w:szCs w:val="20"/>
              </w:rPr>
              <w:t>have fun with my child.</w:t>
            </w:r>
            <w:r w:rsidRPr="00EC1320">
              <w:rPr>
                <w:sz w:val="20"/>
                <w:szCs w:val="20"/>
              </w:rPr>
              <w:t xml:space="preserve"> </w:t>
            </w:r>
          </w:p>
        </w:tc>
        <w:tc>
          <w:tcPr>
            <w:tcW w:w="1692" w:type="dxa"/>
            <w:tcBorders>
              <w:top w:val="single" w:sz="4" w:space="0" w:color="auto"/>
              <w:left w:val="single" w:sz="4" w:space="0" w:color="auto"/>
              <w:bottom w:val="single" w:sz="4" w:space="0" w:color="auto"/>
              <w:right w:val="single" w:sz="4" w:space="0" w:color="auto"/>
            </w:tcBorders>
          </w:tcPr>
          <w:p w14:paraId="6704EE0A" w14:textId="77777777" w:rsidR="001C5A27" w:rsidRPr="00EC1320" w:rsidRDefault="001C5A27" w:rsidP="006C4EE2">
            <w:pPr>
              <w:keepLines/>
              <w:widowControl w:val="0"/>
              <w:spacing w:before="60" w:after="60" w:line="288" w:lineRule="auto"/>
              <w:rPr>
                <w:rFonts w:eastAsia="Arial" w:cs="Arial"/>
                <w:color w:val="000000" w:themeColor="text1"/>
                <w:sz w:val="20"/>
                <w:szCs w:val="20"/>
              </w:rPr>
            </w:pPr>
            <w:r w:rsidRPr="00EC1320">
              <w:rPr>
                <w:sz w:val="20"/>
                <w:szCs w:val="20"/>
              </w:rPr>
              <w:t xml:space="preserve">I often </w:t>
            </w:r>
            <w:r>
              <w:rPr>
                <w:sz w:val="20"/>
                <w:szCs w:val="20"/>
              </w:rPr>
              <w:t>have fun with my child.</w:t>
            </w:r>
            <w:r w:rsidRPr="00EC1320">
              <w:rPr>
                <w:sz w:val="20"/>
                <w:szCs w:val="20"/>
              </w:rPr>
              <w:t xml:space="preserve"> </w:t>
            </w:r>
          </w:p>
        </w:tc>
        <w:tc>
          <w:tcPr>
            <w:tcW w:w="1693" w:type="dxa"/>
            <w:tcBorders>
              <w:top w:val="single" w:sz="4" w:space="0" w:color="auto"/>
              <w:left w:val="single" w:sz="4" w:space="0" w:color="auto"/>
              <w:bottom w:val="single" w:sz="4" w:space="0" w:color="auto"/>
              <w:right w:val="single" w:sz="4" w:space="0" w:color="auto"/>
            </w:tcBorders>
          </w:tcPr>
          <w:p w14:paraId="432CEA4C" w14:textId="77777777" w:rsidR="001C5A27" w:rsidRDefault="001C5A27" w:rsidP="006C4EE2">
            <w:pPr>
              <w:keepLines/>
              <w:widowControl w:val="0"/>
              <w:spacing w:before="60" w:after="60" w:line="288" w:lineRule="auto"/>
              <w:rPr>
                <w:sz w:val="20"/>
                <w:szCs w:val="20"/>
              </w:rPr>
            </w:pPr>
            <w:r w:rsidRPr="00EC1320">
              <w:rPr>
                <w:sz w:val="20"/>
                <w:szCs w:val="20"/>
              </w:rPr>
              <w:t xml:space="preserve">I </w:t>
            </w:r>
            <w:r>
              <w:rPr>
                <w:sz w:val="20"/>
                <w:szCs w:val="20"/>
              </w:rPr>
              <w:t>have fun everyday with my child.</w:t>
            </w:r>
          </w:p>
          <w:p w14:paraId="2D253855" w14:textId="77777777" w:rsidR="001C5A27" w:rsidRPr="00EC1320" w:rsidRDefault="001C5A27" w:rsidP="006C4EE2">
            <w:pPr>
              <w:keepLines/>
              <w:widowControl w:val="0"/>
              <w:spacing w:before="60" w:after="60" w:line="288" w:lineRule="auto"/>
              <w:rPr>
                <w:rFonts w:eastAsia="Arial" w:cs="Arial"/>
                <w:color w:val="000000" w:themeColor="text1"/>
                <w:sz w:val="20"/>
                <w:szCs w:val="20"/>
              </w:rPr>
            </w:pPr>
          </w:p>
        </w:tc>
      </w:tr>
      <w:tr w:rsidR="001C5A27" w:rsidRPr="00F71AD4" w14:paraId="2A476377" w14:textId="77777777" w:rsidTr="006C4EE2">
        <w:trPr>
          <w:trHeight w:val="1544"/>
        </w:trPr>
        <w:tc>
          <w:tcPr>
            <w:tcW w:w="2029" w:type="dxa"/>
            <w:tcBorders>
              <w:top w:val="single" w:sz="4" w:space="0" w:color="auto"/>
              <w:left w:val="single" w:sz="4" w:space="0" w:color="auto"/>
              <w:bottom w:val="single" w:sz="4" w:space="0" w:color="auto"/>
              <w:right w:val="single" w:sz="4" w:space="0" w:color="auto"/>
            </w:tcBorders>
          </w:tcPr>
          <w:p w14:paraId="7196F98D" w14:textId="77777777" w:rsidR="001C5A27" w:rsidRDefault="001C5A27" w:rsidP="006C4EE2">
            <w:pPr>
              <w:keepLines/>
              <w:widowControl w:val="0"/>
              <w:spacing w:before="60" w:after="60" w:line="288" w:lineRule="auto"/>
              <w:rPr>
                <w:rFonts w:eastAsia="Arial" w:cs="Arial"/>
                <w:b/>
                <w:color w:val="000000" w:themeColor="text1"/>
                <w:sz w:val="20"/>
                <w:szCs w:val="20"/>
              </w:rPr>
            </w:pPr>
            <w:r>
              <w:rPr>
                <w:rFonts w:eastAsia="Arial" w:cs="Arial"/>
                <w:b/>
                <w:color w:val="000000" w:themeColor="text1"/>
                <w:sz w:val="20"/>
                <w:szCs w:val="20"/>
              </w:rPr>
              <w:t>Housing</w:t>
            </w:r>
          </w:p>
          <w:p w14:paraId="47F08D95" w14:textId="77777777" w:rsidR="001C5A27" w:rsidRPr="00150F3F" w:rsidRDefault="001C5A27" w:rsidP="006C4EE2">
            <w:pPr>
              <w:keepLines/>
              <w:widowControl w:val="0"/>
              <w:spacing w:before="60" w:after="60" w:line="288" w:lineRule="auto"/>
              <w:rPr>
                <w:rFonts w:eastAsia="Arial" w:cs="Arial"/>
                <w:color w:val="000000" w:themeColor="text1"/>
                <w:sz w:val="20"/>
                <w:szCs w:val="20"/>
              </w:rPr>
            </w:pPr>
            <w:r w:rsidRPr="00186265">
              <w:rPr>
                <w:rFonts w:eastAsia="Arial" w:cs="Arial"/>
                <w:color w:val="000000" w:themeColor="text1"/>
                <w:sz w:val="20"/>
                <w:szCs w:val="20"/>
              </w:rPr>
              <w:t>For parents</w:t>
            </w:r>
            <w:r>
              <w:rPr>
                <w:rFonts w:eastAsia="Arial" w:cs="Arial"/>
                <w:color w:val="000000" w:themeColor="text1"/>
                <w:sz w:val="20"/>
                <w:szCs w:val="20"/>
              </w:rPr>
              <w:t xml:space="preserve"> </w:t>
            </w:r>
            <w:r w:rsidRPr="00186265">
              <w:rPr>
                <w:rFonts w:eastAsia="Arial" w:cs="Arial"/>
                <w:color w:val="000000" w:themeColor="text1"/>
                <w:sz w:val="20"/>
                <w:szCs w:val="20"/>
              </w:rPr>
              <w:t>/ carers</w:t>
            </w:r>
          </w:p>
        </w:tc>
        <w:tc>
          <w:tcPr>
            <w:tcW w:w="1692" w:type="dxa"/>
            <w:tcBorders>
              <w:top w:val="single" w:sz="4" w:space="0" w:color="auto"/>
              <w:left w:val="single" w:sz="4" w:space="0" w:color="auto"/>
              <w:bottom w:val="single" w:sz="4" w:space="0" w:color="auto"/>
              <w:right w:val="single" w:sz="4" w:space="0" w:color="auto"/>
            </w:tcBorders>
          </w:tcPr>
          <w:p w14:paraId="7274749A" w14:textId="77777777" w:rsidR="001C5A27" w:rsidRPr="00150F3F" w:rsidRDefault="001C5A27" w:rsidP="006C4EE2">
            <w:pPr>
              <w:keepLines/>
              <w:spacing w:before="120" w:after="120"/>
              <w:rPr>
                <w:rFonts w:cs="Arial"/>
                <w:color w:val="000000" w:themeColor="text1"/>
                <w:sz w:val="20"/>
                <w:szCs w:val="20"/>
              </w:rPr>
            </w:pPr>
            <w:r>
              <w:rPr>
                <w:sz w:val="20"/>
                <w:szCs w:val="20"/>
              </w:rPr>
              <w:t>I do not have access to stable adequate housing</w:t>
            </w:r>
          </w:p>
        </w:tc>
        <w:tc>
          <w:tcPr>
            <w:tcW w:w="1692" w:type="dxa"/>
            <w:tcBorders>
              <w:top w:val="single" w:sz="4" w:space="0" w:color="auto"/>
              <w:left w:val="single" w:sz="4" w:space="0" w:color="auto"/>
              <w:bottom w:val="single" w:sz="4" w:space="0" w:color="auto"/>
              <w:right w:val="single" w:sz="4" w:space="0" w:color="auto"/>
            </w:tcBorders>
          </w:tcPr>
          <w:p w14:paraId="78AA323A" w14:textId="77777777" w:rsidR="001C5A27" w:rsidRPr="00150F3F" w:rsidRDefault="001C5A27" w:rsidP="006C4EE2">
            <w:pPr>
              <w:keepLines/>
              <w:spacing w:before="120" w:after="120"/>
              <w:rPr>
                <w:rFonts w:cs="Arial"/>
                <w:color w:val="000000" w:themeColor="text1"/>
                <w:sz w:val="20"/>
                <w:szCs w:val="20"/>
              </w:rPr>
            </w:pPr>
            <w:r>
              <w:rPr>
                <w:sz w:val="20"/>
                <w:szCs w:val="20"/>
              </w:rPr>
              <w:t>I do not have access to housing that is unstable and inadequate</w:t>
            </w:r>
          </w:p>
        </w:tc>
        <w:tc>
          <w:tcPr>
            <w:tcW w:w="1692" w:type="dxa"/>
            <w:tcBorders>
              <w:top w:val="single" w:sz="4" w:space="0" w:color="auto"/>
              <w:left w:val="single" w:sz="4" w:space="0" w:color="auto"/>
              <w:bottom w:val="single" w:sz="4" w:space="0" w:color="auto"/>
              <w:right w:val="single" w:sz="4" w:space="0" w:color="auto"/>
            </w:tcBorders>
          </w:tcPr>
          <w:p w14:paraId="3455C5B2" w14:textId="77777777" w:rsidR="001C5A27" w:rsidRPr="00150F3F" w:rsidRDefault="001C5A27" w:rsidP="006C4EE2">
            <w:pPr>
              <w:keepLines/>
              <w:spacing w:before="120" w:after="120"/>
              <w:rPr>
                <w:rFonts w:cs="Arial"/>
                <w:color w:val="000000" w:themeColor="text1"/>
                <w:sz w:val="20"/>
                <w:szCs w:val="20"/>
              </w:rPr>
            </w:pPr>
            <w:r>
              <w:rPr>
                <w:sz w:val="20"/>
                <w:szCs w:val="20"/>
              </w:rPr>
              <w:t>I do not have access to</w:t>
            </w:r>
            <w:r w:rsidRPr="00150F3F">
              <w:rPr>
                <w:sz w:val="20"/>
                <w:szCs w:val="20"/>
              </w:rPr>
              <w:t xml:space="preserve"> housing that is </w:t>
            </w:r>
            <w:r>
              <w:rPr>
                <w:sz w:val="20"/>
                <w:szCs w:val="20"/>
              </w:rPr>
              <w:t>stable most of the time but not adequate</w:t>
            </w:r>
            <w:r w:rsidRPr="00150F3F">
              <w:rPr>
                <w:sz w:val="20"/>
                <w:szCs w:val="20"/>
              </w:rPr>
              <w:t xml:space="preserve"> </w:t>
            </w:r>
          </w:p>
        </w:tc>
        <w:tc>
          <w:tcPr>
            <w:tcW w:w="1692" w:type="dxa"/>
            <w:tcBorders>
              <w:top w:val="single" w:sz="4" w:space="0" w:color="auto"/>
              <w:left w:val="single" w:sz="4" w:space="0" w:color="auto"/>
              <w:bottom w:val="single" w:sz="4" w:space="0" w:color="auto"/>
              <w:right w:val="single" w:sz="4" w:space="0" w:color="auto"/>
            </w:tcBorders>
          </w:tcPr>
          <w:p w14:paraId="598E036C" w14:textId="77777777" w:rsidR="001C5A27" w:rsidRPr="00150F3F" w:rsidRDefault="001C5A27" w:rsidP="006C4EE2">
            <w:pPr>
              <w:keepLines/>
              <w:spacing w:before="120" w:after="120"/>
              <w:rPr>
                <w:rFonts w:cs="Arial"/>
                <w:color w:val="000000" w:themeColor="text1"/>
                <w:sz w:val="20"/>
                <w:szCs w:val="20"/>
              </w:rPr>
            </w:pPr>
            <w:r>
              <w:rPr>
                <w:sz w:val="20"/>
                <w:szCs w:val="20"/>
              </w:rPr>
              <w:t>I have access to</w:t>
            </w:r>
            <w:r w:rsidRPr="00150F3F">
              <w:rPr>
                <w:sz w:val="20"/>
                <w:szCs w:val="20"/>
              </w:rPr>
              <w:t xml:space="preserve"> housing that is </w:t>
            </w:r>
            <w:r>
              <w:rPr>
                <w:sz w:val="20"/>
                <w:szCs w:val="20"/>
              </w:rPr>
              <w:t>stable most of the time and adequate</w:t>
            </w:r>
          </w:p>
        </w:tc>
        <w:tc>
          <w:tcPr>
            <w:tcW w:w="1693" w:type="dxa"/>
            <w:tcBorders>
              <w:top w:val="single" w:sz="4" w:space="0" w:color="auto"/>
              <w:left w:val="single" w:sz="4" w:space="0" w:color="auto"/>
              <w:bottom w:val="single" w:sz="4" w:space="0" w:color="auto"/>
              <w:right w:val="single" w:sz="4" w:space="0" w:color="auto"/>
            </w:tcBorders>
          </w:tcPr>
          <w:p w14:paraId="38262432" w14:textId="77777777" w:rsidR="001C5A27" w:rsidRPr="00150F3F" w:rsidRDefault="001C5A27" w:rsidP="006C4EE2">
            <w:pPr>
              <w:keepLines/>
              <w:spacing w:before="120" w:after="120"/>
              <w:rPr>
                <w:rFonts w:cs="Arial"/>
                <w:color w:val="000000" w:themeColor="text1"/>
                <w:sz w:val="20"/>
                <w:szCs w:val="20"/>
              </w:rPr>
            </w:pPr>
            <w:r>
              <w:rPr>
                <w:sz w:val="20"/>
                <w:szCs w:val="20"/>
              </w:rPr>
              <w:t>I have access to</w:t>
            </w:r>
            <w:r w:rsidRPr="00150F3F">
              <w:rPr>
                <w:sz w:val="20"/>
                <w:szCs w:val="20"/>
              </w:rPr>
              <w:t xml:space="preserve"> housing that is </w:t>
            </w:r>
            <w:r>
              <w:rPr>
                <w:sz w:val="20"/>
                <w:szCs w:val="20"/>
              </w:rPr>
              <w:t>stable and adequate</w:t>
            </w:r>
          </w:p>
        </w:tc>
      </w:tr>
      <w:tr w:rsidR="001C5A27" w:rsidRPr="00F71AD4" w14:paraId="210E5AB6" w14:textId="77777777" w:rsidTr="006C4EE2">
        <w:trPr>
          <w:trHeight w:val="1544"/>
        </w:trPr>
        <w:tc>
          <w:tcPr>
            <w:tcW w:w="2029" w:type="dxa"/>
            <w:tcBorders>
              <w:top w:val="single" w:sz="4" w:space="0" w:color="auto"/>
              <w:left w:val="single" w:sz="4" w:space="0" w:color="auto"/>
              <w:bottom w:val="single" w:sz="4" w:space="0" w:color="auto"/>
              <w:right w:val="single" w:sz="4" w:space="0" w:color="auto"/>
            </w:tcBorders>
          </w:tcPr>
          <w:p w14:paraId="0FBF82C8" w14:textId="77777777" w:rsidR="001C5A27" w:rsidRPr="009568E0" w:rsidRDefault="001C5A27" w:rsidP="006C4EE2">
            <w:pPr>
              <w:keepLines/>
              <w:widowControl w:val="0"/>
              <w:spacing w:before="60" w:after="60" w:line="288" w:lineRule="auto"/>
              <w:rPr>
                <w:b/>
                <w:sz w:val="20"/>
                <w:szCs w:val="20"/>
              </w:rPr>
            </w:pPr>
            <w:r w:rsidRPr="009568E0">
              <w:rPr>
                <w:b/>
                <w:sz w:val="20"/>
                <w:szCs w:val="20"/>
              </w:rPr>
              <w:t>Material Wellbeing and basic necessities</w:t>
            </w:r>
          </w:p>
          <w:p w14:paraId="4108EF20"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r w:rsidRPr="009568E0">
              <w:rPr>
                <w:rFonts w:eastAsia="Arial" w:cs="Arial"/>
                <w:color w:val="000000" w:themeColor="text1"/>
                <w:sz w:val="20"/>
                <w:szCs w:val="20"/>
              </w:rPr>
              <w:t>For children -  parents/carers can answer on behalf of the child</w:t>
            </w:r>
          </w:p>
          <w:p w14:paraId="0ECA6882"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p>
        </w:tc>
        <w:tc>
          <w:tcPr>
            <w:tcW w:w="1692" w:type="dxa"/>
            <w:tcBorders>
              <w:top w:val="single" w:sz="4" w:space="0" w:color="auto"/>
              <w:left w:val="single" w:sz="4" w:space="0" w:color="auto"/>
              <w:bottom w:val="single" w:sz="4" w:space="0" w:color="auto"/>
              <w:right w:val="single" w:sz="4" w:space="0" w:color="auto"/>
            </w:tcBorders>
          </w:tcPr>
          <w:p w14:paraId="0617FA74" w14:textId="77777777" w:rsidR="001C5A27" w:rsidRPr="009568E0" w:rsidRDefault="001C5A27" w:rsidP="006C4EE2">
            <w:pPr>
              <w:keepLines/>
              <w:spacing w:before="120" w:after="120"/>
              <w:rPr>
                <w:rFonts w:cs="Arial"/>
                <w:color w:val="000000" w:themeColor="text1"/>
                <w:sz w:val="20"/>
                <w:szCs w:val="20"/>
              </w:rPr>
            </w:pPr>
            <w:r w:rsidRPr="009568E0">
              <w:rPr>
                <w:sz w:val="20"/>
                <w:szCs w:val="20"/>
              </w:rPr>
              <w:t>My child / I regularly go without basic necessities they need like food, adequate clothes, transport, health care or essential equipment</w:t>
            </w:r>
          </w:p>
        </w:tc>
        <w:tc>
          <w:tcPr>
            <w:tcW w:w="1692" w:type="dxa"/>
            <w:tcBorders>
              <w:top w:val="single" w:sz="4" w:space="0" w:color="auto"/>
              <w:left w:val="single" w:sz="4" w:space="0" w:color="auto"/>
              <w:bottom w:val="single" w:sz="4" w:space="0" w:color="auto"/>
              <w:right w:val="single" w:sz="4" w:space="0" w:color="auto"/>
            </w:tcBorders>
          </w:tcPr>
          <w:p w14:paraId="60EFE298" w14:textId="77777777" w:rsidR="001C5A27" w:rsidRPr="009568E0" w:rsidRDefault="001C5A27" w:rsidP="006C4EE2">
            <w:pPr>
              <w:keepLines/>
              <w:spacing w:before="120" w:after="120"/>
              <w:rPr>
                <w:rFonts w:cs="Arial"/>
                <w:color w:val="000000" w:themeColor="text1"/>
                <w:sz w:val="20"/>
                <w:szCs w:val="20"/>
              </w:rPr>
            </w:pPr>
            <w:r w:rsidRPr="009568E0">
              <w:rPr>
                <w:sz w:val="20"/>
                <w:szCs w:val="20"/>
              </w:rPr>
              <w:t xml:space="preserve">My child / I sometimes have to decide which basic necessities my child will go without </w:t>
            </w:r>
          </w:p>
        </w:tc>
        <w:tc>
          <w:tcPr>
            <w:tcW w:w="1692" w:type="dxa"/>
            <w:tcBorders>
              <w:top w:val="single" w:sz="4" w:space="0" w:color="auto"/>
              <w:left w:val="single" w:sz="4" w:space="0" w:color="auto"/>
              <w:bottom w:val="single" w:sz="4" w:space="0" w:color="auto"/>
              <w:right w:val="single" w:sz="4" w:space="0" w:color="auto"/>
            </w:tcBorders>
          </w:tcPr>
          <w:p w14:paraId="6DD4D2BC" w14:textId="77777777" w:rsidR="001C5A27" w:rsidRPr="009568E0" w:rsidRDefault="001C5A27" w:rsidP="006C4EE2">
            <w:pPr>
              <w:keepLines/>
              <w:spacing w:before="120" w:after="120"/>
              <w:rPr>
                <w:rFonts w:cs="Arial"/>
                <w:color w:val="000000" w:themeColor="text1"/>
                <w:sz w:val="20"/>
                <w:szCs w:val="20"/>
              </w:rPr>
            </w:pPr>
            <w:r w:rsidRPr="009568E0">
              <w:rPr>
                <w:sz w:val="20"/>
                <w:szCs w:val="20"/>
              </w:rPr>
              <w:t xml:space="preserve">My child / I have access to basic necessities but there are no resources for extras </w:t>
            </w:r>
          </w:p>
        </w:tc>
        <w:tc>
          <w:tcPr>
            <w:tcW w:w="1692" w:type="dxa"/>
            <w:tcBorders>
              <w:top w:val="single" w:sz="4" w:space="0" w:color="auto"/>
              <w:left w:val="single" w:sz="4" w:space="0" w:color="auto"/>
              <w:bottom w:val="single" w:sz="4" w:space="0" w:color="auto"/>
              <w:right w:val="single" w:sz="4" w:space="0" w:color="auto"/>
            </w:tcBorders>
          </w:tcPr>
          <w:p w14:paraId="18A55742" w14:textId="77777777" w:rsidR="001C5A27" w:rsidRPr="009568E0" w:rsidRDefault="001C5A27" w:rsidP="006C4EE2">
            <w:pPr>
              <w:keepLines/>
              <w:spacing w:before="120" w:after="120"/>
              <w:rPr>
                <w:rFonts w:cs="Arial"/>
                <w:color w:val="000000" w:themeColor="text1"/>
                <w:sz w:val="20"/>
                <w:szCs w:val="20"/>
              </w:rPr>
            </w:pPr>
            <w:r w:rsidRPr="009568E0">
              <w:rPr>
                <w:sz w:val="20"/>
                <w:szCs w:val="20"/>
              </w:rPr>
              <w:t>My child / I have access to all their basic necessities as well as occasional extra activities and materials</w:t>
            </w:r>
          </w:p>
        </w:tc>
        <w:tc>
          <w:tcPr>
            <w:tcW w:w="1693" w:type="dxa"/>
            <w:tcBorders>
              <w:top w:val="single" w:sz="4" w:space="0" w:color="auto"/>
              <w:left w:val="single" w:sz="4" w:space="0" w:color="auto"/>
              <w:bottom w:val="single" w:sz="4" w:space="0" w:color="auto"/>
              <w:right w:val="single" w:sz="4" w:space="0" w:color="auto"/>
            </w:tcBorders>
          </w:tcPr>
          <w:p w14:paraId="1A113441" w14:textId="77777777" w:rsidR="001C5A27" w:rsidRPr="009568E0" w:rsidRDefault="001C5A27" w:rsidP="006C4EE2">
            <w:pPr>
              <w:keepLines/>
              <w:spacing w:before="120" w:after="120"/>
              <w:rPr>
                <w:rFonts w:cs="Arial"/>
                <w:color w:val="000000" w:themeColor="text1"/>
                <w:sz w:val="20"/>
                <w:szCs w:val="20"/>
              </w:rPr>
            </w:pPr>
            <w:r w:rsidRPr="009568E0">
              <w:rPr>
                <w:sz w:val="20"/>
                <w:szCs w:val="20"/>
              </w:rPr>
              <w:t>There are enough family resources for all basic necessities for my child / for me to engage in activities and interests of their / my choice</w:t>
            </w:r>
          </w:p>
        </w:tc>
      </w:tr>
      <w:tr w:rsidR="001C5A27" w:rsidRPr="00F71AD4" w14:paraId="511002BA" w14:textId="77777777" w:rsidTr="006C4EE2">
        <w:trPr>
          <w:trHeight w:val="1544"/>
        </w:trPr>
        <w:tc>
          <w:tcPr>
            <w:tcW w:w="2029" w:type="dxa"/>
            <w:tcBorders>
              <w:top w:val="single" w:sz="4" w:space="0" w:color="auto"/>
              <w:left w:val="single" w:sz="4" w:space="0" w:color="auto"/>
              <w:bottom w:val="single" w:sz="4" w:space="0" w:color="auto"/>
              <w:right w:val="single" w:sz="4" w:space="0" w:color="auto"/>
            </w:tcBorders>
          </w:tcPr>
          <w:p w14:paraId="3EBABB54" w14:textId="77777777" w:rsidR="001C5A27" w:rsidRPr="009568E0" w:rsidRDefault="001C5A27" w:rsidP="006C4EE2">
            <w:pPr>
              <w:keepLines/>
              <w:widowControl w:val="0"/>
              <w:spacing w:before="60" w:after="60" w:line="288" w:lineRule="auto"/>
              <w:rPr>
                <w:rFonts w:eastAsia="Arial" w:cs="Arial"/>
                <w:b/>
                <w:bCs/>
                <w:color w:val="000000" w:themeColor="text1"/>
                <w:sz w:val="20"/>
                <w:szCs w:val="20"/>
              </w:rPr>
            </w:pPr>
            <w:r w:rsidRPr="009568E0">
              <w:rPr>
                <w:rFonts w:eastAsia="Arial" w:cs="Arial"/>
                <w:b/>
                <w:bCs/>
                <w:color w:val="000000" w:themeColor="text1"/>
                <w:sz w:val="20"/>
                <w:szCs w:val="20"/>
              </w:rPr>
              <w:t>Mental health, wellbeing and self-care</w:t>
            </w:r>
          </w:p>
          <w:p w14:paraId="1CB15CBC"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r w:rsidRPr="009568E0">
              <w:rPr>
                <w:rFonts w:eastAsia="Arial" w:cs="Arial"/>
                <w:color w:val="000000" w:themeColor="text1"/>
                <w:sz w:val="20"/>
                <w:szCs w:val="20"/>
              </w:rPr>
              <w:t>For children -  parents/carers can answer on behalf of the child</w:t>
            </w:r>
          </w:p>
        </w:tc>
        <w:tc>
          <w:tcPr>
            <w:tcW w:w="1692" w:type="dxa"/>
            <w:tcBorders>
              <w:top w:val="single" w:sz="4" w:space="0" w:color="auto"/>
              <w:left w:val="single" w:sz="4" w:space="0" w:color="auto"/>
              <w:bottom w:val="single" w:sz="4" w:space="0" w:color="auto"/>
              <w:right w:val="single" w:sz="4" w:space="0" w:color="auto"/>
            </w:tcBorders>
          </w:tcPr>
          <w:p w14:paraId="5B3F5C41" w14:textId="77777777" w:rsidR="001C5A27" w:rsidRPr="009568E0" w:rsidRDefault="001C5A27" w:rsidP="006C4EE2">
            <w:pPr>
              <w:keepLines/>
              <w:spacing w:before="120" w:after="120"/>
              <w:rPr>
                <w:rFonts w:eastAsia="Arial" w:cs="Arial"/>
                <w:color w:val="000000" w:themeColor="text1"/>
                <w:sz w:val="20"/>
                <w:szCs w:val="20"/>
              </w:rPr>
            </w:pPr>
            <w:r w:rsidRPr="009568E0">
              <w:rPr>
                <w:rFonts w:cs="Arial"/>
                <w:color w:val="000000" w:themeColor="text1"/>
                <w:sz w:val="20"/>
                <w:szCs w:val="20"/>
              </w:rPr>
              <w:t>My child’s / my mental health stops them / me from doing all of the things they /I enjoy</w:t>
            </w:r>
          </w:p>
        </w:tc>
        <w:tc>
          <w:tcPr>
            <w:tcW w:w="1692" w:type="dxa"/>
            <w:tcBorders>
              <w:top w:val="single" w:sz="4" w:space="0" w:color="auto"/>
              <w:left w:val="single" w:sz="4" w:space="0" w:color="auto"/>
              <w:bottom w:val="single" w:sz="4" w:space="0" w:color="auto"/>
              <w:right w:val="single" w:sz="4" w:space="0" w:color="auto"/>
            </w:tcBorders>
          </w:tcPr>
          <w:p w14:paraId="28C32027" w14:textId="77777777" w:rsidR="001C5A27" w:rsidRPr="009568E0" w:rsidRDefault="001C5A27" w:rsidP="006C4EE2">
            <w:pPr>
              <w:keepLines/>
              <w:spacing w:before="120" w:after="120"/>
              <w:rPr>
                <w:rFonts w:eastAsia="Arial" w:cs="Arial"/>
                <w:color w:val="000000" w:themeColor="text1"/>
                <w:sz w:val="20"/>
                <w:szCs w:val="20"/>
              </w:rPr>
            </w:pPr>
            <w:r w:rsidRPr="009568E0">
              <w:rPr>
                <w:rFonts w:cs="Arial"/>
                <w:color w:val="000000" w:themeColor="text1"/>
                <w:sz w:val="20"/>
                <w:szCs w:val="20"/>
              </w:rPr>
              <w:t>My child’s / my mental health stops them / me from doing most of the things they / I enjoy</w:t>
            </w:r>
            <w:r w:rsidRPr="009568E0">
              <w:rPr>
                <w:rFonts w:eastAsia="Arial" w:cs="Arial"/>
                <w:color w:val="000000" w:themeColor="text1"/>
                <w:sz w:val="20"/>
                <w:szCs w:val="20"/>
              </w:rPr>
              <w:t xml:space="preserve"> </w:t>
            </w:r>
          </w:p>
        </w:tc>
        <w:tc>
          <w:tcPr>
            <w:tcW w:w="1692" w:type="dxa"/>
            <w:tcBorders>
              <w:top w:val="single" w:sz="4" w:space="0" w:color="auto"/>
              <w:left w:val="single" w:sz="4" w:space="0" w:color="auto"/>
              <w:bottom w:val="single" w:sz="4" w:space="0" w:color="auto"/>
              <w:right w:val="single" w:sz="4" w:space="0" w:color="auto"/>
            </w:tcBorders>
          </w:tcPr>
          <w:p w14:paraId="60B53947" w14:textId="77777777" w:rsidR="001C5A27" w:rsidRPr="009568E0" w:rsidRDefault="001C5A27" w:rsidP="006C4EE2">
            <w:pPr>
              <w:keepLines/>
              <w:spacing w:before="120" w:after="120"/>
              <w:rPr>
                <w:rFonts w:eastAsia="Arial" w:cs="Arial"/>
                <w:color w:val="000000" w:themeColor="text1"/>
                <w:sz w:val="20"/>
                <w:szCs w:val="20"/>
              </w:rPr>
            </w:pPr>
            <w:r w:rsidRPr="009568E0">
              <w:rPr>
                <w:rFonts w:cs="Arial"/>
                <w:color w:val="000000" w:themeColor="text1"/>
                <w:sz w:val="20"/>
                <w:szCs w:val="20"/>
              </w:rPr>
              <w:t>My child’s / my mental health sometimes stops them / me from doing the things they / I enjoy</w:t>
            </w:r>
            <w:r w:rsidRPr="009568E0">
              <w:rPr>
                <w:rFonts w:eastAsia="Arial" w:cs="Arial"/>
                <w:color w:val="000000" w:themeColor="text1"/>
                <w:sz w:val="20"/>
                <w:szCs w:val="20"/>
              </w:rPr>
              <w:t xml:space="preserve"> </w:t>
            </w:r>
          </w:p>
        </w:tc>
        <w:tc>
          <w:tcPr>
            <w:tcW w:w="1692" w:type="dxa"/>
            <w:tcBorders>
              <w:top w:val="single" w:sz="4" w:space="0" w:color="auto"/>
              <w:left w:val="single" w:sz="4" w:space="0" w:color="auto"/>
              <w:bottom w:val="single" w:sz="4" w:space="0" w:color="auto"/>
              <w:right w:val="single" w:sz="4" w:space="0" w:color="auto"/>
            </w:tcBorders>
          </w:tcPr>
          <w:p w14:paraId="23635314" w14:textId="77777777" w:rsidR="001C5A27" w:rsidRPr="009568E0" w:rsidRDefault="001C5A27" w:rsidP="006C4EE2">
            <w:pPr>
              <w:keepLines/>
              <w:spacing w:before="120" w:after="120"/>
              <w:rPr>
                <w:rFonts w:eastAsia="Arial" w:cs="Arial"/>
                <w:color w:val="000000" w:themeColor="text1"/>
                <w:sz w:val="20"/>
                <w:szCs w:val="20"/>
              </w:rPr>
            </w:pPr>
            <w:r w:rsidRPr="009568E0">
              <w:rPr>
                <w:rFonts w:cs="Arial"/>
                <w:color w:val="000000" w:themeColor="text1"/>
                <w:sz w:val="20"/>
                <w:szCs w:val="20"/>
              </w:rPr>
              <w:t>My child’s / my mental health rarely stops them / me from doing of the things they / I enjoy</w:t>
            </w:r>
            <w:r w:rsidRPr="009568E0">
              <w:rPr>
                <w:rFonts w:eastAsia="Arial" w:cs="Arial"/>
                <w:color w:val="000000" w:themeColor="text1"/>
                <w:sz w:val="20"/>
                <w:szCs w:val="20"/>
              </w:rPr>
              <w:t xml:space="preserve"> </w:t>
            </w:r>
          </w:p>
        </w:tc>
        <w:tc>
          <w:tcPr>
            <w:tcW w:w="1693" w:type="dxa"/>
            <w:tcBorders>
              <w:top w:val="single" w:sz="4" w:space="0" w:color="auto"/>
              <w:left w:val="single" w:sz="4" w:space="0" w:color="auto"/>
              <w:bottom w:val="single" w:sz="4" w:space="0" w:color="auto"/>
              <w:right w:val="single" w:sz="4" w:space="0" w:color="auto"/>
            </w:tcBorders>
          </w:tcPr>
          <w:p w14:paraId="3476EA87" w14:textId="77777777" w:rsidR="001C5A27" w:rsidRPr="009568E0" w:rsidRDefault="001C5A27" w:rsidP="006C4EE2">
            <w:pPr>
              <w:keepLines/>
              <w:spacing w:before="120" w:after="120"/>
              <w:rPr>
                <w:rFonts w:eastAsia="Arial" w:cs="Arial"/>
                <w:color w:val="000000" w:themeColor="text1"/>
                <w:sz w:val="20"/>
                <w:szCs w:val="20"/>
              </w:rPr>
            </w:pPr>
            <w:r w:rsidRPr="009568E0">
              <w:rPr>
                <w:rFonts w:cs="Arial"/>
                <w:color w:val="000000" w:themeColor="text1"/>
                <w:sz w:val="20"/>
                <w:szCs w:val="20"/>
              </w:rPr>
              <w:t>My child’s / my mental health almost never stops them / me from doing the things they / I enjoy</w:t>
            </w:r>
            <w:r w:rsidRPr="009568E0">
              <w:rPr>
                <w:rFonts w:eastAsia="Arial" w:cs="Arial"/>
                <w:color w:val="000000" w:themeColor="text1"/>
                <w:sz w:val="20"/>
                <w:szCs w:val="20"/>
              </w:rPr>
              <w:t xml:space="preserve"> </w:t>
            </w:r>
          </w:p>
        </w:tc>
      </w:tr>
      <w:tr w:rsidR="001C5A27" w:rsidRPr="009568E0" w14:paraId="7DFF1AF1" w14:textId="77777777" w:rsidTr="006C4EE2">
        <w:trPr>
          <w:trHeight w:val="1312"/>
        </w:trPr>
        <w:tc>
          <w:tcPr>
            <w:tcW w:w="2029" w:type="dxa"/>
            <w:tcBorders>
              <w:top w:val="single" w:sz="4" w:space="0" w:color="auto"/>
              <w:left w:val="single" w:sz="4" w:space="0" w:color="auto"/>
              <w:bottom w:val="single" w:sz="4" w:space="0" w:color="auto"/>
              <w:right w:val="single" w:sz="4" w:space="0" w:color="auto"/>
            </w:tcBorders>
          </w:tcPr>
          <w:p w14:paraId="6E45708F" w14:textId="77777777" w:rsidR="001C5A27" w:rsidRPr="009568E0" w:rsidRDefault="001C5A27" w:rsidP="006C4EE2">
            <w:pPr>
              <w:keepLines/>
              <w:widowControl w:val="0"/>
              <w:spacing w:before="60" w:after="60" w:line="288" w:lineRule="auto"/>
              <w:rPr>
                <w:rFonts w:eastAsia="Arial" w:cs="Arial"/>
                <w:b/>
                <w:color w:val="000000" w:themeColor="text1"/>
                <w:sz w:val="20"/>
                <w:szCs w:val="20"/>
              </w:rPr>
            </w:pPr>
            <w:r w:rsidRPr="009568E0">
              <w:rPr>
                <w:rFonts w:eastAsia="Arial" w:cs="Arial"/>
                <w:b/>
                <w:color w:val="000000" w:themeColor="text1"/>
                <w:sz w:val="20"/>
                <w:szCs w:val="20"/>
              </w:rPr>
              <w:t>Personal and family safety</w:t>
            </w:r>
          </w:p>
          <w:p w14:paraId="78FC19BA"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r w:rsidRPr="009568E0">
              <w:rPr>
                <w:rFonts w:eastAsia="Arial" w:cs="Arial"/>
                <w:color w:val="000000" w:themeColor="text1"/>
                <w:sz w:val="20"/>
                <w:szCs w:val="20"/>
              </w:rPr>
              <w:t>For children -  parents/carers can answer on behalf of the child</w:t>
            </w:r>
          </w:p>
          <w:p w14:paraId="7A73F778"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p>
        </w:tc>
        <w:tc>
          <w:tcPr>
            <w:tcW w:w="1692" w:type="dxa"/>
            <w:tcBorders>
              <w:top w:val="single" w:sz="4" w:space="0" w:color="auto"/>
              <w:left w:val="single" w:sz="4" w:space="0" w:color="auto"/>
              <w:bottom w:val="single" w:sz="4" w:space="0" w:color="auto"/>
              <w:right w:val="single" w:sz="4" w:space="0" w:color="auto"/>
            </w:tcBorders>
          </w:tcPr>
          <w:p w14:paraId="4DE99D05" w14:textId="77777777" w:rsidR="001C5A27" w:rsidRPr="009568E0" w:rsidRDefault="001C5A27" w:rsidP="006C4EE2">
            <w:pPr>
              <w:keepLines/>
              <w:spacing w:before="120" w:after="120"/>
              <w:rPr>
                <w:rFonts w:eastAsia="Arial" w:cs="Arial"/>
                <w:color w:val="000000" w:themeColor="text1"/>
                <w:sz w:val="20"/>
                <w:szCs w:val="20"/>
              </w:rPr>
            </w:pPr>
            <w:r w:rsidRPr="009568E0">
              <w:rPr>
                <w:rFonts w:eastAsia="Arial" w:cs="Arial"/>
                <w:color w:val="000000" w:themeColor="text1"/>
                <w:sz w:val="20"/>
                <w:szCs w:val="20"/>
              </w:rPr>
              <w:t>My child / I do not feel safe where my child / I live</w:t>
            </w:r>
          </w:p>
          <w:p w14:paraId="1639AE59" w14:textId="77777777" w:rsidR="001C5A27" w:rsidRPr="009568E0" w:rsidRDefault="001C5A27" w:rsidP="006C4EE2">
            <w:pPr>
              <w:keepLines/>
              <w:spacing w:before="120" w:after="120"/>
              <w:rPr>
                <w:rFonts w:eastAsia="Arial" w:cs="Arial"/>
                <w:color w:val="000000" w:themeColor="text1"/>
                <w:sz w:val="20"/>
                <w:szCs w:val="20"/>
              </w:rPr>
            </w:pPr>
          </w:p>
        </w:tc>
        <w:tc>
          <w:tcPr>
            <w:tcW w:w="1692" w:type="dxa"/>
            <w:tcBorders>
              <w:top w:val="single" w:sz="4" w:space="0" w:color="auto"/>
              <w:left w:val="single" w:sz="4" w:space="0" w:color="auto"/>
              <w:bottom w:val="single" w:sz="4" w:space="0" w:color="auto"/>
              <w:right w:val="single" w:sz="4" w:space="0" w:color="auto"/>
            </w:tcBorders>
          </w:tcPr>
          <w:p w14:paraId="3DE24487" w14:textId="77777777" w:rsidR="001C5A27" w:rsidRPr="009568E0" w:rsidRDefault="001C5A27" w:rsidP="006C4EE2">
            <w:pPr>
              <w:spacing w:before="120" w:after="120"/>
              <w:rPr>
                <w:rFonts w:eastAsia="Arial" w:cs="Arial"/>
                <w:sz w:val="18"/>
                <w:szCs w:val="18"/>
              </w:rPr>
            </w:pPr>
            <w:r w:rsidRPr="009568E0">
              <w:rPr>
                <w:rFonts w:eastAsia="Arial" w:cs="Arial"/>
                <w:sz w:val="18"/>
                <w:szCs w:val="18"/>
              </w:rPr>
              <w:t>My child / I rarely feel safe where my child / I live</w:t>
            </w:r>
            <w:r w:rsidRPr="009568E0">
              <w:rPr>
                <w:rFonts w:eastAsia="Arial" w:cs="Arial"/>
                <w:sz w:val="18"/>
                <w:szCs w:val="18"/>
              </w:rPr>
              <w:br/>
            </w:r>
          </w:p>
          <w:p w14:paraId="2C6BD1BA" w14:textId="77777777" w:rsidR="001C5A27" w:rsidRPr="009568E0" w:rsidRDefault="001C5A27" w:rsidP="006C4EE2">
            <w:pPr>
              <w:keepLines/>
              <w:spacing w:before="120" w:after="120"/>
              <w:rPr>
                <w:rFonts w:eastAsia="Arial" w:cs="Arial"/>
                <w:color w:val="000000" w:themeColor="text1"/>
                <w:sz w:val="20"/>
                <w:szCs w:val="20"/>
              </w:rPr>
            </w:pPr>
          </w:p>
        </w:tc>
        <w:tc>
          <w:tcPr>
            <w:tcW w:w="1692" w:type="dxa"/>
            <w:tcBorders>
              <w:top w:val="single" w:sz="4" w:space="0" w:color="auto"/>
              <w:left w:val="single" w:sz="4" w:space="0" w:color="auto"/>
              <w:bottom w:val="single" w:sz="4" w:space="0" w:color="auto"/>
              <w:right w:val="single" w:sz="4" w:space="0" w:color="auto"/>
            </w:tcBorders>
          </w:tcPr>
          <w:p w14:paraId="3F598883" w14:textId="77777777" w:rsidR="001C5A27" w:rsidRPr="009568E0" w:rsidRDefault="001C5A27" w:rsidP="006C4EE2">
            <w:pPr>
              <w:spacing w:before="120" w:after="120"/>
              <w:rPr>
                <w:rFonts w:eastAsia="Arial" w:cs="Arial"/>
                <w:sz w:val="18"/>
                <w:szCs w:val="18"/>
              </w:rPr>
            </w:pPr>
            <w:r w:rsidRPr="009568E0">
              <w:rPr>
                <w:rFonts w:eastAsia="Arial" w:cs="Arial"/>
                <w:sz w:val="18"/>
                <w:szCs w:val="18"/>
              </w:rPr>
              <w:t>My child / I sometimes feel safe where my child / I live</w:t>
            </w:r>
            <w:r w:rsidRPr="009568E0">
              <w:rPr>
                <w:rFonts w:eastAsia="Arial" w:cs="Arial"/>
                <w:sz w:val="18"/>
                <w:szCs w:val="18"/>
              </w:rPr>
              <w:br/>
            </w:r>
          </w:p>
          <w:p w14:paraId="68D6EF6A" w14:textId="77777777" w:rsidR="001C5A27" w:rsidRPr="009568E0" w:rsidRDefault="001C5A27" w:rsidP="006C4EE2">
            <w:pPr>
              <w:keepLines/>
              <w:spacing w:before="120" w:after="120"/>
              <w:rPr>
                <w:rFonts w:eastAsia="Arial" w:cs="Arial"/>
                <w:color w:val="000000" w:themeColor="text1"/>
                <w:sz w:val="20"/>
                <w:szCs w:val="20"/>
              </w:rPr>
            </w:pPr>
          </w:p>
        </w:tc>
        <w:tc>
          <w:tcPr>
            <w:tcW w:w="1692" w:type="dxa"/>
            <w:tcBorders>
              <w:top w:val="single" w:sz="4" w:space="0" w:color="auto"/>
              <w:left w:val="single" w:sz="4" w:space="0" w:color="auto"/>
              <w:bottom w:val="single" w:sz="4" w:space="0" w:color="auto"/>
              <w:right w:val="single" w:sz="4" w:space="0" w:color="auto"/>
            </w:tcBorders>
          </w:tcPr>
          <w:p w14:paraId="18ABAFF2" w14:textId="77777777" w:rsidR="001C5A27" w:rsidRPr="009568E0" w:rsidRDefault="001C5A27" w:rsidP="006C4EE2">
            <w:pPr>
              <w:spacing w:before="120" w:after="120"/>
              <w:rPr>
                <w:rFonts w:eastAsia="Arial" w:cs="Arial"/>
                <w:sz w:val="18"/>
                <w:szCs w:val="18"/>
              </w:rPr>
            </w:pPr>
            <w:r w:rsidRPr="009568E0">
              <w:rPr>
                <w:rFonts w:eastAsia="Arial" w:cs="Arial"/>
                <w:sz w:val="18"/>
                <w:szCs w:val="18"/>
              </w:rPr>
              <w:t xml:space="preserve">My child / I feel safe where my child / I live most of the time </w:t>
            </w:r>
          </w:p>
          <w:p w14:paraId="0D8982C0" w14:textId="77777777" w:rsidR="001C5A27" w:rsidRPr="009568E0" w:rsidRDefault="001C5A27" w:rsidP="006C4EE2">
            <w:pPr>
              <w:keepLines/>
              <w:spacing w:before="120" w:after="120"/>
              <w:rPr>
                <w:rFonts w:eastAsia="Arial" w:cs="Arial"/>
                <w:color w:val="000000" w:themeColor="text1"/>
                <w:sz w:val="20"/>
                <w:szCs w:val="20"/>
              </w:rPr>
            </w:pPr>
          </w:p>
        </w:tc>
        <w:tc>
          <w:tcPr>
            <w:tcW w:w="1693" w:type="dxa"/>
            <w:tcBorders>
              <w:top w:val="single" w:sz="4" w:space="0" w:color="auto"/>
              <w:left w:val="single" w:sz="4" w:space="0" w:color="auto"/>
              <w:bottom w:val="single" w:sz="4" w:space="0" w:color="auto"/>
              <w:right w:val="single" w:sz="4" w:space="0" w:color="auto"/>
            </w:tcBorders>
          </w:tcPr>
          <w:p w14:paraId="6F69BD30" w14:textId="77777777" w:rsidR="001C5A27" w:rsidRPr="009568E0" w:rsidRDefault="001C5A27" w:rsidP="006C4EE2">
            <w:pPr>
              <w:spacing w:before="120" w:after="120"/>
              <w:rPr>
                <w:rFonts w:eastAsia="Arial" w:cs="Arial"/>
                <w:sz w:val="18"/>
                <w:szCs w:val="18"/>
              </w:rPr>
            </w:pPr>
            <w:r w:rsidRPr="009568E0">
              <w:rPr>
                <w:rFonts w:eastAsia="Arial" w:cs="Arial"/>
                <w:sz w:val="18"/>
                <w:szCs w:val="18"/>
              </w:rPr>
              <w:t>My child / I feel safe where my child / I live</w:t>
            </w:r>
            <w:r w:rsidRPr="009568E0">
              <w:rPr>
                <w:rFonts w:eastAsia="Arial" w:cs="Arial"/>
                <w:sz w:val="18"/>
                <w:szCs w:val="18"/>
              </w:rPr>
              <w:br/>
            </w:r>
          </w:p>
          <w:p w14:paraId="468BD88B" w14:textId="77777777" w:rsidR="001C5A27" w:rsidRPr="009568E0" w:rsidRDefault="001C5A27" w:rsidP="006C4EE2">
            <w:pPr>
              <w:keepLines/>
              <w:spacing w:before="120" w:after="120"/>
              <w:rPr>
                <w:rFonts w:eastAsia="Arial" w:cs="Arial"/>
                <w:color w:val="000000" w:themeColor="text1"/>
                <w:sz w:val="20"/>
                <w:szCs w:val="20"/>
              </w:rPr>
            </w:pPr>
          </w:p>
        </w:tc>
      </w:tr>
      <w:tr w:rsidR="001C5A27" w:rsidRPr="009568E0" w14:paraId="1B139411" w14:textId="77777777" w:rsidTr="006C4EE2">
        <w:trPr>
          <w:trHeight w:val="1312"/>
        </w:trPr>
        <w:tc>
          <w:tcPr>
            <w:tcW w:w="2029" w:type="dxa"/>
            <w:tcBorders>
              <w:top w:val="single" w:sz="4" w:space="0" w:color="auto"/>
              <w:left w:val="single" w:sz="4" w:space="0" w:color="auto"/>
              <w:bottom w:val="single" w:sz="4" w:space="0" w:color="auto"/>
              <w:right w:val="single" w:sz="4" w:space="0" w:color="auto"/>
            </w:tcBorders>
          </w:tcPr>
          <w:p w14:paraId="3EB99692" w14:textId="77777777" w:rsidR="001C5A27" w:rsidRPr="009568E0" w:rsidRDefault="001C5A27" w:rsidP="006C4EE2">
            <w:pPr>
              <w:keepLines/>
              <w:widowControl w:val="0"/>
              <w:spacing w:before="60" w:after="60" w:line="288" w:lineRule="auto"/>
              <w:rPr>
                <w:rFonts w:eastAsia="Arial" w:cs="Arial"/>
                <w:b/>
                <w:color w:val="000000" w:themeColor="text1"/>
                <w:sz w:val="20"/>
                <w:szCs w:val="20"/>
              </w:rPr>
            </w:pPr>
            <w:r w:rsidRPr="009568E0">
              <w:rPr>
                <w:rFonts w:eastAsia="Arial" w:cs="Arial"/>
                <w:b/>
                <w:color w:val="000000" w:themeColor="text1"/>
                <w:sz w:val="20"/>
                <w:szCs w:val="20"/>
              </w:rPr>
              <w:t>Physical health</w:t>
            </w:r>
          </w:p>
          <w:p w14:paraId="70D2452A" w14:textId="77777777" w:rsidR="001C5A27" w:rsidRPr="009568E0" w:rsidRDefault="001C5A27" w:rsidP="006C4EE2">
            <w:pPr>
              <w:keepLines/>
              <w:widowControl w:val="0"/>
              <w:spacing w:before="60" w:after="60" w:line="288" w:lineRule="auto"/>
              <w:rPr>
                <w:rFonts w:eastAsia="Arial" w:cs="Arial"/>
                <w:color w:val="000000" w:themeColor="text1"/>
                <w:sz w:val="20"/>
                <w:szCs w:val="20"/>
              </w:rPr>
            </w:pPr>
            <w:r w:rsidRPr="009568E0">
              <w:rPr>
                <w:rFonts w:eastAsia="Arial" w:cs="Arial"/>
                <w:color w:val="000000" w:themeColor="text1"/>
                <w:sz w:val="20"/>
                <w:szCs w:val="20"/>
              </w:rPr>
              <w:t>For children -  parents/carers can answer on behalf of the child</w:t>
            </w:r>
          </w:p>
          <w:p w14:paraId="4DB44C33" w14:textId="77777777" w:rsidR="001C5A27" w:rsidRPr="009568E0" w:rsidRDefault="001C5A27" w:rsidP="006C4EE2">
            <w:pPr>
              <w:keepLines/>
              <w:widowControl w:val="0"/>
              <w:spacing w:before="60" w:after="60" w:line="288" w:lineRule="auto"/>
              <w:rPr>
                <w:rFonts w:eastAsia="Arial" w:cs="Arial"/>
                <w:b/>
                <w:color w:val="000000" w:themeColor="text1"/>
                <w:sz w:val="20"/>
                <w:szCs w:val="20"/>
              </w:rPr>
            </w:pPr>
          </w:p>
        </w:tc>
        <w:tc>
          <w:tcPr>
            <w:tcW w:w="1692" w:type="dxa"/>
            <w:tcBorders>
              <w:top w:val="single" w:sz="4" w:space="0" w:color="auto"/>
              <w:left w:val="single" w:sz="4" w:space="0" w:color="auto"/>
              <w:bottom w:val="single" w:sz="4" w:space="0" w:color="auto"/>
              <w:right w:val="single" w:sz="4" w:space="0" w:color="auto"/>
            </w:tcBorders>
          </w:tcPr>
          <w:p w14:paraId="18DC28C1" w14:textId="77777777" w:rsidR="001C5A27" w:rsidRPr="009568E0" w:rsidRDefault="001C5A27" w:rsidP="006C4EE2">
            <w:pPr>
              <w:keepLines/>
              <w:spacing w:before="120" w:after="120"/>
              <w:rPr>
                <w:rFonts w:eastAsia="Arial" w:cs="Arial"/>
                <w:color w:val="000000" w:themeColor="text1"/>
                <w:sz w:val="20"/>
                <w:szCs w:val="20"/>
              </w:rPr>
            </w:pPr>
            <w:r w:rsidRPr="009568E0">
              <w:rPr>
                <w:rFonts w:eastAsia="Arial" w:cs="Arial"/>
                <w:color w:val="000000" w:themeColor="text1"/>
                <w:sz w:val="20"/>
                <w:szCs w:val="20"/>
              </w:rPr>
              <w:t xml:space="preserve">My child’s / My physical health stops them / me from doing all of the things they / I want to do </w:t>
            </w:r>
          </w:p>
        </w:tc>
        <w:tc>
          <w:tcPr>
            <w:tcW w:w="1692" w:type="dxa"/>
            <w:tcBorders>
              <w:top w:val="single" w:sz="4" w:space="0" w:color="auto"/>
              <w:left w:val="single" w:sz="4" w:space="0" w:color="auto"/>
              <w:bottom w:val="single" w:sz="4" w:space="0" w:color="auto"/>
              <w:right w:val="single" w:sz="4" w:space="0" w:color="auto"/>
            </w:tcBorders>
          </w:tcPr>
          <w:p w14:paraId="511440FD" w14:textId="77777777" w:rsidR="001C5A27" w:rsidRPr="009568E0" w:rsidRDefault="001C5A27" w:rsidP="006C4EE2">
            <w:pPr>
              <w:keepLines/>
              <w:spacing w:before="120" w:after="120"/>
              <w:rPr>
                <w:rFonts w:eastAsia="Arial" w:cs="Arial"/>
                <w:color w:val="000000" w:themeColor="text1"/>
                <w:sz w:val="20"/>
                <w:szCs w:val="20"/>
              </w:rPr>
            </w:pPr>
            <w:r w:rsidRPr="009568E0">
              <w:rPr>
                <w:rFonts w:eastAsia="Arial" w:cs="Arial"/>
                <w:color w:val="000000" w:themeColor="text1"/>
                <w:sz w:val="20"/>
                <w:szCs w:val="20"/>
              </w:rPr>
              <w:t>My child’s / My physical health stops them / me from doing most of the things they / I want to do</w:t>
            </w:r>
          </w:p>
        </w:tc>
        <w:tc>
          <w:tcPr>
            <w:tcW w:w="1692" w:type="dxa"/>
            <w:tcBorders>
              <w:top w:val="single" w:sz="4" w:space="0" w:color="auto"/>
              <w:left w:val="single" w:sz="4" w:space="0" w:color="auto"/>
              <w:bottom w:val="single" w:sz="4" w:space="0" w:color="auto"/>
              <w:right w:val="single" w:sz="4" w:space="0" w:color="auto"/>
            </w:tcBorders>
          </w:tcPr>
          <w:p w14:paraId="110E11B0" w14:textId="77777777" w:rsidR="001C5A27" w:rsidRPr="009568E0" w:rsidRDefault="001C5A27" w:rsidP="006C4EE2">
            <w:pPr>
              <w:keepLines/>
              <w:spacing w:before="120" w:after="120"/>
              <w:rPr>
                <w:rFonts w:eastAsia="Arial" w:cs="Arial"/>
                <w:color w:val="000000" w:themeColor="text1"/>
                <w:sz w:val="20"/>
                <w:szCs w:val="20"/>
              </w:rPr>
            </w:pPr>
            <w:r w:rsidRPr="009568E0">
              <w:rPr>
                <w:rFonts w:eastAsia="Arial" w:cs="Arial"/>
                <w:color w:val="000000" w:themeColor="text1"/>
                <w:sz w:val="20"/>
                <w:szCs w:val="20"/>
              </w:rPr>
              <w:t>My child’s / My  physical health stops them / me from doing some of the things they / I want to do</w:t>
            </w:r>
          </w:p>
        </w:tc>
        <w:tc>
          <w:tcPr>
            <w:tcW w:w="1692" w:type="dxa"/>
            <w:tcBorders>
              <w:top w:val="single" w:sz="4" w:space="0" w:color="auto"/>
              <w:left w:val="single" w:sz="4" w:space="0" w:color="auto"/>
              <w:bottom w:val="single" w:sz="4" w:space="0" w:color="auto"/>
              <w:right w:val="single" w:sz="4" w:space="0" w:color="auto"/>
            </w:tcBorders>
          </w:tcPr>
          <w:p w14:paraId="63C9565E" w14:textId="77777777" w:rsidR="001C5A27" w:rsidRPr="009568E0" w:rsidRDefault="001C5A27" w:rsidP="006C4EE2">
            <w:pPr>
              <w:keepLines/>
              <w:spacing w:before="120" w:after="120"/>
              <w:rPr>
                <w:rFonts w:eastAsia="Arial" w:cs="Arial"/>
                <w:color w:val="000000" w:themeColor="text1"/>
                <w:sz w:val="20"/>
                <w:szCs w:val="20"/>
              </w:rPr>
            </w:pPr>
            <w:r w:rsidRPr="009568E0">
              <w:rPr>
                <w:rFonts w:eastAsia="Arial" w:cs="Arial"/>
                <w:color w:val="000000" w:themeColor="text1"/>
                <w:sz w:val="20"/>
                <w:szCs w:val="20"/>
              </w:rPr>
              <w:t>My child’s / My physical health rarely stops them / me from doing the things they / I want to do</w:t>
            </w:r>
          </w:p>
        </w:tc>
        <w:tc>
          <w:tcPr>
            <w:tcW w:w="1693" w:type="dxa"/>
            <w:tcBorders>
              <w:top w:val="single" w:sz="4" w:space="0" w:color="auto"/>
              <w:left w:val="single" w:sz="4" w:space="0" w:color="auto"/>
              <w:bottom w:val="single" w:sz="4" w:space="0" w:color="auto"/>
              <w:right w:val="single" w:sz="4" w:space="0" w:color="auto"/>
            </w:tcBorders>
          </w:tcPr>
          <w:p w14:paraId="3E032E4A" w14:textId="77777777" w:rsidR="001C5A27" w:rsidRPr="009568E0" w:rsidRDefault="001C5A27" w:rsidP="006C4EE2">
            <w:pPr>
              <w:keepLines/>
              <w:spacing w:before="120" w:after="120"/>
              <w:rPr>
                <w:rFonts w:eastAsia="Arial" w:cs="Arial"/>
                <w:color w:val="000000" w:themeColor="text1"/>
                <w:sz w:val="20"/>
                <w:szCs w:val="20"/>
              </w:rPr>
            </w:pPr>
            <w:r w:rsidRPr="009568E0">
              <w:rPr>
                <w:rFonts w:eastAsia="Arial" w:cs="Arial"/>
                <w:color w:val="000000" w:themeColor="text1"/>
                <w:sz w:val="20"/>
                <w:szCs w:val="20"/>
              </w:rPr>
              <w:t>My child’s / My physical health never stops them / me from doing the things they / I want to do</w:t>
            </w:r>
          </w:p>
        </w:tc>
      </w:tr>
    </w:tbl>
    <w:p w14:paraId="59241914" w14:textId="77777777" w:rsidR="001C5A27" w:rsidRPr="009568E0" w:rsidRDefault="001C5A27" w:rsidP="001C5A27">
      <w:pPr>
        <w:widowControl w:val="0"/>
        <w:spacing w:before="240" w:after="120" w:line="288" w:lineRule="auto"/>
        <w:ind w:left="284"/>
        <w:rPr>
          <w:rFonts w:eastAsia="Arial" w:cs="Arial"/>
          <w:szCs w:val="20"/>
        </w:rPr>
      </w:pPr>
      <w:r w:rsidRPr="009568E0">
        <w:rPr>
          <w:rFonts w:eastAsia="Arial" w:cs="Arial"/>
          <w:szCs w:val="20"/>
        </w:rPr>
        <w:t xml:space="preserve">When </w:t>
      </w:r>
      <w:r w:rsidRPr="003A3D49">
        <w:rPr>
          <w:rFonts w:eastAsia="Arial" w:cs="Times New Roman"/>
          <w:szCs w:val="20"/>
        </w:rPr>
        <w:t>recording</w:t>
      </w:r>
      <w:r w:rsidRPr="009568E0">
        <w:rPr>
          <w:rFonts w:eastAsia="Arial" w:cs="Arial"/>
          <w:szCs w:val="20"/>
        </w:rPr>
        <w:t xml:space="preserve"> a SCORE Circumstance assessment, it is expected that you also record the ‘Assessed by’ field to capture who has completed the assessment, specifically:</w:t>
      </w:r>
    </w:p>
    <w:p w14:paraId="58E30A5A" w14:textId="77777777" w:rsidR="001C5A27" w:rsidRPr="009568E0" w:rsidRDefault="001C5A27" w:rsidP="001C5A27">
      <w:pPr>
        <w:pStyle w:val="ListParagraph"/>
        <w:widowControl w:val="0"/>
        <w:numPr>
          <w:ilvl w:val="0"/>
          <w:numId w:val="97"/>
        </w:numPr>
        <w:spacing w:before="120" w:after="120" w:line="288" w:lineRule="auto"/>
        <w:jc w:val="both"/>
        <w:rPr>
          <w:rFonts w:eastAsia="Arial" w:cs="Arial"/>
          <w:szCs w:val="20"/>
        </w:rPr>
      </w:pPr>
      <w:r w:rsidRPr="009568E0">
        <w:rPr>
          <w:rFonts w:eastAsia="Arial" w:cs="Arial"/>
          <w:szCs w:val="20"/>
        </w:rPr>
        <w:t>‘Assessed by Client’ if the child answers</w:t>
      </w:r>
    </w:p>
    <w:p w14:paraId="191102BA" w14:textId="77777777" w:rsidR="001C5A27" w:rsidRPr="009568E0" w:rsidRDefault="001C5A27" w:rsidP="001C5A27">
      <w:pPr>
        <w:pStyle w:val="ListParagraph"/>
        <w:widowControl w:val="0"/>
        <w:numPr>
          <w:ilvl w:val="0"/>
          <w:numId w:val="97"/>
        </w:numPr>
        <w:spacing w:before="120" w:after="120" w:line="288" w:lineRule="auto"/>
        <w:jc w:val="both"/>
        <w:rPr>
          <w:rFonts w:eastAsia="Arial" w:cs="Arial"/>
          <w:szCs w:val="20"/>
        </w:rPr>
      </w:pPr>
      <w:r w:rsidRPr="009568E0">
        <w:rPr>
          <w:rFonts w:eastAsia="Arial" w:cs="Arial"/>
          <w:szCs w:val="20"/>
        </w:rPr>
        <w:t>‘Assessed by Support Person’ if the parent/carer answers.</w:t>
      </w:r>
    </w:p>
    <w:p w14:paraId="3CA25FDB" w14:textId="77777777" w:rsidR="001C5A27" w:rsidRPr="00F71AD4" w:rsidRDefault="001C5A27" w:rsidP="001C5A27">
      <w:pPr>
        <w:keepNext/>
        <w:keepLines/>
        <w:spacing w:before="360" w:after="120"/>
        <w:rPr>
          <w:rFonts w:eastAsia="Calibri" w:cs="Times New Roman"/>
          <w:b/>
          <w:bCs/>
          <w:sz w:val="24"/>
          <w:szCs w:val="24"/>
        </w:rPr>
      </w:pPr>
      <w:r w:rsidRPr="5DD4B689">
        <w:rPr>
          <w:rFonts w:eastAsia="Calibri" w:cs="Times New Roman"/>
          <w:b/>
          <w:bCs/>
          <w:sz w:val="24"/>
          <w:szCs w:val="24"/>
        </w:rPr>
        <w:t>Completing a Goals SCORE assessment</w:t>
      </w:r>
    </w:p>
    <w:p w14:paraId="3C441692" w14:textId="77777777" w:rsidR="001C5A27" w:rsidRDefault="001C5A27" w:rsidP="001C5A27">
      <w:pPr>
        <w:keepNext/>
        <w:keepLines/>
        <w:widowControl w:val="0"/>
        <w:spacing w:before="120" w:after="120" w:line="288" w:lineRule="auto"/>
        <w:ind w:left="284"/>
        <w:rPr>
          <w:rFonts w:eastAsia="Arial" w:cs="Times New Roman"/>
          <w:szCs w:val="20"/>
        </w:rPr>
      </w:pPr>
      <w:r w:rsidRPr="00F71AD4">
        <w:rPr>
          <w:rFonts w:eastAsia="Arial" w:cs="Times New Roman"/>
          <w:szCs w:val="20"/>
        </w:rPr>
        <w:t xml:space="preserve">For this program activity, all organisation must use the following SCORE descriptions when assessing clients in the following Goals domains. </w:t>
      </w:r>
    </w:p>
    <w:p w14:paraId="1B22B9DB" w14:textId="77777777" w:rsidR="001C5A27" w:rsidRDefault="001C5A27" w:rsidP="001C5A27">
      <w:pPr>
        <w:keepNext/>
        <w:keepLines/>
        <w:widowControl w:val="0"/>
        <w:spacing w:before="120" w:after="120" w:line="288" w:lineRule="auto"/>
        <w:ind w:left="284"/>
        <w:rPr>
          <w:rFonts w:eastAsia="Arial" w:cs="Times New Roman"/>
          <w:szCs w:val="20"/>
        </w:rPr>
      </w:pPr>
      <w:r>
        <w:rPr>
          <w:rFonts w:eastAsia="Arial" w:cs="Times New Roman"/>
          <w:szCs w:val="20"/>
        </w:rPr>
        <w:t>Complete Goal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1C5A27" w:rsidRPr="00F71AD4" w14:paraId="14228F04" w14:textId="77777777" w:rsidTr="006C4EE2">
        <w:trPr>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E40BFBB" w14:textId="77777777" w:rsidR="001C5A27" w:rsidRPr="00F71AD4" w:rsidRDefault="001C5A27" w:rsidP="006C4EE2">
            <w:pPr>
              <w:widowControl w:val="0"/>
              <w:spacing w:before="120" w:after="120" w:line="288" w:lineRule="auto"/>
              <w:rPr>
                <w:rFonts w:eastAsia="Arial" w:cs="Arial"/>
                <w:b/>
                <w:color w:val="FFFFFF"/>
              </w:rPr>
            </w:pPr>
            <w:r w:rsidRPr="00F71AD4">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508331D"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9DB2A2"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3ADAB530"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7365BF16" w14:textId="77777777" w:rsidR="001C5A27" w:rsidRPr="00F71AD4" w:rsidRDefault="001C5A27" w:rsidP="00D34A1A">
            <w:pPr>
              <w:widowControl w:val="0"/>
              <w:spacing w:before="120" w:after="120" w:line="288" w:lineRule="auto"/>
              <w:jc w:val="center"/>
              <w:rPr>
                <w:rFonts w:eastAsia="Arial" w:cs="Arial"/>
                <w:b/>
                <w:color w:val="FFFFFF"/>
                <w:szCs w:val="20"/>
              </w:rPr>
            </w:pPr>
            <w:r w:rsidRPr="00F71AD4">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160A83A" w14:textId="77777777" w:rsidR="001C5A27" w:rsidRPr="00F71AD4" w:rsidRDefault="001C5A27" w:rsidP="00D34A1A">
            <w:pPr>
              <w:widowControl w:val="0"/>
              <w:spacing w:before="120" w:after="120" w:line="288" w:lineRule="auto"/>
              <w:jc w:val="center"/>
              <w:rPr>
                <w:rFonts w:eastAsia="Arial" w:cs="Arial"/>
                <w:b/>
                <w:color w:val="FFFFFF"/>
                <w:szCs w:val="20"/>
              </w:rPr>
            </w:pPr>
            <w:r w:rsidRPr="00F71AD4">
              <w:rPr>
                <w:rFonts w:eastAsia="Arial" w:cs="Arial"/>
                <w:b/>
                <w:color w:val="FFFFFF"/>
                <w:szCs w:val="20"/>
              </w:rPr>
              <w:t>5</w:t>
            </w:r>
          </w:p>
        </w:tc>
      </w:tr>
      <w:tr w:rsidR="001C5A27" w:rsidRPr="00F71AD4" w14:paraId="1AE0137A" w14:textId="77777777" w:rsidTr="006C4EE2">
        <w:trPr>
          <w:trHeight w:val="1423"/>
        </w:trPr>
        <w:tc>
          <w:tcPr>
            <w:tcW w:w="1877" w:type="dxa"/>
            <w:tcBorders>
              <w:top w:val="single" w:sz="4" w:space="0" w:color="auto"/>
              <w:left w:val="single" w:sz="4" w:space="0" w:color="auto"/>
              <w:bottom w:val="single" w:sz="4" w:space="0" w:color="auto"/>
              <w:right w:val="single" w:sz="4" w:space="0" w:color="auto"/>
            </w:tcBorders>
            <w:hideMark/>
          </w:tcPr>
          <w:p w14:paraId="0CD54D0B" w14:textId="77777777" w:rsidR="001C5A27" w:rsidRDefault="001C5A27" w:rsidP="006C4EE2">
            <w:pPr>
              <w:keepLines/>
              <w:widowControl w:val="0"/>
              <w:spacing w:before="60" w:after="60" w:line="288" w:lineRule="auto"/>
              <w:rPr>
                <w:rFonts w:eastAsia="Arial" w:cs="Arial"/>
                <w:b/>
                <w:sz w:val="20"/>
                <w:szCs w:val="20"/>
              </w:rPr>
            </w:pPr>
            <w:r w:rsidRPr="00F71AD4">
              <w:rPr>
                <w:rFonts w:eastAsia="Arial" w:cs="Arial"/>
                <w:b/>
                <w:sz w:val="20"/>
                <w:szCs w:val="20"/>
              </w:rPr>
              <w:t>Changed behaviours</w:t>
            </w:r>
          </w:p>
          <w:p w14:paraId="6DF96880" w14:textId="77777777" w:rsidR="001C5A27" w:rsidRPr="00F71AD4" w:rsidRDefault="001C5A27" w:rsidP="006C4EE2">
            <w:pPr>
              <w:keepLines/>
              <w:widowControl w:val="0"/>
              <w:spacing w:before="60" w:after="60" w:line="288" w:lineRule="auto"/>
              <w:rPr>
                <w:rFonts w:eastAsia="Arial" w:cs="Arial"/>
                <w:b/>
                <w:sz w:val="20"/>
                <w:szCs w:val="20"/>
              </w:rPr>
            </w:pPr>
            <w:r>
              <w:rPr>
                <w:rFonts w:eastAsia="Arial" w:cs="Arial"/>
                <w:color w:val="000000" w:themeColor="text1"/>
                <w:sz w:val="20"/>
                <w:szCs w:val="20"/>
              </w:rPr>
              <w:t>For p</w:t>
            </w:r>
            <w:r w:rsidRPr="00186265">
              <w:rPr>
                <w:rFonts w:eastAsia="Arial" w:cs="Arial"/>
                <w:color w:val="000000" w:themeColor="text1"/>
                <w:sz w:val="20"/>
                <w:szCs w:val="20"/>
              </w:rPr>
              <w:t>arents</w:t>
            </w:r>
            <w:r>
              <w:rPr>
                <w:rFonts w:eastAsia="Arial" w:cs="Arial"/>
                <w:color w:val="000000" w:themeColor="text1"/>
                <w:sz w:val="20"/>
                <w:szCs w:val="20"/>
              </w:rPr>
              <w:t xml:space="preserve"> </w:t>
            </w:r>
            <w:r w:rsidRPr="00186265">
              <w:rPr>
                <w:rFonts w:eastAsia="Arial" w:cs="Arial"/>
                <w:color w:val="000000" w:themeColor="text1"/>
                <w:sz w:val="20"/>
                <w:szCs w:val="20"/>
              </w:rPr>
              <w:t>/ carers</w:t>
            </w:r>
          </w:p>
        </w:tc>
        <w:tc>
          <w:tcPr>
            <w:tcW w:w="1722" w:type="dxa"/>
            <w:tcBorders>
              <w:top w:val="single" w:sz="4" w:space="0" w:color="auto"/>
              <w:left w:val="single" w:sz="4" w:space="0" w:color="auto"/>
              <w:bottom w:val="single" w:sz="4" w:space="0" w:color="auto"/>
              <w:right w:val="single" w:sz="4" w:space="0" w:color="auto"/>
            </w:tcBorders>
          </w:tcPr>
          <w:p w14:paraId="142AD79C" w14:textId="77777777" w:rsidR="001C5A27" w:rsidRPr="00F71AD4" w:rsidRDefault="001C5A27" w:rsidP="006C4EE2">
            <w:pPr>
              <w:keepLines/>
              <w:widowControl w:val="0"/>
              <w:spacing w:before="60" w:after="60" w:line="288" w:lineRule="auto"/>
              <w:rPr>
                <w:rFonts w:eastAsia="Arial" w:cs="Times New Roman"/>
                <w:sz w:val="20"/>
                <w:szCs w:val="20"/>
              </w:rPr>
            </w:pPr>
            <w:r>
              <w:rPr>
                <w:rFonts w:cs="Arial"/>
                <w:sz w:val="20"/>
                <w:szCs w:val="20"/>
              </w:rPr>
              <w:t>I have no goals in place to change my behaviour</w:t>
            </w:r>
          </w:p>
        </w:tc>
        <w:tc>
          <w:tcPr>
            <w:tcW w:w="1723" w:type="dxa"/>
            <w:tcBorders>
              <w:top w:val="single" w:sz="4" w:space="0" w:color="auto"/>
              <w:left w:val="single" w:sz="4" w:space="0" w:color="auto"/>
              <w:bottom w:val="single" w:sz="4" w:space="0" w:color="auto"/>
              <w:right w:val="single" w:sz="4" w:space="0" w:color="auto"/>
            </w:tcBorders>
          </w:tcPr>
          <w:p w14:paraId="4A9E3EBB" w14:textId="77777777" w:rsidR="001C5A27" w:rsidRPr="00F71AD4" w:rsidRDefault="001C5A27" w:rsidP="006C4EE2">
            <w:pPr>
              <w:keepLines/>
              <w:widowControl w:val="0"/>
              <w:spacing w:before="60" w:after="60" w:line="288" w:lineRule="auto"/>
              <w:rPr>
                <w:rFonts w:eastAsia="Calibri" w:cs="Times New Roman"/>
                <w:sz w:val="20"/>
                <w:szCs w:val="20"/>
              </w:rPr>
            </w:pPr>
            <w:r>
              <w:rPr>
                <w:rFonts w:cs="Arial"/>
                <w:sz w:val="20"/>
                <w:szCs w:val="20"/>
              </w:rPr>
              <w:t>I have identified goals to change my behaviour</w:t>
            </w:r>
          </w:p>
        </w:tc>
        <w:tc>
          <w:tcPr>
            <w:tcW w:w="1722" w:type="dxa"/>
            <w:tcBorders>
              <w:top w:val="single" w:sz="4" w:space="0" w:color="auto"/>
              <w:left w:val="single" w:sz="4" w:space="0" w:color="auto"/>
              <w:bottom w:val="single" w:sz="4" w:space="0" w:color="auto"/>
              <w:right w:val="single" w:sz="4" w:space="0" w:color="auto"/>
            </w:tcBorders>
          </w:tcPr>
          <w:p w14:paraId="33D97B94" w14:textId="77777777" w:rsidR="001C5A27" w:rsidRPr="00281D00" w:rsidRDefault="001C5A27" w:rsidP="006C4EE2">
            <w:pPr>
              <w:keepLines/>
              <w:widowControl w:val="0"/>
              <w:spacing w:before="60" w:after="60" w:line="288" w:lineRule="auto"/>
              <w:rPr>
                <w:rFonts w:cs="Arial"/>
                <w:sz w:val="20"/>
                <w:szCs w:val="20"/>
              </w:rPr>
            </w:pPr>
            <w:r>
              <w:rPr>
                <w:rFonts w:cs="Arial"/>
                <w:sz w:val="20"/>
                <w:szCs w:val="20"/>
              </w:rPr>
              <w:t xml:space="preserve">I am </w:t>
            </w:r>
            <w:r w:rsidRPr="00F71AD4">
              <w:rPr>
                <w:rFonts w:cs="Arial"/>
                <w:sz w:val="20"/>
                <w:szCs w:val="20"/>
              </w:rPr>
              <w:t xml:space="preserve">starting to make progress towards achieving </w:t>
            </w:r>
            <w:r>
              <w:rPr>
                <w:rFonts w:cs="Arial"/>
                <w:sz w:val="20"/>
                <w:szCs w:val="20"/>
              </w:rPr>
              <w:t xml:space="preserve">my behaviour </w:t>
            </w:r>
            <w:r w:rsidRPr="00F71AD4">
              <w:rPr>
                <w:rFonts w:cs="Arial"/>
                <w:sz w:val="20"/>
                <w:szCs w:val="20"/>
              </w:rPr>
              <w:t>goals</w:t>
            </w:r>
          </w:p>
        </w:tc>
        <w:tc>
          <w:tcPr>
            <w:tcW w:w="1723" w:type="dxa"/>
            <w:tcBorders>
              <w:top w:val="single" w:sz="4" w:space="0" w:color="auto"/>
              <w:left w:val="single" w:sz="4" w:space="0" w:color="auto"/>
              <w:bottom w:val="single" w:sz="4" w:space="0" w:color="auto"/>
              <w:right w:val="single" w:sz="4" w:space="0" w:color="auto"/>
            </w:tcBorders>
          </w:tcPr>
          <w:p w14:paraId="3966A8F8" w14:textId="77777777" w:rsidR="001C5A27" w:rsidRPr="00F71AD4" w:rsidRDefault="001C5A27" w:rsidP="006C4EE2">
            <w:pPr>
              <w:keepLines/>
              <w:widowControl w:val="0"/>
              <w:spacing w:before="60" w:after="60" w:line="288" w:lineRule="auto"/>
              <w:rPr>
                <w:rFonts w:eastAsia="Arial" w:cs="Arial"/>
                <w:sz w:val="20"/>
                <w:szCs w:val="20"/>
              </w:rPr>
            </w:pPr>
            <w:r>
              <w:rPr>
                <w:rFonts w:cs="Arial"/>
                <w:sz w:val="20"/>
                <w:szCs w:val="20"/>
              </w:rPr>
              <w:t xml:space="preserve">I am </w:t>
            </w:r>
            <w:r w:rsidRPr="00F71AD4">
              <w:rPr>
                <w:rFonts w:cs="Arial"/>
                <w:sz w:val="20"/>
                <w:szCs w:val="20"/>
              </w:rPr>
              <w:t>making good progress t</w:t>
            </w:r>
            <w:r>
              <w:rPr>
                <w:rFonts w:cs="Arial"/>
                <w:sz w:val="20"/>
                <w:szCs w:val="20"/>
              </w:rPr>
              <w:t>owards achieving my behaviour goals</w:t>
            </w:r>
          </w:p>
        </w:tc>
        <w:tc>
          <w:tcPr>
            <w:tcW w:w="1723" w:type="dxa"/>
            <w:tcBorders>
              <w:top w:val="single" w:sz="4" w:space="0" w:color="auto"/>
              <w:left w:val="single" w:sz="4" w:space="0" w:color="auto"/>
              <w:bottom w:val="single" w:sz="4" w:space="0" w:color="auto"/>
              <w:right w:val="single" w:sz="4" w:space="0" w:color="auto"/>
            </w:tcBorders>
          </w:tcPr>
          <w:p w14:paraId="326D0185" w14:textId="77777777" w:rsidR="001C5A27" w:rsidRPr="00F71AD4" w:rsidRDefault="001C5A27" w:rsidP="006C4EE2">
            <w:pPr>
              <w:keepLines/>
              <w:widowControl w:val="0"/>
              <w:spacing w:before="60" w:after="60" w:line="288" w:lineRule="auto"/>
              <w:rPr>
                <w:rFonts w:eastAsia="Arial" w:cs="Arial"/>
                <w:sz w:val="20"/>
                <w:szCs w:val="20"/>
              </w:rPr>
            </w:pPr>
            <w:r w:rsidRPr="00F71AD4">
              <w:rPr>
                <w:rFonts w:cs="Arial"/>
                <w:sz w:val="20"/>
                <w:szCs w:val="20"/>
              </w:rPr>
              <w:t>I</w:t>
            </w:r>
            <w:r>
              <w:rPr>
                <w:rFonts w:cs="Arial"/>
                <w:sz w:val="20"/>
                <w:szCs w:val="20"/>
              </w:rPr>
              <w:t xml:space="preserve"> h</w:t>
            </w:r>
            <w:r w:rsidRPr="00F71AD4">
              <w:rPr>
                <w:rFonts w:cs="Arial"/>
                <w:sz w:val="20"/>
                <w:szCs w:val="20"/>
              </w:rPr>
              <w:t>ave</w:t>
            </w:r>
            <w:r>
              <w:rPr>
                <w:rFonts w:cs="Arial"/>
                <w:sz w:val="20"/>
                <w:szCs w:val="20"/>
              </w:rPr>
              <w:t xml:space="preserve"> </w:t>
            </w:r>
            <w:r w:rsidRPr="00F71AD4">
              <w:rPr>
                <w:rFonts w:cs="Arial"/>
                <w:sz w:val="20"/>
                <w:szCs w:val="20"/>
              </w:rPr>
              <w:t xml:space="preserve">achieved </w:t>
            </w:r>
            <w:r>
              <w:rPr>
                <w:rFonts w:cs="Arial"/>
                <w:sz w:val="20"/>
                <w:szCs w:val="20"/>
              </w:rPr>
              <w:t>my behaviour goals</w:t>
            </w:r>
          </w:p>
        </w:tc>
      </w:tr>
      <w:tr w:rsidR="001C5A27" w:rsidRPr="00F71AD4" w14:paraId="44EC5A7F" w14:textId="77777777" w:rsidTr="006C4EE2">
        <w:trPr>
          <w:trHeight w:val="1582"/>
        </w:trPr>
        <w:tc>
          <w:tcPr>
            <w:tcW w:w="1877" w:type="dxa"/>
            <w:tcBorders>
              <w:top w:val="single" w:sz="4" w:space="0" w:color="auto"/>
              <w:left w:val="single" w:sz="4" w:space="0" w:color="auto"/>
              <w:bottom w:val="single" w:sz="4" w:space="0" w:color="auto"/>
              <w:right w:val="single" w:sz="4" w:space="0" w:color="auto"/>
            </w:tcBorders>
          </w:tcPr>
          <w:p w14:paraId="2157DFBA" w14:textId="77777777" w:rsidR="001C5A27" w:rsidRDefault="001C5A27" w:rsidP="006C4EE2">
            <w:pPr>
              <w:keepLines/>
              <w:widowControl w:val="0"/>
              <w:spacing w:before="60" w:after="60" w:line="288" w:lineRule="auto"/>
              <w:rPr>
                <w:rFonts w:eastAsia="Arial" w:cs="Arial"/>
                <w:b/>
                <w:sz w:val="20"/>
                <w:szCs w:val="20"/>
              </w:rPr>
            </w:pPr>
            <w:r w:rsidRPr="00F71AD4">
              <w:rPr>
                <w:rFonts w:eastAsia="Arial" w:cs="Arial"/>
                <w:b/>
                <w:sz w:val="20"/>
                <w:szCs w:val="20"/>
              </w:rPr>
              <w:t>Changed knowledge and access to information</w:t>
            </w:r>
          </w:p>
          <w:p w14:paraId="432EA315" w14:textId="77777777" w:rsidR="001C5A27" w:rsidRPr="00186265" w:rsidRDefault="001C5A27" w:rsidP="006C4EE2">
            <w:pPr>
              <w:keepLines/>
              <w:widowControl w:val="0"/>
              <w:spacing w:before="60" w:after="60" w:line="288" w:lineRule="auto"/>
              <w:rPr>
                <w:rFonts w:eastAsia="Arial" w:cs="Arial"/>
                <w:sz w:val="20"/>
                <w:szCs w:val="20"/>
              </w:rPr>
            </w:pPr>
            <w:r w:rsidRPr="00186265">
              <w:rPr>
                <w:rFonts w:eastAsia="Arial" w:cs="Arial"/>
                <w:color w:val="000000" w:themeColor="text1"/>
                <w:sz w:val="20"/>
                <w:szCs w:val="20"/>
              </w:rPr>
              <w:t>For parents/ carers</w:t>
            </w:r>
          </w:p>
        </w:tc>
        <w:tc>
          <w:tcPr>
            <w:tcW w:w="1722" w:type="dxa"/>
            <w:tcBorders>
              <w:top w:val="single" w:sz="4" w:space="0" w:color="auto"/>
              <w:left w:val="single" w:sz="4" w:space="0" w:color="auto"/>
              <w:bottom w:val="single" w:sz="4" w:space="0" w:color="auto"/>
              <w:right w:val="single" w:sz="4" w:space="0" w:color="auto"/>
            </w:tcBorders>
          </w:tcPr>
          <w:p w14:paraId="6F334587"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cs="Arial"/>
                <w:sz w:val="20"/>
                <w:szCs w:val="20"/>
              </w:rPr>
              <w:t>I am not attending any parenting coaching classes right now</w:t>
            </w:r>
          </w:p>
        </w:tc>
        <w:tc>
          <w:tcPr>
            <w:tcW w:w="1723" w:type="dxa"/>
            <w:tcBorders>
              <w:top w:val="single" w:sz="4" w:space="0" w:color="auto"/>
              <w:left w:val="single" w:sz="4" w:space="0" w:color="auto"/>
              <w:bottom w:val="single" w:sz="4" w:space="0" w:color="auto"/>
              <w:right w:val="single" w:sz="4" w:space="0" w:color="auto"/>
            </w:tcBorders>
          </w:tcPr>
          <w:p w14:paraId="1CFF3146"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cs="Arial"/>
                <w:sz w:val="20"/>
                <w:szCs w:val="20"/>
              </w:rPr>
              <w:t>I have signed up to attend a parenting coaching class</w:t>
            </w:r>
          </w:p>
        </w:tc>
        <w:tc>
          <w:tcPr>
            <w:tcW w:w="1722" w:type="dxa"/>
            <w:tcBorders>
              <w:top w:val="single" w:sz="4" w:space="0" w:color="auto"/>
              <w:left w:val="single" w:sz="4" w:space="0" w:color="auto"/>
              <w:bottom w:val="single" w:sz="4" w:space="0" w:color="auto"/>
              <w:right w:val="single" w:sz="4" w:space="0" w:color="auto"/>
            </w:tcBorders>
          </w:tcPr>
          <w:p w14:paraId="05120D32"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cs="Arial"/>
                <w:sz w:val="20"/>
                <w:szCs w:val="20"/>
              </w:rPr>
              <w:t xml:space="preserve">I have recently started attending a parenting coaching class </w:t>
            </w:r>
          </w:p>
        </w:tc>
        <w:tc>
          <w:tcPr>
            <w:tcW w:w="1723" w:type="dxa"/>
            <w:tcBorders>
              <w:top w:val="single" w:sz="4" w:space="0" w:color="auto"/>
              <w:left w:val="single" w:sz="4" w:space="0" w:color="auto"/>
              <w:bottom w:val="single" w:sz="4" w:space="0" w:color="auto"/>
              <w:right w:val="single" w:sz="4" w:space="0" w:color="auto"/>
            </w:tcBorders>
          </w:tcPr>
          <w:p w14:paraId="2090E493"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cs="Arial"/>
                <w:sz w:val="20"/>
                <w:szCs w:val="20"/>
              </w:rPr>
              <w:t xml:space="preserve">I am almost finished with the parenting coaching class I am attending </w:t>
            </w:r>
          </w:p>
        </w:tc>
        <w:tc>
          <w:tcPr>
            <w:tcW w:w="1723" w:type="dxa"/>
            <w:tcBorders>
              <w:top w:val="single" w:sz="4" w:space="0" w:color="auto"/>
              <w:left w:val="single" w:sz="4" w:space="0" w:color="auto"/>
              <w:bottom w:val="single" w:sz="4" w:space="0" w:color="auto"/>
              <w:right w:val="single" w:sz="4" w:space="0" w:color="auto"/>
            </w:tcBorders>
          </w:tcPr>
          <w:p w14:paraId="719D91B9"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cs="Arial"/>
                <w:sz w:val="20"/>
                <w:szCs w:val="20"/>
              </w:rPr>
              <w:t>I have finished the parenting coaching class I was attending</w:t>
            </w:r>
          </w:p>
        </w:tc>
      </w:tr>
      <w:tr w:rsidR="001C5A27" w:rsidRPr="00F71AD4" w14:paraId="738EE1F9" w14:textId="77777777" w:rsidTr="006C4EE2">
        <w:trPr>
          <w:trHeight w:val="1582"/>
        </w:trPr>
        <w:tc>
          <w:tcPr>
            <w:tcW w:w="1877" w:type="dxa"/>
            <w:tcBorders>
              <w:top w:val="single" w:sz="4" w:space="0" w:color="auto"/>
              <w:left w:val="single" w:sz="4" w:space="0" w:color="auto"/>
              <w:bottom w:val="single" w:sz="4" w:space="0" w:color="auto"/>
              <w:right w:val="single" w:sz="4" w:space="0" w:color="auto"/>
            </w:tcBorders>
          </w:tcPr>
          <w:p w14:paraId="3A589061" w14:textId="77777777" w:rsidR="001C5A27" w:rsidRDefault="001C5A27" w:rsidP="006C4EE2">
            <w:pPr>
              <w:keepLines/>
              <w:widowControl w:val="0"/>
              <w:spacing w:before="60" w:after="60" w:line="288" w:lineRule="auto"/>
              <w:rPr>
                <w:rFonts w:eastAsia="Arial" w:cs="Arial"/>
                <w:b/>
                <w:sz w:val="20"/>
                <w:szCs w:val="20"/>
              </w:rPr>
            </w:pPr>
            <w:r>
              <w:rPr>
                <w:rFonts w:eastAsia="Arial" w:cs="Arial"/>
                <w:b/>
                <w:sz w:val="20"/>
                <w:szCs w:val="20"/>
              </w:rPr>
              <w:t>Changed Skills</w:t>
            </w:r>
          </w:p>
          <w:p w14:paraId="72A7B5B2" w14:textId="77777777" w:rsidR="001C5A27" w:rsidRPr="00186265" w:rsidRDefault="001C5A27" w:rsidP="006C4EE2">
            <w:pPr>
              <w:keepLines/>
              <w:widowControl w:val="0"/>
              <w:spacing w:before="60" w:after="60" w:line="288" w:lineRule="auto"/>
              <w:rPr>
                <w:rFonts w:eastAsia="Arial" w:cs="Arial"/>
                <w:sz w:val="20"/>
                <w:szCs w:val="20"/>
              </w:rPr>
            </w:pPr>
            <w:r w:rsidRPr="00186265">
              <w:rPr>
                <w:rFonts w:eastAsia="Arial" w:cs="Arial"/>
                <w:sz w:val="20"/>
                <w:szCs w:val="20"/>
              </w:rPr>
              <w:t>For parents/ carers</w:t>
            </w:r>
          </w:p>
        </w:tc>
        <w:tc>
          <w:tcPr>
            <w:tcW w:w="1722" w:type="dxa"/>
            <w:tcBorders>
              <w:top w:val="single" w:sz="4" w:space="0" w:color="auto"/>
              <w:left w:val="single" w:sz="4" w:space="0" w:color="auto"/>
              <w:bottom w:val="single" w:sz="4" w:space="0" w:color="auto"/>
              <w:right w:val="single" w:sz="4" w:space="0" w:color="auto"/>
            </w:tcBorders>
          </w:tcPr>
          <w:p w14:paraId="26F2736A" w14:textId="77777777" w:rsidR="001C5A27" w:rsidRPr="00F71AD4" w:rsidRDefault="001C5A27" w:rsidP="006C4EE2">
            <w:pPr>
              <w:keepLines/>
              <w:widowControl w:val="0"/>
              <w:spacing w:before="60" w:after="60" w:line="288" w:lineRule="auto"/>
              <w:rPr>
                <w:rFonts w:cs="Arial"/>
                <w:sz w:val="20"/>
                <w:szCs w:val="20"/>
              </w:rPr>
            </w:pPr>
            <w:r>
              <w:rPr>
                <w:rFonts w:cs="Arial"/>
                <w:sz w:val="20"/>
                <w:szCs w:val="20"/>
              </w:rPr>
              <w:t>I feel like I don’t have any of the knowledge or skills I need to be a good enough parent.</w:t>
            </w:r>
          </w:p>
        </w:tc>
        <w:tc>
          <w:tcPr>
            <w:tcW w:w="1723" w:type="dxa"/>
            <w:tcBorders>
              <w:top w:val="single" w:sz="4" w:space="0" w:color="auto"/>
              <w:left w:val="single" w:sz="4" w:space="0" w:color="auto"/>
              <w:bottom w:val="single" w:sz="4" w:space="0" w:color="auto"/>
              <w:right w:val="single" w:sz="4" w:space="0" w:color="auto"/>
            </w:tcBorders>
          </w:tcPr>
          <w:p w14:paraId="3E4265D3" w14:textId="77777777" w:rsidR="001C5A27" w:rsidRPr="00F71AD4" w:rsidRDefault="001C5A27" w:rsidP="006C4EE2">
            <w:pPr>
              <w:keepLines/>
              <w:widowControl w:val="0"/>
              <w:spacing w:before="60" w:after="60" w:line="288" w:lineRule="auto"/>
              <w:rPr>
                <w:rFonts w:cs="Arial"/>
                <w:sz w:val="20"/>
                <w:szCs w:val="20"/>
              </w:rPr>
            </w:pPr>
            <w:r w:rsidRPr="00ED430B">
              <w:rPr>
                <w:rFonts w:cs="Arial"/>
                <w:sz w:val="20"/>
                <w:szCs w:val="20"/>
              </w:rPr>
              <w:t xml:space="preserve">I feel like </w:t>
            </w:r>
            <w:r>
              <w:rPr>
                <w:rFonts w:cs="Arial"/>
                <w:sz w:val="20"/>
                <w:szCs w:val="20"/>
              </w:rPr>
              <w:t>need significantly more knowledge and skill to be a good enough parent.</w:t>
            </w:r>
            <w:r w:rsidRPr="00ED430B">
              <w:rPr>
                <w:rFonts w:cs="Arial"/>
                <w:sz w:val="20"/>
                <w:szCs w:val="20"/>
              </w:rPr>
              <w:t xml:space="preserve"> </w:t>
            </w:r>
          </w:p>
        </w:tc>
        <w:tc>
          <w:tcPr>
            <w:tcW w:w="1722" w:type="dxa"/>
            <w:tcBorders>
              <w:top w:val="single" w:sz="4" w:space="0" w:color="auto"/>
              <w:left w:val="single" w:sz="4" w:space="0" w:color="auto"/>
              <w:bottom w:val="single" w:sz="4" w:space="0" w:color="auto"/>
              <w:right w:val="single" w:sz="4" w:space="0" w:color="auto"/>
            </w:tcBorders>
          </w:tcPr>
          <w:p w14:paraId="144931F6" w14:textId="77777777" w:rsidR="001C5A27" w:rsidRPr="00F71AD4" w:rsidRDefault="001C5A27" w:rsidP="006C4EE2">
            <w:pPr>
              <w:keepLines/>
              <w:widowControl w:val="0"/>
              <w:spacing w:before="60" w:after="60" w:line="288" w:lineRule="auto"/>
              <w:rPr>
                <w:rFonts w:cs="Arial"/>
                <w:sz w:val="20"/>
                <w:szCs w:val="20"/>
              </w:rPr>
            </w:pPr>
            <w:r w:rsidRPr="00ED430B">
              <w:rPr>
                <w:rFonts w:cs="Arial"/>
                <w:sz w:val="20"/>
                <w:szCs w:val="20"/>
              </w:rPr>
              <w:t xml:space="preserve"> </w:t>
            </w:r>
            <w:r>
              <w:rPr>
                <w:rFonts w:cs="Arial"/>
                <w:sz w:val="20"/>
                <w:szCs w:val="20"/>
              </w:rPr>
              <w:t>I need more knowledge and skill to be a good enough parent.</w:t>
            </w:r>
          </w:p>
        </w:tc>
        <w:tc>
          <w:tcPr>
            <w:tcW w:w="1723" w:type="dxa"/>
            <w:tcBorders>
              <w:top w:val="single" w:sz="4" w:space="0" w:color="auto"/>
              <w:left w:val="single" w:sz="4" w:space="0" w:color="auto"/>
              <w:bottom w:val="single" w:sz="4" w:space="0" w:color="auto"/>
              <w:right w:val="single" w:sz="4" w:space="0" w:color="auto"/>
            </w:tcBorders>
          </w:tcPr>
          <w:p w14:paraId="570E69D5" w14:textId="77777777" w:rsidR="001C5A27" w:rsidRPr="00F71AD4" w:rsidRDefault="001C5A27" w:rsidP="006C4EE2">
            <w:pPr>
              <w:keepLines/>
              <w:widowControl w:val="0"/>
              <w:spacing w:before="60" w:after="60" w:line="288" w:lineRule="auto"/>
              <w:rPr>
                <w:rFonts w:cs="Arial"/>
                <w:sz w:val="20"/>
                <w:szCs w:val="20"/>
              </w:rPr>
            </w:pPr>
            <w:r>
              <w:rPr>
                <w:rFonts w:cs="Arial"/>
                <w:sz w:val="20"/>
                <w:szCs w:val="20"/>
              </w:rPr>
              <w:t>I have most of the skills and knowledge I need to be a good enough parent.</w:t>
            </w:r>
            <w:r w:rsidRPr="00ED430B">
              <w:rPr>
                <w:rFonts w:cs="Arial"/>
                <w:sz w:val="20"/>
                <w:szCs w:val="20"/>
              </w:rPr>
              <w:t xml:space="preserve"> </w:t>
            </w:r>
          </w:p>
        </w:tc>
        <w:tc>
          <w:tcPr>
            <w:tcW w:w="1723" w:type="dxa"/>
            <w:tcBorders>
              <w:top w:val="single" w:sz="4" w:space="0" w:color="auto"/>
              <w:left w:val="single" w:sz="4" w:space="0" w:color="auto"/>
              <w:bottom w:val="single" w:sz="4" w:space="0" w:color="auto"/>
              <w:right w:val="single" w:sz="4" w:space="0" w:color="auto"/>
            </w:tcBorders>
          </w:tcPr>
          <w:p w14:paraId="5EFEE472" w14:textId="77777777" w:rsidR="001C5A27" w:rsidRPr="00F71AD4" w:rsidRDefault="001C5A27" w:rsidP="006C4EE2">
            <w:pPr>
              <w:keepLines/>
              <w:widowControl w:val="0"/>
              <w:spacing w:before="60" w:after="60" w:line="288" w:lineRule="auto"/>
              <w:rPr>
                <w:rFonts w:cs="Arial"/>
                <w:sz w:val="20"/>
                <w:szCs w:val="20"/>
              </w:rPr>
            </w:pPr>
            <w:r>
              <w:rPr>
                <w:rFonts w:cs="Arial"/>
                <w:sz w:val="20"/>
                <w:szCs w:val="20"/>
              </w:rPr>
              <w:t>I have all the skills and knowledge I need to be a good enough parent.</w:t>
            </w:r>
            <w:r w:rsidRPr="00ED430B">
              <w:rPr>
                <w:rFonts w:cs="Arial"/>
                <w:sz w:val="20"/>
                <w:szCs w:val="20"/>
              </w:rPr>
              <w:t xml:space="preserve"> </w:t>
            </w:r>
          </w:p>
        </w:tc>
      </w:tr>
      <w:tr w:rsidR="001C5A27" w:rsidRPr="00F71AD4" w14:paraId="54F37169" w14:textId="77777777" w:rsidTr="006C4EE2">
        <w:trPr>
          <w:trHeight w:val="1570"/>
        </w:trPr>
        <w:tc>
          <w:tcPr>
            <w:tcW w:w="1877" w:type="dxa"/>
            <w:tcBorders>
              <w:top w:val="single" w:sz="4" w:space="0" w:color="auto"/>
              <w:left w:val="single" w:sz="4" w:space="0" w:color="auto"/>
              <w:bottom w:val="single" w:sz="4" w:space="0" w:color="auto"/>
              <w:right w:val="single" w:sz="4" w:space="0" w:color="auto"/>
            </w:tcBorders>
          </w:tcPr>
          <w:p w14:paraId="4B7FF143" w14:textId="77777777" w:rsidR="001C5A27" w:rsidRDefault="001C5A27" w:rsidP="006C4EE2">
            <w:pPr>
              <w:keepLines/>
              <w:widowControl w:val="0"/>
              <w:spacing w:before="60" w:after="60" w:line="288" w:lineRule="auto"/>
              <w:rPr>
                <w:rFonts w:eastAsia="Arial" w:cs="Times New Roman"/>
                <w:b/>
                <w:sz w:val="20"/>
                <w:szCs w:val="20"/>
              </w:rPr>
            </w:pPr>
            <w:r w:rsidRPr="00F71AD4">
              <w:rPr>
                <w:rFonts w:eastAsia="Arial" w:cs="Times New Roman"/>
                <w:b/>
                <w:sz w:val="20"/>
                <w:szCs w:val="20"/>
              </w:rPr>
              <w:t>Engagement with relevant support services</w:t>
            </w:r>
          </w:p>
          <w:p w14:paraId="06576F16" w14:textId="77777777" w:rsidR="001C5A27" w:rsidRPr="00F71AD4" w:rsidRDefault="001C5A27" w:rsidP="006C4EE2">
            <w:pPr>
              <w:keepLines/>
              <w:widowControl w:val="0"/>
              <w:spacing w:before="60" w:after="60" w:line="288" w:lineRule="auto"/>
              <w:rPr>
                <w:rFonts w:eastAsia="Arial" w:cs="Times New Roman"/>
                <w:b/>
                <w:sz w:val="20"/>
                <w:szCs w:val="20"/>
              </w:rPr>
            </w:pPr>
            <w:r w:rsidRPr="00A7414C">
              <w:rPr>
                <w:rFonts w:eastAsia="Arial" w:cs="Arial"/>
                <w:color w:val="000000" w:themeColor="text1"/>
                <w:sz w:val="20"/>
                <w:szCs w:val="20"/>
              </w:rPr>
              <w:t>For parents/carers</w:t>
            </w:r>
            <w:r w:rsidRPr="00F71AD4">
              <w:rPr>
                <w:rFonts w:eastAsia="Arial" w:cs="Arial"/>
                <w:b/>
                <w:color w:val="000000" w:themeColor="text1"/>
                <w:sz w:val="20"/>
                <w:szCs w:val="20"/>
              </w:rPr>
              <w:t xml:space="preserve"> </w:t>
            </w:r>
          </w:p>
        </w:tc>
        <w:tc>
          <w:tcPr>
            <w:tcW w:w="1722" w:type="dxa"/>
            <w:tcBorders>
              <w:top w:val="single" w:sz="4" w:space="0" w:color="auto"/>
              <w:left w:val="single" w:sz="4" w:space="0" w:color="auto"/>
              <w:bottom w:val="single" w:sz="4" w:space="0" w:color="auto"/>
              <w:right w:val="single" w:sz="4" w:space="0" w:color="auto"/>
            </w:tcBorders>
          </w:tcPr>
          <w:p w14:paraId="634D4701" w14:textId="77777777" w:rsidR="001C5A27" w:rsidRPr="00CC6162" w:rsidRDefault="001C5A27" w:rsidP="006C4EE2">
            <w:pPr>
              <w:keepLines/>
              <w:widowControl w:val="0"/>
              <w:spacing w:before="60" w:after="60" w:line="288" w:lineRule="auto"/>
              <w:rPr>
                <w:rFonts w:eastAsia="Arial" w:cs="Times New Roman"/>
                <w:sz w:val="20"/>
                <w:szCs w:val="20"/>
              </w:rPr>
            </w:pPr>
            <w:r w:rsidRPr="00CC6162">
              <w:rPr>
                <w:sz w:val="20"/>
                <w:szCs w:val="20"/>
              </w:rPr>
              <w:t>I am not working with any support services that help me improve my</w:t>
            </w:r>
            <w:r>
              <w:rPr>
                <w:sz w:val="20"/>
                <w:szCs w:val="20"/>
              </w:rPr>
              <w:t xml:space="preserve"> and/or my child’s</w:t>
            </w:r>
            <w:r w:rsidRPr="00CC6162">
              <w:rPr>
                <w:sz w:val="20"/>
                <w:szCs w:val="20"/>
              </w:rPr>
              <w:t xml:space="preserve"> situation</w:t>
            </w:r>
          </w:p>
        </w:tc>
        <w:tc>
          <w:tcPr>
            <w:tcW w:w="1723" w:type="dxa"/>
            <w:tcBorders>
              <w:top w:val="single" w:sz="4" w:space="0" w:color="auto"/>
              <w:left w:val="single" w:sz="4" w:space="0" w:color="auto"/>
              <w:bottom w:val="single" w:sz="4" w:space="0" w:color="auto"/>
              <w:right w:val="single" w:sz="4" w:space="0" w:color="auto"/>
            </w:tcBorders>
          </w:tcPr>
          <w:p w14:paraId="26A9CB0E" w14:textId="77777777" w:rsidR="001C5A27" w:rsidRPr="00CC6162" w:rsidRDefault="001C5A27" w:rsidP="006C4EE2">
            <w:pPr>
              <w:keepLines/>
              <w:widowControl w:val="0"/>
              <w:spacing w:before="60" w:after="60" w:line="288" w:lineRule="auto"/>
              <w:rPr>
                <w:rFonts w:eastAsia="Arial" w:cs="Times New Roman"/>
                <w:sz w:val="20"/>
                <w:szCs w:val="20"/>
              </w:rPr>
            </w:pPr>
            <w:r w:rsidRPr="00CC6162">
              <w:rPr>
                <w:sz w:val="20"/>
                <w:szCs w:val="20"/>
              </w:rPr>
              <w:t xml:space="preserve">I am working with a support service to improve my </w:t>
            </w:r>
            <w:r>
              <w:rPr>
                <w:sz w:val="20"/>
                <w:szCs w:val="20"/>
              </w:rPr>
              <w:t xml:space="preserve">and/or my child’s </w:t>
            </w:r>
            <w:r w:rsidRPr="00CC6162">
              <w:rPr>
                <w:sz w:val="20"/>
                <w:szCs w:val="20"/>
              </w:rPr>
              <w:t xml:space="preserve">current situation but </w:t>
            </w:r>
            <w:r>
              <w:rPr>
                <w:sz w:val="20"/>
                <w:szCs w:val="20"/>
              </w:rPr>
              <w:t>it is not helping</w:t>
            </w:r>
          </w:p>
        </w:tc>
        <w:tc>
          <w:tcPr>
            <w:tcW w:w="1722" w:type="dxa"/>
            <w:tcBorders>
              <w:top w:val="single" w:sz="4" w:space="0" w:color="auto"/>
              <w:left w:val="single" w:sz="4" w:space="0" w:color="auto"/>
              <w:bottom w:val="single" w:sz="4" w:space="0" w:color="auto"/>
              <w:right w:val="single" w:sz="4" w:space="0" w:color="auto"/>
            </w:tcBorders>
          </w:tcPr>
          <w:p w14:paraId="5ADF9BD2" w14:textId="77777777" w:rsidR="001C5A27" w:rsidRPr="00CC6162" w:rsidRDefault="001C5A27" w:rsidP="006C4EE2">
            <w:pPr>
              <w:keepLines/>
              <w:widowControl w:val="0"/>
              <w:spacing w:before="60" w:after="60" w:line="288" w:lineRule="auto"/>
              <w:rPr>
                <w:rFonts w:eastAsia="Arial" w:cs="Times New Roman"/>
                <w:sz w:val="20"/>
                <w:szCs w:val="20"/>
              </w:rPr>
            </w:pPr>
            <w:r w:rsidRPr="00CC6162">
              <w:rPr>
                <w:sz w:val="20"/>
                <w:szCs w:val="20"/>
              </w:rPr>
              <w:t xml:space="preserve">I am working with a support service to improve my </w:t>
            </w:r>
            <w:r>
              <w:rPr>
                <w:sz w:val="20"/>
                <w:szCs w:val="20"/>
              </w:rPr>
              <w:t xml:space="preserve">and/or my child’s </w:t>
            </w:r>
            <w:r w:rsidRPr="00CC6162">
              <w:rPr>
                <w:sz w:val="20"/>
                <w:szCs w:val="20"/>
              </w:rPr>
              <w:t xml:space="preserve">current situation and </w:t>
            </w:r>
            <w:r>
              <w:rPr>
                <w:sz w:val="20"/>
                <w:szCs w:val="20"/>
              </w:rPr>
              <w:t>it is helping a bit</w:t>
            </w:r>
          </w:p>
        </w:tc>
        <w:tc>
          <w:tcPr>
            <w:tcW w:w="1723" w:type="dxa"/>
            <w:tcBorders>
              <w:top w:val="single" w:sz="4" w:space="0" w:color="auto"/>
              <w:left w:val="single" w:sz="4" w:space="0" w:color="auto"/>
              <w:bottom w:val="single" w:sz="4" w:space="0" w:color="auto"/>
              <w:right w:val="single" w:sz="4" w:space="0" w:color="auto"/>
            </w:tcBorders>
          </w:tcPr>
          <w:p w14:paraId="4F69A8EC" w14:textId="77777777" w:rsidR="001C5A27" w:rsidRPr="00CC6162" w:rsidRDefault="001C5A27" w:rsidP="006C4EE2">
            <w:pPr>
              <w:keepLines/>
              <w:spacing w:before="60" w:after="60"/>
              <w:rPr>
                <w:rFonts w:eastAsia="Arial" w:cs="Times New Roman"/>
                <w:sz w:val="20"/>
                <w:szCs w:val="20"/>
              </w:rPr>
            </w:pPr>
            <w:r w:rsidRPr="00CC6162">
              <w:rPr>
                <w:sz w:val="20"/>
                <w:szCs w:val="20"/>
              </w:rPr>
              <w:t xml:space="preserve">I am working with a support service to improve my </w:t>
            </w:r>
            <w:r>
              <w:rPr>
                <w:sz w:val="20"/>
                <w:szCs w:val="20"/>
              </w:rPr>
              <w:t xml:space="preserve">and/or my child’s </w:t>
            </w:r>
            <w:r w:rsidRPr="00CC6162">
              <w:rPr>
                <w:sz w:val="20"/>
                <w:szCs w:val="20"/>
              </w:rPr>
              <w:t xml:space="preserve">current situation and </w:t>
            </w:r>
            <w:r>
              <w:rPr>
                <w:sz w:val="20"/>
                <w:szCs w:val="20"/>
              </w:rPr>
              <w:t>it is making a big difference</w:t>
            </w:r>
          </w:p>
        </w:tc>
        <w:tc>
          <w:tcPr>
            <w:tcW w:w="1723" w:type="dxa"/>
            <w:tcBorders>
              <w:top w:val="single" w:sz="4" w:space="0" w:color="auto"/>
              <w:left w:val="single" w:sz="4" w:space="0" w:color="auto"/>
              <w:bottom w:val="single" w:sz="4" w:space="0" w:color="auto"/>
              <w:right w:val="single" w:sz="4" w:space="0" w:color="auto"/>
            </w:tcBorders>
          </w:tcPr>
          <w:p w14:paraId="23823336" w14:textId="77777777" w:rsidR="001C5A27" w:rsidRPr="00CC6162" w:rsidRDefault="001C5A27" w:rsidP="006C4EE2">
            <w:pPr>
              <w:keepLines/>
              <w:widowControl w:val="0"/>
              <w:spacing w:before="60" w:after="60" w:line="288" w:lineRule="auto"/>
              <w:rPr>
                <w:rFonts w:eastAsia="Arial" w:cs="Times New Roman"/>
                <w:sz w:val="20"/>
                <w:szCs w:val="20"/>
              </w:rPr>
            </w:pPr>
            <w:r>
              <w:rPr>
                <w:sz w:val="20"/>
                <w:szCs w:val="20"/>
              </w:rPr>
              <w:t>I am working with one or more support service that is meeting all of my and my child’s needs</w:t>
            </w:r>
          </w:p>
        </w:tc>
      </w:tr>
    </w:tbl>
    <w:p w14:paraId="1A52BE56" w14:textId="77777777" w:rsidR="001C5A27" w:rsidRPr="00F71AD4" w:rsidRDefault="001C5A27" w:rsidP="001C5A27">
      <w:pPr>
        <w:keepNext/>
        <w:keepLines/>
        <w:spacing w:before="240" w:after="120"/>
        <w:rPr>
          <w:rFonts w:eastAsia="Calibri" w:cs="Times New Roman"/>
          <w:b/>
          <w:sz w:val="24"/>
        </w:rPr>
      </w:pPr>
      <w:r w:rsidRPr="00F71AD4">
        <w:rPr>
          <w:rFonts w:eastAsia="Calibri" w:cs="Times New Roman"/>
          <w:b/>
          <w:sz w:val="24"/>
        </w:rPr>
        <w:t>Completing a Satisfaction SCORE assessment</w:t>
      </w:r>
    </w:p>
    <w:p w14:paraId="735CA003" w14:textId="77777777" w:rsidR="001C5A27" w:rsidRDefault="001C5A27" w:rsidP="001C5A27">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all organisation must use the following SCORE descriptions</w:t>
      </w:r>
      <w:r>
        <w:rPr>
          <w:rFonts w:eastAsia="Arial" w:cs="Times New Roman"/>
          <w:szCs w:val="20"/>
        </w:rPr>
        <w:t xml:space="preserve"> as a guide</w:t>
      </w:r>
      <w:r w:rsidRPr="00F71AD4">
        <w:rPr>
          <w:rFonts w:eastAsia="Arial" w:cs="Times New Roman"/>
          <w:szCs w:val="20"/>
        </w:rPr>
        <w:t xml:space="preserve"> when assessing clients in the following Satisfaction domains. </w:t>
      </w:r>
    </w:p>
    <w:p w14:paraId="43738AD3" w14:textId="77777777" w:rsidR="001C5A27" w:rsidRPr="00F71AD4" w:rsidRDefault="001C5A27" w:rsidP="001C5A27">
      <w:pPr>
        <w:keepNext/>
        <w:keepLines/>
        <w:widowControl w:val="0"/>
        <w:spacing w:before="120" w:after="120" w:line="288" w:lineRule="auto"/>
        <w:ind w:left="284"/>
        <w:rPr>
          <w:rFonts w:eastAsia="Arial" w:cs="Times New Roman"/>
          <w:szCs w:val="20"/>
        </w:rPr>
      </w:pPr>
      <w:r>
        <w:rPr>
          <w:rFonts w:eastAsia="Arial" w:cs="Times New Roman"/>
          <w:szCs w:val="20"/>
        </w:rPr>
        <w:t>Complete Satisfaction SCORE assessment for parents/carers only.</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1C5A27" w:rsidRPr="00F71AD4" w14:paraId="099D93B6" w14:textId="77777777" w:rsidTr="006C4EE2">
        <w:trPr>
          <w:cantSplit/>
          <w:trHeight w:val="312"/>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2A1A4AF" w14:textId="77777777" w:rsidR="001C5A27" w:rsidRPr="00F71AD4" w:rsidRDefault="001C5A27" w:rsidP="006C4EE2">
            <w:pPr>
              <w:widowControl w:val="0"/>
              <w:spacing w:before="120" w:after="120" w:line="288" w:lineRule="auto"/>
              <w:rPr>
                <w:rFonts w:eastAsia="Arial" w:cs="Arial"/>
                <w:b/>
                <w:color w:val="FFFFFF"/>
              </w:rPr>
            </w:pPr>
            <w:r w:rsidRPr="00F71AD4">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E3793DB"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53020EF"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626C4BA3" w14:textId="77777777" w:rsidR="001C5A27" w:rsidRPr="00F71AD4" w:rsidRDefault="001C5A27" w:rsidP="00D34A1A">
            <w:pPr>
              <w:widowControl w:val="0"/>
              <w:spacing w:before="120" w:after="120" w:line="288" w:lineRule="auto"/>
              <w:jc w:val="center"/>
              <w:rPr>
                <w:rFonts w:eastAsia="Arial" w:cs="Arial"/>
                <w:b/>
                <w:color w:val="FFFFFF"/>
              </w:rPr>
            </w:pPr>
            <w:r w:rsidRPr="00F71AD4">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6F9E8BBF" w14:textId="77777777" w:rsidR="001C5A27" w:rsidRPr="00F71AD4" w:rsidRDefault="001C5A27" w:rsidP="00D34A1A">
            <w:pPr>
              <w:widowControl w:val="0"/>
              <w:spacing w:before="120" w:after="120" w:line="288" w:lineRule="auto"/>
              <w:jc w:val="center"/>
              <w:rPr>
                <w:rFonts w:eastAsia="Arial" w:cs="Arial"/>
                <w:b/>
                <w:color w:val="FFFFFF"/>
                <w:szCs w:val="20"/>
              </w:rPr>
            </w:pPr>
            <w:r w:rsidRPr="00F71AD4">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30640EEE" w14:textId="77777777" w:rsidR="001C5A27" w:rsidRPr="00F71AD4" w:rsidRDefault="001C5A27" w:rsidP="00D34A1A">
            <w:pPr>
              <w:widowControl w:val="0"/>
              <w:spacing w:before="120" w:after="120" w:line="288" w:lineRule="auto"/>
              <w:jc w:val="center"/>
              <w:rPr>
                <w:rFonts w:eastAsia="Arial" w:cs="Arial"/>
                <w:b/>
                <w:color w:val="FFFFFF"/>
                <w:szCs w:val="20"/>
              </w:rPr>
            </w:pPr>
            <w:r w:rsidRPr="00F71AD4">
              <w:rPr>
                <w:rFonts w:eastAsia="Arial" w:cs="Arial"/>
                <w:b/>
                <w:color w:val="FFFFFF"/>
                <w:szCs w:val="20"/>
              </w:rPr>
              <w:t>5</w:t>
            </w:r>
          </w:p>
        </w:tc>
      </w:tr>
      <w:tr w:rsidR="001C5A27" w:rsidRPr="00F71AD4" w14:paraId="5B39C2C9" w14:textId="77777777" w:rsidTr="006C4EE2">
        <w:trPr>
          <w:cantSplit/>
          <w:trHeight w:val="1653"/>
        </w:trPr>
        <w:tc>
          <w:tcPr>
            <w:tcW w:w="1877" w:type="dxa"/>
            <w:tcBorders>
              <w:top w:val="single" w:sz="4" w:space="0" w:color="auto"/>
              <w:left w:val="single" w:sz="4" w:space="0" w:color="auto"/>
              <w:bottom w:val="single" w:sz="4" w:space="0" w:color="auto"/>
              <w:right w:val="single" w:sz="4" w:space="0" w:color="auto"/>
            </w:tcBorders>
            <w:hideMark/>
          </w:tcPr>
          <w:p w14:paraId="7D385906" w14:textId="77777777" w:rsidR="001C5A27" w:rsidRDefault="001C5A27" w:rsidP="006C4EE2">
            <w:pPr>
              <w:keepLines/>
              <w:widowControl w:val="0"/>
              <w:spacing w:before="60" w:after="60" w:line="288" w:lineRule="auto"/>
              <w:rPr>
                <w:rFonts w:eastAsia="Arial" w:cs="Arial"/>
                <w:b/>
                <w:sz w:val="20"/>
                <w:szCs w:val="20"/>
              </w:rPr>
            </w:pPr>
            <w:r w:rsidRPr="00F71AD4">
              <w:rPr>
                <w:rFonts w:eastAsia="Arial" w:cs="Arial"/>
                <w:b/>
                <w:sz w:val="20"/>
                <w:szCs w:val="20"/>
              </w:rPr>
              <w:t>I am better able to deal with issues that I sought help with</w:t>
            </w:r>
          </w:p>
          <w:p w14:paraId="75BC25F3" w14:textId="77777777" w:rsidR="001C5A27" w:rsidRPr="00186265" w:rsidRDefault="001C5A27" w:rsidP="006C4EE2">
            <w:pPr>
              <w:keepLines/>
              <w:widowControl w:val="0"/>
              <w:spacing w:before="60" w:after="60" w:line="288" w:lineRule="auto"/>
              <w:rPr>
                <w:rFonts w:eastAsia="Arial" w:cs="Arial"/>
                <w:sz w:val="20"/>
                <w:szCs w:val="20"/>
              </w:rPr>
            </w:pPr>
            <w:r w:rsidRPr="00186265">
              <w:rPr>
                <w:rFonts w:eastAsia="Arial" w:cs="Arial"/>
                <w:color w:val="000000" w:themeColor="text1"/>
                <w:sz w:val="20"/>
                <w:szCs w:val="20"/>
              </w:rPr>
              <w:t>For parents/ carers</w:t>
            </w:r>
          </w:p>
        </w:tc>
        <w:tc>
          <w:tcPr>
            <w:tcW w:w="1722" w:type="dxa"/>
            <w:tcBorders>
              <w:top w:val="single" w:sz="4" w:space="0" w:color="auto"/>
              <w:left w:val="single" w:sz="4" w:space="0" w:color="auto"/>
              <w:bottom w:val="single" w:sz="4" w:space="0" w:color="auto"/>
              <w:right w:val="single" w:sz="4" w:space="0" w:color="auto"/>
            </w:tcBorders>
            <w:hideMark/>
          </w:tcPr>
          <w:p w14:paraId="4E08D556"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eastAsia="Calibri" w:cs="Arial"/>
                <w:sz w:val="20"/>
                <w:szCs w:val="20"/>
              </w:rPr>
              <w:t>I cannot deal with the issues I sought help with.</w:t>
            </w:r>
          </w:p>
        </w:tc>
        <w:tc>
          <w:tcPr>
            <w:tcW w:w="1723" w:type="dxa"/>
            <w:tcBorders>
              <w:top w:val="single" w:sz="4" w:space="0" w:color="auto"/>
              <w:left w:val="single" w:sz="4" w:space="0" w:color="auto"/>
              <w:bottom w:val="single" w:sz="4" w:space="0" w:color="auto"/>
              <w:right w:val="single" w:sz="4" w:space="0" w:color="auto"/>
            </w:tcBorders>
            <w:hideMark/>
          </w:tcPr>
          <w:p w14:paraId="43ED1A09" w14:textId="77777777" w:rsidR="001C5A27" w:rsidRPr="00536D4D" w:rsidRDefault="001C5A27" w:rsidP="006C4EE2">
            <w:pPr>
              <w:keepLines/>
              <w:widowControl w:val="0"/>
              <w:spacing w:before="60" w:after="60" w:line="288" w:lineRule="auto"/>
              <w:rPr>
                <w:rFonts w:eastAsia="Calibri" w:cs="Times New Roman"/>
                <w:sz w:val="20"/>
                <w:szCs w:val="20"/>
              </w:rPr>
            </w:pPr>
            <w:r w:rsidRPr="00F71AD4">
              <w:rPr>
                <w:rFonts w:eastAsia="Calibri" w:cs="Arial"/>
                <w:sz w:val="20"/>
                <w:szCs w:val="20"/>
              </w:rPr>
              <w:t>I can occasionally deal with the issues I sought help with.</w:t>
            </w:r>
          </w:p>
        </w:tc>
        <w:tc>
          <w:tcPr>
            <w:tcW w:w="1722" w:type="dxa"/>
            <w:tcBorders>
              <w:top w:val="single" w:sz="4" w:space="0" w:color="auto"/>
              <w:left w:val="single" w:sz="4" w:space="0" w:color="auto"/>
              <w:bottom w:val="single" w:sz="4" w:space="0" w:color="auto"/>
              <w:right w:val="single" w:sz="4" w:space="0" w:color="auto"/>
            </w:tcBorders>
          </w:tcPr>
          <w:p w14:paraId="7A0CA448" w14:textId="77777777" w:rsidR="001C5A27" w:rsidRPr="00F71AD4" w:rsidRDefault="001C5A27" w:rsidP="006C4EE2">
            <w:pPr>
              <w:keepLines/>
              <w:widowControl w:val="0"/>
              <w:spacing w:before="60" w:after="60" w:line="288" w:lineRule="auto"/>
              <w:rPr>
                <w:rFonts w:eastAsia="Arial" w:cs="Arial"/>
                <w:sz w:val="20"/>
                <w:szCs w:val="20"/>
              </w:rPr>
            </w:pPr>
            <w:r w:rsidRPr="00F71AD4">
              <w:rPr>
                <w:rFonts w:eastAsia="Calibri" w:cs="Arial"/>
                <w:sz w:val="20"/>
                <w:szCs w:val="20"/>
              </w:rPr>
              <w:t>Sometimes I can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52075644" w14:textId="77777777" w:rsidR="001C5A27" w:rsidRPr="00F71AD4" w:rsidRDefault="001C5A27" w:rsidP="006C4EE2">
            <w:pPr>
              <w:keepLines/>
              <w:widowControl w:val="0"/>
              <w:spacing w:before="60" w:after="60" w:line="288" w:lineRule="auto"/>
              <w:rPr>
                <w:rFonts w:eastAsia="Arial" w:cs="Arial"/>
                <w:sz w:val="20"/>
                <w:szCs w:val="20"/>
              </w:rPr>
            </w:pPr>
            <w:r w:rsidRPr="00F71AD4">
              <w:rPr>
                <w:rFonts w:eastAsia="Calibri" w:cs="Arial"/>
                <w:sz w:val="20"/>
                <w:szCs w:val="20"/>
              </w:rPr>
              <w:t>Most often I am able to deal with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7E854F22" w14:textId="77777777" w:rsidR="001C5A27" w:rsidRPr="00F71AD4" w:rsidRDefault="001C5A27" w:rsidP="006C4EE2">
            <w:pPr>
              <w:keepLines/>
              <w:widowControl w:val="0"/>
              <w:spacing w:before="60" w:after="60" w:line="288" w:lineRule="auto"/>
              <w:rPr>
                <w:rFonts w:eastAsia="Arial" w:cs="Arial"/>
                <w:sz w:val="20"/>
                <w:szCs w:val="20"/>
              </w:rPr>
            </w:pPr>
            <w:r w:rsidRPr="00F71AD4">
              <w:rPr>
                <w:rFonts w:eastAsia="Calibri" w:cs="Arial"/>
                <w:sz w:val="20"/>
                <w:szCs w:val="20"/>
              </w:rPr>
              <w:t>I am always able to deal with the issues I sought help with.</w:t>
            </w:r>
          </w:p>
        </w:tc>
      </w:tr>
      <w:tr w:rsidR="001C5A27" w:rsidRPr="00F71AD4" w14:paraId="5F1260FC" w14:textId="77777777" w:rsidTr="006C4EE2">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51F2878A" w14:textId="77777777" w:rsidR="001C5A27" w:rsidRDefault="001C5A27" w:rsidP="006C4EE2">
            <w:pPr>
              <w:keepLines/>
              <w:widowControl w:val="0"/>
              <w:spacing w:before="60" w:after="60" w:line="288" w:lineRule="auto"/>
              <w:rPr>
                <w:rFonts w:eastAsia="Arial" w:cs="Arial"/>
                <w:b/>
                <w:sz w:val="20"/>
                <w:szCs w:val="20"/>
              </w:rPr>
            </w:pPr>
            <w:r w:rsidRPr="00F71AD4">
              <w:rPr>
                <w:rFonts w:eastAsia="Arial" w:cs="Arial"/>
                <w:b/>
                <w:sz w:val="20"/>
                <w:szCs w:val="20"/>
              </w:rPr>
              <w:t>I am satisfied with the services I have received</w:t>
            </w:r>
          </w:p>
          <w:p w14:paraId="60468FE6" w14:textId="77777777" w:rsidR="001C5A27" w:rsidRPr="00186265" w:rsidRDefault="001C5A27" w:rsidP="006C4EE2">
            <w:pPr>
              <w:keepLines/>
              <w:widowControl w:val="0"/>
              <w:spacing w:before="60" w:after="60" w:line="288" w:lineRule="auto"/>
              <w:rPr>
                <w:rFonts w:eastAsia="Arial" w:cs="Arial"/>
                <w:sz w:val="20"/>
                <w:szCs w:val="20"/>
              </w:rPr>
            </w:pPr>
            <w:r w:rsidRPr="00186265">
              <w:rPr>
                <w:rFonts w:eastAsia="Arial" w:cs="Arial"/>
                <w:color w:val="000000" w:themeColor="text1"/>
                <w:sz w:val="20"/>
                <w:szCs w:val="20"/>
              </w:rPr>
              <w:t>For parents/ carers</w:t>
            </w:r>
          </w:p>
        </w:tc>
        <w:tc>
          <w:tcPr>
            <w:tcW w:w="1722" w:type="dxa"/>
            <w:tcBorders>
              <w:top w:val="single" w:sz="4" w:space="0" w:color="auto"/>
              <w:left w:val="single" w:sz="4" w:space="0" w:color="auto"/>
              <w:bottom w:val="single" w:sz="4" w:space="0" w:color="auto"/>
              <w:right w:val="single" w:sz="4" w:space="0" w:color="auto"/>
            </w:tcBorders>
          </w:tcPr>
          <w:p w14:paraId="0E0B516F"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eastAsia="Calibri" w:cs="Arial"/>
                <w:sz w:val="20"/>
                <w:szCs w:val="20"/>
              </w:rPr>
              <w:t>I am very unsatisfied.</w:t>
            </w:r>
          </w:p>
        </w:tc>
        <w:tc>
          <w:tcPr>
            <w:tcW w:w="1723" w:type="dxa"/>
            <w:tcBorders>
              <w:top w:val="single" w:sz="4" w:space="0" w:color="auto"/>
              <w:left w:val="single" w:sz="4" w:space="0" w:color="auto"/>
              <w:bottom w:val="single" w:sz="4" w:space="0" w:color="auto"/>
              <w:right w:val="single" w:sz="4" w:space="0" w:color="auto"/>
            </w:tcBorders>
          </w:tcPr>
          <w:p w14:paraId="633FD1DC" w14:textId="77777777" w:rsidR="001C5A27" w:rsidRDefault="001C5A27" w:rsidP="006C4EE2">
            <w:pPr>
              <w:keepLines/>
              <w:widowControl w:val="0"/>
              <w:spacing w:before="60" w:after="60" w:line="288" w:lineRule="auto"/>
              <w:rPr>
                <w:rFonts w:eastAsia="Calibri" w:cs="Times New Roman"/>
                <w:sz w:val="20"/>
                <w:szCs w:val="20"/>
              </w:rPr>
            </w:pPr>
            <w:r w:rsidRPr="00F71AD4">
              <w:rPr>
                <w:rFonts w:eastAsia="Calibri" w:cs="Arial"/>
                <w:sz w:val="20"/>
                <w:szCs w:val="20"/>
              </w:rPr>
              <w:t>I am a little unsatisfied.</w:t>
            </w:r>
          </w:p>
          <w:p w14:paraId="2262CA27" w14:textId="77777777" w:rsidR="001C5A27" w:rsidRPr="00536D4D" w:rsidRDefault="001C5A27" w:rsidP="006C4EE2">
            <w:pPr>
              <w:rPr>
                <w:rFonts w:eastAsia="Calibri" w:cs="Times New Roman"/>
                <w:sz w:val="20"/>
                <w:szCs w:val="20"/>
              </w:rPr>
            </w:pPr>
          </w:p>
        </w:tc>
        <w:tc>
          <w:tcPr>
            <w:tcW w:w="1722" w:type="dxa"/>
            <w:tcBorders>
              <w:top w:val="single" w:sz="4" w:space="0" w:color="auto"/>
              <w:left w:val="single" w:sz="4" w:space="0" w:color="auto"/>
              <w:bottom w:val="single" w:sz="4" w:space="0" w:color="auto"/>
              <w:right w:val="single" w:sz="4" w:space="0" w:color="auto"/>
            </w:tcBorders>
          </w:tcPr>
          <w:p w14:paraId="42F1FCDB" w14:textId="77777777" w:rsidR="001C5A27" w:rsidRPr="00F71AD4" w:rsidRDefault="001C5A27" w:rsidP="006C4EE2">
            <w:pPr>
              <w:keepLines/>
              <w:widowControl w:val="0"/>
              <w:spacing w:before="60" w:after="60" w:line="288" w:lineRule="auto"/>
              <w:rPr>
                <w:rFonts w:eastAsia="Arial" w:cs="Arial"/>
                <w:sz w:val="20"/>
                <w:szCs w:val="20"/>
              </w:rPr>
            </w:pPr>
            <w:r w:rsidRPr="00F71AD4">
              <w:rPr>
                <w:rFonts w:eastAsia="Calibri" w:cs="Arial"/>
                <w:sz w:val="20"/>
                <w:szCs w:val="20"/>
              </w:rPr>
              <w:t>I am somewhat satisfied.</w:t>
            </w:r>
          </w:p>
        </w:tc>
        <w:tc>
          <w:tcPr>
            <w:tcW w:w="1723" w:type="dxa"/>
            <w:tcBorders>
              <w:top w:val="single" w:sz="4" w:space="0" w:color="auto"/>
              <w:left w:val="single" w:sz="4" w:space="0" w:color="auto"/>
              <w:bottom w:val="single" w:sz="4" w:space="0" w:color="auto"/>
              <w:right w:val="single" w:sz="4" w:space="0" w:color="auto"/>
            </w:tcBorders>
          </w:tcPr>
          <w:p w14:paraId="587E2A5C" w14:textId="77777777" w:rsidR="001C5A27" w:rsidRPr="00F71AD4" w:rsidRDefault="001C5A27" w:rsidP="006C4EE2">
            <w:pPr>
              <w:keepLines/>
              <w:widowControl w:val="0"/>
              <w:spacing w:before="60" w:after="60" w:line="288" w:lineRule="auto"/>
              <w:rPr>
                <w:rFonts w:eastAsia="Arial" w:cs="Arial"/>
                <w:sz w:val="20"/>
                <w:szCs w:val="20"/>
              </w:rPr>
            </w:pPr>
            <w:r w:rsidRPr="00F71AD4">
              <w:rPr>
                <w:rFonts w:eastAsia="Calibri" w:cs="Arial"/>
                <w:sz w:val="20"/>
                <w:szCs w:val="20"/>
              </w:rPr>
              <w:t>I am mostly satisfied.</w:t>
            </w:r>
          </w:p>
        </w:tc>
        <w:tc>
          <w:tcPr>
            <w:tcW w:w="1723" w:type="dxa"/>
            <w:tcBorders>
              <w:top w:val="single" w:sz="4" w:space="0" w:color="auto"/>
              <w:left w:val="single" w:sz="4" w:space="0" w:color="auto"/>
              <w:bottom w:val="single" w:sz="4" w:space="0" w:color="auto"/>
              <w:right w:val="single" w:sz="4" w:space="0" w:color="auto"/>
            </w:tcBorders>
          </w:tcPr>
          <w:p w14:paraId="7B2BEC3A" w14:textId="77777777" w:rsidR="001C5A27" w:rsidRPr="00F71AD4" w:rsidRDefault="001C5A27" w:rsidP="006C4EE2">
            <w:pPr>
              <w:keepLines/>
              <w:widowControl w:val="0"/>
              <w:spacing w:before="60" w:after="60" w:line="288" w:lineRule="auto"/>
              <w:rPr>
                <w:rFonts w:eastAsia="Arial" w:cs="Arial"/>
                <w:sz w:val="20"/>
                <w:szCs w:val="20"/>
              </w:rPr>
            </w:pPr>
            <w:r w:rsidRPr="00F71AD4">
              <w:rPr>
                <w:rFonts w:eastAsia="Calibri" w:cs="Arial"/>
                <w:sz w:val="20"/>
                <w:szCs w:val="20"/>
              </w:rPr>
              <w:t>I am very satisfied.</w:t>
            </w:r>
          </w:p>
        </w:tc>
      </w:tr>
      <w:tr w:rsidR="001C5A27" w:rsidRPr="00F71AD4" w14:paraId="670F27AF" w14:textId="77777777" w:rsidTr="006C4EE2">
        <w:trPr>
          <w:cantSplit/>
          <w:trHeight w:val="1271"/>
        </w:trPr>
        <w:tc>
          <w:tcPr>
            <w:tcW w:w="1877" w:type="dxa"/>
            <w:tcBorders>
              <w:top w:val="single" w:sz="4" w:space="0" w:color="auto"/>
              <w:left w:val="single" w:sz="4" w:space="0" w:color="auto"/>
              <w:bottom w:val="single" w:sz="4" w:space="0" w:color="auto"/>
              <w:right w:val="single" w:sz="4" w:space="0" w:color="auto"/>
            </w:tcBorders>
          </w:tcPr>
          <w:p w14:paraId="5F1F7D62" w14:textId="77777777" w:rsidR="001C5A27" w:rsidRDefault="001C5A27" w:rsidP="006C4EE2">
            <w:pPr>
              <w:keepLines/>
              <w:widowControl w:val="0"/>
              <w:spacing w:before="60" w:after="60" w:line="288" w:lineRule="auto"/>
              <w:rPr>
                <w:rFonts w:eastAsia="Arial" w:cs="Arial"/>
                <w:b/>
                <w:sz w:val="20"/>
                <w:szCs w:val="20"/>
              </w:rPr>
            </w:pPr>
            <w:r w:rsidRPr="00F71AD4">
              <w:rPr>
                <w:rFonts w:eastAsia="Arial" w:cs="Arial"/>
                <w:b/>
                <w:sz w:val="20"/>
                <w:szCs w:val="20"/>
              </w:rPr>
              <w:t>The service listened to me and understood my issues</w:t>
            </w:r>
          </w:p>
          <w:p w14:paraId="561A10A3" w14:textId="77777777" w:rsidR="001C5A27" w:rsidRPr="00186265" w:rsidRDefault="001C5A27" w:rsidP="006C4EE2">
            <w:pPr>
              <w:keepLines/>
              <w:widowControl w:val="0"/>
              <w:spacing w:before="60" w:after="60" w:line="288" w:lineRule="auto"/>
              <w:rPr>
                <w:rFonts w:eastAsia="Arial" w:cs="Arial"/>
                <w:sz w:val="20"/>
                <w:szCs w:val="20"/>
              </w:rPr>
            </w:pPr>
            <w:r w:rsidRPr="00186265">
              <w:rPr>
                <w:rFonts w:eastAsia="Arial" w:cs="Arial"/>
                <w:color w:val="000000" w:themeColor="text1"/>
                <w:sz w:val="20"/>
                <w:szCs w:val="20"/>
              </w:rPr>
              <w:t>For parents/ carers</w:t>
            </w:r>
            <w:r>
              <w:rPr>
                <w:rFonts w:eastAsia="Arial" w:cs="Arial"/>
                <w:color w:val="000000" w:themeColor="text1"/>
                <w:sz w:val="20"/>
                <w:szCs w:val="20"/>
              </w:rPr>
              <w:t xml:space="preserve"> and children</w:t>
            </w:r>
          </w:p>
        </w:tc>
        <w:tc>
          <w:tcPr>
            <w:tcW w:w="1722" w:type="dxa"/>
            <w:tcBorders>
              <w:top w:val="single" w:sz="4" w:space="0" w:color="auto"/>
              <w:left w:val="single" w:sz="4" w:space="0" w:color="auto"/>
              <w:bottom w:val="single" w:sz="4" w:space="0" w:color="auto"/>
              <w:right w:val="single" w:sz="4" w:space="0" w:color="auto"/>
            </w:tcBorders>
          </w:tcPr>
          <w:p w14:paraId="40FD169B"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eastAsia="Calibri" w:cs="Arial"/>
                <w:sz w:val="20"/>
                <w:szCs w:val="20"/>
              </w:rPr>
              <w:t>The service does not listen or understand my issues at all.</w:t>
            </w:r>
          </w:p>
        </w:tc>
        <w:tc>
          <w:tcPr>
            <w:tcW w:w="1723" w:type="dxa"/>
            <w:tcBorders>
              <w:top w:val="single" w:sz="4" w:space="0" w:color="auto"/>
              <w:left w:val="single" w:sz="4" w:space="0" w:color="auto"/>
              <w:bottom w:val="single" w:sz="4" w:space="0" w:color="auto"/>
              <w:right w:val="single" w:sz="4" w:space="0" w:color="auto"/>
            </w:tcBorders>
          </w:tcPr>
          <w:p w14:paraId="48590689" w14:textId="77777777" w:rsidR="001C5A27" w:rsidRDefault="001C5A27" w:rsidP="006C4EE2">
            <w:pPr>
              <w:keepLines/>
              <w:widowControl w:val="0"/>
              <w:spacing w:before="60" w:after="60" w:line="288" w:lineRule="auto"/>
              <w:rPr>
                <w:rFonts w:eastAsia="Arial" w:cs="Times New Roman"/>
                <w:sz w:val="20"/>
                <w:szCs w:val="20"/>
              </w:rPr>
            </w:pPr>
            <w:r w:rsidRPr="00F71AD4">
              <w:rPr>
                <w:rFonts w:eastAsia="Calibri" w:cs="Arial"/>
                <w:sz w:val="20"/>
                <w:szCs w:val="20"/>
              </w:rPr>
              <w:t>The service listens a little bit or understands some of my issues.</w:t>
            </w:r>
          </w:p>
          <w:p w14:paraId="1A5C8186" w14:textId="77777777" w:rsidR="001C5A27" w:rsidRPr="00536D4D" w:rsidRDefault="001C5A27" w:rsidP="006C4EE2">
            <w:pPr>
              <w:rPr>
                <w:rFonts w:eastAsia="Arial" w:cs="Times New Roman"/>
                <w:sz w:val="20"/>
                <w:szCs w:val="20"/>
              </w:rPr>
            </w:pPr>
          </w:p>
        </w:tc>
        <w:tc>
          <w:tcPr>
            <w:tcW w:w="1722" w:type="dxa"/>
            <w:tcBorders>
              <w:top w:val="single" w:sz="4" w:space="0" w:color="auto"/>
              <w:left w:val="single" w:sz="4" w:space="0" w:color="auto"/>
              <w:bottom w:val="single" w:sz="4" w:space="0" w:color="auto"/>
              <w:right w:val="single" w:sz="4" w:space="0" w:color="auto"/>
            </w:tcBorders>
          </w:tcPr>
          <w:p w14:paraId="69E1BDA8"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eastAsia="Calibri" w:cs="Arial"/>
                <w:sz w:val="20"/>
                <w:szCs w:val="20"/>
              </w:rPr>
              <w:t>The service sometimes listens or understands my issues.</w:t>
            </w:r>
          </w:p>
        </w:tc>
        <w:tc>
          <w:tcPr>
            <w:tcW w:w="1723" w:type="dxa"/>
            <w:tcBorders>
              <w:top w:val="single" w:sz="4" w:space="0" w:color="auto"/>
              <w:left w:val="single" w:sz="4" w:space="0" w:color="auto"/>
              <w:bottom w:val="single" w:sz="4" w:space="0" w:color="auto"/>
              <w:right w:val="single" w:sz="4" w:space="0" w:color="auto"/>
            </w:tcBorders>
          </w:tcPr>
          <w:p w14:paraId="1435B6EB"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eastAsia="Calibri" w:cs="Arial"/>
                <w:sz w:val="20"/>
                <w:szCs w:val="20"/>
              </w:rPr>
              <w:t>The service listens to me and understands my issues most of the time.</w:t>
            </w:r>
          </w:p>
        </w:tc>
        <w:tc>
          <w:tcPr>
            <w:tcW w:w="1723" w:type="dxa"/>
            <w:tcBorders>
              <w:top w:val="single" w:sz="4" w:space="0" w:color="auto"/>
              <w:left w:val="single" w:sz="4" w:space="0" w:color="auto"/>
              <w:bottom w:val="single" w:sz="4" w:space="0" w:color="auto"/>
              <w:right w:val="single" w:sz="4" w:space="0" w:color="auto"/>
            </w:tcBorders>
          </w:tcPr>
          <w:p w14:paraId="6BB70386" w14:textId="77777777" w:rsidR="001C5A27" w:rsidRPr="00F71AD4" w:rsidRDefault="001C5A27" w:rsidP="006C4EE2">
            <w:pPr>
              <w:keepLines/>
              <w:widowControl w:val="0"/>
              <w:spacing w:before="60" w:after="60" w:line="288" w:lineRule="auto"/>
              <w:rPr>
                <w:rFonts w:eastAsia="Arial" w:cs="Times New Roman"/>
                <w:sz w:val="20"/>
                <w:szCs w:val="20"/>
              </w:rPr>
            </w:pPr>
            <w:r w:rsidRPr="00F71AD4">
              <w:rPr>
                <w:rFonts w:eastAsia="Calibri" w:cs="Arial"/>
                <w:sz w:val="20"/>
                <w:szCs w:val="20"/>
              </w:rPr>
              <w:t>The service always listens to me and understands my issues.</w:t>
            </w:r>
          </w:p>
        </w:tc>
      </w:tr>
    </w:tbl>
    <w:p w14:paraId="4B725617" w14:textId="77777777" w:rsidR="001C5A27" w:rsidRPr="00F71AD4" w:rsidRDefault="001C5A27" w:rsidP="001C5A27">
      <w:pPr>
        <w:keepNext/>
        <w:keepLines/>
        <w:spacing w:before="240" w:after="120"/>
        <w:rPr>
          <w:rFonts w:eastAsia="Calibri" w:cs="Arial"/>
          <w:b/>
          <w:sz w:val="24"/>
        </w:rPr>
      </w:pPr>
      <w:r w:rsidRPr="00F71AD4">
        <w:rPr>
          <w:rFonts w:eastAsia="Calibri" w:cs="Arial"/>
          <w:b/>
          <w:sz w:val="24"/>
        </w:rPr>
        <w:t xml:space="preserve">Collecting extended data </w:t>
      </w:r>
    </w:p>
    <w:p w14:paraId="7C5D914F" w14:textId="77777777" w:rsidR="001C5A27" w:rsidRPr="00F71AD4" w:rsidRDefault="001C5A27" w:rsidP="001C5A27">
      <w:pPr>
        <w:keepNext/>
        <w:keepLines/>
        <w:widowControl w:val="0"/>
        <w:spacing w:before="120" w:after="120" w:line="288" w:lineRule="auto"/>
        <w:ind w:left="284"/>
        <w:rPr>
          <w:rFonts w:eastAsia="Arial" w:cs="Times New Roman"/>
          <w:szCs w:val="20"/>
        </w:rPr>
      </w:pPr>
      <w:r w:rsidRPr="00F71AD4">
        <w:rPr>
          <w:rFonts w:eastAsia="Arial" w:cs="Times New Roman"/>
          <w:szCs w:val="20"/>
        </w:rPr>
        <w:t>For this program activity, it is expected organisations collect and record the following additional data fields</w:t>
      </w:r>
      <w:r>
        <w:rPr>
          <w:rFonts w:eastAsia="Arial" w:cs="Times New Roman"/>
          <w:szCs w:val="20"/>
        </w:rPr>
        <w:t xml:space="preserve"> in relation to the parent/carer</w:t>
      </w:r>
      <w:r w:rsidRPr="00F71AD4">
        <w:rPr>
          <w:rFonts w:eastAsia="Arial" w:cs="Times New Roman"/>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Extended Data"/>
        <w:tblDescription w:val="This table lists the client, session, and case level extended data suitable for this program activity."/>
      </w:tblPr>
      <w:tblGrid>
        <w:gridCol w:w="3497"/>
        <w:gridCol w:w="3496"/>
        <w:gridCol w:w="3497"/>
      </w:tblGrid>
      <w:tr w:rsidR="001C5A27" w:rsidRPr="00F71AD4" w14:paraId="3E829577" w14:textId="77777777" w:rsidTr="006C4EE2">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C9C858D" w14:textId="77777777" w:rsidR="001C5A27" w:rsidRPr="00F71AD4" w:rsidRDefault="001C5A27" w:rsidP="006C4EE2">
            <w:pPr>
              <w:widowControl w:val="0"/>
              <w:spacing w:before="120" w:after="120" w:line="288" w:lineRule="auto"/>
              <w:rPr>
                <w:rFonts w:eastAsia="Arial" w:cs="Arial"/>
                <w:b/>
                <w:color w:val="FFFFFF"/>
                <w:sz w:val="24"/>
              </w:rPr>
            </w:pPr>
            <w:r w:rsidRPr="00F71AD4">
              <w:rPr>
                <w:rFonts w:eastAsia="Arial" w:cs="Arial"/>
                <w:b/>
                <w:color w:val="FFFFFF"/>
                <w:sz w:val="24"/>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vAlign w:val="center"/>
          </w:tcPr>
          <w:p w14:paraId="0BBC43D3" w14:textId="77777777" w:rsidR="001C5A27" w:rsidRPr="00F71AD4" w:rsidRDefault="001C5A27" w:rsidP="006C4EE2">
            <w:pPr>
              <w:widowControl w:val="0"/>
              <w:spacing w:before="120" w:after="120" w:line="288" w:lineRule="auto"/>
              <w:rPr>
                <w:rFonts w:eastAsia="Arial" w:cs="Arial"/>
                <w:b/>
                <w:color w:val="FFFFFF"/>
                <w:sz w:val="24"/>
              </w:rPr>
            </w:pPr>
            <w:r w:rsidRPr="00F71AD4">
              <w:rPr>
                <w:rFonts w:eastAsia="Arial" w:cs="Arial"/>
                <w:b/>
                <w:color w:val="FFFFFF"/>
                <w:sz w:val="24"/>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vAlign w:val="center"/>
          </w:tcPr>
          <w:p w14:paraId="5082A1B6" w14:textId="77777777" w:rsidR="001C5A27" w:rsidRPr="00F71AD4" w:rsidRDefault="001C5A27" w:rsidP="006C4EE2">
            <w:pPr>
              <w:widowControl w:val="0"/>
              <w:spacing w:before="120" w:after="120" w:line="288" w:lineRule="auto"/>
              <w:rPr>
                <w:rFonts w:eastAsia="Arial" w:cs="Arial"/>
                <w:b/>
                <w:color w:val="FFFFFF"/>
                <w:sz w:val="24"/>
              </w:rPr>
            </w:pPr>
            <w:r w:rsidRPr="00F71AD4">
              <w:rPr>
                <w:rFonts w:eastAsia="Arial" w:cs="Arial"/>
                <w:b/>
                <w:color w:val="FFFFFF"/>
                <w:sz w:val="24"/>
              </w:rPr>
              <w:t>Case level data</w:t>
            </w:r>
          </w:p>
        </w:tc>
      </w:tr>
      <w:tr w:rsidR="001C5A27" w:rsidRPr="00F71AD4" w14:paraId="428190C4" w14:textId="77777777" w:rsidTr="006C4EE2">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32ACC19C"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Employment status</w:t>
            </w:r>
          </w:p>
          <w:p w14:paraId="288C4D2C"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Homeless indicator</w:t>
            </w:r>
          </w:p>
          <w:p w14:paraId="2979601C"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Is client a carer</w:t>
            </w:r>
          </w:p>
        </w:tc>
        <w:tc>
          <w:tcPr>
            <w:tcW w:w="3427" w:type="dxa"/>
            <w:tcBorders>
              <w:top w:val="single" w:sz="4" w:space="0" w:color="auto"/>
              <w:left w:val="single" w:sz="4" w:space="0" w:color="auto"/>
              <w:bottom w:val="single" w:sz="4" w:space="0" w:color="auto"/>
              <w:right w:val="single" w:sz="4" w:space="0" w:color="auto"/>
            </w:tcBorders>
          </w:tcPr>
          <w:p w14:paraId="3068E4D2"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Referral out (type and purpose)</w:t>
            </w:r>
          </w:p>
          <w:p w14:paraId="431F0D2D"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19495CBA"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Attendance profile</w:t>
            </w:r>
          </w:p>
          <w:p w14:paraId="2E771C32"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Referral in (source and reason for seeking assistance)</w:t>
            </w:r>
          </w:p>
          <w:p w14:paraId="2A816EBA" w14:textId="77777777" w:rsidR="001C5A27" w:rsidRPr="00F71AD4" w:rsidRDefault="001C5A27" w:rsidP="001C5A27">
            <w:pPr>
              <w:keepNext/>
              <w:widowControl w:val="0"/>
              <w:numPr>
                <w:ilvl w:val="0"/>
                <w:numId w:val="5"/>
              </w:numPr>
              <w:spacing w:before="60" w:after="60" w:line="288" w:lineRule="auto"/>
              <w:ind w:left="0" w:hanging="284"/>
              <w:rPr>
                <w:rFonts w:eastAsia="Arial" w:cs="Arial"/>
                <w:szCs w:val="20"/>
              </w:rPr>
            </w:pPr>
            <w:r w:rsidRPr="00F71AD4">
              <w:rPr>
                <w:rFonts w:eastAsia="Arial" w:cs="Arial"/>
                <w:szCs w:val="20"/>
              </w:rPr>
              <w:t>Exit reason</w:t>
            </w:r>
          </w:p>
        </w:tc>
      </w:tr>
    </w:tbl>
    <w:p w14:paraId="7F9B75B5" w14:textId="77777777" w:rsidR="001C5A27" w:rsidRPr="00F71AD4" w:rsidRDefault="001C5A27" w:rsidP="001C5A27">
      <w:pPr>
        <w:widowControl w:val="0"/>
        <w:spacing w:before="120" w:after="120" w:line="288" w:lineRule="auto"/>
        <w:ind w:left="284"/>
        <w:rPr>
          <w:rFonts w:eastAsia="Arial" w:cs="Times New Roman"/>
          <w:szCs w:val="20"/>
        </w:rPr>
      </w:pPr>
      <w:r w:rsidRPr="00F71AD4">
        <w:rPr>
          <w:rFonts w:eastAsia="Arial" w:cs="Times New Roman"/>
          <w:szCs w:val="20"/>
        </w:rPr>
        <w:t>You may record other outcomes and extended client details, if you think it is appropriate for your program and for your clients.</w:t>
      </w:r>
    </w:p>
    <w:p w14:paraId="09FF9E0A" w14:textId="77777777" w:rsidR="001C5A27" w:rsidRPr="00F71AD4" w:rsidRDefault="001C5A27" w:rsidP="001C5A27">
      <w:pPr>
        <w:keepNext/>
        <w:spacing w:before="180" w:after="120"/>
        <w:rPr>
          <w:rFonts w:eastAsia="Calibri" w:cs="Arial"/>
          <w:b/>
          <w:sz w:val="24"/>
        </w:rPr>
      </w:pPr>
      <w:r w:rsidRPr="00F71AD4">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1C5A27" w:rsidRPr="00F71AD4" w14:paraId="6339907A" w14:textId="77777777" w:rsidTr="006C4EE2">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E5E8DB9" w14:textId="77777777" w:rsidR="001C5A27" w:rsidRPr="00F71AD4" w:rsidRDefault="001C5A27" w:rsidP="006C4EE2">
            <w:pPr>
              <w:widowControl w:val="0"/>
              <w:spacing w:before="120" w:after="120" w:line="288" w:lineRule="auto"/>
              <w:rPr>
                <w:rFonts w:eastAsia="Arial" w:cs="Arial"/>
              </w:rPr>
            </w:pPr>
            <w:r w:rsidRPr="00F71AD4">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C6FAC7F" w14:textId="77777777" w:rsidR="001C5A27" w:rsidRPr="00F71AD4" w:rsidRDefault="001C5A27" w:rsidP="006C4EE2">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F71AD4">
              <w:rPr>
                <w:rFonts w:eastAsia="Arial" w:cs="Arial"/>
              </w:rPr>
              <w:t xml:space="preserve">Example </w:t>
            </w:r>
          </w:p>
        </w:tc>
      </w:tr>
      <w:tr w:rsidR="001C5A27" w:rsidRPr="00F71AD4" w14:paraId="59FCF4C7"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32687A67" w14:textId="77777777" w:rsidR="001C5A27" w:rsidRPr="00F71AD4" w:rsidRDefault="001C5A27" w:rsidP="006C4EE2">
            <w:pPr>
              <w:spacing w:before="60" w:after="60" w:line="288" w:lineRule="auto"/>
              <w:rPr>
                <w:rFonts w:eastAsia="Arial" w:cs="Arial"/>
                <w:szCs w:val="20"/>
              </w:rPr>
            </w:pPr>
            <w:r w:rsidRPr="00F71AD4">
              <w:rPr>
                <w:rFonts w:eastAsia="Arial" w:cs="Arial"/>
                <w:szCs w:val="20"/>
              </w:rPr>
              <w:t>Child Focused Activity</w:t>
            </w:r>
          </w:p>
        </w:tc>
        <w:tc>
          <w:tcPr>
            <w:tcW w:w="7679" w:type="dxa"/>
            <w:tcBorders>
              <w:top w:val="single" w:sz="4" w:space="0" w:color="auto"/>
              <w:left w:val="single" w:sz="4" w:space="0" w:color="auto"/>
              <w:bottom w:val="single" w:sz="4" w:space="0" w:color="auto"/>
              <w:right w:val="single" w:sz="4" w:space="0" w:color="auto"/>
            </w:tcBorders>
            <w:vAlign w:val="center"/>
          </w:tcPr>
          <w:p w14:paraId="6D2C9257"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61F6F409"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Pr>
                <w:rFonts w:eastAsia="Calibri" w:cs="Arial"/>
                <w:szCs w:val="20"/>
              </w:rPr>
              <w:t>Individu</w:t>
            </w:r>
            <w:r w:rsidRPr="009568E0">
              <w:rPr>
                <w:rFonts w:eastAsia="Calibri" w:cs="Arial"/>
                <w:szCs w:val="20"/>
              </w:rPr>
              <w:t>alised</w:t>
            </w:r>
            <w:r>
              <w:rPr>
                <w:rFonts w:eastAsia="Calibri" w:cs="Arial"/>
                <w:szCs w:val="20"/>
              </w:rPr>
              <w:t xml:space="preserve"> sessions for children (such as tutoring, therapeutic play, homework support) </w:t>
            </w:r>
          </w:p>
        </w:tc>
      </w:tr>
      <w:tr w:rsidR="001C5A27" w:rsidRPr="00F71AD4" w14:paraId="249956AE" w14:textId="77777777" w:rsidTr="006C4EE2">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8476BA1" w14:textId="77777777" w:rsidR="001C5A27" w:rsidRPr="00F71AD4" w:rsidRDefault="001C5A27" w:rsidP="006C4EE2">
            <w:pPr>
              <w:spacing w:before="60" w:after="60" w:line="288" w:lineRule="auto"/>
              <w:rPr>
                <w:rFonts w:eastAsia="Arial" w:cs="Arial"/>
                <w:szCs w:val="20"/>
              </w:rPr>
            </w:pPr>
            <w:r w:rsidRPr="00F71AD4">
              <w:rPr>
                <w:rFonts w:eastAsia="Arial" w:cs="Arial"/>
                <w:szCs w:val="20"/>
              </w:rPr>
              <w:t>Child / Youth Focused Groups</w:t>
            </w:r>
          </w:p>
        </w:tc>
        <w:tc>
          <w:tcPr>
            <w:tcW w:w="7679" w:type="dxa"/>
            <w:tcBorders>
              <w:top w:val="single" w:sz="4" w:space="0" w:color="auto"/>
              <w:left w:val="single" w:sz="4" w:space="0" w:color="auto"/>
              <w:bottom w:val="single" w:sz="4" w:space="0" w:color="auto"/>
              <w:right w:val="single" w:sz="4" w:space="0" w:color="auto"/>
            </w:tcBorders>
            <w:vAlign w:val="center"/>
          </w:tcPr>
          <w:p w14:paraId="46F8EA90" w14:textId="77777777" w:rsidR="001C5A27" w:rsidRPr="00F71AD4"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F71AD4">
              <w:rPr>
                <w:rFonts w:eastAsia="Calibri" w:cs="Arial"/>
                <w:b/>
                <w:szCs w:val="20"/>
              </w:rPr>
              <w:t>Applicable to children only</w:t>
            </w:r>
          </w:p>
          <w:p w14:paraId="564B5F71" w14:textId="77777777" w:rsidR="001C5A27" w:rsidRPr="00F71AD4"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74097307">
              <w:rPr>
                <w:rFonts w:eastAsia="Calibri" w:cs="Arial"/>
              </w:rPr>
              <w:t xml:space="preserve">Attendance at group sessions </w:t>
            </w:r>
            <w:r>
              <w:rPr>
                <w:rFonts w:eastAsia="Calibri" w:cs="Arial"/>
              </w:rPr>
              <w:t xml:space="preserve">(such as </w:t>
            </w:r>
            <w:r w:rsidRPr="74097307">
              <w:rPr>
                <w:rFonts w:eastAsia="Calibri" w:cs="Arial"/>
              </w:rPr>
              <w:t>Homework Hubs</w:t>
            </w:r>
            <w:r>
              <w:rPr>
                <w:rFonts w:eastAsia="Calibri" w:cs="Arial"/>
              </w:rPr>
              <w:t>, therapeutic groups)</w:t>
            </w:r>
          </w:p>
        </w:tc>
      </w:tr>
      <w:tr w:rsidR="001C5A27" w:rsidRPr="00F71AD4" w14:paraId="37FD24FA"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99F28E1" w14:textId="77777777" w:rsidR="001C5A27" w:rsidRPr="00F71AD4" w:rsidRDefault="001C5A27" w:rsidP="006C4EE2">
            <w:pPr>
              <w:spacing w:before="60" w:after="60" w:line="288" w:lineRule="auto"/>
              <w:rPr>
                <w:rFonts w:eastAsia="Arial" w:cs="Arial"/>
                <w:szCs w:val="20"/>
              </w:rPr>
            </w:pPr>
            <w:r w:rsidRPr="00AD47C6">
              <w:rPr>
                <w:rFonts w:eastAsia="Arial" w:cs="Arial"/>
                <w:szCs w:val="20"/>
              </w:rPr>
              <w:t>Specialist support</w:t>
            </w:r>
          </w:p>
        </w:tc>
        <w:tc>
          <w:tcPr>
            <w:tcW w:w="7679" w:type="dxa"/>
            <w:tcBorders>
              <w:top w:val="single" w:sz="4" w:space="0" w:color="auto"/>
              <w:left w:val="single" w:sz="4" w:space="0" w:color="auto"/>
              <w:bottom w:val="single" w:sz="4" w:space="0" w:color="auto"/>
              <w:right w:val="single" w:sz="4" w:space="0" w:color="auto"/>
            </w:tcBorders>
            <w:vAlign w:val="center"/>
          </w:tcPr>
          <w:p w14:paraId="59F00725" w14:textId="77777777" w:rsidR="001C5A27" w:rsidRPr="00AD47C6"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children only</w:t>
            </w:r>
            <w:r w:rsidRPr="00AD47C6">
              <w:rPr>
                <w:rFonts w:eastAsia="Calibri" w:cs="Arial"/>
                <w:szCs w:val="20"/>
              </w:rPr>
              <w:t xml:space="preserve"> </w:t>
            </w:r>
          </w:p>
          <w:p w14:paraId="684EF440"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AD47C6">
              <w:rPr>
                <w:rFonts w:eastAsia="Calibri" w:cs="Arial"/>
                <w:szCs w:val="20"/>
              </w:rPr>
              <w:t>Includes access to therapeutic children's programs</w:t>
            </w:r>
            <w:r>
              <w:rPr>
                <w:rFonts w:eastAsia="Calibri" w:cs="Arial"/>
                <w:szCs w:val="20"/>
              </w:rPr>
              <w:t xml:space="preserve"> and services</w:t>
            </w:r>
            <w:r w:rsidRPr="00AD47C6">
              <w:rPr>
                <w:rFonts w:eastAsia="Calibri" w:cs="Arial"/>
                <w:szCs w:val="20"/>
              </w:rPr>
              <w:t>, individual and multidisciplinary specialist (such as psychologist</w:t>
            </w:r>
            <w:r>
              <w:rPr>
                <w:rFonts w:eastAsia="Calibri" w:cs="Arial"/>
                <w:szCs w:val="20"/>
              </w:rPr>
              <w:t>,</w:t>
            </w:r>
            <w:r w:rsidRPr="00AD47C6">
              <w:rPr>
                <w:rFonts w:eastAsia="Calibri" w:cs="Arial"/>
                <w:szCs w:val="20"/>
              </w:rPr>
              <w:t xml:space="preserve"> psychiatrist and paediatrician) services, support plans and assessments</w:t>
            </w:r>
          </w:p>
        </w:tc>
      </w:tr>
      <w:tr w:rsidR="001C5A27" w:rsidRPr="00F71AD4" w14:paraId="7D0121B3" w14:textId="77777777" w:rsidTr="006C4EE2">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0580499D" w14:textId="77777777" w:rsidR="001C5A27" w:rsidRPr="00F71AD4" w:rsidRDefault="001C5A27" w:rsidP="006C4EE2">
            <w:pPr>
              <w:spacing w:before="60" w:after="60" w:line="288" w:lineRule="auto"/>
              <w:rPr>
                <w:rFonts w:eastAsia="Arial" w:cs="Arial"/>
                <w:szCs w:val="20"/>
              </w:rPr>
            </w:pPr>
            <w:r w:rsidRPr="00AD47C6">
              <w:rPr>
                <w:rFonts w:eastAsia="Arial" w:cs="Arial"/>
                <w:szCs w:val="20"/>
              </w:rPr>
              <w:t>Counselling</w:t>
            </w:r>
          </w:p>
        </w:tc>
        <w:tc>
          <w:tcPr>
            <w:tcW w:w="7679" w:type="dxa"/>
            <w:tcBorders>
              <w:top w:val="single" w:sz="4" w:space="0" w:color="auto"/>
              <w:left w:val="single" w:sz="4" w:space="0" w:color="auto"/>
              <w:bottom w:val="single" w:sz="4" w:space="0" w:color="auto"/>
              <w:right w:val="single" w:sz="4" w:space="0" w:color="auto"/>
            </w:tcBorders>
            <w:vAlign w:val="center"/>
          </w:tcPr>
          <w:p w14:paraId="2594C7C1"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57C00809" w14:textId="77777777" w:rsidR="001C5A27" w:rsidRPr="00F71AD4"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Counselling</w:t>
            </w:r>
            <w:r>
              <w:rPr>
                <w:rFonts w:eastAsia="Calibri" w:cs="Arial"/>
                <w:szCs w:val="20"/>
              </w:rPr>
              <w:t xml:space="preserve"> activities that include </w:t>
            </w:r>
            <w:r w:rsidRPr="00AD47C6">
              <w:rPr>
                <w:rFonts w:eastAsia="Calibri" w:cs="Arial"/>
                <w:szCs w:val="20"/>
              </w:rPr>
              <w:t>attachment-based family therapy and psychological counselling services delivered / facilitated by a qualified practitioner</w:t>
            </w:r>
          </w:p>
        </w:tc>
      </w:tr>
      <w:tr w:rsidR="001C5A27" w:rsidRPr="00F71AD4" w14:paraId="557A90F6"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2F76C777" w14:textId="77777777" w:rsidR="001C5A27" w:rsidRPr="00AD47C6" w:rsidRDefault="001C5A27" w:rsidP="006C4EE2">
            <w:pPr>
              <w:spacing w:before="60" w:after="60" w:line="288" w:lineRule="auto"/>
              <w:rPr>
                <w:rFonts w:eastAsia="Arial" w:cs="Arial"/>
                <w:szCs w:val="20"/>
              </w:rPr>
            </w:pPr>
            <w:r w:rsidRPr="00AD47C6">
              <w:rPr>
                <w:rFonts w:eastAsia="Arial" w:cs="Arial"/>
                <w:szCs w:val="20"/>
              </w:rPr>
              <w:t xml:space="preserve">Mentoring / </w:t>
            </w:r>
            <w:r w:rsidRPr="009568E0">
              <w:rPr>
                <w:rFonts w:eastAsia="Arial" w:cs="Arial"/>
                <w:szCs w:val="20"/>
              </w:rPr>
              <w:t>peer support</w:t>
            </w:r>
          </w:p>
        </w:tc>
        <w:tc>
          <w:tcPr>
            <w:tcW w:w="7679" w:type="dxa"/>
            <w:tcBorders>
              <w:top w:val="single" w:sz="4" w:space="0" w:color="auto"/>
              <w:left w:val="single" w:sz="4" w:space="0" w:color="auto"/>
              <w:bottom w:val="single" w:sz="4" w:space="0" w:color="auto"/>
              <w:right w:val="single" w:sz="4" w:space="0" w:color="auto"/>
            </w:tcBorders>
            <w:vAlign w:val="center"/>
          </w:tcPr>
          <w:p w14:paraId="7ACEE862" w14:textId="77777777" w:rsidR="001C5A27" w:rsidRPr="00AD47C6"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6EB5F4BB" w14:textId="77777777" w:rsidR="001C5A27" w:rsidRPr="00AD47C6"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Pr>
                <w:rFonts w:eastAsia="Calibri" w:cs="Arial"/>
                <w:szCs w:val="20"/>
              </w:rPr>
              <w:t>Parenting p</w:t>
            </w:r>
            <w:r w:rsidRPr="00AD47C6">
              <w:rPr>
                <w:rFonts w:eastAsia="Calibri" w:cs="Arial"/>
                <w:szCs w:val="20"/>
              </w:rPr>
              <w:t>rograms</w:t>
            </w:r>
            <w:r>
              <w:rPr>
                <w:rFonts w:eastAsia="Calibri" w:cs="Arial"/>
                <w:szCs w:val="20"/>
              </w:rPr>
              <w:t xml:space="preserve"> delivered </w:t>
            </w:r>
            <w:r w:rsidRPr="00443744">
              <w:rPr>
                <w:rFonts w:eastAsia="Calibri" w:cs="Arial"/>
                <w:szCs w:val="20"/>
                <w:u w:val="single"/>
              </w:rPr>
              <w:t>individually</w:t>
            </w:r>
            <w:r>
              <w:rPr>
                <w:rFonts w:eastAsia="Calibri" w:cs="Arial"/>
                <w:szCs w:val="20"/>
              </w:rPr>
              <w:t>, such as one-on-one coaching</w:t>
            </w:r>
          </w:p>
        </w:tc>
      </w:tr>
      <w:tr w:rsidR="001C5A27" w:rsidRPr="00F71AD4" w14:paraId="31FEEE7E" w14:textId="77777777" w:rsidTr="006C4EE2">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5A17FDEA" w14:textId="77777777" w:rsidR="001C5A27" w:rsidRPr="00AD47C6" w:rsidRDefault="001C5A27" w:rsidP="006C4EE2">
            <w:pPr>
              <w:spacing w:before="60" w:after="60" w:line="288" w:lineRule="auto"/>
              <w:rPr>
                <w:rFonts w:eastAsia="Arial" w:cs="Arial"/>
                <w:szCs w:val="20"/>
              </w:rPr>
            </w:pPr>
            <w:r w:rsidRPr="00AD47C6">
              <w:rPr>
                <w:rFonts w:eastAsia="Arial" w:cs="Arial"/>
                <w:szCs w:val="20"/>
              </w:rPr>
              <w:t>Parenting programs</w:t>
            </w:r>
          </w:p>
        </w:tc>
        <w:tc>
          <w:tcPr>
            <w:tcW w:w="7679" w:type="dxa"/>
            <w:tcBorders>
              <w:top w:val="single" w:sz="4" w:space="0" w:color="auto"/>
              <w:left w:val="single" w:sz="4" w:space="0" w:color="auto"/>
              <w:bottom w:val="single" w:sz="4" w:space="0" w:color="auto"/>
              <w:right w:val="single" w:sz="4" w:space="0" w:color="auto"/>
            </w:tcBorders>
            <w:vAlign w:val="center"/>
          </w:tcPr>
          <w:p w14:paraId="6574DDF6"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Applicable to parents / carers only</w:t>
            </w:r>
          </w:p>
          <w:p w14:paraId="4F740C0B"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Attendance at Parenting p</w:t>
            </w:r>
            <w:r w:rsidRPr="00AD47C6">
              <w:rPr>
                <w:rFonts w:eastAsia="Calibri" w:cs="Arial"/>
                <w:szCs w:val="20"/>
              </w:rPr>
              <w:t>rograms</w:t>
            </w:r>
            <w:r>
              <w:rPr>
                <w:rFonts w:eastAsia="Calibri" w:cs="Arial"/>
                <w:szCs w:val="20"/>
              </w:rPr>
              <w:t xml:space="preserve"> delivered in </w:t>
            </w:r>
            <w:r w:rsidRPr="00443744">
              <w:rPr>
                <w:rFonts w:eastAsia="Calibri" w:cs="Arial"/>
                <w:szCs w:val="20"/>
                <w:u w:val="single"/>
              </w:rPr>
              <w:t>a group</w:t>
            </w:r>
            <w:r>
              <w:rPr>
                <w:rFonts w:eastAsia="Calibri" w:cs="Arial"/>
                <w:szCs w:val="20"/>
              </w:rPr>
              <w:t>,</w:t>
            </w:r>
            <w:r w:rsidRPr="00AD47C6">
              <w:rPr>
                <w:rFonts w:eastAsia="Calibri" w:cs="Arial"/>
                <w:szCs w:val="20"/>
              </w:rPr>
              <w:t xml:space="preserve"> </w:t>
            </w:r>
            <w:r>
              <w:rPr>
                <w:rFonts w:eastAsia="Calibri" w:cs="Arial"/>
                <w:szCs w:val="20"/>
              </w:rPr>
              <w:t>such as Circle of S</w:t>
            </w:r>
            <w:r w:rsidRPr="00BA1E46">
              <w:rPr>
                <w:rFonts w:eastAsia="Calibri" w:cs="Arial"/>
                <w:szCs w:val="20"/>
              </w:rPr>
              <w:t>ecurity</w:t>
            </w:r>
            <w:r>
              <w:rPr>
                <w:rFonts w:eastAsia="Calibri" w:cs="Arial"/>
                <w:szCs w:val="20"/>
              </w:rPr>
              <w:t xml:space="preserve"> or Bringing Up Great Kids: Parenting After Violence.</w:t>
            </w:r>
          </w:p>
        </w:tc>
      </w:tr>
      <w:tr w:rsidR="001C5A27" w:rsidRPr="00F71AD4" w14:paraId="640A5D49"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1C103237" w14:textId="77777777" w:rsidR="001C5A27" w:rsidRPr="00AD47C6" w:rsidRDefault="001C5A27" w:rsidP="006C4EE2">
            <w:pPr>
              <w:spacing w:before="60" w:after="60" w:line="288" w:lineRule="auto"/>
              <w:rPr>
                <w:rFonts w:eastAsia="Arial" w:cs="Arial"/>
                <w:szCs w:val="20"/>
              </w:rPr>
            </w:pPr>
            <w:r w:rsidRPr="00F71AD4">
              <w:rPr>
                <w:rFonts w:eastAsia="Arial" w:cs="Arial"/>
                <w:szCs w:val="20"/>
              </w:rPr>
              <w:t>Advocacy / Support</w:t>
            </w:r>
          </w:p>
        </w:tc>
        <w:tc>
          <w:tcPr>
            <w:tcW w:w="7679" w:type="dxa"/>
            <w:tcBorders>
              <w:top w:val="single" w:sz="4" w:space="0" w:color="auto"/>
              <w:left w:val="single" w:sz="4" w:space="0" w:color="auto"/>
              <w:bottom w:val="single" w:sz="4" w:space="0" w:color="auto"/>
              <w:right w:val="single" w:sz="4" w:space="0" w:color="auto"/>
            </w:tcBorders>
            <w:vAlign w:val="center"/>
          </w:tcPr>
          <w:p w14:paraId="346324AC"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F71AD4">
              <w:rPr>
                <w:rFonts w:eastAsia="Calibri" w:cs="Arial"/>
                <w:b/>
                <w:szCs w:val="20"/>
              </w:rPr>
              <w:t xml:space="preserve">Applicable to parents / carers </w:t>
            </w:r>
            <w:r>
              <w:rPr>
                <w:rFonts w:eastAsia="Calibri" w:cs="Arial"/>
                <w:b/>
                <w:szCs w:val="20"/>
              </w:rPr>
              <w:t>and or children</w:t>
            </w:r>
          </w:p>
          <w:p w14:paraId="5A82B944" w14:textId="77777777" w:rsidR="001C5A27" w:rsidRPr="00AD47C6"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F71AD4">
              <w:rPr>
                <w:rFonts w:eastAsia="Arial" w:cs="Arial"/>
                <w:szCs w:val="20"/>
              </w:rPr>
              <w:t>Advocating on behalf of parent / carer</w:t>
            </w:r>
            <w:r>
              <w:rPr>
                <w:rFonts w:eastAsia="Arial" w:cs="Arial"/>
                <w:szCs w:val="20"/>
              </w:rPr>
              <w:t xml:space="preserve"> and or child</w:t>
            </w:r>
            <w:r w:rsidRPr="00F71AD4">
              <w:rPr>
                <w:rFonts w:eastAsia="Arial" w:cs="Arial"/>
                <w:szCs w:val="20"/>
              </w:rPr>
              <w:t xml:space="preserve"> or collaboration with other services and specialists</w:t>
            </w:r>
          </w:p>
        </w:tc>
      </w:tr>
      <w:tr w:rsidR="001C5A27" w:rsidRPr="00F71AD4" w14:paraId="201F7254" w14:textId="77777777" w:rsidTr="006C4EE2">
        <w:trPr>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CA9B5D2" w14:textId="77777777" w:rsidR="001C5A27" w:rsidRPr="00AD47C6" w:rsidRDefault="001C5A27" w:rsidP="006C4EE2">
            <w:pPr>
              <w:spacing w:before="60" w:after="60" w:line="288" w:lineRule="auto"/>
              <w:rPr>
                <w:rFonts w:eastAsia="Arial" w:cs="Arial"/>
                <w:szCs w:val="20"/>
              </w:rPr>
            </w:pPr>
            <w:r w:rsidRPr="00AD47C6">
              <w:rPr>
                <w:rFonts w:eastAsia="Arial" w:cs="Arial"/>
                <w:szCs w:val="20"/>
              </w:rPr>
              <w:t>Exit interview</w:t>
            </w:r>
          </w:p>
        </w:tc>
        <w:tc>
          <w:tcPr>
            <w:tcW w:w="7679" w:type="dxa"/>
            <w:tcBorders>
              <w:top w:val="single" w:sz="4" w:space="0" w:color="auto"/>
              <w:left w:val="single" w:sz="4" w:space="0" w:color="auto"/>
              <w:bottom w:val="single" w:sz="4" w:space="0" w:color="auto"/>
              <w:right w:val="single" w:sz="4" w:space="0" w:color="auto"/>
            </w:tcBorders>
            <w:vAlign w:val="center"/>
          </w:tcPr>
          <w:p w14:paraId="15B1469B"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b/>
                <w:szCs w:val="20"/>
              </w:rPr>
              <w:t xml:space="preserve">Applicable to parents / carers </w:t>
            </w:r>
            <w:r>
              <w:rPr>
                <w:rFonts w:eastAsia="Calibri" w:cs="Arial"/>
                <w:b/>
                <w:szCs w:val="20"/>
              </w:rPr>
              <w:t>and children</w:t>
            </w:r>
          </w:p>
          <w:p w14:paraId="4CEE71F6" w14:textId="77777777" w:rsidR="001C5A27"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D47C6">
              <w:rPr>
                <w:rFonts w:eastAsia="Calibri" w:cs="Arial"/>
                <w:szCs w:val="20"/>
              </w:rPr>
              <w:t xml:space="preserve">A client’s final session with the program. </w:t>
            </w:r>
          </w:p>
          <w:p w14:paraId="7296D968" w14:textId="77777777" w:rsidR="001C5A27" w:rsidRPr="00AD47C6" w:rsidRDefault="001C5A27" w:rsidP="006C4EE2">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AD47C6">
              <w:rPr>
                <w:rFonts w:eastAsia="Calibri" w:cs="Arial"/>
                <w:szCs w:val="20"/>
              </w:rPr>
              <w:t>Accompanied by the ‘Exit reason’ field at the case level and may include a SCORE assessment.</w:t>
            </w:r>
          </w:p>
        </w:tc>
      </w:tr>
      <w:tr w:rsidR="001C5A27" w:rsidRPr="00F71AD4" w14:paraId="1E118481" w14:textId="77777777" w:rsidTr="006C4EE2">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7171CA9E" w14:textId="77777777" w:rsidR="001C5A27" w:rsidRDefault="001C5A27" w:rsidP="006C4EE2">
            <w:pPr>
              <w:spacing w:before="60" w:after="60" w:line="288" w:lineRule="auto"/>
              <w:rPr>
                <w:rFonts w:eastAsia="Arial" w:cs="Arial"/>
                <w:b w:val="0"/>
                <w:bCs w:val="0"/>
              </w:rPr>
            </w:pPr>
          </w:p>
          <w:p w14:paraId="357701E4" w14:textId="77777777" w:rsidR="001C5A27" w:rsidRPr="00F71AD4" w:rsidRDefault="001C5A27" w:rsidP="006C4EE2">
            <w:pPr>
              <w:spacing w:before="60" w:after="60" w:line="288" w:lineRule="auto"/>
              <w:rPr>
                <w:rFonts w:eastAsia="Arial" w:cs="Arial"/>
              </w:rPr>
            </w:pPr>
            <w:r w:rsidRPr="005A13F0">
              <w:rPr>
                <w:rFonts w:eastAsia="Arial" w:cs="Arial"/>
                <w:szCs w:val="20"/>
              </w:rPr>
              <w:t>Supported playgroups</w:t>
            </w:r>
          </w:p>
        </w:tc>
        <w:tc>
          <w:tcPr>
            <w:tcW w:w="7679" w:type="dxa"/>
            <w:tcBorders>
              <w:top w:val="single" w:sz="4" w:space="0" w:color="auto"/>
              <w:left w:val="single" w:sz="4" w:space="0" w:color="auto"/>
              <w:bottom w:val="single" w:sz="4" w:space="0" w:color="auto"/>
              <w:right w:val="single" w:sz="4" w:space="0" w:color="auto"/>
            </w:tcBorders>
            <w:vAlign w:val="center"/>
          </w:tcPr>
          <w:p w14:paraId="31905049" w14:textId="77777777" w:rsidR="001C5A27" w:rsidRPr="00BF057C"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b/>
                <w:szCs w:val="20"/>
              </w:rPr>
            </w:pPr>
            <w:r w:rsidRPr="00BF057C">
              <w:rPr>
                <w:rFonts w:cs="Arial"/>
                <w:b/>
                <w:szCs w:val="20"/>
              </w:rPr>
              <w:t>Applicable to parents / carers and children</w:t>
            </w:r>
          </w:p>
          <w:p w14:paraId="0864CCCD" w14:textId="77777777" w:rsidR="001C5A27" w:rsidRPr="00F71AD4" w:rsidRDefault="001C5A27" w:rsidP="006C4EE2">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S</w:t>
            </w:r>
            <w:r w:rsidRPr="74097307">
              <w:rPr>
                <w:rFonts w:cs="Arial"/>
              </w:rPr>
              <w:t>upported</w:t>
            </w:r>
            <w:r>
              <w:rPr>
                <w:rFonts w:cs="Arial"/>
              </w:rPr>
              <w:t xml:space="preserve"> therapeutic</w:t>
            </w:r>
            <w:r w:rsidRPr="74097307">
              <w:rPr>
                <w:rFonts w:cs="Arial"/>
              </w:rPr>
              <w:t xml:space="preserve"> play </w:t>
            </w:r>
            <w:r>
              <w:rPr>
                <w:rFonts w:cs="Arial"/>
              </w:rPr>
              <w:t xml:space="preserve">in a group (eg with siblings, parent/carer or other children) </w:t>
            </w:r>
            <w:r w:rsidRPr="74097307">
              <w:rPr>
                <w:rFonts w:cs="Arial"/>
              </w:rPr>
              <w:t xml:space="preserve">to support processing of traumatic experiences, repair of family relationships, and strengthening of bonds that enable positive parenting.  </w:t>
            </w:r>
          </w:p>
        </w:tc>
      </w:tr>
    </w:tbl>
    <w:p w14:paraId="3F9CAAB2" w14:textId="5859659A" w:rsidR="001C5A27" w:rsidRPr="00B91E3E" w:rsidRDefault="001C5A27" w:rsidP="001C5A27"/>
    <w:p w14:paraId="53D2F108" w14:textId="76DC031A" w:rsidR="00B3103C" w:rsidRPr="008840C5" w:rsidRDefault="00B3103C" w:rsidP="00B3103C">
      <w:pPr>
        <w:pStyle w:val="Heading3"/>
        <w:pageBreakBefore/>
        <w:rPr>
          <w:rFonts w:eastAsia="Times New Roman"/>
          <w:sz w:val="28"/>
        </w:rPr>
      </w:pPr>
      <w:bookmarkStart w:id="61" w:name="_Toc158040482"/>
      <w:r w:rsidRPr="008840C5">
        <w:rPr>
          <w:rFonts w:eastAsia="Times New Roman"/>
          <w:sz w:val="28"/>
        </w:rPr>
        <w:t>Keeping Women Safe in their Homes</w:t>
      </w:r>
      <w:bookmarkEnd w:id="58"/>
      <w:bookmarkEnd w:id="61"/>
    </w:p>
    <w:p w14:paraId="5E759998" w14:textId="77777777" w:rsidR="00B3103C" w:rsidRPr="008840C5" w:rsidRDefault="00B3103C" w:rsidP="00B3103C">
      <w:pPr>
        <w:spacing w:before="180" w:after="120" w:line="288" w:lineRule="auto"/>
        <w:jc w:val="both"/>
        <w:rPr>
          <w:rFonts w:cs="Arial"/>
          <w:b/>
          <w:sz w:val="24"/>
        </w:rPr>
      </w:pPr>
      <w:r w:rsidRPr="008840C5">
        <w:rPr>
          <w:rFonts w:cs="Arial"/>
          <w:b/>
          <w:sz w:val="24"/>
        </w:rPr>
        <w:t>Description</w:t>
      </w:r>
    </w:p>
    <w:p w14:paraId="60924651"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Keeping Women Safe in their Homes is a program designed to undertake risk assessment, safety planning and security upgrades for women and children experiencing domestic and family violence so they can stay safe in their own homes, or a home of their choice.</w:t>
      </w:r>
    </w:p>
    <w:p w14:paraId="66A0730E" w14:textId="77777777" w:rsidR="00B3103C" w:rsidRPr="008840C5" w:rsidRDefault="00B3103C" w:rsidP="00B3103C">
      <w:pPr>
        <w:pStyle w:val="BodyText"/>
        <w:spacing w:before="180" w:after="120" w:line="288" w:lineRule="auto"/>
        <w:ind w:left="0"/>
        <w:jc w:val="both"/>
        <w:rPr>
          <w:rFonts w:cs="Arial"/>
          <w:sz w:val="24"/>
          <w:lang w:val="en-AU"/>
        </w:rPr>
      </w:pPr>
      <w:r w:rsidRPr="008840C5">
        <w:rPr>
          <w:rFonts w:cs="Arial"/>
          <w:b/>
          <w:sz w:val="24"/>
          <w:lang w:val="en-AU"/>
        </w:rPr>
        <w:t>Who is the primary client?</w:t>
      </w:r>
    </w:p>
    <w:p w14:paraId="346AD3ED"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Primary clients for this program activity are women and children experiencing domestic and family violence.</w:t>
      </w:r>
    </w:p>
    <w:p w14:paraId="0150FDE6" w14:textId="77777777" w:rsidR="00B3103C" w:rsidRPr="008840C5" w:rsidRDefault="00B3103C" w:rsidP="00B3103C">
      <w:pPr>
        <w:pStyle w:val="BodyText"/>
        <w:spacing w:before="180" w:after="120" w:line="288" w:lineRule="auto"/>
        <w:ind w:left="0"/>
        <w:jc w:val="both"/>
        <w:rPr>
          <w:rFonts w:cs="Arial"/>
          <w:sz w:val="24"/>
          <w:szCs w:val="22"/>
          <w:lang w:val="en-AU"/>
        </w:rPr>
      </w:pPr>
      <w:r w:rsidRPr="008840C5">
        <w:rPr>
          <w:rFonts w:cs="Arial"/>
          <w:b/>
          <w:sz w:val="24"/>
          <w:szCs w:val="22"/>
          <w:lang w:val="en-AU"/>
        </w:rPr>
        <w:t>What are the key client characteristics?</w:t>
      </w:r>
    </w:p>
    <w:p w14:paraId="1B290905" w14:textId="77777777" w:rsidR="00B3103C" w:rsidRPr="008840C5" w:rsidRDefault="00B3103C" w:rsidP="00B3103C">
      <w:pPr>
        <w:pStyle w:val="BodyText"/>
        <w:numPr>
          <w:ilvl w:val="0"/>
          <w:numId w:val="2"/>
        </w:numPr>
        <w:spacing w:before="120" w:after="120"/>
        <w:ind w:left="709" w:hanging="425"/>
        <w:jc w:val="both"/>
        <w:rPr>
          <w:rFonts w:cs="Arial"/>
          <w:sz w:val="22"/>
          <w:lang w:val="en-AU"/>
        </w:rPr>
      </w:pPr>
      <w:r w:rsidRPr="008840C5">
        <w:rPr>
          <w:rFonts w:cs="Arial"/>
          <w:sz w:val="22"/>
          <w:lang w:val="en-AU"/>
        </w:rPr>
        <w:t>Women experiencing domestic and family violence</w:t>
      </w:r>
    </w:p>
    <w:p w14:paraId="104BBB98" w14:textId="77777777" w:rsidR="00B3103C" w:rsidRPr="008840C5" w:rsidRDefault="00B3103C" w:rsidP="00B3103C">
      <w:pPr>
        <w:pStyle w:val="BodyText"/>
        <w:numPr>
          <w:ilvl w:val="0"/>
          <w:numId w:val="2"/>
        </w:numPr>
        <w:spacing w:before="120" w:after="120"/>
        <w:ind w:left="709" w:hanging="425"/>
        <w:jc w:val="both"/>
        <w:rPr>
          <w:rFonts w:cs="Arial"/>
          <w:sz w:val="22"/>
          <w:lang w:val="en-AU"/>
        </w:rPr>
      </w:pPr>
      <w:r w:rsidRPr="008840C5">
        <w:rPr>
          <w:rFonts w:cs="Arial"/>
          <w:sz w:val="22"/>
          <w:lang w:val="en-AU"/>
        </w:rPr>
        <w:t>Women from a cultural and linguistically diverse background</w:t>
      </w:r>
    </w:p>
    <w:p w14:paraId="44686CBB" w14:textId="77777777" w:rsidR="00B3103C" w:rsidRPr="008840C5" w:rsidRDefault="00B3103C" w:rsidP="00B3103C">
      <w:pPr>
        <w:pStyle w:val="BodyText"/>
        <w:numPr>
          <w:ilvl w:val="0"/>
          <w:numId w:val="2"/>
        </w:numPr>
        <w:spacing w:before="120" w:after="120"/>
        <w:ind w:left="709" w:hanging="425"/>
        <w:jc w:val="both"/>
        <w:rPr>
          <w:rFonts w:cs="Arial"/>
          <w:sz w:val="22"/>
          <w:lang w:val="en-AU"/>
        </w:rPr>
      </w:pPr>
      <w:r w:rsidRPr="008840C5">
        <w:rPr>
          <w:rFonts w:cs="Arial"/>
          <w:sz w:val="22"/>
          <w:lang w:val="en-AU"/>
        </w:rPr>
        <w:t>Women identifying as Aboriginal and/or Torres Strait Islander</w:t>
      </w:r>
    </w:p>
    <w:p w14:paraId="75200E18" w14:textId="77777777" w:rsidR="00B3103C" w:rsidRPr="008840C5" w:rsidRDefault="00B3103C" w:rsidP="00B3103C">
      <w:pPr>
        <w:pStyle w:val="BodyText"/>
        <w:numPr>
          <w:ilvl w:val="0"/>
          <w:numId w:val="2"/>
        </w:numPr>
        <w:spacing w:before="120" w:after="240"/>
        <w:ind w:left="709" w:hanging="425"/>
        <w:jc w:val="both"/>
        <w:rPr>
          <w:rFonts w:cs="Arial"/>
          <w:sz w:val="22"/>
          <w:lang w:val="en-AU"/>
        </w:rPr>
      </w:pPr>
      <w:r w:rsidRPr="008840C5">
        <w:rPr>
          <w:rFonts w:cs="Arial"/>
          <w:sz w:val="22"/>
          <w:lang w:val="en-AU"/>
        </w:rPr>
        <w:t>Women identifying as having a condition, impairment or disability</w:t>
      </w:r>
    </w:p>
    <w:p w14:paraId="69C9B43D" w14:textId="77777777" w:rsidR="00B3103C" w:rsidRPr="008840C5" w:rsidRDefault="00B3103C" w:rsidP="00B3103C">
      <w:pPr>
        <w:pStyle w:val="BodyText"/>
        <w:spacing w:before="180" w:after="120" w:line="288" w:lineRule="auto"/>
        <w:ind w:left="0"/>
        <w:jc w:val="both"/>
        <w:rPr>
          <w:rFonts w:cs="Arial"/>
          <w:b/>
          <w:sz w:val="24"/>
          <w:lang w:val="en-AU"/>
        </w:rPr>
      </w:pPr>
      <w:r w:rsidRPr="008840C5">
        <w:rPr>
          <w:rFonts w:cs="Arial"/>
          <w:b/>
          <w:sz w:val="24"/>
          <w:lang w:val="en-AU"/>
        </w:rPr>
        <w:t>Who might be considered ‘support persons’?</w:t>
      </w:r>
    </w:p>
    <w:p w14:paraId="7A147C5F"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67" w:history="1">
        <w:r w:rsidRPr="008840C5">
          <w:rPr>
            <w:rStyle w:val="Hyperlink"/>
            <w:rFonts w:cs="Arial"/>
            <w:sz w:val="22"/>
            <w:lang w:val="en-AU"/>
          </w:rPr>
          <w:t>website</w:t>
        </w:r>
      </w:hyperlink>
      <w:r w:rsidRPr="008840C5">
        <w:rPr>
          <w:rFonts w:cs="Arial"/>
          <w:sz w:val="22"/>
          <w:lang w:val="en-AU"/>
        </w:rPr>
        <w:t>.</w:t>
      </w:r>
    </w:p>
    <w:p w14:paraId="7EF43E25"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For this program activity, support persons may include families or children of clients who are present but not directly receiving a service.</w:t>
      </w:r>
    </w:p>
    <w:p w14:paraId="7B011889" w14:textId="77777777" w:rsidR="00B3103C" w:rsidRPr="008840C5" w:rsidRDefault="00B3103C" w:rsidP="00B3103C">
      <w:pPr>
        <w:pStyle w:val="BodyText"/>
        <w:spacing w:before="180" w:after="120" w:line="288" w:lineRule="auto"/>
        <w:ind w:left="0"/>
        <w:jc w:val="both"/>
        <w:rPr>
          <w:rFonts w:cs="Arial"/>
          <w:sz w:val="24"/>
          <w:lang w:val="en-AU"/>
        </w:rPr>
      </w:pPr>
      <w:r w:rsidRPr="008840C5">
        <w:rPr>
          <w:rFonts w:cs="Arial"/>
          <w:b/>
          <w:sz w:val="24"/>
          <w:lang w:val="en-AU"/>
        </w:rPr>
        <w:t>Should unidentified clients be recorded?</w:t>
      </w:r>
    </w:p>
    <w:p w14:paraId="74172CCA"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bCs/>
          <w:sz w:val="22"/>
          <w:lang w:val="en-AU"/>
        </w:rPr>
        <w:t>This program</w:t>
      </w:r>
      <w:r w:rsidRPr="008840C5">
        <w:rPr>
          <w:rFonts w:cs="Arial"/>
          <w:sz w:val="22"/>
          <w:lang w:val="en-AU"/>
        </w:rPr>
        <w:t xml:space="preserve"> has limited use for unidentified clients. This program provides face-to-face support where clients are known to the service, therefore it is expected that </w:t>
      </w:r>
      <w:r w:rsidRPr="008840C5">
        <w:rPr>
          <w:rFonts w:cs="Arial"/>
          <w:b/>
          <w:sz w:val="22"/>
          <w:lang w:val="en-AU"/>
        </w:rPr>
        <w:t>only 10 per cent</w:t>
      </w:r>
      <w:r w:rsidRPr="008840C5">
        <w:rPr>
          <w:rFonts w:cs="Arial"/>
          <w:sz w:val="22"/>
          <w:lang w:val="en-AU"/>
        </w:rPr>
        <w:t xml:space="preserve"> of your clients </w:t>
      </w:r>
      <w:r w:rsidRPr="008840C5">
        <w:rPr>
          <w:rFonts w:cs="Arial"/>
          <w:b/>
          <w:sz w:val="22"/>
          <w:lang w:val="en-AU"/>
        </w:rPr>
        <w:t>or less</w:t>
      </w:r>
      <w:r w:rsidRPr="008840C5">
        <w:rPr>
          <w:rFonts w:cs="Arial"/>
          <w:sz w:val="22"/>
          <w:lang w:val="en-AU"/>
        </w:rPr>
        <w:t xml:space="preserve"> should be recorded as unidentified clients in each reporting period.</w:t>
      </w:r>
    </w:p>
    <w:p w14:paraId="381E2650" w14:textId="77777777" w:rsidR="00B3103C" w:rsidRPr="008840C5" w:rsidRDefault="00B3103C" w:rsidP="00B3103C">
      <w:pPr>
        <w:pStyle w:val="BodyText"/>
        <w:spacing w:before="120" w:after="120" w:line="288" w:lineRule="auto"/>
        <w:ind w:left="284"/>
        <w:jc w:val="both"/>
        <w:rPr>
          <w:rFonts w:cs="Arial"/>
          <w:sz w:val="22"/>
          <w:lang w:val="en-AU"/>
        </w:rPr>
      </w:pPr>
      <w:r w:rsidRPr="008840C5">
        <w:rPr>
          <w:rFonts w:cs="Arial"/>
          <w:sz w:val="22"/>
          <w:lang w:val="en-AU"/>
        </w:rPr>
        <w:t xml:space="preserve">Please refer to the Data Exchange </w:t>
      </w:r>
      <w:hyperlink r:id="rId68" w:history="1">
        <w:r w:rsidRPr="008840C5">
          <w:rPr>
            <w:rStyle w:val="Hyperlink"/>
            <w:rFonts w:cs="Arial"/>
            <w:sz w:val="22"/>
            <w:lang w:val="en-AU"/>
          </w:rPr>
          <w:t>Protocols</w:t>
        </w:r>
      </w:hyperlink>
      <w:r w:rsidRPr="008840C5">
        <w:rPr>
          <w:rFonts w:cs="Arial"/>
          <w:sz w:val="22"/>
          <w:lang w:val="en-AU"/>
        </w:rPr>
        <w:t xml:space="preserve"> for further guidance on appropriate use of unidentified clients.</w:t>
      </w:r>
    </w:p>
    <w:p w14:paraId="77B0984F" w14:textId="77777777" w:rsidR="00B3103C" w:rsidRPr="008840C5" w:rsidRDefault="00B3103C" w:rsidP="00B3103C">
      <w:pPr>
        <w:spacing w:before="180" w:after="120" w:line="288" w:lineRule="auto"/>
        <w:jc w:val="both"/>
        <w:rPr>
          <w:rFonts w:cs="Arial"/>
          <w:b/>
          <w:sz w:val="24"/>
        </w:rPr>
      </w:pPr>
      <w:r w:rsidRPr="008840C5">
        <w:rPr>
          <w:rFonts w:cs="Arial"/>
          <w:b/>
          <w:sz w:val="24"/>
        </w:rPr>
        <w:t>How should cases be set up?</w:t>
      </w:r>
    </w:p>
    <w:p w14:paraId="4CD01951" w14:textId="77777777" w:rsidR="00B3103C" w:rsidRPr="008840C5" w:rsidRDefault="00B3103C" w:rsidP="00B3103C">
      <w:pPr>
        <w:pStyle w:val="BodyText"/>
        <w:spacing w:before="120" w:after="120" w:line="288" w:lineRule="auto"/>
        <w:ind w:left="284"/>
        <w:jc w:val="both"/>
        <w:rPr>
          <w:rFonts w:cs="Arial"/>
          <w:color w:val="000000" w:themeColor="text1"/>
          <w:sz w:val="22"/>
          <w:lang w:val="en-AU"/>
        </w:rPr>
      </w:pPr>
      <w:r w:rsidRPr="008840C5">
        <w:rPr>
          <w:rFonts w:cs="Arial"/>
          <w:sz w:val="22"/>
          <w:lang w:val="en-AU"/>
        </w:rPr>
        <w:t>There is no formal case structure recommended for this program activity. Organisations should create cases that reflect individual project activities on the ground</w:t>
      </w:r>
      <w:r w:rsidRPr="008840C5">
        <w:rPr>
          <w:rFonts w:cs="Arial"/>
          <w:color w:val="000000" w:themeColor="text1"/>
          <w:sz w:val="22"/>
          <w:lang w:val="en-AU"/>
        </w:rPr>
        <w:t xml:space="preserve">. </w:t>
      </w:r>
    </w:p>
    <w:p w14:paraId="666813C3" w14:textId="655A21B6" w:rsidR="00B3103C" w:rsidRPr="008840C5" w:rsidRDefault="00B3103C" w:rsidP="00B3103C">
      <w:pPr>
        <w:keepNext/>
        <w:keepLines/>
        <w:spacing w:before="180" w:after="120"/>
        <w:jc w:val="both"/>
        <w:rPr>
          <w:rFonts w:cs="Arial"/>
          <w:sz w:val="24"/>
        </w:rPr>
      </w:pPr>
      <w:r w:rsidRPr="008840C5">
        <w:rPr>
          <w:rFonts w:cs="Arial"/>
          <w:b/>
          <w:sz w:val="24"/>
        </w:rPr>
        <w:t>What areas of SCORE are most relevant?</w:t>
      </w:r>
    </w:p>
    <w:p w14:paraId="41CB09CA" w14:textId="77777777" w:rsidR="00B3103C" w:rsidRPr="008840C5" w:rsidRDefault="00B3103C" w:rsidP="00B3103C">
      <w:pPr>
        <w:pStyle w:val="BodyText"/>
        <w:keepNext/>
        <w:keepLines/>
        <w:spacing w:before="120" w:after="120" w:line="288" w:lineRule="auto"/>
        <w:ind w:left="284"/>
        <w:jc w:val="both"/>
        <w:rPr>
          <w:rFonts w:cs="Arial"/>
          <w:sz w:val="22"/>
          <w:lang w:val="en-AU"/>
        </w:rPr>
      </w:pPr>
      <w:r w:rsidRPr="008840C5">
        <w:rPr>
          <w:rFonts w:cs="Arial"/>
          <w:sz w:val="22"/>
          <w:lang w:val="en-AU"/>
        </w:rPr>
        <w:t xml:space="preserve">Organisations </w:t>
      </w:r>
      <w:r w:rsidRPr="00B338BF">
        <w:rPr>
          <w:rFonts w:cs="Arial"/>
          <w:b/>
          <w:sz w:val="22"/>
          <w:lang w:val="en-AU"/>
        </w:rPr>
        <w:t>can choose</w:t>
      </w:r>
      <w:r w:rsidRPr="008840C5">
        <w:rPr>
          <w:rFonts w:cs="Arial"/>
          <w:sz w:val="22"/>
          <w:lang w:val="en-AU"/>
        </w:rPr>
        <w:t xml:space="preserv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000"/>
        <w:gridCol w:w="2746"/>
        <w:gridCol w:w="2744"/>
      </w:tblGrid>
      <w:tr w:rsidR="00B3103C" w:rsidRPr="008840C5" w14:paraId="6F540816" w14:textId="77777777" w:rsidTr="00B3103C">
        <w:trPr>
          <w:cantSplit/>
          <w:trHeight w:val="397"/>
          <w:tblHeader/>
        </w:trPr>
        <w:tc>
          <w:tcPr>
            <w:tcW w:w="2383" w:type="pct"/>
            <w:shd w:val="clear" w:color="auto" w:fill="04617B" w:themeFill="text2"/>
            <w:vAlign w:val="center"/>
          </w:tcPr>
          <w:p w14:paraId="25435E14" w14:textId="77777777" w:rsidR="00B3103C" w:rsidRPr="008840C5" w:rsidRDefault="00B3103C" w:rsidP="00B3103C">
            <w:pPr>
              <w:pStyle w:val="BodyText"/>
              <w:spacing w:before="120" w:after="120" w:line="288" w:lineRule="auto"/>
              <w:ind w:left="0"/>
              <w:rPr>
                <w:rFonts w:cs="Arial"/>
                <w:b/>
                <w:color w:val="FFFFFF" w:themeColor="background1"/>
                <w:sz w:val="24"/>
                <w:szCs w:val="22"/>
                <w:lang w:val="en-AU"/>
              </w:rPr>
            </w:pPr>
            <w:r w:rsidRPr="008840C5">
              <w:rPr>
                <w:rFonts w:cs="Arial"/>
                <w:b/>
                <w:color w:val="FFFFFF" w:themeColor="background1"/>
                <w:sz w:val="24"/>
                <w:lang w:val="en-AU"/>
              </w:rPr>
              <w:t>Circumstances</w:t>
            </w:r>
          </w:p>
        </w:tc>
        <w:tc>
          <w:tcPr>
            <w:tcW w:w="1309" w:type="pct"/>
            <w:shd w:val="clear" w:color="auto" w:fill="04617B" w:themeFill="text2"/>
            <w:vAlign w:val="center"/>
          </w:tcPr>
          <w:p w14:paraId="247CFAFC" w14:textId="77777777" w:rsidR="00B3103C" w:rsidRPr="008840C5" w:rsidRDefault="00B3103C" w:rsidP="00B3103C">
            <w:pPr>
              <w:pStyle w:val="BodyText"/>
              <w:spacing w:before="120" w:after="120" w:line="288" w:lineRule="auto"/>
              <w:ind w:left="0"/>
              <w:rPr>
                <w:rFonts w:cs="Arial"/>
                <w:b/>
                <w:color w:val="FFFFFF" w:themeColor="background1"/>
                <w:sz w:val="24"/>
                <w:szCs w:val="22"/>
                <w:lang w:val="en-AU"/>
              </w:rPr>
            </w:pPr>
            <w:r w:rsidRPr="008840C5">
              <w:rPr>
                <w:rFonts w:cs="Arial"/>
                <w:b/>
                <w:color w:val="FFFFFF" w:themeColor="background1"/>
                <w:sz w:val="24"/>
                <w:lang w:val="en-AU"/>
              </w:rPr>
              <w:t>Goals</w:t>
            </w:r>
          </w:p>
        </w:tc>
        <w:tc>
          <w:tcPr>
            <w:tcW w:w="1309" w:type="pct"/>
            <w:shd w:val="clear" w:color="auto" w:fill="04617B" w:themeFill="text2"/>
            <w:vAlign w:val="center"/>
          </w:tcPr>
          <w:p w14:paraId="69B56797" w14:textId="77777777" w:rsidR="00B3103C" w:rsidRPr="008840C5" w:rsidRDefault="00B3103C" w:rsidP="00B3103C">
            <w:pPr>
              <w:pStyle w:val="BodyText"/>
              <w:spacing w:before="120" w:after="120" w:line="288" w:lineRule="auto"/>
              <w:ind w:left="0"/>
              <w:rPr>
                <w:rFonts w:cs="Arial"/>
                <w:b/>
                <w:color w:val="FFFFFF" w:themeColor="background1"/>
                <w:sz w:val="24"/>
                <w:szCs w:val="22"/>
                <w:lang w:val="en-AU"/>
              </w:rPr>
            </w:pPr>
            <w:r w:rsidRPr="008840C5">
              <w:rPr>
                <w:rFonts w:cs="Arial"/>
                <w:b/>
                <w:color w:val="FFFFFF" w:themeColor="background1"/>
                <w:sz w:val="24"/>
                <w:lang w:val="en-AU"/>
              </w:rPr>
              <w:t>Satisfaction</w:t>
            </w:r>
          </w:p>
        </w:tc>
      </w:tr>
      <w:tr w:rsidR="00B3103C" w:rsidRPr="008840C5" w14:paraId="48412ABE" w14:textId="77777777" w:rsidTr="00B3103C">
        <w:trPr>
          <w:cantSplit/>
        </w:trPr>
        <w:tc>
          <w:tcPr>
            <w:tcW w:w="2383" w:type="pct"/>
          </w:tcPr>
          <w:p w14:paraId="05C713FB"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Community participation and networks</w:t>
            </w:r>
          </w:p>
          <w:p w14:paraId="41562B85"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Education and skills training</w:t>
            </w:r>
          </w:p>
          <w:p w14:paraId="21D07505"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Employment</w:t>
            </w:r>
          </w:p>
          <w:p w14:paraId="55260347"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 xml:space="preserve">Family functioning </w:t>
            </w:r>
          </w:p>
          <w:p w14:paraId="2E58990E"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Financial resilience</w:t>
            </w:r>
          </w:p>
          <w:p w14:paraId="17F474E5"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Housing</w:t>
            </w:r>
          </w:p>
          <w:p w14:paraId="1835419F"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Material wellbeing and basic necessities</w:t>
            </w:r>
          </w:p>
          <w:p w14:paraId="4E232EBA"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Mental health, wellbeing and self-care</w:t>
            </w:r>
          </w:p>
          <w:p w14:paraId="36C477BA"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Personal and family safety</w:t>
            </w:r>
          </w:p>
          <w:p w14:paraId="2A31F276" w14:textId="77777777" w:rsidR="00B3103C" w:rsidRPr="008840C5" w:rsidRDefault="00B3103C" w:rsidP="009A12D6">
            <w:pPr>
              <w:pStyle w:val="BodyText"/>
              <w:numPr>
                <w:ilvl w:val="0"/>
                <w:numId w:val="5"/>
              </w:numPr>
              <w:spacing w:before="60" w:after="60" w:line="288" w:lineRule="auto"/>
              <w:ind w:left="318" w:hanging="284"/>
              <w:rPr>
                <w:rFonts w:cs="Arial"/>
                <w:sz w:val="22"/>
                <w:lang w:val="en-AU"/>
              </w:rPr>
            </w:pPr>
            <w:r w:rsidRPr="008840C5">
              <w:rPr>
                <w:rFonts w:cs="Arial"/>
                <w:sz w:val="22"/>
                <w:lang w:val="en-AU"/>
              </w:rPr>
              <w:t>Physical health</w:t>
            </w:r>
          </w:p>
        </w:tc>
        <w:tc>
          <w:tcPr>
            <w:tcW w:w="1309" w:type="pct"/>
          </w:tcPr>
          <w:p w14:paraId="592F752D"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0CAF3729"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38E3E461"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19BD37D4"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0B138AA6"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07BAB27D"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Engagement with relevant support services</w:t>
            </w:r>
          </w:p>
        </w:tc>
        <w:tc>
          <w:tcPr>
            <w:tcW w:w="1309" w:type="pct"/>
          </w:tcPr>
          <w:p w14:paraId="205E1105"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53BFBBB7"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7D913F95"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The service listened to me and understood my issues</w:t>
            </w:r>
          </w:p>
        </w:tc>
      </w:tr>
    </w:tbl>
    <w:p w14:paraId="07119F5B" w14:textId="77777777" w:rsidR="00B3103C" w:rsidRPr="008840C5" w:rsidRDefault="00B3103C" w:rsidP="00B3103C">
      <w:pPr>
        <w:keepNext/>
        <w:spacing w:before="360" w:after="120" w:line="288" w:lineRule="auto"/>
        <w:rPr>
          <w:rStyle w:val="Heading3Char"/>
          <w:rFonts w:eastAsiaTheme="minorHAnsi" w:cs="Arial"/>
          <w:bCs w:val="0"/>
          <w:color w:val="auto"/>
          <w:sz w:val="24"/>
          <w:szCs w:val="22"/>
        </w:rPr>
      </w:pPr>
      <w:r w:rsidRPr="008840C5">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7"/>
        <w:gridCol w:w="7153"/>
      </w:tblGrid>
      <w:tr w:rsidR="00B3103C" w:rsidRPr="008840C5" w14:paraId="11B4A84F" w14:textId="77777777" w:rsidTr="00B3103C">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A1B21DA" w14:textId="77777777" w:rsidR="00B3103C" w:rsidRPr="008840C5" w:rsidRDefault="00B3103C" w:rsidP="00B3103C">
            <w:pPr>
              <w:spacing w:before="60" w:after="60"/>
              <w:rPr>
                <w:rFonts w:cs="Arial"/>
                <w:bCs w:val="0"/>
                <w:sz w:val="24"/>
              </w:rPr>
            </w:pPr>
            <w:r w:rsidRPr="008840C5">
              <w:rPr>
                <w:rFonts w:cs="Arial"/>
                <w:iCs/>
                <w:sz w:val="24"/>
              </w:rPr>
              <w:t>Service Type</w:t>
            </w:r>
          </w:p>
        </w:tc>
        <w:tc>
          <w:tcPr>
            <w:tcW w:w="6953" w:type="dxa"/>
            <w:vAlign w:val="center"/>
          </w:tcPr>
          <w:p w14:paraId="0DEE8017" w14:textId="77777777" w:rsidR="00B3103C" w:rsidRPr="008840C5" w:rsidRDefault="00B3103C" w:rsidP="00B3103C">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24"/>
              </w:rPr>
            </w:pPr>
            <w:r w:rsidRPr="008840C5">
              <w:rPr>
                <w:rFonts w:cs="Arial"/>
                <w:iCs/>
                <w:sz w:val="24"/>
              </w:rPr>
              <w:t xml:space="preserve">Example </w:t>
            </w:r>
          </w:p>
        </w:tc>
      </w:tr>
      <w:tr w:rsidR="00B3103C" w:rsidRPr="008840C5" w14:paraId="67A83773"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AA989C8" w14:textId="77777777" w:rsidR="00B3103C" w:rsidRPr="008840C5" w:rsidRDefault="00B3103C" w:rsidP="00B3103C">
            <w:pPr>
              <w:spacing w:before="60" w:after="60" w:line="288" w:lineRule="auto"/>
              <w:rPr>
                <w:rFonts w:cs="Arial"/>
                <w:szCs w:val="20"/>
              </w:rPr>
            </w:pPr>
            <w:r w:rsidRPr="008840C5">
              <w:rPr>
                <w:rFonts w:cs="Arial"/>
                <w:szCs w:val="20"/>
              </w:rPr>
              <w:t>Intake and assessment</w:t>
            </w:r>
          </w:p>
        </w:tc>
        <w:tc>
          <w:tcPr>
            <w:tcW w:w="6953" w:type="dxa"/>
            <w:tcBorders>
              <w:top w:val="none" w:sz="0" w:space="0" w:color="auto"/>
              <w:bottom w:val="none" w:sz="0" w:space="0" w:color="auto"/>
              <w:right w:val="none" w:sz="0" w:space="0" w:color="auto"/>
            </w:tcBorders>
            <w:shd w:val="clear" w:color="auto" w:fill="auto"/>
            <w:vAlign w:val="center"/>
          </w:tcPr>
          <w:p w14:paraId="3517A881"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Initial assessment as part of program including risk assessment.</w:t>
            </w:r>
          </w:p>
        </w:tc>
      </w:tr>
      <w:tr w:rsidR="00B3103C" w:rsidRPr="008840C5" w14:paraId="6E8A0F24"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B6427C5" w14:textId="77777777" w:rsidR="00B3103C" w:rsidRPr="008840C5" w:rsidRDefault="00B3103C" w:rsidP="00B3103C">
            <w:pPr>
              <w:spacing w:before="60" w:after="60" w:line="288" w:lineRule="auto"/>
              <w:rPr>
                <w:rFonts w:cs="Arial"/>
                <w:szCs w:val="20"/>
              </w:rPr>
            </w:pPr>
            <w:r w:rsidRPr="008840C5">
              <w:rPr>
                <w:rFonts w:cs="Arial"/>
                <w:szCs w:val="20"/>
              </w:rPr>
              <w:t>Information/Advice/Referral</w:t>
            </w:r>
          </w:p>
        </w:tc>
        <w:tc>
          <w:tcPr>
            <w:tcW w:w="6953" w:type="dxa"/>
            <w:shd w:val="clear" w:color="auto" w:fill="auto"/>
            <w:vAlign w:val="center"/>
          </w:tcPr>
          <w:p w14:paraId="0C56871D"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Information/advice/referral as part of program case management.</w:t>
            </w:r>
          </w:p>
        </w:tc>
      </w:tr>
      <w:tr w:rsidR="00B3103C" w:rsidRPr="008840C5" w14:paraId="2209013E"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173CD57" w14:textId="77777777" w:rsidR="00B3103C" w:rsidRPr="008840C5" w:rsidRDefault="00B3103C" w:rsidP="00B3103C">
            <w:pPr>
              <w:spacing w:before="60" w:after="60" w:line="288" w:lineRule="auto"/>
              <w:rPr>
                <w:rFonts w:cs="Arial"/>
                <w:szCs w:val="20"/>
              </w:rPr>
            </w:pPr>
            <w:r w:rsidRPr="008840C5">
              <w:rPr>
                <w:szCs w:val="20"/>
              </w:rPr>
              <w:t>Education and skills training</w:t>
            </w:r>
          </w:p>
        </w:tc>
        <w:tc>
          <w:tcPr>
            <w:tcW w:w="6953" w:type="dxa"/>
            <w:tcBorders>
              <w:top w:val="none" w:sz="0" w:space="0" w:color="auto"/>
              <w:bottom w:val="none" w:sz="0" w:space="0" w:color="auto"/>
              <w:right w:val="none" w:sz="0" w:space="0" w:color="auto"/>
            </w:tcBorders>
            <w:shd w:val="clear" w:color="auto" w:fill="auto"/>
            <w:vAlign w:val="center"/>
          </w:tcPr>
          <w:p w14:paraId="129966CA"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Advise clients of risk assessment outcomes and provide information on the use and safety of newly installed personal and home security equipment.</w:t>
            </w:r>
          </w:p>
        </w:tc>
      </w:tr>
      <w:tr w:rsidR="00B3103C" w:rsidRPr="008840C5" w14:paraId="0DAEBEB1"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E81614B" w14:textId="77777777" w:rsidR="00B3103C" w:rsidRPr="008840C5" w:rsidRDefault="00B3103C" w:rsidP="00B3103C">
            <w:pPr>
              <w:spacing w:before="60" w:after="60" w:line="288" w:lineRule="auto"/>
              <w:rPr>
                <w:rFonts w:cs="Arial"/>
                <w:szCs w:val="20"/>
              </w:rPr>
            </w:pPr>
            <w:r w:rsidRPr="008840C5">
              <w:rPr>
                <w:rFonts w:cs="Arial"/>
                <w:szCs w:val="20"/>
              </w:rPr>
              <w:t>Counselling</w:t>
            </w:r>
          </w:p>
        </w:tc>
        <w:tc>
          <w:tcPr>
            <w:tcW w:w="6953" w:type="dxa"/>
            <w:shd w:val="clear" w:color="auto" w:fill="auto"/>
            <w:vAlign w:val="center"/>
          </w:tcPr>
          <w:p w14:paraId="547E55CF"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Working through a particular issue such as domestic violence, as delivered by an industry recognised qualified staff member.</w:t>
            </w:r>
          </w:p>
        </w:tc>
      </w:tr>
      <w:tr w:rsidR="00B3103C" w:rsidRPr="008840C5" w14:paraId="257F2826"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3D653A3" w14:textId="77777777" w:rsidR="00B3103C" w:rsidRPr="008840C5" w:rsidRDefault="00B3103C" w:rsidP="00B3103C">
            <w:pPr>
              <w:spacing w:before="60" w:after="60" w:line="288" w:lineRule="auto"/>
              <w:rPr>
                <w:rFonts w:cs="Arial"/>
                <w:szCs w:val="20"/>
              </w:rPr>
            </w:pPr>
            <w:r w:rsidRPr="008840C5">
              <w:rPr>
                <w:rFonts w:cs="Arial"/>
                <w:szCs w:val="20"/>
              </w:rPr>
              <w:t>Advocacy/Support</w:t>
            </w:r>
          </w:p>
        </w:tc>
        <w:tc>
          <w:tcPr>
            <w:tcW w:w="6953" w:type="dxa"/>
            <w:tcBorders>
              <w:top w:val="none" w:sz="0" w:space="0" w:color="auto"/>
              <w:bottom w:val="none" w:sz="0" w:space="0" w:color="auto"/>
              <w:right w:val="none" w:sz="0" w:space="0" w:color="auto"/>
            </w:tcBorders>
            <w:shd w:val="clear" w:color="auto" w:fill="auto"/>
            <w:vAlign w:val="center"/>
          </w:tcPr>
          <w:p w14:paraId="505344B1"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As required with partner agencies and external providers.</w:t>
            </w:r>
          </w:p>
        </w:tc>
      </w:tr>
      <w:tr w:rsidR="00B3103C" w:rsidRPr="008840C5" w14:paraId="13A86672"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A33F839" w14:textId="77777777" w:rsidR="00B3103C" w:rsidRPr="008840C5" w:rsidRDefault="00B3103C" w:rsidP="00B3103C">
            <w:pPr>
              <w:spacing w:before="60" w:after="60" w:line="288" w:lineRule="auto"/>
              <w:rPr>
                <w:rFonts w:cs="Arial"/>
                <w:szCs w:val="20"/>
              </w:rPr>
            </w:pPr>
            <w:r w:rsidRPr="008840C5">
              <w:rPr>
                <w:rFonts w:cs="Arial"/>
                <w:szCs w:val="20"/>
              </w:rPr>
              <w:t>Outreach</w:t>
            </w:r>
          </w:p>
        </w:tc>
        <w:tc>
          <w:tcPr>
            <w:tcW w:w="6953" w:type="dxa"/>
            <w:shd w:val="clear" w:color="auto" w:fill="auto"/>
            <w:vAlign w:val="center"/>
          </w:tcPr>
          <w:p w14:paraId="56C661F2"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Where a session is delivered in a locality away from the outlet recorded against the case such as an alternative site, park, home or other non-standard location.</w:t>
            </w:r>
          </w:p>
        </w:tc>
      </w:tr>
      <w:tr w:rsidR="00B3103C" w:rsidRPr="008840C5" w14:paraId="1AF1A901"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E6EDB9C" w14:textId="77777777" w:rsidR="00B3103C" w:rsidRPr="008840C5" w:rsidRDefault="00B3103C" w:rsidP="00B3103C">
            <w:pPr>
              <w:spacing w:before="60" w:after="60" w:line="288" w:lineRule="auto"/>
              <w:rPr>
                <w:szCs w:val="20"/>
              </w:rPr>
            </w:pPr>
            <w:r w:rsidRPr="008840C5">
              <w:rPr>
                <w:rFonts w:cs="Arial"/>
                <w:szCs w:val="20"/>
              </w:rPr>
              <w:t>Family capacity building</w:t>
            </w:r>
          </w:p>
        </w:tc>
        <w:tc>
          <w:tcPr>
            <w:tcW w:w="6953" w:type="dxa"/>
            <w:tcBorders>
              <w:top w:val="none" w:sz="0" w:space="0" w:color="auto"/>
              <w:bottom w:val="none" w:sz="0" w:space="0" w:color="auto"/>
              <w:right w:val="none" w:sz="0" w:space="0" w:color="auto"/>
            </w:tcBorders>
            <w:shd w:val="clear" w:color="auto" w:fill="auto"/>
            <w:vAlign w:val="center"/>
          </w:tcPr>
          <w:p w14:paraId="3DEBD25A"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Support actions that help the family manage their lives effectively such as: relationship building, conflict resolutions and communications, home-based support including assistance with developing family centred activities, establishing routines and practical help with tasks.</w:t>
            </w:r>
          </w:p>
        </w:tc>
      </w:tr>
      <w:tr w:rsidR="00B3103C" w:rsidRPr="008840C5" w14:paraId="53EACD30"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3ED4AD4" w14:textId="77777777" w:rsidR="00B3103C" w:rsidRPr="008840C5" w:rsidRDefault="00B3103C" w:rsidP="00B3103C">
            <w:pPr>
              <w:spacing w:before="60" w:after="60" w:line="288" w:lineRule="auto"/>
              <w:rPr>
                <w:rFonts w:cs="Arial"/>
                <w:szCs w:val="20"/>
              </w:rPr>
            </w:pPr>
            <w:r w:rsidRPr="008840C5">
              <w:rPr>
                <w:rFonts w:cs="Arial"/>
                <w:szCs w:val="20"/>
              </w:rPr>
              <w:t xml:space="preserve">Facilitate employment pathways </w:t>
            </w:r>
          </w:p>
        </w:tc>
        <w:tc>
          <w:tcPr>
            <w:tcW w:w="6953" w:type="dxa"/>
            <w:shd w:val="clear" w:color="auto" w:fill="auto"/>
            <w:vAlign w:val="center"/>
          </w:tcPr>
          <w:p w14:paraId="015C7B17"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Assisting clients to become ‘job ready’ by building capabilities in employment and education and linking clients with mainstream employment.</w:t>
            </w:r>
          </w:p>
        </w:tc>
      </w:tr>
      <w:tr w:rsidR="00B3103C" w:rsidRPr="008840C5" w14:paraId="08E8A34C" w14:textId="77777777" w:rsidTr="00B3103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1CE8E3E" w14:textId="77777777" w:rsidR="00B3103C" w:rsidRPr="008840C5" w:rsidRDefault="00B3103C" w:rsidP="00B3103C">
            <w:pPr>
              <w:spacing w:before="60" w:after="60" w:line="288" w:lineRule="auto"/>
              <w:rPr>
                <w:rFonts w:cs="Arial"/>
                <w:szCs w:val="20"/>
              </w:rPr>
            </w:pPr>
            <w:r w:rsidRPr="008840C5">
              <w:rPr>
                <w:rFonts w:cs="Arial"/>
                <w:szCs w:val="20"/>
              </w:rPr>
              <w:t xml:space="preserve">Basic home security upgrades </w:t>
            </w:r>
          </w:p>
        </w:tc>
        <w:tc>
          <w:tcPr>
            <w:tcW w:w="6953" w:type="dxa"/>
            <w:tcBorders>
              <w:top w:val="none" w:sz="0" w:space="0" w:color="auto"/>
              <w:bottom w:val="none" w:sz="0" w:space="0" w:color="auto"/>
              <w:right w:val="none" w:sz="0" w:space="0" w:color="auto"/>
            </w:tcBorders>
            <w:shd w:val="clear" w:color="auto" w:fill="auto"/>
            <w:vAlign w:val="center"/>
          </w:tcPr>
          <w:p w14:paraId="1C33C3BB" w14:textId="77777777" w:rsidR="00B3103C" w:rsidRPr="008840C5"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840C5">
              <w:rPr>
                <w:szCs w:val="20"/>
              </w:rPr>
              <w:t>Improvements to make the home more secure, such as window and door locks, screens, lighting and improving visibility.</w:t>
            </w:r>
          </w:p>
        </w:tc>
      </w:tr>
      <w:tr w:rsidR="00B3103C" w:rsidRPr="008840C5" w14:paraId="653408BF" w14:textId="77777777" w:rsidTr="00B3103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FCD3D3A" w14:textId="77777777" w:rsidR="00B3103C" w:rsidRPr="008840C5" w:rsidRDefault="00B3103C" w:rsidP="00B3103C">
            <w:pPr>
              <w:spacing w:before="60" w:after="60" w:line="288" w:lineRule="auto"/>
              <w:rPr>
                <w:rFonts w:cs="Arial"/>
                <w:szCs w:val="20"/>
              </w:rPr>
            </w:pPr>
            <w:r w:rsidRPr="008840C5">
              <w:rPr>
                <w:rFonts w:cs="Arial"/>
                <w:szCs w:val="20"/>
              </w:rPr>
              <w:t xml:space="preserve">Technological safety upgrades </w:t>
            </w:r>
          </w:p>
        </w:tc>
        <w:tc>
          <w:tcPr>
            <w:tcW w:w="6953" w:type="dxa"/>
            <w:shd w:val="clear" w:color="auto" w:fill="auto"/>
            <w:vAlign w:val="center"/>
          </w:tcPr>
          <w:p w14:paraId="5FB2B0C3" w14:textId="77777777" w:rsidR="00B3103C" w:rsidRPr="008840C5"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8840C5">
              <w:rPr>
                <w:szCs w:val="20"/>
              </w:rPr>
              <w:t>Provision of technology to improve personal or home safety such as CCTV, monitored alarms and personal safety devices.</w:t>
            </w:r>
          </w:p>
        </w:tc>
      </w:tr>
    </w:tbl>
    <w:p w14:paraId="18407469" w14:textId="77777777" w:rsidR="00B3103C" w:rsidRPr="005735D9" w:rsidRDefault="00B3103C" w:rsidP="00B3103C"/>
    <w:p w14:paraId="7BBE9EA2" w14:textId="77777777" w:rsidR="00B3103C" w:rsidRPr="000C1D37" w:rsidRDefault="00B3103C" w:rsidP="00B3103C">
      <w:pPr>
        <w:pStyle w:val="Heading3"/>
        <w:pageBreakBefore/>
        <w:rPr>
          <w:sz w:val="28"/>
        </w:rPr>
      </w:pPr>
      <w:bookmarkStart w:id="62" w:name="_Toc127955843"/>
      <w:bookmarkStart w:id="63" w:name="_Toc158040483"/>
      <w:r w:rsidRPr="000C1D37">
        <w:rPr>
          <w:rStyle w:val="BookTitle"/>
          <w:i w:val="0"/>
          <w:iCs w:val="0"/>
          <w:smallCaps w:val="0"/>
          <w:spacing w:val="0"/>
          <w:sz w:val="28"/>
        </w:rPr>
        <w:t>Local Support Coordinators</w:t>
      </w:r>
      <w:bookmarkEnd w:id="62"/>
      <w:bookmarkEnd w:id="63"/>
    </w:p>
    <w:p w14:paraId="5AD8996C" w14:textId="77777777" w:rsidR="00B3103C" w:rsidRPr="000C1D37" w:rsidRDefault="00B3103C" w:rsidP="00B3103C">
      <w:pPr>
        <w:spacing w:before="120" w:after="120" w:line="288" w:lineRule="auto"/>
        <w:jc w:val="both"/>
        <w:rPr>
          <w:rFonts w:cs="Arial"/>
          <w:b/>
          <w:sz w:val="24"/>
        </w:rPr>
      </w:pPr>
      <w:r w:rsidRPr="000C1D37">
        <w:rPr>
          <w:rFonts w:cs="Arial"/>
          <w:b/>
          <w:sz w:val="24"/>
        </w:rPr>
        <w:t>Description</w:t>
      </w:r>
    </w:p>
    <w:p w14:paraId="4282A5B7"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Local Support Coordinators deliver support and services for women affected by domestic and family violence. This program is designed to help women navigate the service system by providing case management and facilitating the integration of the support service network. </w:t>
      </w:r>
    </w:p>
    <w:p w14:paraId="291C4362" w14:textId="77777777" w:rsidR="00B3103C" w:rsidRPr="000C1D37" w:rsidRDefault="00B3103C" w:rsidP="00B3103C">
      <w:pPr>
        <w:spacing w:before="120" w:after="120" w:line="288" w:lineRule="auto"/>
        <w:jc w:val="both"/>
        <w:rPr>
          <w:rFonts w:cs="Arial"/>
          <w:b/>
          <w:sz w:val="24"/>
        </w:rPr>
      </w:pPr>
      <w:r w:rsidRPr="000C1D37">
        <w:rPr>
          <w:rFonts w:cs="Arial"/>
          <w:b/>
          <w:sz w:val="24"/>
        </w:rPr>
        <w:t>Who is the primary client?</w:t>
      </w:r>
    </w:p>
    <w:p w14:paraId="3C51E1A4"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Primary clients for this program activity are women and children experiencing domestic and family violence.</w:t>
      </w:r>
    </w:p>
    <w:p w14:paraId="2C4A1EA8" w14:textId="77777777" w:rsidR="00B3103C" w:rsidRPr="000C1D37" w:rsidRDefault="00B3103C" w:rsidP="00B3103C">
      <w:pPr>
        <w:pStyle w:val="BodyText"/>
        <w:spacing w:before="120" w:after="120" w:line="288" w:lineRule="auto"/>
        <w:ind w:left="0"/>
        <w:jc w:val="both"/>
        <w:rPr>
          <w:rFonts w:cs="Arial"/>
          <w:sz w:val="24"/>
          <w:szCs w:val="22"/>
          <w:lang w:val="en-AU"/>
        </w:rPr>
      </w:pPr>
      <w:r w:rsidRPr="000C1D37">
        <w:rPr>
          <w:rFonts w:cs="Arial"/>
          <w:b/>
          <w:sz w:val="24"/>
          <w:szCs w:val="22"/>
          <w:lang w:val="en-AU"/>
        </w:rPr>
        <w:t>What are the key client characteristics?</w:t>
      </w:r>
    </w:p>
    <w:p w14:paraId="3286D0D9" w14:textId="77777777" w:rsidR="00B3103C" w:rsidRPr="000C1D37" w:rsidRDefault="00B3103C" w:rsidP="00B3103C">
      <w:pPr>
        <w:pStyle w:val="BodyText"/>
        <w:numPr>
          <w:ilvl w:val="0"/>
          <w:numId w:val="2"/>
        </w:numPr>
        <w:tabs>
          <w:tab w:val="left" w:pos="284"/>
        </w:tabs>
        <w:spacing w:before="120" w:after="120"/>
        <w:ind w:left="709" w:hanging="425"/>
        <w:jc w:val="both"/>
        <w:rPr>
          <w:rFonts w:cs="Arial"/>
          <w:sz w:val="22"/>
          <w:lang w:val="en-AU"/>
        </w:rPr>
      </w:pPr>
      <w:r w:rsidRPr="000C1D37">
        <w:rPr>
          <w:rFonts w:cs="Arial"/>
          <w:sz w:val="22"/>
          <w:lang w:val="en-AU"/>
        </w:rPr>
        <w:t>Women experiencing domestic and family violence</w:t>
      </w:r>
    </w:p>
    <w:p w14:paraId="7906E90C" w14:textId="77777777" w:rsidR="00B3103C" w:rsidRPr="000C1D37" w:rsidRDefault="00B3103C" w:rsidP="00B3103C">
      <w:pPr>
        <w:pStyle w:val="BodyText"/>
        <w:numPr>
          <w:ilvl w:val="0"/>
          <w:numId w:val="2"/>
        </w:numPr>
        <w:tabs>
          <w:tab w:val="left" w:pos="284"/>
        </w:tabs>
        <w:spacing w:before="120" w:after="120"/>
        <w:ind w:left="709" w:hanging="425"/>
        <w:jc w:val="both"/>
        <w:rPr>
          <w:rFonts w:cs="Arial"/>
          <w:sz w:val="22"/>
          <w:lang w:val="en-AU"/>
        </w:rPr>
      </w:pPr>
      <w:r w:rsidRPr="000C1D37">
        <w:rPr>
          <w:rFonts w:cs="Arial"/>
          <w:sz w:val="22"/>
          <w:lang w:val="en-AU"/>
        </w:rPr>
        <w:t>People from a cultural and linguistically diverse background</w:t>
      </w:r>
    </w:p>
    <w:p w14:paraId="192777DC" w14:textId="77777777" w:rsidR="00B3103C" w:rsidRPr="000C1D37" w:rsidRDefault="00B3103C" w:rsidP="00B3103C">
      <w:pPr>
        <w:pStyle w:val="BodyText"/>
        <w:numPr>
          <w:ilvl w:val="0"/>
          <w:numId w:val="2"/>
        </w:numPr>
        <w:tabs>
          <w:tab w:val="left" w:pos="284"/>
        </w:tabs>
        <w:spacing w:before="120" w:after="120"/>
        <w:ind w:left="709" w:hanging="425"/>
        <w:jc w:val="both"/>
        <w:rPr>
          <w:rFonts w:cs="Arial"/>
          <w:sz w:val="22"/>
          <w:lang w:val="en-AU"/>
        </w:rPr>
      </w:pPr>
      <w:r w:rsidRPr="000C1D37">
        <w:rPr>
          <w:rFonts w:cs="Arial"/>
          <w:sz w:val="22"/>
          <w:lang w:val="en-AU"/>
        </w:rPr>
        <w:t>People identifying as Aboriginal and/or Torres Strait Islander</w:t>
      </w:r>
    </w:p>
    <w:p w14:paraId="1A2DE833" w14:textId="77777777" w:rsidR="00B3103C" w:rsidRPr="000C1D37" w:rsidRDefault="00B3103C" w:rsidP="00B3103C">
      <w:pPr>
        <w:pStyle w:val="BodyText"/>
        <w:numPr>
          <w:ilvl w:val="0"/>
          <w:numId w:val="2"/>
        </w:numPr>
        <w:tabs>
          <w:tab w:val="left" w:pos="284"/>
        </w:tabs>
        <w:spacing w:before="120" w:after="240"/>
        <w:ind w:left="709" w:hanging="425"/>
        <w:jc w:val="both"/>
        <w:rPr>
          <w:rFonts w:cs="Arial"/>
          <w:sz w:val="22"/>
          <w:lang w:val="en-AU"/>
        </w:rPr>
      </w:pPr>
      <w:r w:rsidRPr="000C1D37">
        <w:rPr>
          <w:rFonts w:cs="Arial"/>
          <w:sz w:val="22"/>
          <w:lang w:val="en-AU"/>
        </w:rPr>
        <w:t>People identifying as having a condition, impairment or disability</w:t>
      </w:r>
    </w:p>
    <w:p w14:paraId="6E31A59F" w14:textId="77777777" w:rsidR="00B3103C" w:rsidRPr="000C1D37" w:rsidRDefault="00B3103C" w:rsidP="00B3103C">
      <w:pPr>
        <w:pStyle w:val="BodyText"/>
        <w:spacing w:before="120" w:after="120" w:line="288" w:lineRule="auto"/>
        <w:ind w:left="0"/>
        <w:jc w:val="both"/>
        <w:rPr>
          <w:rFonts w:cs="Arial"/>
          <w:b/>
          <w:sz w:val="24"/>
          <w:lang w:val="en-AU"/>
        </w:rPr>
      </w:pPr>
      <w:r w:rsidRPr="000C1D37">
        <w:rPr>
          <w:rFonts w:cs="Arial"/>
          <w:b/>
          <w:sz w:val="24"/>
          <w:lang w:val="en-AU"/>
        </w:rPr>
        <w:t>Who might be considered ‘support persons’?</w:t>
      </w:r>
    </w:p>
    <w:p w14:paraId="01ABAE57"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69" w:history="1">
        <w:r w:rsidRPr="000C1D37">
          <w:rPr>
            <w:rStyle w:val="Hyperlink"/>
            <w:rFonts w:cs="Arial"/>
            <w:sz w:val="22"/>
            <w:lang w:val="en-AU"/>
          </w:rPr>
          <w:t>website</w:t>
        </w:r>
      </w:hyperlink>
      <w:r w:rsidRPr="000C1D37">
        <w:rPr>
          <w:rFonts w:cs="Arial"/>
          <w:sz w:val="22"/>
          <w:lang w:val="en-AU"/>
        </w:rPr>
        <w:t>.</w:t>
      </w:r>
    </w:p>
    <w:p w14:paraId="324BF089"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For this program activity, support persons may include families or children of clients who are present but not directly receiving a service.</w:t>
      </w:r>
    </w:p>
    <w:p w14:paraId="265782B4" w14:textId="77777777" w:rsidR="00B3103C" w:rsidRPr="000C1D37" w:rsidRDefault="00B3103C" w:rsidP="00B3103C">
      <w:pPr>
        <w:pStyle w:val="BodyText"/>
        <w:spacing w:before="120" w:after="120" w:line="288" w:lineRule="auto"/>
        <w:ind w:left="0"/>
        <w:jc w:val="both"/>
        <w:rPr>
          <w:rFonts w:cs="Arial"/>
          <w:sz w:val="24"/>
          <w:lang w:val="en-AU"/>
        </w:rPr>
      </w:pPr>
      <w:r w:rsidRPr="000C1D37">
        <w:rPr>
          <w:rFonts w:cs="Arial"/>
          <w:b/>
          <w:sz w:val="24"/>
          <w:lang w:val="en-AU"/>
        </w:rPr>
        <w:t>Should unidentified clients be recorded?</w:t>
      </w:r>
    </w:p>
    <w:p w14:paraId="063DF016"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Local Support Coordinators </w:t>
      </w:r>
      <w:r w:rsidRPr="000C1D37">
        <w:rPr>
          <w:rFonts w:cs="Arial"/>
          <w:bCs/>
          <w:sz w:val="22"/>
          <w:lang w:val="en-AU"/>
        </w:rPr>
        <w:t>have</w:t>
      </w:r>
      <w:r w:rsidRPr="000C1D37">
        <w:rPr>
          <w:rFonts w:cs="Arial"/>
          <w:sz w:val="22"/>
          <w:lang w:val="en-AU"/>
        </w:rPr>
        <w:t xml:space="preserve"> limited use for unidentified clients. This program provides face-to-face support where clients are known to the service, therefore it is expected that </w:t>
      </w:r>
      <w:r w:rsidRPr="000C1D37">
        <w:rPr>
          <w:rFonts w:cs="Arial"/>
          <w:b/>
          <w:sz w:val="22"/>
          <w:lang w:val="en-AU"/>
        </w:rPr>
        <w:t>no more than 10 per cent</w:t>
      </w:r>
      <w:r w:rsidRPr="000C1D37">
        <w:rPr>
          <w:rFonts w:cs="Arial"/>
          <w:sz w:val="22"/>
          <w:lang w:val="en-AU"/>
        </w:rPr>
        <w:t xml:space="preserve"> of your clients should be recorded as unidentified clients in each reporting period.</w:t>
      </w:r>
    </w:p>
    <w:p w14:paraId="1130346B"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Please refer to the Data Exchange </w:t>
      </w:r>
      <w:hyperlink r:id="rId70" w:history="1">
        <w:r w:rsidRPr="000C1D37">
          <w:rPr>
            <w:rStyle w:val="Hyperlink"/>
            <w:rFonts w:cs="Arial"/>
            <w:sz w:val="22"/>
            <w:lang w:val="en-AU"/>
          </w:rPr>
          <w:t>Protocols</w:t>
        </w:r>
      </w:hyperlink>
      <w:r w:rsidRPr="000C1D37">
        <w:rPr>
          <w:rFonts w:cs="Arial"/>
          <w:sz w:val="22"/>
          <w:lang w:val="en-AU"/>
        </w:rPr>
        <w:t xml:space="preserve"> for further guidance on appropriate use of unidentified clients.</w:t>
      </w:r>
    </w:p>
    <w:p w14:paraId="015797BC" w14:textId="77777777" w:rsidR="00B3103C" w:rsidRPr="000C1D37" w:rsidRDefault="00B3103C" w:rsidP="00B3103C">
      <w:pPr>
        <w:spacing w:before="120" w:after="120" w:line="288" w:lineRule="auto"/>
        <w:jc w:val="both"/>
        <w:rPr>
          <w:rFonts w:cs="Arial"/>
          <w:b/>
          <w:sz w:val="24"/>
        </w:rPr>
      </w:pPr>
      <w:r w:rsidRPr="000C1D37">
        <w:rPr>
          <w:rFonts w:cs="Arial"/>
          <w:b/>
          <w:sz w:val="24"/>
        </w:rPr>
        <w:t>How should cases be set up?</w:t>
      </w:r>
    </w:p>
    <w:p w14:paraId="1864B6E1" w14:textId="77777777" w:rsidR="00B3103C" w:rsidRPr="000C1D37" w:rsidRDefault="00B3103C" w:rsidP="00B3103C">
      <w:pPr>
        <w:pStyle w:val="BodyText"/>
        <w:spacing w:before="120" w:after="120" w:line="288" w:lineRule="auto"/>
        <w:ind w:left="284"/>
        <w:jc w:val="both"/>
        <w:rPr>
          <w:rFonts w:cs="Arial"/>
          <w:color w:val="000000" w:themeColor="text1"/>
          <w:sz w:val="22"/>
          <w:lang w:val="en-AU"/>
        </w:rPr>
      </w:pPr>
      <w:r w:rsidRPr="000C1D37">
        <w:rPr>
          <w:rFonts w:cs="Arial"/>
          <w:sz w:val="22"/>
          <w:lang w:val="en-AU"/>
        </w:rPr>
        <w:t>There is no formal case structure recommended for this program activity. Organisations should create cases that reflect the activities of the local support coordinator</w:t>
      </w:r>
      <w:r w:rsidRPr="000C1D37">
        <w:rPr>
          <w:rFonts w:cs="Arial"/>
          <w:color w:val="000000" w:themeColor="text1"/>
          <w:sz w:val="22"/>
          <w:lang w:val="en-AU"/>
        </w:rPr>
        <w:t xml:space="preserve">. </w:t>
      </w:r>
    </w:p>
    <w:p w14:paraId="6AC89653" w14:textId="6F3D72CE" w:rsidR="00B3103C" w:rsidRPr="000C1D37" w:rsidRDefault="00B3103C" w:rsidP="00B3103C">
      <w:pPr>
        <w:pStyle w:val="BodyText"/>
        <w:keepNext/>
        <w:keepLines/>
        <w:spacing w:before="120" w:after="120" w:line="288" w:lineRule="auto"/>
        <w:ind w:left="0"/>
        <w:jc w:val="both"/>
        <w:rPr>
          <w:rFonts w:cs="Arial"/>
          <w:sz w:val="22"/>
          <w:lang w:val="en-AU"/>
        </w:rPr>
      </w:pPr>
      <w:r w:rsidRPr="000C1D37">
        <w:rPr>
          <w:rFonts w:cs="Arial"/>
          <w:b/>
          <w:sz w:val="24"/>
          <w:lang w:val="en-AU"/>
        </w:rPr>
        <w:t>What areas of SCORE are most relevant for this program activity?</w:t>
      </w:r>
    </w:p>
    <w:p w14:paraId="2C3BE986" w14:textId="77777777" w:rsidR="00B3103C" w:rsidRPr="000C1D37" w:rsidRDefault="00B3103C" w:rsidP="00B3103C">
      <w:pPr>
        <w:pStyle w:val="BodyText"/>
        <w:keepNext/>
        <w:keepLines/>
        <w:spacing w:before="120" w:after="120" w:line="288" w:lineRule="auto"/>
        <w:ind w:left="284"/>
        <w:jc w:val="both"/>
        <w:rPr>
          <w:rFonts w:cs="Arial"/>
          <w:sz w:val="22"/>
          <w:lang w:val="en-AU"/>
        </w:rPr>
      </w:pPr>
      <w:r w:rsidRPr="000C1D37">
        <w:rPr>
          <w:rFonts w:cs="Arial"/>
          <w:sz w:val="22"/>
          <w:lang w:val="en-AU"/>
        </w:rPr>
        <w:t xml:space="preserve">Organisations </w:t>
      </w:r>
      <w:r w:rsidRPr="00B338BF">
        <w:rPr>
          <w:rFonts w:cs="Arial"/>
          <w:b/>
          <w:sz w:val="22"/>
          <w:lang w:val="en-AU"/>
        </w:rPr>
        <w:t>can choose</w:t>
      </w:r>
      <w:r w:rsidRPr="000C1D37">
        <w:rPr>
          <w:rFonts w:cs="Arial"/>
          <w:sz w:val="22"/>
          <w:lang w:val="en-AU"/>
        </w:rPr>
        <w:t xml:space="preserv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160"/>
        <w:gridCol w:w="2665"/>
        <w:gridCol w:w="2665"/>
      </w:tblGrid>
      <w:tr w:rsidR="00B3103C" w:rsidRPr="000C1D37" w14:paraId="7474B8FE" w14:textId="77777777" w:rsidTr="00B3103C">
        <w:trPr>
          <w:trHeight w:val="405"/>
          <w:tblHeader/>
        </w:trPr>
        <w:tc>
          <w:tcPr>
            <w:tcW w:w="2459" w:type="pct"/>
            <w:shd w:val="clear" w:color="auto" w:fill="04617B" w:themeFill="text2"/>
            <w:vAlign w:val="center"/>
          </w:tcPr>
          <w:p w14:paraId="117A8330"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70" w:type="pct"/>
            <w:shd w:val="clear" w:color="auto" w:fill="04617B" w:themeFill="text2"/>
            <w:vAlign w:val="center"/>
          </w:tcPr>
          <w:p w14:paraId="2407832F"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270" w:type="pct"/>
            <w:shd w:val="clear" w:color="auto" w:fill="04617B" w:themeFill="text2"/>
            <w:vAlign w:val="center"/>
          </w:tcPr>
          <w:p w14:paraId="4F406522"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r>
      <w:tr w:rsidR="00B3103C" w:rsidRPr="000C1D37" w14:paraId="3A59D0AD" w14:textId="77777777" w:rsidTr="00B3103C">
        <w:trPr>
          <w:trHeight w:val="3497"/>
        </w:trPr>
        <w:tc>
          <w:tcPr>
            <w:tcW w:w="2459" w:type="pct"/>
          </w:tcPr>
          <w:p w14:paraId="3CE9DAD7"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Community participation and networks</w:t>
            </w:r>
          </w:p>
          <w:p w14:paraId="727D399A"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Education and skills training</w:t>
            </w:r>
          </w:p>
          <w:p w14:paraId="4917BE6F"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Employment</w:t>
            </w:r>
          </w:p>
          <w:p w14:paraId="2EF17AF9"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 xml:space="preserve">Family functioning </w:t>
            </w:r>
          </w:p>
          <w:p w14:paraId="01076359"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Financial resilience</w:t>
            </w:r>
          </w:p>
          <w:p w14:paraId="137B0C5A"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Housing</w:t>
            </w:r>
          </w:p>
          <w:p w14:paraId="729582F4"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Material wellbeing and basic necessities</w:t>
            </w:r>
          </w:p>
          <w:p w14:paraId="6CCDC110"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Mental health, wellbeing and self-care</w:t>
            </w:r>
          </w:p>
          <w:p w14:paraId="2C747322"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Personal and family safety</w:t>
            </w:r>
          </w:p>
          <w:p w14:paraId="0A719D9F" w14:textId="77777777" w:rsidR="00B3103C" w:rsidRPr="000C1D37" w:rsidRDefault="00B3103C" w:rsidP="009A12D6">
            <w:pPr>
              <w:pStyle w:val="BodyText"/>
              <w:numPr>
                <w:ilvl w:val="0"/>
                <w:numId w:val="5"/>
              </w:numPr>
              <w:spacing w:before="60" w:after="60" w:line="288" w:lineRule="auto"/>
              <w:ind w:left="318" w:hanging="318"/>
              <w:rPr>
                <w:rFonts w:cs="Arial"/>
                <w:sz w:val="22"/>
                <w:lang w:val="en-AU"/>
              </w:rPr>
            </w:pPr>
            <w:r w:rsidRPr="000C1D37">
              <w:rPr>
                <w:rFonts w:cs="Arial"/>
                <w:sz w:val="22"/>
                <w:lang w:val="en-AU"/>
              </w:rPr>
              <w:t>Physical health</w:t>
            </w:r>
          </w:p>
        </w:tc>
        <w:tc>
          <w:tcPr>
            <w:tcW w:w="1270" w:type="pct"/>
          </w:tcPr>
          <w:p w14:paraId="43B88E11"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1A2EE996"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14C3D6F1"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38199EEA"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49F235CC"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Empowerment, choice and control to make own decisions</w:t>
            </w:r>
          </w:p>
          <w:p w14:paraId="6C06B530"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Engagement with relevant support services</w:t>
            </w:r>
          </w:p>
        </w:tc>
        <w:tc>
          <w:tcPr>
            <w:tcW w:w="1270" w:type="pct"/>
          </w:tcPr>
          <w:p w14:paraId="5861E9B9" w14:textId="77777777" w:rsidR="00B3103C" w:rsidRPr="00C53B7E"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3F503EA4" w14:textId="77777777" w:rsidR="00B3103C" w:rsidRDefault="00B3103C" w:rsidP="009A12D6">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047FEAA8" w14:textId="77777777" w:rsidR="00B3103C" w:rsidRPr="00DC2749" w:rsidRDefault="00B3103C" w:rsidP="009A12D6">
            <w:pPr>
              <w:widowControl w:val="0"/>
              <w:numPr>
                <w:ilvl w:val="0"/>
                <w:numId w:val="5"/>
              </w:numPr>
              <w:spacing w:before="60" w:after="60" w:line="288" w:lineRule="auto"/>
              <w:ind w:left="318" w:hanging="284"/>
              <w:rPr>
                <w:rFonts w:eastAsia="Arial" w:cs="Arial"/>
                <w:szCs w:val="20"/>
              </w:rPr>
            </w:pPr>
            <w:r w:rsidRPr="00DC2749">
              <w:rPr>
                <w:rFonts w:eastAsia="Arial" w:cs="Arial"/>
                <w:szCs w:val="20"/>
              </w:rPr>
              <w:t>The service listened to me and understood my issues</w:t>
            </w:r>
          </w:p>
        </w:tc>
      </w:tr>
    </w:tbl>
    <w:p w14:paraId="22A745AE" w14:textId="77777777" w:rsidR="00B3103C" w:rsidRPr="000C1D37" w:rsidRDefault="00B3103C" w:rsidP="00B3103C">
      <w:pPr>
        <w:tabs>
          <w:tab w:val="left" w:pos="3516"/>
        </w:tabs>
        <w:spacing w:before="360" w:after="120" w:line="288" w:lineRule="auto"/>
        <w:rPr>
          <w:rStyle w:val="Heading3Char"/>
          <w:rFonts w:eastAsiaTheme="minorHAnsi" w:cs="Arial"/>
          <w:bCs w:val="0"/>
          <w:color w:val="auto"/>
          <w:sz w:val="24"/>
          <w:szCs w:val="22"/>
        </w:rPr>
      </w:pPr>
      <w:r w:rsidRPr="000C1D37">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el lists the services types appropriate for this program"/>
      </w:tblPr>
      <w:tblGrid>
        <w:gridCol w:w="3266"/>
        <w:gridCol w:w="7224"/>
      </w:tblGrid>
      <w:tr w:rsidR="00B3103C" w:rsidRPr="000C1D37" w14:paraId="05904F03" w14:textId="77777777" w:rsidTr="00B3103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66" w:type="dxa"/>
            <w:vAlign w:val="center"/>
          </w:tcPr>
          <w:p w14:paraId="0628ECF8" w14:textId="77777777" w:rsidR="00B3103C" w:rsidRPr="000C1D37" w:rsidRDefault="00B3103C" w:rsidP="00B3103C">
            <w:pPr>
              <w:rPr>
                <w:rFonts w:cs="Arial"/>
                <w:bCs w:val="0"/>
                <w:sz w:val="24"/>
              </w:rPr>
            </w:pPr>
            <w:r w:rsidRPr="000C1D37">
              <w:rPr>
                <w:rFonts w:cs="Arial"/>
                <w:iCs/>
                <w:sz w:val="24"/>
              </w:rPr>
              <w:t>Service Type</w:t>
            </w:r>
          </w:p>
        </w:tc>
        <w:tc>
          <w:tcPr>
            <w:tcW w:w="7224" w:type="dxa"/>
            <w:vAlign w:val="center"/>
          </w:tcPr>
          <w:p w14:paraId="6B17A7E1" w14:textId="77777777" w:rsidR="00B3103C" w:rsidRPr="000C1D37" w:rsidRDefault="00B3103C" w:rsidP="00B3103C">
            <w:pPr>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B3103C" w:rsidRPr="000C1D37" w14:paraId="18E98644"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14:paraId="0C33EBB4" w14:textId="77777777" w:rsidR="00B3103C" w:rsidRPr="000C1D37" w:rsidRDefault="00B3103C" w:rsidP="00B3103C">
            <w:pPr>
              <w:spacing w:before="60" w:after="60" w:line="288" w:lineRule="auto"/>
              <w:rPr>
                <w:rFonts w:cs="Arial"/>
                <w:szCs w:val="20"/>
              </w:rPr>
            </w:pPr>
            <w:r w:rsidRPr="000C1D37">
              <w:rPr>
                <w:rFonts w:cs="Arial"/>
                <w:szCs w:val="20"/>
              </w:rPr>
              <w:t>Intake and assessment</w:t>
            </w:r>
          </w:p>
        </w:tc>
        <w:tc>
          <w:tcPr>
            <w:tcW w:w="7224" w:type="dxa"/>
            <w:tcBorders>
              <w:top w:val="none" w:sz="0" w:space="0" w:color="auto"/>
              <w:bottom w:val="none" w:sz="0" w:space="0" w:color="auto"/>
              <w:right w:val="none" w:sz="0" w:space="0" w:color="auto"/>
            </w:tcBorders>
            <w:shd w:val="clear" w:color="auto" w:fill="auto"/>
            <w:vAlign w:val="center"/>
          </w:tcPr>
          <w:p w14:paraId="3EE6020D"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assessment as part of program.</w:t>
            </w:r>
          </w:p>
        </w:tc>
      </w:tr>
      <w:tr w:rsidR="00B3103C" w:rsidRPr="000C1D37" w14:paraId="5F5C1B9A"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14:paraId="51D09480" w14:textId="77777777" w:rsidR="00B3103C" w:rsidRPr="000C1D37" w:rsidRDefault="00B3103C" w:rsidP="00B3103C">
            <w:pPr>
              <w:spacing w:before="60" w:after="60" w:line="288" w:lineRule="auto"/>
              <w:rPr>
                <w:rFonts w:cs="Arial"/>
                <w:szCs w:val="20"/>
              </w:rPr>
            </w:pPr>
            <w:r w:rsidRPr="000C1D37">
              <w:rPr>
                <w:rFonts w:cs="Arial"/>
                <w:szCs w:val="20"/>
              </w:rPr>
              <w:t>Information/Advice/Referral</w:t>
            </w:r>
          </w:p>
        </w:tc>
        <w:tc>
          <w:tcPr>
            <w:tcW w:w="7224" w:type="dxa"/>
            <w:shd w:val="clear" w:color="auto" w:fill="auto"/>
            <w:vAlign w:val="center"/>
          </w:tcPr>
          <w:p w14:paraId="49DDDC60"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w:t>
            </w:r>
          </w:p>
        </w:tc>
      </w:tr>
      <w:tr w:rsidR="00B3103C" w:rsidRPr="000C1D37" w14:paraId="14732BD8"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14:paraId="6B9BBCC8" w14:textId="77777777" w:rsidR="00B3103C" w:rsidRPr="000C1D37" w:rsidRDefault="00B3103C" w:rsidP="00B3103C">
            <w:pPr>
              <w:spacing w:before="60" w:after="60" w:line="288" w:lineRule="auto"/>
              <w:rPr>
                <w:rFonts w:cs="Arial"/>
                <w:szCs w:val="20"/>
              </w:rPr>
            </w:pPr>
            <w:r w:rsidRPr="000C1D37">
              <w:rPr>
                <w:szCs w:val="20"/>
              </w:rPr>
              <w:t>Education and skills training</w:t>
            </w:r>
          </w:p>
        </w:tc>
        <w:tc>
          <w:tcPr>
            <w:tcW w:w="7224" w:type="dxa"/>
            <w:tcBorders>
              <w:top w:val="none" w:sz="0" w:space="0" w:color="auto"/>
              <w:bottom w:val="none" w:sz="0" w:space="0" w:color="auto"/>
              <w:right w:val="none" w:sz="0" w:space="0" w:color="auto"/>
            </w:tcBorders>
            <w:shd w:val="clear" w:color="auto" w:fill="auto"/>
            <w:vAlign w:val="center"/>
          </w:tcPr>
          <w:p w14:paraId="50A63CB1"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 xml:space="preserve">Assisting a client in learning or building knowledge about a topic or aimed at developing a skill, or enhancing a skill relevant to the client’s circumstance. This includes accessing education and training including re-engaging with the education system. </w:t>
            </w:r>
          </w:p>
        </w:tc>
      </w:tr>
      <w:tr w:rsidR="00B3103C" w:rsidRPr="000C1D37" w14:paraId="3B63F77E"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14:paraId="2165B345" w14:textId="77777777" w:rsidR="00B3103C" w:rsidRPr="000C1D37" w:rsidRDefault="00B3103C" w:rsidP="00B3103C">
            <w:pPr>
              <w:spacing w:before="60" w:after="60" w:line="288" w:lineRule="auto"/>
              <w:rPr>
                <w:rFonts w:cs="Arial"/>
                <w:szCs w:val="20"/>
              </w:rPr>
            </w:pPr>
            <w:r w:rsidRPr="000C1D37">
              <w:rPr>
                <w:rFonts w:cs="Arial"/>
                <w:szCs w:val="20"/>
              </w:rPr>
              <w:t>Counselling</w:t>
            </w:r>
          </w:p>
        </w:tc>
        <w:tc>
          <w:tcPr>
            <w:tcW w:w="7224" w:type="dxa"/>
            <w:shd w:val="clear" w:color="auto" w:fill="auto"/>
            <w:vAlign w:val="center"/>
          </w:tcPr>
          <w:p w14:paraId="559B2193"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 xml:space="preserve">Working through a particular issue such as relationship concerns or financial concerns, as delivered by an industry recognised qualified staff member. </w:t>
            </w:r>
          </w:p>
        </w:tc>
      </w:tr>
      <w:tr w:rsidR="00B3103C" w:rsidRPr="000C1D37" w14:paraId="71509724"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14:paraId="051A769E" w14:textId="77777777" w:rsidR="00B3103C" w:rsidRPr="000C1D37" w:rsidRDefault="00B3103C" w:rsidP="00B3103C">
            <w:pPr>
              <w:spacing w:before="60" w:after="60" w:line="288" w:lineRule="auto"/>
              <w:rPr>
                <w:rFonts w:cs="Arial"/>
                <w:szCs w:val="20"/>
              </w:rPr>
            </w:pPr>
            <w:r w:rsidRPr="000C1D37">
              <w:rPr>
                <w:rFonts w:cs="Arial"/>
                <w:szCs w:val="20"/>
              </w:rPr>
              <w:t>Advocacy/Support</w:t>
            </w:r>
          </w:p>
        </w:tc>
        <w:tc>
          <w:tcPr>
            <w:tcW w:w="7224" w:type="dxa"/>
            <w:tcBorders>
              <w:top w:val="none" w:sz="0" w:space="0" w:color="auto"/>
              <w:bottom w:val="none" w:sz="0" w:space="0" w:color="auto"/>
              <w:right w:val="none" w:sz="0" w:space="0" w:color="auto"/>
            </w:tcBorders>
            <w:shd w:val="clear" w:color="auto" w:fill="auto"/>
            <w:vAlign w:val="center"/>
          </w:tcPr>
          <w:p w14:paraId="634536B5"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As required with partner agencies and external organisations.</w:t>
            </w:r>
          </w:p>
        </w:tc>
      </w:tr>
      <w:tr w:rsidR="00B3103C" w:rsidRPr="000C1D37" w14:paraId="01AD105B"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14:paraId="3BC334AB" w14:textId="77777777" w:rsidR="00B3103C" w:rsidRPr="000C1D37" w:rsidRDefault="00B3103C" w:rsidP="00B3103C">
            <w:pPr>
              <w:spacing w:before="60" w:after="60" w:line="288" w:lineRule="auto"/>
              <w:rPr>
                <w:rFonts w:cs="Arial"/>
                <w:szCs w:val="20"/>
              </w:rPr>
            </w:pPr>
            <w:r w:rsidRPr="000C1D37">
              <w:rPr>
                <w:rFonts w:cs="Arial"/>
                <w:szCs w:val="20"/>
              </w:rPr>
              <w:t>Outreach</w:t>
            </w:r>
          </w:p>
        </w:tc>
        <w:tc>
          <w:tcPr>
            <w:tcW w:w="7224" w:type="dxa"/>
            <w:shd w:val="clear" w:color="auto" w:fill="auto"/>
            <w:vAlign w:val="center"/>
          </w:tcPr>
          <w:p w14:paraId="4AC84FE0"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Where a session is delivered in a locality away from the outlet recorded against the case such as an alternative site, park, home or other non-standard location.</w:t>
            </w:r>
          </w:p>
        </w:tc>
      </w:tr>
      <w:tr w:rsidR="00B3103C" w:rsidRPr="000C1D37" w14:paraId="3758EC2B"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6" w:type="dxa"/>
            <w:tcBorders>
              <w:top w:val="none" w:sz="0" w:space="0" w:color="auto"/>
              <w:left w:val="none" w:sz="0" w:space="0" w:color="auto"/>
              <w:bottom w:val="none" w:sz="0" w:space="0" w:color="auto"/>
            </w:tcBorders>
            <w:shd w:val="clear" w:color="auto" w:fill="auto"/>
            <w:vAlign w:val="center"/>
          </w:tcPr>
          <w:p w14:paraId="67592D93" w14:textId="77777777" w:rsidR="00B3103C" w:rsidRPr="000C1D37" w:rsidRDefault="00B3103C" w:rsidP="00B3103C">
            <w:pPr>
              <w:spacing w:before="60" w:after="60" w:line="288" w:lineRule="auto"/>
              <w:rPr>
                <w:rFonts w:cs="Arial"/>
                <w:szCs w:val="20"/>
              </w:rPr>
            </w:pPr>
            <w:r w:rsidRPr="000C1D37">
              <w:rPr>
                <w:rFonts w:cs="Arial"/>
                <w:szCs w:val="20"/>
              </w:rPr>
              <w:t>Family capacity building</w:t>
            </w:r>
          </w:p>
        </w:tc>
        <w:tc>
          <w:tcPr>
            <w:tcW w:w="7224" w:type="dxa"/>
            <w:tcBorders>
              <w:top w:val="none" w:sz="0" w:space="0" w:color="auto"/>
              <w:bottom w:val="none" w:sz="0" w:space="0" w:color="auto"/>
              <w:right w:val="none" w:sz="0" w:space="0" w:color="auto"/>
            </w:tcBorders>
            <w:shd w:val="clear" w:color="auto" w:fill="auto"/>
            <w:vAlign w:val="center"/>
          </w:tcPr>
          <w:p w14:paraId="63365B49"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0C1D37">
              <w:rPr>
                <w:szCs w:val="20"/>
              </w:rPr>
              <w:t>Family capacity building should be used where the session is focused on any support actions that help the family manage their lives effectively.</w:t>
            </w:r>
          </w:p>
        </w:tc>
      </w:tr>
      <w:tr w:rsidR="00B3103C" w:rsidRPr="000C1D37" w14:paraId="075FFD4C"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66" w:type="dxa"/>
            <w:shd w:val="clear" w:color="auto" w:fill="auto"/>
            <w:vAlign w:val="center"/>
          </w:tcPr>
          <w:p w14:paraId="6968EFA1" w14:textId="77777777" w:rsidR="00B3103C" w:rsidRPr="000C1D37" w:rsidRDefault="00B3103C" w:rsidP="00B3103C">
            <w:pPr>
              <w:spacing w:before="60" w:after="60" w:line="288" w:lineRule="auto"/>
              <w:rPr>
                <w:rFonts w:cs="Arial"/>
                <w:szCs w:val="20"/>
              </w:rPr>
            </w:pPr>
            <w:r w:rsidRPr="000C1D37">
              <w:rPr>
                <w:rFonts w:cs="Arial"/>
                <w:szCs w:val="20"/>
              </w:rPr>
              <w:t xml:space="preserve">Material goods </w:t>
            </w:r>
          </w:p>
        </w:tc>
        <w:tc>
          <w:tcPr>
            <w:tcW w:w="7224" w:type="dxa"/>
            <w:shd w:val="clear" w:color="auto" w:fill="auto"/>
            <w:vAlign w:val="center"/>
          </w:tcPr>
          <w:p w14:paraId="79BDF4A9"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women with brokerage for immediate assistance such as moving costs, emergency accommodation and personal items.</w:t>
            </w:r>
          </w:p>
        </w:tc>
      </w:tr>
    </w:tbl>
    <w:p w14:paraId="0884F081" w14:textId="77777777" w:rsidR="00B3103C" w:rsidRPr="000C1D37" w:rsidRDefault="00B3103C" w:rsidP="00B3103C">
      <w:pPr>
        <w:pStyle w:val="Heading3"/>
        <w:pageBreakBefore/>
        <w:spacing w:line="288" w:lineRule="auto"/>
        <w:rPr>
          <w:rFonts w:cs="Arial"/>
          <w:sz w:val="28"/>
          <w:szCs w:val="24"/>
        </w:rPr>
      </w:pPr>
      <w:bookmarkStart w:id="64" w:name="_Toc158040484"/>
      <w:r w:rsidRPr="000C1D37">
        <w:rPr>
          <w:rFonts w:cs="Arial"/>
          <w:sz w:val="28"/>
          <w:szCs w:val="24"/>
        </w:rPr>
        <w:t>National Perpetrator Intervention and Referral Service</w:t>
      </w:r>
      <w:bookmarkEnd w:id="64"/>
    </w:p>
    <w:p w14:paraId="6F0B3890" w14:textId="77777777"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Description:</w:t>
      </w:r>
    </w:p>
    <w:p w14:paraId="1C85D2E4" w14:textId="77777777" w:rsidR="00B3103C" w:rsidRPr="000C1D37" w:rsidRDefault="00B3103C" w:rsidP="00BD2F4B">
      <w:pPr>
        <w:spacing w:before="120" w:after="120" w:line="288" w:lineRule="auto"/>
        <w:rPr>
          <w:rFonts w:eastAsia="Calibri" w:cs="Arial"/>
          <w:szCs w:val="20"/>
        </w:rPr>
      </w:pPr>
      <w:r w:rsidRPr="000C1D37">
        <w:rPr>
          <w:rFonts w:eastAsia="Calibri" w:cs="Arial"/>
          <w:szCs w:val="20"/>
        </w:rPr>
        <w:t>The National Perpetrator Intervention and Referral Service (</w:t>
      </w:r>
      <w:r w:rsidRPr="000C1D37">
        <w:rPr>
          <w:rFonts w:eastAsia="Arial" w:cs="Arial"/>
          <w:szCs w:val="20"/>
        </w:rPr>
        <w:t>NPIRS)</w:t>
      </w:r>
      <w:r w:rsidRPr="000C1D37">
        <w:rPr>
          <w:rFonts w:eastAsia="Calibri" w:cs="Arial"/>
          <w:szCs w:val="20"/>
        </w:rPr>
        <w:t>, has three components:</w:t>
      </w:r>
    </w:p>
    <w:p w14:paraId="54F841EE" w14:textId="77777777" w:rsidR="00B3103C" w:rsidRPr="000C1D37" w:rsidRDefault="00B3103C" w:rsidP="009A12D6">
      <w:pPr>
        <w:pStyle w:val="ListParagraph"/>
        <w:numPr>
          <w:ilvl w:val="0"/>
          <w:numId w:val="68"/>
        </w:numPr>
        <w:spacing w:before="120" w:after="120" w:line="288" w:lineRule="auto"/>
        <w:rPr>
          <w:rFonts w:eastAsia="Calibri" w:cs="Arial"/>
          <w:szCs w:val="20"/>
        </w:rPr>
      </w:pPr>
      <w:r w:rsidRPr="000C1D37">
        <w:rPr>
          <w:rFonts w:eastAsia="Calibri" w:cs="Arial"/>
          <w:szCs w:val="20"/>
        </w:rPr>
        <w:t>The Men’s Referral Service provides national direct telephone and online support for men who are using violent and controlling behaviour.</w:t>
      </w:r>
    </w:p>
    <w:p w14:paraId="53061DC7" w14:textId="77777777" w:rsidR="00B3103C" w:rsidRPr="000C1D37" w:rsidRDefault="00B3103C" w:rsidP="009A12D6">
      <w:pPr>
        <w:pStyle w:val="ListParagraph"/>
        <w:numPr>
          <w:ilvl w:val="0"/>
          <w:numId w:val="68"/>
        </w:numPr>
        <w:spacing w:before="120" w:after="120" w:line="288" w:lineRule="auto"/>
        <w:rPr>
          <w:rFonts w:eastAsia="Calibri" w:cs="Arial"/>
          <w:szCs w:val="20"/>
        </w:rPr>
      </w:pPr>
      <w:r w:rsidRPr="000C1D37">
        <w:rPr>
          <w:rFonts w:eastAsia="Calibri" w:cs="Arial"/>
          <w:szCs w:val="20"/>
        </w:rPr>
        <w:t>The Brief Intervention Service (BIS) offers multi-session telephone based counselling for men who use violence and may be waiting to access a Men’s Behaviour Change Program.</w:t>
      </w:r>
    </w:p>
    <w:p w14:paraId="2CB13EB9" w14:textId="77777777" w:rsidR="00B3103C" w:rsidRPr="000C1D37" w:rsidRDefault="00B3103C" w:rsidP="009A12D6">
      <w:pPr>
        <w:pStyle w:val="ListParagraph"/>
        <w:numPr>
          <w:ilvl w:val="0"/>
          <w:numId w:val="68"/>
        </w:numPr>
        <w:spacing w:before="120" w:after="120" w:line="288" w:lineRule="auto"/>
        <w:rPr>
          <w:rFonts w:eastAsia="Calibri" w:cs="Arial"/>
          <w:szCs w:val="20"/>
        </w:rPr>
      </w:pPr>
      <w:r w:rsidRPr="000C1D37">
        <w:rPr>
          <w:rFonts w:eastAsia="Calibri" w:cs="Arial"/>
          <w:szCs w:val="20"/>
        </w:rPr>
        <w:t>The Five Essential Discussion Tools (5EDT) offers online training to frontline workers, responding to men who use violence.</w:t>
      </w:r>
    </w:p>
    <w:p w14:paraId="26C01A79" w14:textId="77777777" w:rsidR="00B3103C" w:rsidRPr="000C1D37" w:rsidRDefault="00B3103C" w:rsidP="00BD2F4B">
      <w:pPr>
        <w:spacing w:before="120" w:after="120" w:line="288" w:lineRule="auto"/>
        <w:jc w:val="both"/>
        <w:rPr>
          <w:rFonts w:eastAsia="Calibri" w:cs="Arial"/>
          <w:szCs w:val="20"/>
        </w:rPr>
      </w:pPr>
      <w:r w:rsidRPr="000C1D37">
        <w:rPr>
          <w:rFonts w:eastAsia="Calibri" w:cs="Arial"/>
          <w:szCs w:val="20"/>
        </w:rPr>
        <w:t xml:space="preserve">Data for the BIS and 5EDT will be reported into DEX. </w:t>
      </w:r>
    </w:p>
    <w:p w14:paraId="32C45093" w14:textId="77777777"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Who is the primary client?</w:t>
      </w:r>
    </w:p>
    <w:p w14:paraId="3053EF38" w14:textId="77777777" w:rsidR="00B3103C" w:rsidRPr="000C1D37" w:rsidRDefault="00B3103C" w:rsidP="00B3103C">
      <w:pPr>
        <w:spacing w:before="120" w:after="120" w:line="288" w:lineRule="auto"/>
        <w:jc w:val="both"/>
        <w:rPr>
          <w:rFonts w:eastAsia="Calibri" w:cs="Arial"/>
          <w:szCs w:val="20"/>
        </w:rPr>
      </w:pPr>
      <w:r w:rsidRPr="000C1D37">
        <w:rPr>
          <w:rFonts w:eastAsia="Calibri" w:cs="Arial"/>
          <w:szCs w:val="20"/>
        </w:rPr>
        <w:t>The primary client for this program activity is men who use or are at risk of using domestic and family violence (BIS), and professionals wishing to support a client who is using or experiencing family violence (5EDT).</w:t>
      </w:r>
    </w:p>
    <w:p w14:paraId="1F0D0CB0" w14:textId="77777777"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 xml:space="preserve">Should unidentified clients be recorded? </w:t>
      </w:r>
    </w:p>
    <w:p w14:paraId="52AC9181" w14:textId="77777777" w:rsidR="00B3103C" w:rsidRPr="000C1D37" w:rsidRDefault="00B3103C" w:rsidP="00B3103C">
      <w:pPr>
        <w:spacing w:before="120" w:after="120"/>
        <w:jc w:val="both"/>
        <w:rPr>
          <w:rFonts w:eastAsia="Arial" w:cs="Arial"/>
          <w:szCs w:val="20"/>
        </w:rPr>
      </w:pPr>
      <w:r w:rsidRPr="000C1D37">
        <w:rPr>
          <w:rFonts w:eastAsia="Arial" w:cs="Arial"/>
          <w:szCs w:val="20"/>
        </w:rPr>
        <w:t xml:space="preserve">The BIS counselling services are multi-session where ongoing relationships are formed, and the 5EDT provides virtual face-to-face training, therefore it is expected that only </w:t>
      </w:r>
      <w:r w:rsidRPr="00BD2F4B">
        <w:rPr>
          <w:rFonts w:eastAsia="Arial" w:cs="Arial"/>
          <w:b/>
          <w:szCs w:val="20"/>
        </w:rPr>
        <w:t>10 per cent</w:t>
      </w:r>
      <w:r w:rsidRPr="000C1D37">
        <w:rPr>
          <w:rFonts w:eastAsia="Arial" w:cs="Arial"/>
          <w:szCs w:val="20"/>
        </w:rPr>
        <w:t xml:space="preserve"> of clients and participants or less be recorded as unidentified clients in any reporting period.</w:t>
      </w:r>
    </w:p>
    <w:p w14:paraId="4156EC56" w14:textId="77777777" w:rsidR="00B3103C" w:rsidRPr="00DC2749" w:rsidRDefault="00B3103C" w:rsidP="00B3103C">
      <w:pPr>
        <w:pStyle w:val="BodyText"/>
        <w:spacing w:before="180" w:after="120" w:line="288" w:lineRule="auto"/>
        <w:ind w:left="0"/>
        <w:jc w:val="both"/>
        <w:rPr>
          <w:rFonts w:cs="Arial"/>
          <w:b/>
          <w:sz w:val="24"/>
          <w:lang w:val="en-AU"/>
        </w:rPr>
      </w:pPr>
      <w:r w:rsidRPr="00DC2749">
        <w:rPr>
          <w:rFonts w:cs="Arial"/>
          <w:b/>
          <w:sz w:val="24"/>
          <w:lang w:val="en-AU"/>
        </w:rPr>
        <w:t>How could cases be set up?</w:t>
      </w:r>
    </w:p>
    <w:p w14:paraId="3EB57D5A" w14:textId="77777777"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 xml:space="preserve">There is no specific case structure recommended for this program. If an organisation uses the web-based portal, it should create cases in a way that works best for its staff and is useful over multiple reporting periods. </w:t>
      </w:r>
    </w:p>
    <w:p w14:paraId="5396C4EE" w14:textId="77777777"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 xml:space="preserve">For the BIS, the organisation can create a case for each individual client. This means all contact with a specific client is recorded in the same place and is easy to find for future use. </w:t>
      </w:r>
    </w:p>
    <w:p w14:paraId="5A0DB321" w14:textId="77777777"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To protect client privacy, names should never be used in the Case ID field; organisations should use other identifying nomenclature such as ‘FamilyA24’, ‘Couple 26’ or an individual’s Client ID.</w:t>
      </w:r>
    </w:p>
    <w:p w14:paraId="5A9DDC91" w14:textId="77777777"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For the 5EDT, data should be reported for each individual participant, however the organisation can create a case structure such as State, name of training, month and year.</w:t>
      </w:r>
    </w:p>
    <w:p w14:paraId="75238FDF" w14:textId="77777777" w:rsidR="00B3103C" w:rsidRPr="00DC2749" w:rsidRDefault="00B3103C" w:rsidP="00B3103C">
      <w:pPr>
        <w:pStyle w:val="BodyText"/>
        <w:spacing w:before="180" w:after="120" w:line="288" w:lineRule="auto"/>
        <w:ind w:left="0"/>
        <w:jc w:val="both"/>
        <w:rPr>
          <w:rFonts w:cs="Arial"/>
          <w:b/>
          <w:sz w:val="24"/>
          <w:lang w:val="en-AU"/>
        </w:rPr>
      </w:pPr>
      <w:r>
        <w:rPr>
          <w:rFonts w:cs="Arial"/>
          <w:b/>
          <w:sz w:val="24"/>
          <w:lang w:val="en-AU"/>
        </w:rPr>
        <w:t>The partnership approach</w:t>
      </w:r>
    </w:p>
    <w:p w14:paraId="70535F1C" w14:textId="5DA5A048"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 xml:space="preserve">All organisations </w:t>
      </w:r>
      <w:r w:rsidRPr="006E7F65">
        <w:rPr>
          <w:rFonts w:eastAsia="Arial" w:cs="Arial"/>
          <w:szCs w:val="20"/>
        </w:rPr>
        <w:t>are required</w:t>
      </w:r>
      <w:r w:rsidRPr="000C1D37">
        <w:rPr>
          <w:rFonts w:eastAsia="Arial" w:cs="Arial"/>
          <w:szCs w:val="20"/>
        </w:rPr>
        <w:t xml:space="preserve"> to participate in the partnership approach. For the NPIRS participation is only required for the BIS. Participation means organisations must record client outcomes, known as Standard Client/Community Outcomes Reporting (SCORE) reporting. </w:t>
      </w:r>
    </w:p>
    <w:p w14:paraId="4974B42D" w14:textId="77777777" w:rsidR="00B3103C" w:rsidRPr="006E7F65" w:rsidRDefault="00B3103C" w:rsidP="006E7F65">
      <w:pPr>
        <w:widowControl w:val="0"/>
        <w:spacing w:before="120" w:after="120" w:line="288" w:lineRule="auto"/>
        <w:jc w:val="both"/>
        <w:rPr>
          <w:rFonts w:eastAsia="Arial" w:cs="Arial"/>
          <w:szCs w:val="20"/>
        </w:rPr>
      </w:pPr>
      <w:r w:rsidRPr="006E7F65">
        <w:rPr>
          <w:rFonts w:eastAsia="Arial" w:cs="Arial"/>
          <w:szCs w:val="20"/>
        </w:rPr>
        <w:t xml:space="preserve">A SCORE assessment for a client should be recorded at least twice. Once in the intake assessment and once in the final counselling session. </w:t>
      </w:r>
    </w:p>
    <w:p w14:paraId="1D30F7B2" w14:textId="7091A566" w:rsidR="00B3103C" w:rsidRPr="000C1D37" w:rsidRDefault="00B3103C" w:rsidP="00B3103C">
      <w:pPr>
        <w:widowControl w:val="0"/>
        <w:spacing w:before="120" w:after="120" w:line="288" w:lineRule="auto"/>
        <w:jc w:val="both"/>
        <w:rPr>
          <w:rFonts w:eastAsia="Arial" w:cs="Arial"/>
          <w:szCs w:val="20"/>
        </w:rPr>
      </w:pPr>
      <w:r w:rsidRPr="000C1D37">
        <w:rPr>
          <w:rFonts w:eastAsia="Arial" w:cs="Arial"/>
          <w:szCs w:val="20"/>
        </w:rPr>
        <w:t>It is expected that, where practical, organisations collect outcomes data for at least 50% of participants.</w:t>
      </w:r>
    </w:p>
    <w:p w14:paraId="7A9B16DE" w14:textId="77777777" w:rsidR="00B3103C" w:rsidRPr="00DC2749" w:rsidRDefault="00B3103C" w:rsidP="00B3103C">
      <w:pPr>
        <w:pStyle w:val="BodyText"/>
        <w:keepNext/>
        <w:spacing w:before="180" w:after="120" w:line="288" w:lineRule="auto"/>
        <w:ind w:left="0"/>
        <w:jc w:val="both"/>
        <w:rPr>
          <w:rFonts w:cs="Arial"/>
          <w:b/>
          <w:sz w:val="24"/>
          <w:lang w:val="en-AU"/>
        </w:rPr>
      </w:pPr>
      <w:r w:rsidRPr="00DC2749">
        <w:rPr>
          <w:rFonts w:cs="Arial"/>
          <w:b/>
          <w:sz w:val="24"/>
          <w:lang w:val="en-AU"/>
        </w:rPr>
        <w:t>What areas of SCORE are most relevant?</w:t>
      </w:r>
    </w:p>
    <w:p w14:paraId="2AC92D20" w14:textId="77777777" w:rsidR="00B3103C" w:rsidRPr="000C1D37" w:rsidRDefault="00B3103C" w:rsidP="00B3103C">
      <w:pPr>
        <w:keepNext/>
        <w:keepLines/>
        <w:widowControl w:val="0"/>
        <w:spacing w:before="120" w:after="120" w:line="288" w:lineRule="auto"/>
        <w:ind w:left="284"/>
        <w:jc w:val="both"/>
        <w:rPr>
          <w:rFonts w:eastAsia="Arial" w:cs="Arial"/>
          <w:szCs w:val="20"/>
        </w:rPr>
      </w:pPr>
      <w:r w:rsidRPr="000C1D37">
        <w:rPr>
          <w:rFonts w:eastAsia="Arial" w:cs="Arial"/>
          <w:szCs w:val="20"/>
        </w:rPr>
        <w:t>For this program activity, it is expected organisations collect and record BIS SCORE assessments in the following domains:</w:t>
      </w:r>
      <w:r w:rsidRPr="000C1D37">
        <w:rPr>
          <w:rFonts w:cs="Arial"/>
          <w:b/>
          <w:szCs w:val="20"/>
        </w:rP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5298"/>
      </w:tblGrid>
      <w:tr w:rsidR="00B3103C" w:rsidRPr="000C1D37" w14:paraId="6BD768F2" w14:textId="77777777" w:rsidTr="00B3103C">
        <w:trPr>
          <w:trHeight w:val="112"/>
          <w:tblHeader/>
        </w:trPr>
        <w:tc>
          <w:tcPr>
            <w:tcW w:w="5274" w:type="dxa"/>
            <w:shd w:val="clear" w:color="auto" w:fill="04617B"/>
            <w:vAlign w:val="center"/>
          </w:tcPr>
          <w:p w14:paraId="02D4DC73" w14:textId="77777777" w:rsidR="00B3103C" w:rsidRPr="000C1D37" w:rsidRDefault="00B3103C" w:rsidP="00B3103C">
            <w:pPr>
              <w:keepNext/>
              <w:keepLines/>
              <w:widowControl w:val="0"/>
              <w:spacing w:before="120" w:after="120" w:line="288" w:lineRule="auto"/>
              <w:jc w:val="both"/>
              <w:rPr>
                <w:rFonts w:eastAsia="Arial" w:cs="Arial"/>
                <w:b/>
                <w:color w:val="FFFFFF"/>
                <w:sz w:val="24"/>
              </w:rPr>
            </w:pPr>
            <w:r w:rsidRPr="000C1D37">
              <w:rPr>
                <w:rFonts w:eastAsia="Arial" w:cs="Arial"/>
                <w:b/>
                <w:color w:val="FFFFFF"/>
                <w:sz w:val="24"/>
                <w:szCs w:val="20"/>
              </w:rPr>
              <w:t>Goals</w:t>
            </w:r>
          </w:p>
        </w:tc>
        <w:tc>
          <w:tcPr>
            <w:tcW w:w="5386" w:type="dxa"/>
            <w:shd w:val="clear" w:color="auto" w:fill="04617B"/>
          </w:tcPr>
          <w:p w14:paraId="3B19E79E" w14:textId="77777777" w:rsidR="00B3103C" w:rsidRPr="000C1D37" w:rsidRDefault="00B3103C" w:rsidP="00B3103C">
            <w:pPr>
              <w:keepNext/>
              <w:keepLines/>
              <w:widowControl w:val="0"/>
              <w:spacing w:before="120" w:after="120" w:line="288" w:lineRule="auto"/>
              <w:jc w:val="both"/>
              <w:rPr>
                <w:rFonts w:eastAsia="Arial" w:cs="Arial"/>
                <w:b/>
                <w:color w:val="FFFFFF"/>
                <w:sz w:val="24"/>
                <w:szCs w:val="20"/>
              </w:rPr>
            </w:pPr>
            <w:r w:rsidRPr="000C1D37">
              <w:rPr>
                <w:rFonts w:eastAsia="Arial" w:cs="Arial"/>
                <w:b/>
                <w:color w:val="FFFFFF"/>
                <w:sz w:val="24"/>
                <w:szCs w:val="20"/>
              </w:rPr>
              <w:t>Satisfaction</w:t>
            </w:r>
          </w:p>
        </w:tc>
      </w:tr>
      <w:tr w:rsidR="00B3103C" w:rsidRPr="000C1D37" w14:paraId="0754B950" w14:textId="77777777" w:rsidTr="00B3103C">
        <w:trPr>
          <w:trHeight w:val="449"/>
        </w:trPr>
        <w:tc>
          <w:tcPr>
            <w:tcW w:w="5274" w:type="dxa"/>
          </w:tcPr>
          <w:p w14:paraId="41E206DF" w14:textId="77777777" w:rsidR="00B3103C" w:rsidRPr="000C1D37" w:rsidRDefault="00B3103C" w:rsidP="00DB1763">
            <w:pPr>
              <w:pStyle w:val="ListParagraph"/>
              <w:keepNext/>
              <w:keepLines/>
              <w:numPr>
                <w:ilvl w:val="0"/>
                <w:numId w:val="69"/>
              </w:numPr>
              <w:spacing w:before="60" w:after="60" w:line="240" w:lineRule="auto"/>
              <w:ind w:left="357" w:hanging="357"/>
              <w:contextualSpacing w:val="0"/>
              <w:rPr>
                <w:rFonts w:cs="Arial"/>
                <w:szCs w:val="20"/>
              </w:rPr>
            </w:pPr>
            <w:r w:rsidRPr="000C1D37">
              <w:rPr>
                <w:rFonts w:cs="Arial"/>
                <w:szCs w:val="20"/>
              </w:rPr>
              <w:t>Changed behaviours</w:t>
            </w:r>
          </w:p>
          <w:p w14:paraId="172E75B3" w14:textId="77777777" w:rsidR="00B3103C" w:rsidRPr="000C1D37"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Changed knowledge and access to information</w:t>
            </w:r>
          </w:p>
          <w:p w14:paraId="6C6621F3" w14:textId="77777777" w:rsidR="00B3103C" w:rsidRPr="00DC2749"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Engagement with relevant support services</w:t>
            </w:r>
          </w:p>
        </w:tc>
        <w:tc>
          <w:tcPr>
            <w:tcW w:w="5386" w:type="dxa"/>
          </w:tcPr>
          <w:p w14:paraId="253163E3" w14:textId="77777777" w:rsidR="00B3103C" w:rsidRPr="000C1D37"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 xml:space="preserve">I am better able to deal with issues that I sought help with </w:t>
            </w:r>
          </w:p>
          <w:p w14:paraId="72D1B1A3" w14:textId="77777777" w:rsidR="00B3103C" w:rsidRPr="000C1D37"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I am satisfied with the services I have received</w:t>
            </w:r>
          </w:p>
          <w:p w14:paraId="7198A090" w14:textId="77777777" w:rsidR="00B3103C" w:rsidRPr="000C1D37" w:rsidRDefault="00B3103C" w:rsidP="00DB1763">
            <w:pPr>
              <w:pStyle w:val="ListParagraph"/>
              <w:keepNext/>
              <w:keepLines/>
              <w:numPr>
                <w:ilvl w:val="0"/>
                <w:numId w:val="69"/>
              </w:numPr>
              <w:spacing w:before="60" w:after="60" w:line="240" w:lineRule="auto"/>
              <w:contextualSpacing w:val="0"/>
              <w:rPr>
                <w:rFonts w:cs="Arial"/>
                <w:szCs w:val="20"/>
              </w:rPr>
            </w:pPr>
            <w:r w:rsidRPr="000C1D37">
              <w:rPr>
                <w:rFonts w:cs="Arial"/>
                <w:szCs w:val="20"/>
              </w:rPr>
              <w:t>The service listened to me and understood my issues</w:t>
            </w:r>
          </w:p>
        </w:tc>
      </w:tr>
    </w:tbl>
    <w:p w14:paraId="5855F56C" w14:textId="77777777" w:rsidR="00B3103C" w:rsidRPr="000C1D37" w:rsidRDefault="00B3103C" w:rsidP="00B3103C">
      <w:pPr>
        <w:widowControl w:val="0"/>
        <w:spacing w:before="120" w:after="120" w:line="288" w:lineRule="auto"/>
        <w:ind w:left="284"/>
        <w:rPr>
          <w:rFonts w:eastAsia="Arial" w:cs="Arial"/>
          <w:szCs w:val="20"/>
        </w:rPr>
      </w:pPr>
      <w:r w:rsidRPr="000C1D37">
        <w:rPr>
          <w:rFonts w:eastAsia="Arial" w:cs="Arial"/>
          <w:szCs w:val="20"/>
        </w:rPr>
        <w:t xml:space="preserve">If you </w:t>
      </w:r>
      <w:r w:rsidRPr="000C1D37">
        <w:rPr>
          <w:rFonts w:cs="Arial"/>
          <w:szCs w:val="20"/>
        </w:rPr>
        <w:t>record</w:t>
      </w:r>
      <w:r w:rsidRPr="000C1D37">
        <w:rPr>
          <w:rFonts w:eastAsia="Arial" w:cs="Arial"/>
          <w:szCs w:val="20"/>
        </w:rPr>
        <w:t xml:space="preserve"> a SCORE assessment for a client, you </w:t>
      </w:r>
      <w:r w:rsidRPr="000C1D37">
        <w:rPr>
          <w:rFonts w:eastAsia="Arial" w:cs="Arial"/>
          <w:b/>
          <w:szCs w:val="20"/>
        </w:rPr>
        <w:t>must</w:t>
      </w:r>
      <w:r w:rsidRPr="000C1D37">
        <w:rPr>
          <w:rFonts w:eastAsia="Arial" w:cs="Arial"/>
          <w:szCs w:val="20"/>
        </w:rPr>
        <w:t xml:space="preserve"> also record ‘Assessed by’ at the SCORE level to capture who completed the SCORE assessment. </w:t>
      </w:r>
    </w:p>
    <w:p w14:paraId="74B51562" w14:textId="77777777" w:rsidR="00B3103C" w:rsidRPr="000C1D37" w:rsidRDefault="00B3103C" w:rsidP="00B3103C">
      <w:pPr>
        <w:pStyle w:val="BodyText"/>
        <w:spacing w:before="180" w:after="120" w:line="288" w:lineRule="auto"/>
        <w:ind w:left="0"/>
        <w:jc w:val="both"/>
        <w:rPr>
          <w:rFonts w:cs="Arial"/>
          <w:b/>
          <w:sz w:val="24"/>
          <w:lang w:val="en-AU"/>
        </w:rPr>
      </w:pPr>
      <w:r w:rsidRPr="000C1D37">
        <w:rPr>
          <w:rFonts w:cs="Arial"/>
          <w:b/>
          <w:sz w:val="24"/>
          <w:lang w:val="en-AU"/>
        </w:rPr>
        <w:t>Completing a Goals SCORE assessment</w:t>
      </w:r>
    </w:p>
    <w:p w14:paraId="6202590B" w14:textId="77777777" w:rsidR="00B3103C" w:rsidRPr="000C1D37" w:rsidRDefault="00B3103C" w:rsidP="00B3103C">
      <w:pPr>
        <w:keepNext/>
        <w:keepLines/>
        <w:widowControl w:val="0"/>
        <w:spacing w:before="120" w:after="120" w:line="288" w:lineRule="auto"/>
        <w:ind w:left="284"/>
        <w:jc w:val="both"/>
        <w:rPr>
          <w:rFonts w:cs="Arial"/>
          <w:szCs w:val="20"/>
        </w:rPr>
      </w:pPr>
      <w:r w:rsidRPr="000C1D37">
        <w:rPr>
          <w:rFonts w:cs="Arial"/>
          <w:szCs w:val="20"/>
        </w:rPr>
        <w:t xml:space="preserve">For this program activity, all organisations must use the following SCORE descriptions when assessing clients in the following Goals domains. For those SCORE domains not shown below, organisations can record SCORE assessments as outlined in the Data Exchange Protocols.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748"/>
        <w:gridCol w:w="1748"/>
        <w:gridCol w:w="1749"/>
        <w:gridCol w:w="1748"/>
        <w:gridCol w:w="1748"/>
        <w:gridCol w:w="1749"/>
      </w:tblGrid>
      <w:tr w:rsidR="00B3103C" w:rsidRPr="005B646F" w14:paraId="3BE16E00" w14:textId="77777777" w:rsidTr="00B3103C">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F1EF25C" w14:textId="77777777" w:rsidR="00B3103C" w:rsidRPr="00DC2749" w:rsidRDefault="00B3103C" w:rsidP="00B3103C">
            <w:pPr>
              <w:pStyle w:val="BodyText"/>
              <w:keepNext/>
              <w:keepLines/>
              <w:spacing w:before="120" w:after="120" w:line="288" w:lineRule="auto"/>
              <w:ind w:left="0"/>
              <w:rPr>
                <w:rFonts w:cs="Arial"/>
                <w:b/>
                <w:color w:val="FFFFFF" w:themeColor="background1"/>
                <w:sz w:val="24"/>
                <w:szCs w:val="24"/>
                <w:lang w:val="en-AU"/>
              </w:rPr>
            </w:pPr>
            <w:r w:rsidRPr="00DC2749">
              <w:rPr>
                <w:rFonts w:cs="Arial"/>
                <w:b/>
                <w:color w:val="FFFFFF" w:themeColor="background1"/>
                <w:sz w:val="24"/>
                <w:szCs w:val="24"/>
                <w:lang w:val="en-AU"/>
              </w:rPr>
              <w:t>Goals</w:t>
            </w:r>
          </w:p>
        </w:tc>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1447476"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1</w:t>
            </w:r>
          </w:p>
        </w:tc>
        <w:tc>
          <w:tcPr>
            <w:tcW w:w="1749"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A349FD2"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2</w:t>
            </w:r>
          </w:p>
        </w:tc>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FE403AC"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3</w:t>
            </w:r>
          </w:p>
        </w:tc>
        <w:tc>
          <w:tcPr>
            <w:tcW w:w="1748"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96DA2CB"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4</w:t>
            </w:r>
          </w:p>
        </w:tc>
        <w:tc>
          <w:tcPr>
            <w:tcW w:w="1749"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E0B2042" w14:textId="77777777" w:rsidR="00B3103C" w:rsidRPr="00DC2749" w:rsidRDefault="00B3103C" w:rsidP="006E7F65">
            <w:pPr>
              <w:pStyle w:val="BodyText"/>
              <w:keepNext/>
              <w:keepLines/>
              <w:spacing w:before="120" w:after="120" w:line="288" w:lineRule="auto"/>
              <w:ind w:left="0"/>
              <w:jc w:val="center"/>
              <w:rPr>
                <w:rFonts w:cs="Arial"/>
                <w:b/>
                <w:color w:val="FFFFFF" w:themeColor="background1"/>
                <w:sz w:val="24"/>
                <w:szCs w:val="24"/>
                <w:lang w:val="en-AU"/>
              </w:rPr>
            </w:pPr>
            <w:r w:rsidRPr="00DC2749">
              <w:rPr>
                <w:rFonts w:cs="Arial"/>
                <w:b/>
                <w:color w:val="FFFFFF" w:themeColor="background1"/>
                <w:sz w:val="24"/>
                <w:szCs w:val="24"/>
                <w:lang w:val="en-AU"/>
              </w:rPr>
              <w:t>5</w:t>
            </w:r>
          </w:p>
        </w:tc>
      </w:tr>
      <w:tr w:rsidR="00B3103C" w:rsidRPr="005B646F" w14:paraId="012F0619" w14:textId="77777777" w:rsidTr="00B3103C">
        <w:tc>
          <w:tcPr>
            <w:tcW w:w="1748" w:type="dxa"/>
            <w:tcBorders>
              <w:top w:val="single" w:sz="4" w:space="0" w:color="auto"/>
              <w:left w:val="single" w:sz="4" w:space="0" w:color="auto"/>
              <w:bottom w:val="single" w:sz="4" w:space="0" w:color="auto"/>
              <w:right w:val="single" w:sz="4" w:space="0" w:color="auto"/>
            </w:tcBorders>
          </w:tcPr>
          <w:p w14:paraId="5245D0BD" w14:textId="77777777" w:rsidR="00B3103C" w:rsidRPr="006E7F65" w:rsidRDefault="00B3103C" w:rsidP="00B3103C">
            <w:pPr>
              <w:pStyle w:val="BodyText"/>
              <w:keepNext/>
              <w:keepLines/>
              <w:spacing w:before="60" w:after="60" w:line="288" w:lineRule="auto"/>
              <w:ind w:left="0"/>
              <w:rPr>
                <w:rFonts w:cs="Arial"/>
                <w:sz w:val="22"/>
                <w:szCs w:val="22"/>
                <w:lang w:val="en-AU"/>
              </w:rPr>
            </w:pPr>
            <w:r w:rsidRPr="006E7F65">
              <w:rPr>
                <w:rFonts w:eastAsia="Calibri" w:cs="Arial"/>
                <w:b/>
                <w:sz w:val="22"/>
                <w:szCs w:val="22"/>
                <w:lang w:val="en-AU"/>
              </w:rPr>
              <w:t>Changed behaviours</w:t>
            </w:r>
          </w:p>
        </w:tc>
        <w:tc>
          <w:tcPr>
            <w:tcW w:w="1748" w:type="dxa"/>
            <w:tcBorders>
              <w:top w:val="single" w:sz="4" w:space="0" w:color="auto"/>
              <w:left w:val="single" w:sz="4" w:space="0" w:color="auto"/>
              <w:bottom w:val="single" w:sz="4" w:space="0" w:color="auto"/>
              <w:right w:val="single" w:sz="4" w:space="0" w:color="auto"/>
            </w:tcBorders>
          </w:tcPr>
          <w:p w14:paraId="5B65BB39" w14:textId="77777777" w:rsidR="00B3103C" w:rsidRPr="006E7F65" w:rsidRDefault="00B3103C" w:rsidP="006E7F65">
            <w:pPr>
              <w:pStyle w:val="BodyText"/>
              <w:keepNext/>
              <w:keepLines/>
              <w:spacing w:before="60" w:after="60"/>
              <w:ind w:left="0"/>
              <w:rPr>
                <w:rFonts w:cs="Arial"/>
                <w:color w:val="000000"/>
                <w:sz w:val="22"/>
                <w:szCs w:val="22"/>
                <w:lang w:val="en-AU"/>
              </w:rPr>
            </w:pPr>
            <w:r w:rsidRPr="006E7F65">
              <w:rPr>
                <w:rFonts w:cs="Arial"/>
                <w:sz w:val="22"/>
                <w:szCs w:val="22"/>
                <w:lang w:val="en-AU"/>
              </w:rPr>
              <w:t>I have no goals in place to change my violent and/or controlling behaviours</w:t>
            </w:r>
          </w:p>
        </w:tc>
        <w:tc>
          <w:tcPr>
            <w:tcW w:w="1749" w:type="dxa"/>
            <w:tcBorders>
              <w:top w:val="single" w:sz="4" w:space="0" w:color="auto"/>
              <w:left w:val="single" w:sz="4" w:space="0" w:color="auto"/>
              <w:bottom w:val="single" w:sz="4" w:space="0" w:color="auto"/>
              <w:right w:val="single" w:sz="4" w:space="0" w:color="auto"/>
            </w:tcBorders>
          </w:tcPr>
          <w:p w14:paraId="68CC6E5E" w14:textId="77777777" w:rsidR="00B3103C" w:rsidRPr="006E7F65" w:rsidRDefault="00B3103C" w:rsidP="006E7F65">
            <w:pPr>
              <w:pStyle w:val="BodyText"/>
              <w:keepNext/>
              <w:keepLines/>
              <w:spacing w:before="60" w:after="60"/>
              <w:ind w:left="-35"/>
              <w:rPr>
                <w:rFonts w:cs="Arial"/>
                <w:sz w:val="22"/>
                <w:szCs w:val="22"/>
                <w:lang w:val="en-AU"/>
              </w:rPr>
            </w:pPr>
            <w:r w:rsidRPr="006E7F65">
              <w:rPr>
                <w:rFonts w:cs="Arial"/>
                <w:sz w:val="22"/>
                <w:szCs w:val="22"/>
                <w:lang w:val="en-AU"/>
              </w:rPr>
              <w:t>I have identified goals to help me change my violent and/or controlling behaviours</w:t>
            </w:r>
          </w:p>
        </w:tc>
        <w:tc>
          <w:tcPr>
            <w:tcW w:w="1748" w:type="dxa"/>
            <w:tcBorders>
              <w:top w:val="single" w:sz="4" w:space="0" w:color="auto"/>
              <w:left w:val="single" w:sz="4" w:space="0" w:color="auto"/>
              <w:bottom w:val="single" w:sz="4" w:space="0" w:color="auto"/>
              <w:right w:val="single" w:sz="4" w:space="0" w:color="auto"/>
            </w:tcBorders>
          </w:tcPr>
          <w:p w14:paraId="05B3053D" w14:textId="77777777" w:rsidR="00B3103C" w:rsidRPr="006E7F65" w:rsidRDefault="00B3103C" w:rsidP="006E7F65">
            <w:pPr>
              <w:pStyle w:val="BodyText"/>
              <w:keepNext/>
              <w:keepLines/>
              <w:spacing w:before="60" w:after="60"/>
              <w:ind w:left="0"/>
              <w:rPr>
                <w:rFonts w:cs="Arial"/>
                <w:sz w:val="22"/>
                <w:szCs w:val="22"/>
                <w:lang w:val="en-AU"/>
              </w:rPr>
            </w:pPr>
            <w:r w:rsidRPr="006E7F65">
              <w:rPr>
                <w:rFonts w:cs="Arial"/>
                <w:sz w:val="22"/>
                <w:szCs w:val="22"/>
                <w:lang w:val="en-AU"/>
              </w:rPr>
              <w:t>I am starting to make progress towards achieving my goals that help me change my violent and/or controlling behaviours</w:t>
            </w:r>
          </w:p>
        </w:tc>
        <w:tc>
          <w:tcPr>
            <w:tcW w:w="1748" w:type="dxa"/>
            <w:tcBorders>
              <w:top w:val="single" w:sz="4" w:space="0" w:color="auto"/>
              <w:left w:val="single" w:sz="4" w:space="0" w:color="auto"/>
              <w:bottom w:val="single" w:sz="4" w:space="0" w:color="auto"/>
              <w:right w:val="single" w:sz="4" w:space="0" w:color="auto"/>
            </w:tcBorders>
          </w:tcPr>
          <w:p w14:paraId="3FDC96A7" w14:textId="77777777" w:rsidR="00B3103C" w:rsidRPr="006E7F65" w:rsidRDefault="00B3103C" w:rsidP="006E7F65">
            <w:pPr>
              <w:keepNext/>
              <w:keepLines/>
              <w:spacing w:before="120" w:after="120" w:line="240" w:lineRule="auto"/>
              <w:rPr>
                <w:rFonts w:eastAsia="Arial" w:cs="Arial"/>
                <w:color w:val="000000"/>
              </w:rPr>
            </w:pPr>
            <w:r w:rsidRPr="006E7F65">
              <w:rPr>
                <w:rFonts w:cs="Arial"/>
              </w:rPr>
              <w:t>I am making good progress towards achieving my goals that help me to change my violent and/or controlling behaviours</w:t>
            </w:r>
          </w:p>
        </w:tc>
        <w:tc>
          <w:tcPr>
            <w:tcW w:w="1749" w:type="dxa"/>
            <w:tcBorders>
              <w:top w:val="single" w:sz="4" w:space="0" w:color="auto"/>
              <w:left w:val="single" w:sz="4" w:space="0" w:color="auto"/>
              <w:bottom w:val="single" w:sz="4" w:space="0" w:color="auto"/>
              <w:right w:val="single" w:sz="4" w:space="0" w:color="auto"/>
            </w:tcBorders>
          </w:tcPr>
          <w:p w14:paraId="0C8C65EE" w14:textId="77777777" w:rsidR="00B3103C" w:rsidRPr="006E7F65" w:rsidRDefault="00B3103C" w:rsidP="006E7F65">
            <w:pPr>
              <w:pStyle w:val="BodyText"/>
              <w:keepNext/>
              <w:keepLines/>
              <w:spacing w:before="60" w:after="60"/>
              <w:ind w:left="0"/>
              <w:rPr>
                <w:rFonts w:eastAsia="Calibri" w:cs="Arial"/>
                <w:sz w:val="22"/>
                <w:szCs w:val="22"/>
                <w:lang w:val="en-AU"/>
              </w:rPr>
            </w:pPr>
            <w:r w:rsidRPr="006E7F65">
              <w:rPr>
                <w:rFonts w:cs="Arial"/>
                <w:sz w:val="22"/>
                <w:szCs w:val="22"/>
                <w:lang w:val="en-AU"/>
              </w:rPr>
              <w:t>I have achieved/have almost achieved my goals that help me to change my violent and/or controlling behaviours</w:t>
            </w:r>
          </w:p>
        </w:tc>
      </w:tr>
      <w:tr w:rsidR="00B3103C" w:rsidRPr="005B646F" w14:paraId="558B3AE6" w14:textId="77777777" w:rsidTr="00B3103C">
        <w:tc>
          <w:tcPr>
            <w:tcW w:w="1748" w:type="dxa"/>
            <w:tcBorders>
              <w:top w:val="single" w:sz="4" w:space="0" w:color="auto"/>
              <w:left w:val="single" w:sz="4" w:space="0" w:color="auto"/>
              <w:bottom w:val="single" w:sz="4" w:space="0" w:color="auto"/>
              <w:right w:val="single" w:sz="4" w:space="0" w:color="auto"/>
            </w:tcBorders>
          </w:tcPr>
          <w:p w14:paraId="0409AE20" w14:textId="77777777" w:rsidR="00B3103C" w:rsidRPr="006E7F65" w:rsidRDefault="00B3103C" w:rsidP="00B3103C">
            <w:pPr>
              <w:pStyle w:val="BodyText"/>
              <w:spacing w:before="60" w:after="60" w:line="288" w:lineRule="auto"/>
              <w:ind w:left="0"/>
              <w:rPr>
                <w:rFonts w:eastAsia="Calibri" w:cs="Arial"/>
                <w:b/>
                <w:sz w:val="22"/>
                <w:szCs w:val="22"/>
                <w:lang w:val="en-AU"/>
              </w:rPr>
            </w:pPr>
            <w:r w:rsidRPr="006E7F65">
              <w:rPr>
                <w:rFonts w:eastAsia="Calibri" w:cs="Arial"/>
                <w:b/>
                <w:sz w:val="22"/>
                <w:szCs w:val="22"/>
                <w:lang w:val="en-AU"/>
              </w:rPr>
              <w:t xml:space="preserve">Changed knowledge and access to information </w:t>
            </w:r>
          </w:p>
        </w:tc>
        <w:tc>
          <w:tcPr>
            <w:tcW w:w="1748" w:type="dxa"/>
            <w:tcBorders>
              <w:top w:val="single" w:sz="4" w:space="0" w:color="auto"/>
              <w:left w:val="single" w:sz="4" w:space="0" w:color="auto"/>
              <w:bottom w:val="single" w:sz="4" w:space="0" w:color="auto"/>
              <w:right w:val="single" w:sz="4" w:space="0" w:color="auto"/>
            </w:tcBorders>
          </w:tcPr>
          <w:p w14:paraId="0269A838" w14:textId="77777777" w:rsidR="00B3103C" w:rsidRPr="006E7F65" w:rsidRDefault="00B3103C" w:rsidP="006E7F65">
            <w:pPr>
              <w:spacing w:before="120" w:after="120" w:line="240" w:lineRule="auto"/>
              <w:rPr>
                <w:rFonts w:cs="Arial"/>
              </w:rPr>
            </w:pPr>
            <w:r w:rsidRPr="006E7F65">
              <w:rPr>
                <w:rFonts w:cs="Arial"/>
              </w:rPr>
              <w:t>I know nothing about the issues I sought help with or how to access information or services to help change my behaviour</w:t>
            </w:r>
          </w:p>
        </w:tc>
        <w:tc>
          <w:tcPr>
            <w:tcW w:w="1749" w:type="dxa"/>
            <w:tcBorders>
              <w:top w:val="single" w:sz="4" w:space="0" w:color="auto"/>
              <w:left w:val="single" w:sz="4" w:space="0" w:color="auto"/>
              <w:bottom w:val="single" w:sz="4" w:space="0" w:color="auto"/>
              <w:right w:val="single" w:sz="4" w:space="0" w:color="auto"/>
            </w:tcBorders>
          </w:tcPr>
          <w:p w14:paraId="2A6719DC" w14:textId="77777777" w:rsidR="00B3103C" w:rsidRPr="006E7F65" w:rsidRDefault="00B3103C" w:rsidP="006E7F65">
            <w:pPr>
              <w:spacing w:before="120" w:after="120" w:line="240" w:lineRule="auto"/>
              <w:rPr>
                <w:rFonts w:cs="Arial"/>
              </w:rPr>
            </w:pPr>
            <w:r w:rsidRPr="006E7F65">
              <w:rPr>
                <w:rFonts w:cs="Arial"/>
              </w:rPr>
              <w:t>I know a little about the issues I have sought help with and/or how to access information or services to help change my behaviour</w:t>
            </w:r>
          </w:p>
        </w:tc>
        <w:tc>
          <w:tcPr>
            <w:tcW w:w="1748" w:type="dxa"/>
            <w:tcBorders>
              <w:top w:val="single" w:sz="4" w:space="0" w:color="auto"/>
              <w:left w:val="single" w:sz="4" w:space="0" w:color="auto"/>
              <w:bottom w:val="single" w:sz="4" w:space="0" w:color="auto"/>
              <w:right w:val="single" w:sz="4" w:space="0" w:color="auto"/>
            </w:tcBorders>
          </w:tcPr>
          <w:p w14:paraId="5057D941" w14:textId="77777777" w:rsidR="00B3103C" w:rsidRPr="006E7F65" w:rsidRDefault="00B3103C" w:rsidP="006E7F65">
            <w:pPr>
              <w:spacing w:before="120" w:after="120" w:line="240" w:lineRule="auto"/>
              <w:rPr>
                <w:rFonts w:cs="Arial"/>
              </w:rPr>
            </w:pPr>
            <w:r w:rsidRPr="006E7F65">
              <w:rPr>
                <w:rFonts w:cs="Arial"/>
              </w:rPr>
              <w:t>I have reasonable knowledge about the issues I have sought help with and/or how to access information or services to help change my behaviour</w:t>
            </w:r>
          </w:p>
        </w:tc>
        <w:tc>
          <w:tcPr>
            <w:tcW w:w="1748" w:type="dxa"/>
            <w:tcBorders>
              <w:top w:val="single" w:sz="4" w:space="0" w:color="auto"/>
              <w:left w:val="single" w:sz="4" w:space="0" w:color="auto"/>
              <w:bottom w:val="single" w:sz="4" w:space="0" w:color="auto"/>
              <w:right w:val="single" w:sz="4" w:space="0" w:color="auto"/>
            </w:tcBorders>
          </w:tcPr>
          <w:p w14:paraId="553660D6" w14:textId="77777777" w:rsidR="00B3103C" w:rsidRPr="006E7F65" w:rsidRDefault="00B3103C" w:rsidP="006E7F65">
            <w:pPr>
              <w:spacing w:before="120" w:after="120" w:line="240" w:lineRule="auto"/>
              <w:rPr>
                <w:rFonts w:cs="Arial"/>
              </w:rPr>
            </w:pPr>
            <w:r w:rsidRPr="006E7F65">
              <w:rPr>
                <w:rFonts w:cs="Arial"/>
              </w:rPr>
              <w:t>I have good knowledge about the issues I have sought help with and/or how to access information or services to help change my behaviour</w:t>
            </w:r>
          </w:p>
        </w:tc>
        <w:tc>
          <w:tcPr>
            <w:tcW w:w="1749" w:type="dxa"/>
            <w:tcBorders>
              <w:top w:val="single" w:sz="4" w:space="0" w:color="auto"/>
              <w:left w:val="single" w:sz="4" w:space="0" w:color="auto"/>
              <w:bottom w:val="single" w:sz="4" w:space="0" w:color="auto"/>
              <w:right w:val="single" w:sz="4" w:space="0" w:color="auto"/>
            </w:tcBorders>
          </w:tcPr>
          <w:p w14:paraId="222DE3DC" w14:textId="77777777" w:rsidR="00B3103C" w:rsidRPr="006E7F65" w:rsidRDefault="00B3103C" w:rsidP="006E7F65">
            <w:pPr>
              <w:spacing w:before="120" w:after="120" w:line="240" w:lineRule="auto"/>
              <w:rPr>
                <w:rFonts w:cs="Arial"/>
              </w:rPr>
            </w:pPr>
            <w:r w:rsidRPr="006E7F65">
              <w:rPr>
                <w:rFonts w:cs="Arial"/>
              </w:rPr>
              <w:t>I have very good knowledge about the issues I have sought help with and/or how to access information or services to help change my behaviour</w:t>
            </w:r>
          </w:p>
        </w:tc>
      </w:tr>
      <w:tr w:rsidR="00B3103C" w:rsidRPr="005B646F" w14:paraId="38003B93" w14:textId="77777777" w:rsidTr="00B3103C">
        <w:tc>
          <w:tcPr>
            <w:tcW w:w="1748" w:type="dxa"/>
            <w:tcBorders>
              <w:top w:val="single" w:sz="4" w:space="0" w:color="auto"/>
              <w:left w:val="single" w:sz="4" w:space="0" w:color="auto"/>
              <w:bottom w:val="single" w:sz="4" w:space="0" w:color="auto"/>
              <w:right w:val="single" w:sz="4" w:space="0" w:color="auto"/>
            </w:tcBorders>
          </w:tcPr>
          <w:p w14:paraId="595F6A70" w14:textId="77777777" w:rsidR="00B3103C" w:rsidRPr="006E7F65" w:rsidRDefault="00B3103C" w:rsidP="00B3103C">
            <w:pPr>
              <w:pStyle w:val="BodyText"/>
              <w:spacing w:before="60" w:after="60" w:line="288" w:lineRule="auto"/>
              <w:ind w:left="0"/>
              <w:rPr>
                <w:rFonts w:eastAsia="Calibri" w:cs="Arial"/>
                <w:b/>
                <w:sz w:val="22"/>
                <w:szCs w:val="22"/>
                <w:lang w:val="en-AU"/>
              </w:rPr>
            </w:pPr>
            <w:r w:rsidRPr="006E7F65">
              <w:rPr>
                <w:rFonts w:eastAsia="Calibri" w:cs="Arial"/>
                <w:b/>
                <w:sz w:val="22"/>
                <w:szCs w:val="22"/>
                <w:lang w:val="en-AU"/>
              </w:rPr>
              <w:t>Engagement with relevant support services</w:t>
            </w:r>
          </w:p>
        </w:tc>
        <w:tc>
          <w:tcPr>
            <w:tcW w:w="1748" w:type="dxa"/>
            <w:tcBorders>
              <w:top w:val="single" w:sz="4" w:space="0" w:color="auto"/>
              <w:left w:val="single" w:sz="4" w:space="0" w:color="auto"/>
              <w:bottom w:val="single" w:sz="4" w:space="0" w:color="auto"/>
              <w:right w:val="single" w:sz="4" w:space="0" w:color="auto"/>
            </w:tcBorders>
          </w:tcPr>
          <w:p w14:paraId="3C831F35" w14:textId="77777777" w:rsidR="00B3103C" w:rsidRPr="006E7F65" w:rsidRDefault="00B3103C" w:rsidP="006E7F65">
            <w:pPr>
              <w:spacing w:before="120" w:after="120" w:line="240" w:lineRule="auto"/>
              <w:rPr>
                <w:rFonts w:cs="Arial"/>
              </w:rPr>
            </w:pPr>
            <w:r w:rsidRPr="006E7F65">
              <w:rPr>
                <w:rFonts w:cs="Arial"/>
              </w:rPr>
              <w:t>I am not working with any other support services that could help me improve my behaviour</w:t>
            </w:r>
          </w:p>
        </w:tc>
        <w:tc>
          <w:tcPr>
            <w:tcW w:w="1749" w:type="dxa"/>
            <w:tcBorders>
              <w:top w:val="single" w:sz="4" w:space="0" w:color="auto"/>
              <w:left w:val="single" w:sz="4" w:space="0" w:color="auto"/>
              <w:bottom w:val="single" w:sz="4" w:space="0" w:color="auto"/>
              <w:right w:val="single" w:sz="4" w:space="0" w:color="auto"/>
            </w:tcBorders>
          </w:tcPr>
          <w:p w14:paraId="0D5109E6" w14:textId="77777777" w:rsidR="00B3103C" w:rsidRPr="006E7F65" w:rsidRDefault="00B3103C" w:rsidP="006E7F65">
            <w:pPr>
              <w:spacing w:before="120" w:after="120" w:line="240" w:lineRule="auto"/>
              <w:rPr>
                <w:rFonts w:cs="Arial"/>
              </w:rPr>
            </w:pPr>
            <w:r w:rsidRPr="006E7F65">
              <w:rPr>
                <w:rFonts w:cs="Arial"/>
              </w:rPr>
              <w:t>I have started working with another support service to improve my behaviour</w:t>
            </w:r>
          </w:p>
        </w:tc>
        <w:tc>
          <w:tcPr>
            <w:tcW w:w="1748" w:type="dxa"/>
            <w:tcBorders>
              <w:top w:val="single" w:sz="4" w:space="0" w:color="auto"/>
              <w:left w:val="single" w:sz="4" w:space="0" w:color="auto"/>
              <w:bottom w:val="single" w:sz="4" w:space="0" w:color="auto"/>
              <w:right w:val="single" w:sz="4" w:space="0" w:color="auto"/>
            </w:tcBorders>
          </w:tcPr>
          <w:p w14:paraId="78F587A1" w14:textId="77777777" w:rsidR="00B3103C" w:rsidRPr="006E7F65" w:rsidRDefault="00B3103C" w:rsidP="006E7F65">
            <w:pPr>
              <w:spacing w:before="120" w:after="120" w:line="240" w:lineRule="auto"/>
              <w:rPr>
                <w:rFonts w:cs="Arial"/>
              </w:rPr>
            </w:pPr>
            <w:r w:rsidRPr="006E7F65">
              <w:rPr>
                <w:rFonts w:cs="Arial"/>
              </w:rPr>
              <w:t>I am working with another support service and I am making some progress towards improving my behaviour</w:t>
            </w:r>
          </w:p>
        </w:tc>
        <w:tc>
          <w:tcPr>
            <w:tcW w:w="1748" w:type="dxa"/>
            <w:tcBorders>
              <w:top w:val="single" w:sz="4" w:space="0" w:color="auto"/>
              <w:left w:val="single" w:sz="4" w:space="0" w:color="auto"/>
              <w:bottom w:val="single" w:sz="4" w:space="0" w:color="auto"/>
              <w:right w:val="single" w:sz="4" w:space="0" w:color="auto"/>
            </w:tcBorders>
          </w:tcPr>
          <w:p w14:paraId="7E612BD6" w14:textId="77777777" w:rsidR="00B3103C" w:rsidRPr="006E7F65" w:rsidRDefault="00B3103C" w:rsidP="006E7F65">
            <w:pPr>
              <w:spacing w:before="120" w:after="120" w:line="240" w:lineRule="auto"/>
              <w:rPr>
                <w:rFonts w:cs="Arial"/>
              </w:rPr>
            </w:pPr>
            <w:r w:rsidRPr="006E7F65">
              <w:rPr>
                <w:rFonts w:cs="Arial"/>
              </w:rPr>
              <w:t>I am working with another support service and I am making good progress towards improving my behaviour</w:t>
            </w:r>
          </w:p>
        </w:tc>
        <w:tc>
          <w:tcPr>
            <w:tcW w:w="1749" w:type="dxa"/>
            <w:tcBorders>
              <w:top w:val="single" w:sz="4" w:space="0" w:color="auto"/>
              <w:left w:val="single" w:sz="4" w:space="0" w:color="auto"/>
              <w:bottom w:val="single" w:sz="4" w:space="0" w:color="auto"/>
              <w:right w:val="single" w:sz="4" w:space="0" w:color="auto"/>
            </w:tcBorders>
          </w:tcPr>
          <w:p w14:paraId="70DBB6C9" w14:textId="77777777" w:rsidR="00B3103C" w:rsidRPr="006E7F65" w:rsidRDefault="00B3103C" w:rsidP="006E7F65">
            <w:pPr>
              <w:spacing w:before="120" w:after="120" w:line="240" w:lineRule="auto"/>
              <w:rPr>
                <w:rFonts w:cs="Arial"/>
              </w:rPr>
            </w:pPr>
            <w:r w:rsidRPr="006E7F65">
              <w:rPr>
                <w:rFonts w:cs="Arial"/>
              </w:rPr>
              <w:t>I am fully engaged with another support service, and have improved my behaviour</w:t>
            </w:r>
          </w:p>
        </w:tc>
      </w:tr>
    </w:tbl>
    <w:p w14:paraId="7BFA484C" w14:textId="77777777" w:rsidR="00B3103C" w:rsidRPr="000C1D37" w:rsidRDefault="00B3103C" w:rsidP="00B3103C">
      <w:pPr>
        <w:pStyle w:val="BodyText"/>
        <w:keepNext/>
        <w:spacing w:before="180" w:after="120" w:line="288" w:lineRule="auto"/>
        <w:ind w:left="0"/>
        <w:jc w:val="both"/>
        <w:rPr>
          <w:rFonts w:cs="Arial"/>
          <w:b/>
          <w:sz w:val="24"/>
          <w:lang w:val="en-AU"/>
        </w:rPr>
      </w:pPr>
      <w:r w:rsidRPr="000C1D37">
        <w:rPr>
          <w:rFonts w:cs="Arial"/>
          <w:b/>
          <w:sz w:val="24"/>
          <w:lang w:val="en-AU"/>
        </w:rPr>
        <w:t xml:space="preserve">Completing a Satisfaction SCORE assessment </w:t>
      </w:r>
    </w:p>
    <w:p w14:paraId="4BB479E7" w14:textId="77777777" w:rsidR="00B3103C" w:rsidRPr="000C1D37" w:rsidRDefault="00B3103C" w:rsidP="00B3103C">
      <w:pPr>
        <w:keepNext/>
        <w:keepLines/>
        <w:widowControl w:val="0"/>
        <w:spacing w:before="120" w:after="120" w:line="288" w:lineRule="auto"/>
        <w:ind w:left="284"/>
        <w:jc w:val="both"/>
        <w:rPr>
          <w:rFonts w:cs="Arial"/>
          <w:szCs w:val="20"/>
        </w:rPr>
      </w:pPr>
      <w:r w:rsidRPr="000C1D37">
        <w:rPr>
          <w:rFonts w:cs="Arial"/>
          <w:szCs w:val="20"/>
        </w:rPr>
        <w:t xml:space="preserve">For this program activity, all organisations must use the following SCORE descriptions when assessing clients in the following satisfaction domains. </w:t>
      </w:r>
    </w:p>
    <w:tbl>
      <w:tblPr>
        <w:tblStyle w:val="ListTable3-Accent4"/>
        <w:tblW w:w="10490" w:type="dxa"/>
        <w:jc w:val="center"/>
        <w:tblLook w:val="04A0" w:firstRow="1" w:lastRow="0" w:firstColumn="1" w:lastColumn="0" w:noHBand="0" w:noVBand="1"/>
        <w:tblDescription w:val="Satisfaction SCORE domains listed are 'I am better able to deal with issues that I sough help with', 'I am satisfied with the services I have received', 'The service listened to me and understood my issues'."/>
      </w:tblPr>
      <w:tblGrid>
        <w:gridCol w:w="1748"/>
        <w:gridCol w:w="1748"/>
        <w:gridCol w:w="1749"/>
        <w:gridCol w:w="1748"/>
        <w:gridCol w:w="1748"/>
        <w:gridCol w:w="1749"/>
      </w:tblGrid>
      <w:tr w:rsidR="00B3103C" w:rsidRPr="005B646F" w14:paraId="6E8EB50C" w14:textId="77777777" w:rsidTr="000D04B3">
        <w:trPr>
          <w:cnfStyle w:val="100000000000" w:firstRow="1" w:lastRow="0" w:firstColumn="0" w:lastColumn="0" w:oddVBand="0" w:evenVBand="0" w:oddHBand="0" w:evenHBand="0" w:firstRowFirstColumn="0" w:firstRowLastColumn="0" w:lastRowFirstColumn="0" w:lastRowLastColumn="0"/>
          <w:trHeight w:val="537"/>
          <w:tblHeader/>
          <w:jc w:val="center"/>
        </w:trPr>
        <w:tc>
          <w:tcPr>
            <w:cnfStyle w:val="001000000100" w:firstRow="0" w:lastRow="0" w:firstColumn="1" w:lastColumn="0" w:oddVBand="0" w:evenVBand="0" w:oddHBand="0" w:evenHBand="0" w:firstRowFirstColumn="1" w:firstRowLastColumn="0" w:lastRowFirstColumn="0" w:lastRowLastColumn="0"/>
            <w:tcW w:w="1748" w:type="dxa"/>
            <w:vAlign w:val="center"/>
          </w:tcPr>
          <w:p w14:paraId="65B57B24" w14:textId="77777777" w:rsidR="00B3103C" w:rsidRPr="007A18F8" w:rsidRDefault="00B3103C" w:rsidP="00B3103C">
            <w:pPr>
              <w:keepNext/>
              <w:spacing w:before="120" w:after="120"/>
              <w:rPr>
                <w:rFonts w:eastAsia="Calibri" w:cs="Arial"/>
                <w:sz w:val="24"/>
                <w:szCs w:val="18"/>
              </w:rPr>
            </w:pPr>
            <w:r w:rsidRPr="007A18F8">
              <w:rPr>
                <w:rFonts w:cs="Arial"/>
                <w:sz w:val="24"/>
              </w:rPr>
              <w:t>Satisfaction</w:t>
            </w:r>
          </w:p>
        </w:tc>
        <w:tc>
          <w:tcPr>
            <w:tcW w:w="1748" w:type="dxa"/>
            <w:vAlign w:val="center"/>
          </w:tcPr>
          <w:p w14:paraId="7E420750"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1</w:t>
            </w:r>
          </w:p>
        </w:tc>
        <w:tc>
          <w:tcPr>
            <w:tcW w:w="1749" w:type="dxa"/>
            <w:vAlign w:val="center"/>
          </w:tcPr>
          <w:p w14:paraId="461F9634"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2</w:t>
            </w:r>
          </w:p>
        </w:tc>
        <w:tc>
          <w:tcPr>
            <w:tcW w:w="1748" w:type="dxa"/>
            <w:vAlign w:val="center"/>
          </w:tcPr>
          <w:p w14:paraId="44D21265"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3</w:t>
            </w:r>
          </w:p>
        </w:tc>
        <w:tc>
          <w:tcPr>
            <w:tcW w:w="1748" w:type="dxa"/>
            <w:vAlign w:val="center"/>
          </w:tcPr>
          <w:p w14:paraId="4A188DCC"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4</w:t>
            </w:r>
          </w:p>
        </w:tc>
        <w:tc>
          <w:tcPr>
            <w:tcW w:w="1749" w:type="dxa"/>
            <w:vAlign w:val="center"/>
          </w:tcPr>
          <w:p w14:paraId="2B04B489" w14:textId="77777777" w:rsidR="00B3103C" w:rsidRPr="007A18F8" w:rsidRDefault="00B3103C" w:rsidP="006E7F65">
            <w:pPr>
              <w:keepNext/>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cs="Arial"/>
                <w:bCs w:val="0"/>
                <w:color w:val="auto"/>
                <w:sz w:val="24"/>
                <w:szCs w:val="18"/>
              </w:rPr>
            </w:pPr>
            <w:r w:rsidRPr="007A18F8">
              <w:rPr>
                <w:rFonts w:cs="Arial"/>
                <w:sz w:val="24"/>
              </w:rPr>
              <w:t>5</w:t>
            </w:r>
          </w:p>
        </w:tc>
      </w:tr>
      <w:tr w:rsidR="00B3103C" w:rsidRPr="005B646F" w14:paraId="4720599F" w14:textId="77777777" w:rsidTr="006E7F65">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73C47FEC" w14:textId="77777777" w:rsidR="00B3103C" w:rsidRPr="006E7F65" w:rsidRDefault="00B3103C" w:rsidP="006E7F65">
            <w:pPr>
              <w:keepNext/>
              <w:spacing w:before="60" w:after="60" w:line="288" w:lineRule="auto"/>
              <w:rPr>
                <w:rFonts w:eastAsia="Calibri" w:cs="Arial"/>
              </w:rPr>
            </w:pPr>
            <w:r w:rsidRPr="006E7F65">
              <w:rPr>
                <w:rFonts w:eastAsia="Calibri" w:cs="Arial"/>
              </w:rPr>
              <w:t xml:space="preserve">I am better able to deal with issues that I sought help with </w:t>
            </w:r>
          </w:p>
        </w:tc>
        <w:tc>
          <w:tcPr>
            <w:tcW w:w="1748" w:type="dxa"/>
          </w:tcPr>
          <w:p w14:paraId="546C7698"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My ability to deal with the issues I sought help for is the same</w:t>
            </w:r>
          </w:p>
        </w:tc>
        <w:tc>
          <w:tcPr>
            <w:tcW w:w="1749" w:type="dxa"/>
          </w:tcPr>
          <w:p w14:paraId="600E9AC8"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I can occasionally deal with the issues I sought help with</w:t>
            </w:r>
          </w:p>
        </w:tc>
        <w:tc>
          <w:tcPr>
            <w:tcW w:w="1748" w:type="dxa"/>
          </w:tcPr>
          <w:p w14:paraId="2B54C446"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Sometimes I can deal with the issues I sought help with.</w:t>
            </w:r>
          </w:p>
        </w:tc>
        <w:tc>
          <w:tcPr>
            <w:tcW w:w="1748" w:type="dxa"/>
          </w:tcPr>
          <w:p w14:paraId="6DFA6E32"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Most often I am able to deal with the issues I sought help with</w:t>
            </w:r>
          </w:p>
        </w:tc>
        <w:tc>
          <w:tcPr>
            <w:tcW w:w="1749" w:type="dxa"/>
          </w:tcPr>
          <w:p w14:paraId="3B6259EB"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I am able to deal with the issues I sought help with</w:t>
            </w:r>
          </w:p>
        </w:tc>
      </w:tr>
      <w:tr w:rsidR="00B3103C" w:rsidRPr="005B646F" w14:paraId="2DD9BEC1" w14:textId="77777777" w:rsidTr="006E7F65">
        <w:trPr>
          <w:trHeight w:val="449"/>
          <w:jc w:val="center"/>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3F1B0D04" w14:textId="77777777" w:rsidR="00B3103C" w:rsidRPr="006E7F65" w:rsidRDefault="00B3103C" w:rsidP="006E7F65">
            <w:pPr>
              <w:keepNext/>
              <w:spacing w:before="60" w:after="60" w:line="288" w:lineRule="auto"/>
              <w:rPr>
                <w:rFonts w:eastAsia="Calibri" w:cs="Arial"/>
              </w:rPr>
            </w:pPr>
            <w:r w:rsidRPr="006E7F65">
              <w:rPr>
                <w:rFonts w:eastAsia="Calibri" w:cs="Arial"/>
              </w:rPr>
              <w:t>I am satisfied with the services I have received</w:t>
            </w:r>
          </w:p>
        </w:tc>
        <w:tc>
          <w:tcPr>
            <w:tcW w:w="1748" w:type="dxa"/>
          </w:tcPr>
          <w:p w14:paraId="0BCF2DA5"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very unsatisfied</w:t>
            </w:r>
          </w:p>
        </w:tc>
        <w:tc>
          <w:tcPr>
            <w:tcW w:w="1749" w:type="dxa"/>
          </w:tcPr>
          <w:p w14:paraId="2616C898"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a little unsatisfied</w:t>
            </w:r>
          </w:p>
        </w:tc>
        <w:tc>
          <w:tcPr>
            <w:tcW w:w="1748" w:type="dxa"/>
          </w:tcPr>
          <w:p w14:paraId="531A24CB"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somewhat satisfied</w:t>
            </w:r>
          </w:p>
        </w:tc>
        <w:tc>
          <w:tcPr>
            <w:tcW w:w="1748" w:type="dxa"/>
          </w:tcPr>
          <w:p w14:paraId="2D0254B7"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mostly satisfied</w:t>
            </w:r>
          </w:p>
        </w:tc>
        <w:tc>
          <w:tcPr>
            <w:tcW w:w="1749" w:type="dxa"/>
          </w:tcPr>
          <w:p w14:paraId="4D78C992" w14:textId="77777777" w:rsidR="00B3103C" w:rsidRPr="006E7F65" w:rsidRDefault="00B3103C" w:rsidP="006E7F65">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6E7F65">
              <w:rPr>
                <w:rFonts w:eastAsia="Calibri" w:cs="Arial"/>
              </w:rPr>
              <w:t>I am very satisfied</w:t>
            </w:r>
          </w:p>
        </w:tc>
      </w:tr>
      <w:tr w:rsidR="00B3103C" w:rsidRPr="005B646F" w14:paraId="62983804" w14:textId="77777777" w:rsidTr="006E7F65">
        <w:tblPrEx>
          <w:jc w:val="left"/>
        </w:tblPrEx>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748" w:type="dxa"/>
            <w:vAlign w:val="center"/>
          </w:tcPr>
          <w:p w14:paraId="1577CE5A" w14:textId="77777777" w:rsidR="00B3103C" w:rsidRPr="006E7F65" w:rsidRDefault="00B3103C" w:rsidP="006E7F65">
            <w:pPr>
              <w:keepNext/>
              <w:spacing w:before="60" w:after="60" w:line="288" w:lineRule="auto"/>
              <w:rPr>
                <w:rFonts w:eastAsia="Calibri" w:cs="Arial"/>
              </w:rPr>
            </w:pPr>
            <w:r w:rsidRPr="006E7F65">
              <w:rPr>
                <w:rFonts w:eastAsia="Calibri" w:cs="Arial"/>
              </w:rPr>
              <w:t>The service listened to me and understood my issues</w:t>
            </w:r>
          </w:p>
        </w:tc>
        <w:tc>
          <w:tcPr>
            <w:tcW w:w="1748" w:type="dxa"/>
          </w:tcPr>
          <w:p w14:paraId="30341D2D"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does not listen or understand my issues at all</w:t>
            </w:r>
          </w:p>
        </w:tc>
        <w:tc>
          <w:tcPr>
            <w:tcW w:w="1749" w:type="dxa"/>
          </w:tcPr>
          <w:p w14:paraId="5A500FF4"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listens a little bit or understands some of my issues</w:t>
            </w:r>
          </w:p>
        </w:tc>
        <w:tc>
          <w:tcPr>
            <w:tcW w:w="1748" w:type="dxa"/>
          </w:tcPr>
          <w:p w14:paraId="4C80DDDB"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sometimes listens or understands my issues</w:t>
            </w:r>
          </w:p>
        </w:tc>
        <w:tc>
          <w:tcPr>
            <w:tcW w:w="1748" w:type="dxa"/>
          </w:tcPr>
          <w:p w14:paraId="06CBE8B6"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listens to me and understands my issues most of the time</w:t>
            </w:r>
          </w:p>
        </w:tc>
        <w:tc>
          <w:tcPr>
            <w:tcW w:w="1749" w:type="dxa"/>
          </w:tcPr>
          <w:p w14:paraId="57AB52E6" w14:textId="77777777" w:rsidR="00B3103C" w:rsidRPr="006E7F65" w:rsidRDefault="00B3103C" w:rsidP="006E7F65">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6E7F65">
              <w:rPr>
                <w:rFonts w:eastAsia="Calibri" w:cs="Arial"/>
              </w:rPr>
              <w:t>The service always listens to me and understands my issues</w:t>
            </w:r>
          </w:p>
        </w:tc>
      </w:tr>
    </w:tbl>
    <w:p w14:paraId="04A9D1F7" w14:textId="77777777" w:rsidR="00B3103C" w:rsidRPr="000C1D37" w:rsidRDefault="00B3103C" w:rsidP="00B3103C">
      <w:pPr>
        <w:spacing w:before="360" w:after="120"/>
        <w:jc w:val="both"/>
        <w:rPr>
          <w:rFonts w:cs="Arial"/>
          <w:sz w:val="24"/>
        </w:rPr>
      </w:pPr>
      <w:r w:rsidRPr="000C1D37">
        <w:rPr>
          <w:rFonts w:cs="Arial"/>
          <w:b/>
          <w:sz w:val="24"/>
        </w:rPr>
        <w:t>Collecting extended data</w:t>
      </w:r>
    </w:p>
    <w:p w14:paraId="01E8A269" w14:textId="77777777" w:rsidR="00B3103C" w:rsidRPr="000C1D37" w:rsidRDefault="00B3103C" w:rsidP="00B3103C">
      <w:pPr>
        <w:keepNext/>
        <w:keepLines/>
        <w:widowControl w:val="0"/>
        <w:spacing w:before="120" w:after="120" w:line="288" w:lineRule="auto"/>
        <w:ind w:left="284"/>
        <w:jc w:val="both"/>
        <w:rPr>
          <w:rFonts w:cs="Arial"/>
        </w:rPr>
      </w:pPr>
      <w:r w:rsidRPr="000C1D37">
        <w:rPr>
          <w:rFonts w:cs="Arial"/>
        </w:rPr>
        <w:t xml:space="preserve">For this program activity, it is expected organisations collect and record the following additional data fields where possible: </w:t>
      </w:r>
    </w:p>
    <w:tbl>
      <w:tblPr>
        <w:tblStyle w:val="TableGrid"/>
        <w:tblW w:w="10490" w:type="dxa"/>
        <w:tblLook w:val="04A0" w:firstRow="1" w:lastRow="0" w:firstColumn="1" w:lastColumn="0" w:noHBand="0" w:noVBand="1"/>
        <w:tblDescription w:val="Extended data for this program in this table includes: 'emplyment status', 'referral out (type and purpose)', 'interpreter present', 'referral in (reason for seeking assistance', 'exit reason'."/>
      </w:tblPr>
      <w:tblGrid>
        <w:gridCol w:w="3496"/>
        <w:gridCol w:w="3497"/>
        <w:gridCol w:w="3497"/>
      </w:tblGrid>
      <w:tr w:rsidR="00B3103C" w:rsidRPr="000C1D37" w14:paraId="46D1F869" w14:textId="77777777" w:rsidTr="000D04B3">
        <w:trPr>
          <w:tblHeader/>
        </w:trPr>
        <w:tc>
          <w:tcPr>
            <w:tcW w:w="3496" w:type="dxa"/>
            <w:shd w:val="clear" w:color="auto" w:fill="04617B" w:themeFill="accent1"/>
          </w:tcPr>
          <w:p w14:paraId="54AB5A07" w14:textId="77777777" w:rsidR="00B3103C" w:rsidRPr="000C1D37" w:rsidRDefault="00B3103C" w:rsidP="00B3103C">
            <w:pPr>
              <w:widowControl w:val="0"/>
              <w:spacing w:before="120" w:after="120" w:line="288" w:lineRule="auto"/>
              <w:rPr>
                <w:rFonts w:eastAsia="Arial" w:cs="Arial"/>
                <w:b/>
                <w:color w:val="FFFFFF" w:themeColor="background1"/>
                <w:szCs w:val="20"/>
              </w:rPr>
            </w:pPr>
            <w:r w:rsidRPr="000C1D37">
              <w:rPr>
                <w:rFonts w:eastAsia="Arial" w:cs="Arial"/>
                <w:b/>
                <w:color w:val="FFFFFF" w:themeColor="background1"/>
                <w:szCs w:val="20"/>
              </w:rPr>
              <w:t>Client level data</w:t>
            </w:r>
          </w:p>
        </w:tc>
        <w:tc>
          <w:tcPr>
            <w:tcW w:w="3497" w:type="dxa"/>
            <w:shd w:val="clear" w:color="auto" w:fill="04617B" w:themeFill="accent1"/>
          </w:tcPr>
          <w:p w14:paraId="4CA9AE1D" w14:textId="77777777" w:rsidR="00B3103C" w:rsidRPr="000C1D37" w:rsidRDefault="00B3103C" w:rsidP="00B3103C">
            <w:pPr>
              <w:widowControl w:val="0"/>
              <w:spacing w:before="120" w:after="120" w:line="288" w:lineRule="auto"/>
              <w:rPr>
                <w:rFonts w:eastAsia="Arial" w:cs="Arial"/>
                <w:b/>
                <w:color w:val="FFFFFF" w:themeColor="background1"/>
                <w:szCs w:val="20"/>
              </w:rPr>
            </w:pPr>
            <w:r w:rsidRPr="000C1D37">
              <w:rPr>
                <w:rFonts w:eastAsia="Arial" w:cs="Arial"/>
                <w:b/>
                <w:color w:val="FFFFFF" w:themeColor="background1"/>
                <w:szCs w:val="20"/>
              </w:rPr>
              <w:t>Session level data</w:t>
            </w:r>
          </w:p>
        </w:tc>
        <w:tc>
          <w:tcPr>
            <w:tcW w:w="3497" w:type="dxa"/>
            <w:shd w:val="clear" w:color="auto" w:fill="04617B" w:themeFill="accent1"/>
          </w:tcPr>
          <w:p w14:paraId="24896AC6" w14:textId="77777777" w:rsidR="00B3103C" w:rsidRPr="000C1D37" w:rsidRDefault="00B3103C" w:rsidP="00B3103C">
            <w:pPr>
              <w:widowControl w:val="0"/>
              <w:spacing w:before="120" w:after="120" w:line="288" w:lineRule="auto"/>
              <w:rPr>
                <w:rFonts w:eastAsia="Arial" w:cs="Arial"/>
                <w:b/>
                <w:color w:val="FFFFFF" w:themeColor="background1"/>
                <w:szCs w:val="20"/>
              </w:rPr>
            </w:pPr>
            <w:r w:rsidRPr="000C1D37">
              <w:rPr>
                <w:rFonts w:eastAsia="Arial" w:cs="Arial"/>
                <w:b/>
                <w:color w:val="FFFFFF" w:themeColor="background1"/>
                <w:szCs w:val="20"/>
              </w:rPr>
              <w:t>Case level data</w:t>
            </w:r>
          </w:p>
        </w:tc>
      </w:tr>
      <w:tr w:rsidR="00B3103C" w:rsidRPr="000C1D37" w14:paraId="673065E6" w14:textId="77777777" w:rsidTr="00B3103C">
        <w:tc>
          <w:tcPr>
            <w:tcW w:w="3496" w:type="dxa"/>
          </w:tcPr>
          <w:p w14:paraId="00339CC1"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Employment status</w:t>
            </w:r>
          </w:p>
        </w:tc>
        <w:tc>
          <w:tcPr>
            <w:tcW w:w="3497" w:type="dxa"/>
          </w:tcPr>
          <w:p w14:paraId="57114BF6"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Referral out (type and purpose)</w:t>
            </w:r>
          </w:p>
          <w:p w14:paraId="4D9C10E2"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Interpreter present</w:t>
            </w:r>
          </w:p>
        </w:tc>
        <w:tc>
          <w:tcPr>
            <w:tcW w:w="3497" w:type="dxa"/>
          </w:tcPr>
          <w:p w14:paraId="77408145"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Referral in (reason for seeking assistance)</w:t>
            </w:r>
          </w:p>
          <w:p w14:paraId="00AC25BD" w14:textId="77777777" w:rsidR="00B3103C" w:rsidRPr="000C1D37" w:rsidRDefault="00B3103C" w:rsidP="00DB1763">
            <w:pPr>
              <w:pStyle w:val="ListParagraph"/>
              <w:keepNext/>
              <w:keepLines/>
              <w:numPr>
                <w:ilvl w:val="0"/>
                <w:numId w:val="69"/>
              </w:numPr>
              <w:spacing w:before="60" w:after="60"/>
              <w:ind w:left="357" w:hanging="357"/>
              <w:contextualSpacing w:val="0"/>
              <w:rPr>
                <w:rFonts w:cs="Arial"/>
                <w:szCs w:val="20"/>
              </w:rPr>
            </w:pPr>
            <w:r w:rsidRPr="000C1D37">
              <w:rPr>
                <w:rFonts w:cs="Arial"/>
                <w:szCs w:val="20"/>
              </w:rPr>
              <w:t>Exit reason</w:t>
            </w:r>
          </w:p>
        </w:tc>
      </w:tr>
    </w:tbl>
    <w:p w14:paraId="46C22922" w14:textId="77777777" w:rsidR="00B3103C" w:rsidRPr="000C1D37" w:rsidRDefault="00B3103C" w:rsidP="00B3103C">
      <w:pPr>
        <w:keepNext/>
        <w:keepLines/>
        <w:widowControl w:val="0"/>
        <w:spacing w:before="120" w:after="120" w:line="288" w:lineRule="auto"/>
        <w:ind w:left="284"/>
        <w:jc w:val="both"/>
        <w:rPr>
          <w:rFonts w:cs="Arial"/>
        </w:rPr>
      </w:pPr>
      <w:r w:rsidRPr="000C1D37">
        <w:rPr>
          <w:rFonts w:cs="Arial"/>
        </w:rPr>
        <w:t>For exit reason, the following field values must be used:</w:t>
      </w:r>
    </w:p>
    <w:p w14:paraId="21B0D6F8" w14:textId="77777777" w:rsidR="00B3103C" w:rsidRPr="000C1D37" w:rsidRDefault="00B3103C" w:rsidP="00DB1763">
      <w:pPr>
        <w:pStyle w:val="ListParagraph"/>
        <w:keepNext/>
        <w:keepLines/>
        <w:widowControl w:val="0"/>
        <w:numPr>
          <w:ilvl w:val="0"/>
          <w:numId w:val="71"/>
        </w:numPr>
        <w:spacing w:before="120" w:after="120" w:line="288" w:lineRule="auto"/>
        <w:jc w:val="both"/>
        <w:rPr>
          <w:rFonts w:cs="Arial"/>
          <w:b/>
        </w:rPr>
      </w:pPr>
      <w:r w:rsidRPr="000C1D37">
        <w:rPr>
          <w:rFonts w:cs="Arial"/>
          <w:b/>
        </w:rPr>
        <w:t>Exit reason – Service unable to provide assistance</w:t>
      </w:r>
    </w:p>
    <w:p w14:paraId="1833A4DD" w14:textId="77777777" w:rsidR="00B3103C" w:rsidRPr="000C1D37" w:rsidRDefault="00B3103C" w:rsidP="00B3103C">
      <w:pPr>
        <w:pStyle w:val="ListParagraph"/>
        <w:keepNext/>
        <w:keepLines/>
        <w:widowControl w:val="0"/>
        <w:spacing w:before="120" w:after="120" w:line="288" w:lineRule="auto"/>
        <w:ind w:left="1004"/>
        <w:jc w:val="both"/>
        <w:rPr>
          <w:rFonts w:cs="Arial"/>
        </w:rPr>
      </w:pPr>
      <w:r w:rsidRPr="000C1D37">
        <w:rPr>
          <w:rFonts w:cs="Arial"/>
        </w:rPr>
        <w:t>Use when client disengages per agreed definition in Activity Work Plan</w:t>
      </w:r>
    </w:p>
    <w:p w14:paraId="104871AD" w14:textId="77777777" w:rsidR="00B3103C" w:rsidRPr="000C1D37" w:rsidRDefault="00B3103C" w:rsidP="00DB1763">
      <w:pPr>
        <w:pStyle w:val="ListParagraph"/>
        <w:keepNext/>
        <w:keepLines/>
        <w:widowControl w:val="0"/>
        <w:numPr>
          <w:ilvl w:val="0"/>
          <w:numId w:val="71"/>
        </w:numPr>
        <w:spacing w:before="120" w:after="120" w:line="288" w:lineRule="auto"/>
        <w:jc w:val="both"/>
        <w:rPr>
          <w:rFonts w:cs="Arial"/>
          <w:b/>
        </w:rPr>
      </w:pPr>
      <w:r w:rsidRPr="000C1D37">
        <w:rPr>
          <w:rFonts w:cs="Arial"/>
          <w:b/>
        </w:rPr>
        <w:t>Exit Reason – Client needs have been met</w:t>
      </w:r>
    </w:p>
    <w:p w14:paraId="463DC6F3" w14:textId="77777777" w:rsidR="00B3103C" w:rsidRPr="000C1D37" w:rsidRDefault="00B3103C" w:rsidP="00B3103C">
      <w:pPr>
        <w:pStyle w:val="ListParagraph"/>
        <w:keepLines/>
        <w:widowControl w:val="0"/>
        <w:spacing w:before="120" w:after="120" w:line="288" w:lineRule="auto"/>
        <w:ind w:left="1004"/>
        <w:jc w:val="both"/>
        <w:rPr>
          <w:rFonts w:cs="Arial"/>
        </w:rPr>
      </w:pPr>
      <w:r w:rsidRPr="000C1D37">
        <w:rPr>
          <w:rFonts w:cs="Arial"/>
        </w:rPr>
        <w:t xml:space="preserve">Use when service concludes per agreed definition in Activity Work Plan. </w:t>
      </w:r>
    </w:p>
    <w:p w14:paraId="4B062E98" w14:textId="77777777" w:rsidR="00B3103C" w:rsidRPr="000C1D37" w:rsidRDefault="00B3103C" w:rsidP="00B3103C">
      <w:pPr>
        <w:keepLines/>
        <w:widowControl w:val="0"/>
        <w:spacing w:before="120" w:after="120" w:line="288" w:lineRule="auto"/>
        <w:ind w:left="284"/>
        <w:jc w:val="both"/>
        <w:rPr>
          <w:rFonts w:cs="Arial"/>
        </w:rPr>
      </w:pPr>
      <w:r w:rsidRPr="000C1D37">
        <w:rPr>
          <w:rFonts w:cs="Arial"/>
        </w:rPr>
        <w:t>Organisations may record other outcomes and extended client details, if they think it is appropriate for their program and for their clients to do so.</w:t>
      </w:r>
    </w:p>
    <w:p w14:paraId="473660A6" w14:textId="77777777" w:rsidR="00B3103C" w:rsidRPr="00DC2749" w:rsidRDefault="00B3103C" w:rsidP="00B3103C">
      <w:pPr>
        <w:pStyle w:val="BodyText"/>
        <w:keepNext/>
        <w:keepLines/>
        <w:spacing w:before="180" w:after="120" w:line="288" w:lineRule="auto"/>
        <w:ind w:left="0"/>
        <w:jc w:val="both"/>
        <w:rPr>
          <w:rFonts w:cs="Arial"/>
          <w:b/>
          <w:sz w:val="24"/>
          <w:lang w:val="en-AU"/>
        </w:rPr>
      </w:pPr>
      <w:r w:rsidRPr="00DC2749">
        <w:rPr>
          <w:rFonts w:cs="Arial"/>
          <w:b/>
          <w:sz w:val="24"/>
          <w:lang w:val="en-AU"/>
        </w:rPr>
        <w:t>For this program activity, when should each service type be used?</w:t>
      </w:r>
    </w:p>
    <w:p w14:paraId="0C269B92" w14:textId="77777777" w:rsidR="00B3103C" w:rsidRPr="000C1D37" w:rsidRDefault="00B3103C" w:rsidP="00B3103C">
      <w:pPr>
        <w:keepNext/>
        <w:keepLines/>
        <w:widowControl w:val="0"/>
        <w:spacing w:before="120" w:after="120" w:line="288" w:lineRule="auto"/>
        <w:ind w:left="284"/>
        <w:jc w:val="both"/>
        <w:rPr>
          <w:rFonts w:eastAsia="Arial" w:cs="Arial"/>
          <w:sz w:val="20"/>
          <w:szCs w:val="20"/>
        </w:rPr>
      </w:pPr>
      <w:r w:rsidRPr="000C1D37">
        <w:rPr>
          <w:rFonts w:cs="Arial"/>
        </w:rPr>
        <w:t>For all services, the service settings, ‘telephone’ or ‘digital’ should be used to indicate how the session was conducted</w:t>
      </w:r>
      <w:r w:rsidRPr="000C1D37">
        <w:rPr>
          <w:rFonts w:eastAsia="Arial" w:cs="Arial"/>
          <w:sz w:val="20"/>
          <w:szCs w:val="20"/>
        </w:rPr>
        <w:t xml:space="preserve">. </w:t>
      </w:r>
    </w:p>
    <w:tbl>
      <w:tblPr>
        <w:tblStyle w:val="LightList-Accent31"/>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159"/>
        <w:gridCol w:w="7331"/>
      </w:tblGrid>
      <w:tr w:rsidR="00B3103C" w:rsidRPr="000C1D37" w14:paraId="42841A2D" w14:textId="77777777" w:rsidTr="00B3103C">
        <w:trPr>
          <w:cnfStyle w:val="100000000000" w:firstRow="1" w:lastRow="0" w:firstColumn="0" w:lastColumn="0" w:oddVBand="0" w:evenVBand="0" w:oddHBand="0" w:evenHBand="0" w:firstRowFirstColumn="0" w:firstRowLastColumn="0" w:lastRowFirstColumn="0" w:lastRowLastColumn="0"/>
          <w:cantSplit/>
          <w:trHeight w:val="537"/>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tcBorders>
          </w:tcPr>
          <w:p w14:paraId="402AECA8" w14:textId="77777777" w:rsidR="00B3103C" w:rsidRPr="000C1D37" w:rsidRDefault="00B3103C" w:rsidP="00B3103C">
            <w:pPr>
              <w:keepNext/>
              <w:keepLines/>
              <w:widowControl w:val="0"/>
              <w:spacing w:before="120" w:after="120" w:line="288" w:lineRule="auto"/>
              <w:rPr>
                <w:rFonts w:eastAsia="Arial" w:cs="Arial"/>
                <w:szCs w:val="20"/>
              </w:rPr>
            </w:pPr>
            <w:r w:rsidRPr="000C1D37">
              <w:rPr>
                <w:rFonts w:eastAsia="Arial" w:cs="Arial"/>
                <w:szCs w:val="20"/>
              </w:rPr>
              <w:t>Service Type</w:t>
            </w:r>
          </w:p>
        </w:tc>
        <w:tc>
          <w:tcPr>
            <w:tcW w:w="7307" w:type="dxa"/>
            <w:tcBorders>
              <w:bottom w:val="single" w:sz="4" w:space="0" w:color="auto"/>
            </w:tcBorders>
          </w:tcPr>
          <w:p w14:paraId="49C5C0D9" w14:textId="77777777" w:rsidR="00B3103C" w:rsidRPr="000C1D37" w:rsidRDefault="00B3103C" w:rsidP="00B3103C">
            <w:pPr>
              <w:keepNext/>
              <w:keepLines/>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0C1D37">
              <w:rPr>
                <w:rFonts w:eastAsia="Arial" w:cs="Arial"/>
                <w:szCs w:val="20"/>
              </w:rPr>
              <w:t xml:space="preserve">Example </w:t>
            </w:r>
          </w:p>
        </w:tc>
      </w:tr>
      <w:tr w:rsidR="00B3103C" w:rsidRPr="000C1D37" w14:paraId="545612FB" w14:textId="77777777" w:rsidTr="00B3103C">
        <w:trPr>
          <w:cnfStyle w:val="000000100000" w:firstRow="0" w:lastRow="0" w:firstColumn="0" w:lastColumn="0" w:oddVBand="0" w:evenVBand="0" w:oddHBand="1" w:evenHBand="0" w:firstRowFirstColumn="0" w:firstRowLastColumn="0" w:lastRowFirstColumn="0" w:lastRowLastColumn="0"/>
          <w:cantSplit/>
          <w:trHeight w:val="93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tcPr>
          <w:p w14:paraId="60ED05EA" w14:textId="77777777" w:rsidR="00B3103C" w:rsidRPr="000C1D37" w:rsidRDefault="00B3103C" w:rsidP="00B3103C">
            <w:pPr>
              <w:pStyle w:val="BodyText"/>
              <w:keepNext/>
              <w:keepLines/>
              <w:spacing w:before="60" w:after="60"/>
              <w:ind w:left="34"/>
              <w:rPr>
                <w:rStyle w:val="BodyTextChar"/>
                <w:rFonts w:cs="Arial"/>
                <w:sz w:val="22"/>
                <w:lang w:val="en-AU"/>
              </w:rPr>
            </w:pPr>
            <w:r w:rsidRPr="000C1D37">
              <w:rPr>
                <w:rStyle w:val="BodyTextChar"/>
                <w:rFonts w:cs="Arial"/>
                <w:sz w:val="22"/>
                <w:lang w:val="en-AU"/>
              </w:rPr>
              <w:t>Intake and assessment</w:t>
            </w:r>
          </w:p>
        </w:tc>
        <w:tc>
          <w:tcPr>
            <w:tcW w:w="7307" w:type="dxa"/>
            <w:tcBorders>
              <w:top w:val="single" w:sz="4" w:space="0" w:color="auto"/>
              <w:left w:val="single" w:sz="4" w:space="0" w:color="auto"/>
              <w:bottom w:val="single" w:sz="4" w:space="0" w:color="auto"/>
              <w:right w:val="single" w:sz="4" w:space="0" w:color="auto"/>
            </w:tcBorders>
            <w:shd w:val="clear" w:color="auto" w:fill="auto"/>
          </w:tcPr>
          <w:p w14:paraId="0008CC7C" w14:textId="77777777" w:rsidR="00B3103C" w:rsidRPr="000C1D37" w:rsidRDefault="00B3103C" w:rsidP="00B3103C">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6C9968CB" w14:textId="77777777" w:rsidR="00B3103C" w:rsidRPr="000C1D37" w:rsidRDefault="00B3103C" w:rsidP="00B3103C">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0C1D37">
              <w:rPr>
                <w:rFonts w:cs="Arial"/>
                <w:szCs w:val="20"/>
              </w:rPr>
              <w:t>Conduct an initial assessment.</w:t>
            </w:r>
            <w:r w:rsidRPr="000C1D37">
              <w:rPr>
                <w:rFonts w:cs="Arial"/>
                <w:sz w:val="24"/>
              </w:rPr>
              <w:t xml:space="preserve"> </w:t>
            </w:r>
            <w:r w:rsidRPr="000C1D37">
              <w:rPr>
                <w:rFonts w:cs="Arial"/>
                <w:szCs w:val="20"/>
              </w:rPr>
              <w:t>Not to be used in conjunction with any other service types.</w:t>
            </w:r>
          </w:p>
        </w:tc>
      </w:tr>
      <w:tr w:rsidR="00B3103C" w:rsidRPr="000C1D37" w14:paraId="6096A7D5" w14:textId="77777777" w:rsidTr="00B3103C">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tcPr>
          <w:p w14:paraId="05230991" w14:textId="77777777" w:rsidR="00B3103C" w:rsidRPr="000C1D37" w:rsidRDefault="00B3103C" w:rsidP="00B3103C">
            <w:pPr>
              <w:pStyle w:val="BodyText"/>
              <w:spacing w:before="60" w:after="60"/>
              <w:ind w:left="34"/>
              <w:rPr>
                <w:rStyle w:val="BodyTextChar"/>
                <w:rFonts w:cs="Arial"/>
                <w:sz w:val="22"/>
                <w:lang w:val="en-AU"/>
              </w:rPr>
            </w:pPr>
            <w:r w:rsidRPr="000C1D37">
              <w:rPr>
                <w:rStyle w:val="BodyTextChar"/>
                <w:rFonts w:cs="Arial"/>
                <w:sz w:val="22"/>
                <w:lang w:val="en-AU"/>
              </w:rPr>
              <w:t>Information/Advice/Referral</w:t>
            </w:r>
          </w:p>
        </w:tc>
        <w:tc>
          <w:tcPr>
            <w:tcW w:w="7307" w:type="dxa"/>
            <w:tcBorders>
              <w:top w:val="single" w:sz="4" w:space="0" w:color="auto"/>
              <w:left w:val="single" w:sz="4" w:space="0" w:color="auto"/>
              <w:bottom w:val="single" w:sz="4" w:space="0" w:color="auto"/>
              <w:right w:val="single" w:sz="4" w:space="0" w:color="auto"/>
            </w:tcBorders>
            <w:shd w:val="clear" w:color="auto" w:fill="auto"/>
          </w:tcPr>
          <w:p w14:paraId="2C32C61C"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0C1D37">
              <w:rPr>
                <w:rFonts w:eastAsia="Arial" w:cs="Arial"/>
                <w:b/>
                <w:szCs w:val="20"/>
              </w:rPr>
              <w:t xml:space="preserve">Brief Intervention Service only: </w:t>
            </w:r>
          </w:p>
          <w:p w14:paraId="32E6F01F"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C1D37">
              <w:rPr>
                <w:rFonts w:cs="Arial"/>
                <w:szCs w:val="20"/>
              </w:rPr>
              <w:t>Provision of referrals to local Men’s Behaviour Change programs or other appropriate services as a long term solution. Ensure participants have an appropriate exit pathway including wherever possible a warm referral to a local Men’s Behaviour Change Program. Provide information about support services for the partner and family. Not to be used in conjunction with any other service types.</w:t>
            </w:r>
          </w:p>
        </w:tc>
      </w:tr>
      <w:tr w:rsidR="00B3103C" w:rsidRPr="000C1D37" w14:paraId="791B1E21" w14:textId="77777777" w:rsidTr="00B3103C">
        <w:trPr>
          <w:cnfStyle w:val="000000100000" w:firstRow="0" w:lastRow="0" w:firstColumn="0" w:lastColumn="0" w:oddVBand="0" w:evenVBand="0" w:oddHBand="1" w:evenHBand="0" w:firstRowFirstColumn="0" w:firstRowLastColumn="0" w:lastRowFirstColumn="0" w:lastRowLastColumn="0"/>
          <w:cantSplit/>
          <w:trHeight w:val="1475"/>
        </w:trPr>
        <w:tc>
          <w:tcPr>
            <w:cnfStyle w:val="001000000000" w:firstRow="0" w:lastRow="0" w:firstColumn="1" w:lastColumn="0" w:oddVBand="0" w:evenVBand="0" w:oddHBand="0" w:evenHBand="0" w:firstRowFirstColumn="0" w:firstRowLastColumn="0" w:lastRowFirstColumn="0" w:lastRowLastColumn="0"/>
            <w:tcW w:w="3148" w:type="dxa"/>
            <w:shd w:val="clear" w:color="auto" w:fill="auto"/>
          </w:tcPr>
          <w:p w14:paraId="0EB176AA" w14:textId="77777777" w:rsidR="00B3103C" w:rsidRPr="000C1D37" w:rsidRDefault="00B3103C" w:rsidP="00B3103C">
            <w:pPr>
              <w:pStyle w:val="BodyText"/>
              <w:spacing w:before="60" w:after="60"/>
              <w:ind w:left="34"/>
              <w:rPr>
                <w:rStyle w:val="BodyTextChar"/>
                <w:rFonts w:cs="Arial"/>
                <w:sz w:val="22"/>
                <w:lang w:val="en-AU"/>
              </w:rPr>
            </w:pPr>
            <w:r>
              <w:rPr>
                <w:rStyle w:val="BodyTextChar"/>
                <w:rFonts w:cs="Arial"/>
                <w:sz w:val="22"/>
                <w:lang w:val="en-AU"/>
              </w:rPr>
              <w:t>Counselling</w:t>
            </w:r>
          </w:p>
        </w:tc>
        <w:tc>
          <w:tcPr>
            <w:tcW w:w="7307" w:type="dxa"/>
            <w:shd w:val="clear" w:color="auto" w:fill="auto"/>
          </w:tcPr>
          <w:p w14:paraId="49221AE5" w14:textId="77777777" w:rsidR="00B3103C" w:rsidRPr="000C1D37" w:rsidRDefault="00B3103C" w:rsidP="00B3103C">
            <w:pPr>
              <w:keepNext/>
              <w:keepLines/>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eastAsia="Arial" w:cs="Arial"/>
                <w:b/>
                <w:szCs w:val="20"/>
              </w:rPr>
              <w:t>Brief Intervention Service only:</w:t>
            </w:r>
          </w:p>
          <w:p w14:paraId="3C6E9371" w14:textId="77777777" w:rsidR="00B3103C" w:rsidRPr="000C1D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C1D37">
              <w:rPr>
                <w:rFonts w:cs="Arial"/>
                <w:szCs w:val="20"/>
              </w:rPr>
              <w:t>Delivers short-term multi-sessional BIS telephone counselling support to men who use violence, or are at risk of using violence. This aims to enhance family safety and wellbeing through perpetrator support, achieve at least short-term change in some aspects of men’s behaviour and reduce the risk of violence, and monitor and help to manage high-risk situations involving the safety of any person. Not to be used in conjunction with any other service types.</w:t>
            </w:r>
          </w:p>
        </w:tc>
      </w:tr>
      <w:tr w:rsidR="00B3103C" w:rsidRPr="000C1D37" w14:paraId="09AA2B48" w14:textId="77777777" w:rsidTr="00B3103C">
        <w:trPr>
          <w:cantSplit/>
          <w:trHeight w:val="1475"/>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tcPr>
          <w:p w14:paraId="205FCE27" w14:textId="77777777" w:rsidR="00B3103C" w:rsidRPr="000C1D37" w:rsidRDefault="00B3103C" w:rsidP="00B3103C">
            <w:pPr>
              <w:pStyle w:val="BodyText"/>
              <w:spacing w:before="60" w:after="60"/>
              <w:ind w:left="34"/>
              <w:rPr>
                <w:rFonts w:cs="Arial"/>
                <w:sz w:val="22"/>
                <w:lang w:val="en-AU"/>
              </w:rPr>
            </w:pPr>
            <w:r w:rsidRPr="000C1D37">
              <w:rPr>
                <w:rStyle w:val="BodyTextChar"/>
                <w:rFonts w:cs="Arial"/>
                <w:sz w:val="22"/>
                <w:lang w:val="en-AU"/>
              </w:rPr>
              <w:t>Education and skills training</w:t>
            </w:r>
          </w:p>
        </w:tc>
        <w:tc>
          <w:tcPr>
            <w:tcW w:w="7307" w:type="dxa"/>
            <w:tcBorders>
              <w:top w:val="single" w:sz="4" w:space="0" w:color="auto"/>
              <w:left w:val="single" w:sz="4" w:space="0" w:color="auto"/>
              <w:bottom w:val="single" w:sz="4" w:space="0" w:color="auto"/>
              <w:right w:val="single" w:sz="4" w:space="0" w:color="auto"/>
            </w:tcBorders>
            <w:shd w:val="clear" w:color="auto" w:fill="auto"/>
          </w:tcPr>
          <w:p w14:paraId="167472E1" w14:textId="77777777" w:rsidR="00B3103C" w:rsidRPr="000C1D37" w:rsidRDefault="00B3103C" w:rsidP="00B3103C">
            <w:pPr>
              <w:keepNext/>
              <w:keepLines/>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0C1D37">
              <w:rPr>
                <w:rFonts w:eastAsia="Arial" w:cs="Arial"/>
                <w:b/>
                <w:szCs w:val="20"/>
              </w:rPr>
              <w:t>5 Essential Discussions Toolkit only:</w:t>
            </w:r>
          </w:p>
          <w:p w14:paraId="0C67EADF"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4"/>
              </w:rPr>
            </w:pPr>
            <w:r w:rsidRPr="000C1D37">
              <w:rPr>
                <w:rFonts w:cs="Arial"/>
                <w:szCs w:val="20"/>
              </w:rPr>
              <w:t>Delivery of the Five Essential Discussion Tools which provides resources and training to support and upskill practitioners to work with men who use violence and controlling behaviour to de-escalate and undertake safety and accountability planning.</w:t>
            </w:r>
            <w:r w:rsidRPr="000C1D37">
              <w:rPr>
                <w:rFonts w:cs="Arial"/>
                <w:sz w:val="24"/>
              </w:rPr>
              <w:t xml:space="preserve">  </w:t>
            </w:r>
          </w:p>
        </w:tc>
      </w:tr>
    </w:tbl>
    <w:p w14:paraId="604B1A75" w14:textId="77777777" w:rsidR="00B3103C" w:rsidRPr="005D47C8" w:rsidRDefault="00B3103C" w:rsidP="00B3103C">
      <w:pPr>
        <w:rPr>
          <w:rStyle w:val="BookTitle"/>
          <w:rFonts w:cs="Arial"/>
          <w:i w:val="0"/>
          <w:iCs w:val="0"/>
          <w:smallCaps w:val="0"/>
          <w:spacing w:val="0"/>
        </w:rPr>
      </w:pPr>
    </w:p>
    <w:p w14:paraId="3C42E846" w14:textId="77777777" w:rsidR="00B3103C" w:rsidRPr="000C1D37" w:rsidRDefault="00B3103C" w:rsidP="00B3103C">
      <w:pPr>
        <w:pStyle w:val="Heading3"/>
        <w:pageBreakBefore/>
        <w:rPr>
          <w:rStyle w:val="BookTitle"/>
          <w:rFonts w:eastAsiaTheme="minorHAnsi" w:cstheme="minorBidi"/>
          <w:b w:val="0"/>
          <w:bCs w:val="0"/>
          <w:i w:val="0"/>
          <w:iCs w:val="0"/>
          <w:smallCaps w:val="0"/>
          <w:spacing w:val="0"/>
          <w:sz w:val="24"/>
          <w:szCs w:val="22"/>
        </w:rPr>
      </w:pPr>
      <w:bookmarkStart w:id="65" w:name="_Toc127955844"/>
      <w:bookmarkStart w:id="66" w:name="_Toc158040485"/>
      <w:r w:rsidRPr="000C1D37">
        <w:rPr>
          <w:rStyle w:val="BookTitle"/>
          <w:i w:val="0"/>
          <w:iCs w:val="0"/>
          <w:smallCaps w:val="0"/>
          <w:spacing w:val="0"/>
          <w:sz w:val="28"/>
        </w:rPr>
        <w:t>National Plan to Reduce Violence against Women and their Children</w:t>
      </w:r>
      <w:bookmarkEnd w:id="65"/>
      <w:bookmarkEnd w:id="66"/>
    </w:p>
    <w:p w14:paraId="6DD5A33D" w14:textId="77777777" w:rsidR="00B3103C" w:rsidRPr="000C1D37" w:rsidRDefault="00B3103C" w:rsidP="00B3103C">
      <w:pPr>
        <w:spacing w:before="180" w:after="120" w:line="288" w:lineRule="auto"/>
        <w:jc w:val="both"/>
        <w:rPr>
          <w:rFonts w:cs="Arial"/>
          <w:b/>
          <w:sz w:val="24"/>
        </w:rPr>
      </w:pPr>
      <w:r w:rsidRPr="000C1D37">
        <w:rPr>
          <w:rFonts w:cs="Arial"/>
          <w:b/>
          <w:sz w:val="24"/>
        </w:rPr>
        <w:t>Description</w:t>
      </w:r>
    </w:p>
    <w:p w14:paraId="37E444E3"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The National Plan to Reduce Violence against Women and their Children focuses on reducing violence, increasing support, prevention measures, and supporting women who have experienced violence to rebuild their lives as quickly as possible as part of a community</w:t>
      </w:r>
      <w:r w:rsidRPr="000C1D37">
        <w:rPr>
          <w:rFonts w:ascii="Cambria Math" w:hAnsi="Cambria Math" w:cs="Cambria Math"/>
          <w:sz w:val="22"/>
          <w:lang w:val="en-AU"/>
        </w:rPr>
        <w:t>‐</w:t>
      </w:r>
      <w:r w:rsidRPr="000C1D37">
        <w:rPr>
          <w:rFonts w:cs="Arial"/>
          <w:sz w:val="22"/>
          <w:lang w:val="en-AU"/>
        </w:rPr>
        <w:t xml:space="preserve">wide initiative. </w:t>
      </w:r>
    </w:p>
    <w:p w14:paraId="4B337754" w14:textId="77777777" w:rsidR="00B3103C" w:rsidRPr="000C1D37" w:rsidRDefault="00B3103C" w:rsidP="00B3103C">
      <w:pPr>
        <w:pStyle w:val="BodyText"/>
        <w:spacing w:before="180" w:after="120" w:line="288" w:lineRule="auto"/>
        <w:ind w:left="0"/>
        <w:jc w:val="both"/>
        <w:rPr>
          <w:rFonts w:cs="Arial"/>
          <w:sz w:val="24"/>
          <w:lang w:val="en-AU"/>
        </w:rPr>
      </w:pPr>
      <w:r w:rsidRPr="000C1D37">
        <w:rPr>
          <w:rFonts w:cs="Arial"/>
          <w:b/>
          <w:sz w:val="24"/>
          <w:lang w:val="en-AU"/>
        </w:rPr>
        <w:t>Who is the primary client?</w:t>
      </w:r>
    </w:p>
    <w:p w14:paraId="1075BA91"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Primary clients for this program activity are women and families who have experienced violence, particularly domestic violence, and their children.</w:t>
      </w:r>
    </w:p>
    <w:p w14:paraId="0F83197B" w14:textId="77777777" w:rsidR="00B3103C" w:rsidRPr="000C1D37" w:rsidRDefault="00B3103C" w:rsidP="00B3103C">
      <w:pPr>
        <w:pStyle w:val="BodyText"/>
        <w:spacing w:before="180" w:after="120" w:line="288" w:lineRule="auto"/>
        <w:ind w:left="0"/>
        <w:jc w:val="both"/>
        <w:rPr>
          <w:rFonts w:cs="Arial"/>
          <w:sz w:val="24"/>
          <w:szCs w:val="22"/>
          <w:lang w:val="en-AU"/>
        </w:rPr>
      </w:pPr>
      <w:r w:rsidRPr="000C1D37">
        <w:rPr>
          <w:rFonts w:cs="Arial"/>
          <w:b/>
          <w:sz w:val="24"/>
          <w:szCs w:val="22"/>
          <w:lang w:val="en-AU"/>
        </w:rPr>
        <w:t>What are the key client characteristics?</w:t>
      </w:r>
    </w:p>
    <w:p w14:paraId="33753E21"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Women who have experienced violence, particularly domestic violence, and their children (aged 14 to 24)</w:t>
      </w:r>
    </w:p>
    <w:p w14:paraId="33DD458A"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 xml:space="preserve">People who have arrived in Australia in the last five years </w:t>
      </w:r>
    </w:p>
    <w:p w14:paraId="4AC198E6"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People on a Humanitarian visa</w:t>
      </w:r>
    </w:p>
    <w:p w14:paraId="00137A43"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People receiving government payments, pensions allowances and/or cashless debit card holders</w:t>
      </w:r>
    </w:p>
    <w:p w14:paraId="0646137E"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People from a cultural and linguistically diverse background</w:t>
      </w:r>
    </w:p>
    <w:p w14:paraId="49667043"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People identifying as Aboriginal and/or Torres Strait Islander</w:t>
      </w:r>
    </w:p>
    <w:p w14:paraId="79ED9744" w14:textId="77777777" w:rsidR="00B3103C" w:rsidRPr="000C1D37" w:rsidRDefault="00B3103C" w:rsidP="00B3103C">
      <w:pPr>
        <w:pStyle w:val="BodyText"/>
        <w:numPr>
          <w:ilvl w:val="0"/>
          <w:numId w:val="2"/>
        </w:numPr>
        <w:spacing w:before="120" w:after="240"/>
        <w:ind w:left="709" w:hanging="425"/>
        <w:jc w:val="both"/>
        <w:rPr>
          <w:rFonts w:cs="Arial"/>
          <w:sz w:val="22"/>
          <w:lang w:val="en-AU"/>
        </w:rPr>
      </w:pPr>
      <w:r w:rsidRPr="000C1D37">
        <w:rPr>
          <w:rFonts w:cs="Arial"/>
          <w:sz w:val="22"/>
          <w:lang w:val="en-AU"/>
        </w:rPr>
        <w:t>People identifying as having a condition, impairment or disability.</w:t>
      </w:r>
    </w:p>
    <w:p w14:paraId="2AD10D08" w14:textId="77777777" w:rsidR="00B3103C" w:rsidRPr="000C1D37" w:rsidRDefault="00B3103C" w:rsidP="00B3103C">
      <w:pPr>
        <w:pStyle w:val="BodyText"/>
        <w:spacing w:before="180" w:after="120" w:line="288" w:lineRule="auto"/>
        <w:ind w:left="0"/>
        <w:jc w:val="both"/>
        <w:rPr>
          <w:rFonts w:cs="Arial"/>
          <w:b/>
          <w:sz w:val="24"/>
          <w:lang w:val="en-AU"/>
        </w:rPr>
      </w:pPr>
      <w:r w:rsidRPr="000C1D37">
        <w:rPr>
          <w:rFonts w:cs="Arial"/>
          <w:b/>
          <w:sz w:val="24"/>
          <w:lang w:val="en-AU"/>
        </w:rPr>
        <w:t>Who might be considered ‘support persons’?</w:t>
      </w:r>
    </w:p>
    <w:p w14:paraId="30EDB32A"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1" w:history="1">
        <w:r w:rsidRPr="000C1D37">
          <w:rPr>
            <w:rStyle w:val="Hyperlink"/>
            <w:rFonts w:cs="Arial"/>
            <w:sz w:val="22"/>
            <w:lang w:val="en-AU"/>
          </w:rPr>
          <w:t>website</w:t>
        </w:r>
      </w:hyperlink>
      <w:r w:rsidRPr="000C1D37">
        <w:rPr>
          <w:rFonts w:cs="Arial"/>
          <w:sz w:val="22"/>
          <w:lang w:val="en-AU"/>
        </w:rPr>
        <w:t>.</w:t>
      </w:r>
    </w:p>
    <w:p w14:paraId="29FF2222"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For this program activity, support persons may include families or children of clients who are present but not directly receiving a service.</w:t>
      </w:r>
    </w:p>
    <w:p w14:paraId="3BCD3DF4" w14:textId="77777777" w:rsidR="00B3103C" w:rsidRPr="000C1D37" w:rsidRDefault="00B3103C" w:rsidP="00B3103C">
      <w:pPr>
        <w:pStyle w:val="BodyText"/>
        <w:spacing w:before="180" w:after="120" w:line="288" w:lineRule="auto"/>
        <w:ind w:left="0"/>
        <w:jc w:val="both"/>
        <w:rPr>
          <w:rFonts w:cs="Arial"/>
          <w:sz w:val="24"/>
          <w:lang w:val="en-AU"/>
        </w:rPr>
      </w:pPr>
      <w:r w:rsidRPr="000C1D37">
        <w:rPr>
          <w:rFonts w:cs="Arial"/>
          <w:b/>
          <w:sz w:val="24"/>
          <w:lang w:val="en-AU"/>
        </w:rPr>
        <w:t>Should unidentified clients be recorded?</w:t>
      </w:r>
    </w:p>
    <w:p w14:paraId="4BCE9E0B"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bCs/>
          <w:sz w:val="22"/>
          <w:lang w:val="en-AU"/>
        </w:rPr>
        <w:t>This program</w:t>
      </w:r>
      <w:r w:rsidRPr="000C1D37">
        <w:rPr>
          <w:rFonts w:cs="Arial"/>
          <w:sz w:val="22"/>
          <w:lang w:val="en-AU"/>
        </w:rPr>
        <w:t xml:space="preserve"> has limited use for unidentified clients. This program provides face-to-face support where clients are known to the service, therefore it is expected that </w:t>
      </w:r>
      <w:r w:rsidRPr="000C1D37">
        <w:rPr>
          <w:rFonts w:cs="Arial"/>
          <w:b/>
          <w:sz w:val="22"/>
          <w:lang w:val="en-AU"/>
        </w:rPr>
        <w:t xml:space="preserve">no more than </w:t>
      </w:r>
      <w:r w:rsidRPr="000C1D37">
        <w:rPr>
          <w:rFonts w:cs="Arial"/>
          <w:b/>
          <w:bCs/>
          <w:sz w:val="22"/>
          <w:lang w:val="en-AU"/>
        </w:rPr>
        <w:t>10 per cent</w:t>
      </w:r>
      <w:r w:rsidRPr="000C1D37">
        <w:rPr>
          <w:rFonts w:cs="Arial"/>
          <w:sz w:val="22"/>
          <w:lang w:val="en-AU"/>
        </w:rPr>
        <w:t xml:space="preserve"> of your clients should be recorded as unidentified clients in each reporting period.</w:t>
      </w:r>
    </w:p>
    <w:p w14:paraId="5091F51F"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Please refer to the Data Exchange </w:t>
      </w:r>
      <w:hyperlink r:id="rId72" w:history="1">
        <w:r w:rsidRPr="000C1D37">
          <w:rPr>
            <w:rStyle w:val="Hyperlink"/>
            <w:rFonts w:cs="Arial"/>
            <w:sz w:val="22"/>
            <w:lang w:val="en-AU"/>
          </w:rPr>
          <w:t>Protocols</w:t>
        </w:r>
      </w:hyperlink>
      <w:r w:rsidRPr="000C1D37">
        <w:rPr>
          <w:rFonts w:cs="Arial"/>
          <w:sz w:val="22"/>
          <w:lang w:val="en-AU"/>
        </w:rPr>
        <w:t xml:space="preserve"> for further guidance on appropriate use of unidentified clients.</w:t>
      </w:r>
    </w:p>
    <w:p w14:paraId="0A757A09" w14:textId="77777777" w:rsidR="00B3103C" w:rsidRPr="000C1D37" w:rsidRDefault="00B3103C" w:rsidP="00B3103C">
      <w:pPr>
        <w:spacing w:before="180" w:after="120" w:line="288" w:lineRule="auto"/>
        <w:jc w:val="both"/>
        <w:rPr>
          <w:rFonts w:cs="Arial"/>
          <w:b/>
          <w:sz w:val="24"/>
        </w:rPr>
      </w:pPr>
      <w:r w:rsidRPr="000C1D37">
        <w:rPr>
          <w:rFonts w:cs="Arial"/>
          <w:b/>
          <w:sz w:val="24"/>
        </w:rPr>
        <w:t>How should cases be set up?</w:t>
      </w:r>
    </w:p>
    <w:p w14:paraId="57D76197"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Organisations should structure their cases in line with the following Program activity components:</w:t>
      </w:r>
    </w:p>
    <w:p w14:paraId="7CC7D224"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b/>
          <w:sz w:val="22"/>
          <w:lang w:val="en-AU"/>
        </w:rPr>
        <w:t>Respect and Responsibility Project</w:t>
      </w:r>
      <w:r w:rsidRPr="000C1D37">
        <w:rPr>
          <w:rFonts w:cs="Arial"/>
          <w:sz w:val="22"/>
          <w:lang w:val="en-AU"/>
        </w:rPr>
        <w:t>: no recommended case structure.</w:t>
      </w:r>
    </w:p>
    <w:p w14:paraId="18D5ABB0"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b/>
          <w:sz w:val="22"/>
          <w:lang w:val="en-AU"/>
        </w:rPr>
        <w:t>Three E’s to Freedom</w:t>
      </w:r>
      <w:r w:rsidRPr="000C1D37">
        <w:rPr>
          <w:rFonts w:cs="Arial"/>
          <w:sz w:val="22"/>
          <w:lang w:val="en-AU"/>
        </w:rPr>
        <w:t>: a separate case should be created for each activity. In the instance of ongoing one-on-one mentoring with an individual client, a separate case should be created for each client using the client’s ID number e.g.: 1286.</w:t>
      </w:r>
    </w:p>
    <w:p w14:paraId="5828351C"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b/>
          <w:sz w:val="22"/>
          <w:lang w:val="en-AU"/>
        </w:rPr>
        <w:t>Building Resilience Project</w:t>
      </w:r>
      <w:r w:rsidRPr="000C1D37">
        <w:rPr>
          <w:rFonts w:cs="Arial"/>
          <w:sz w:val="22"/>
          <w:lang w:val="en-AU"/>
        </w:rPr>
        <w:t>: a separate case should be created per group.</w:t>
      </w:r>
    </w:p>
    <w:p w14:paraId="198A5987"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b/>
          <w:sz w:val="22"/>
          <w:lang w:val="en-AU"/>
        </w:rPr>
        <w:t>Resource Development Project</w:t>
      </w:r>
      <w:r w:rsidRPr="000C1D37">
        <w:rPr>
          <w:rFonts w:cs="Arial"/>
          <w:sz w:val="22"/>
          <w:lang w:val="en-AU"/>
        </w:rPr>
        <w:t>: a separate case should be created for each organisation working in partnership to best demonstrate the contact had with each of these external organisations.</w:t>
      </w:r>
    </w:p>
    <w:p w14:paraId="6B994829" w14:textId="77777777" w:rsidR="00B3103C" w:rsidRPr="000C1D37" w:rsidRDefault="00B3103C" w:rsidP="00B3103C">
      <w:pPr>
        <w:pStyle w:val="BodyText"/>
        <w:spacing w:before="120" w:after="120" w:line="288" w:lineRule="auto"/>
        <w:ind w:left="284"/>
        <w:jc w:val="both"/>
        <w:rPr>
          <w:rFonts w:cs="Arial"/>
          <w:b/>
          <w:sz w:val="24"/>
          <w:lang w:val="en-AU"/>
        </w:rPr>
      </w:pPr>
      <w:r w:rsidRPr="000C1D37">
        <w:rPr>
          <w:rFonts w:cs="Arial"/>
          <w:b/>
          <w:sz w:val="22"/>
          <w:lang w:val="en-AU"/>
        </w:rPr>
        <w:t>Support for Family Safety in the Kimberley Project</w:t>
      </w:r>
      <w:r w:rsidRPr="000C1D37">
        <w:rPr>
          <w:rFonts w:cs="Arial"/>
          <w:sz w:val="22"/>
          <w:lang w:val="en-AU"/>
        </w:rPr>
        <w:t>: a separate case should be created per group (such as a forum or a support group session).</w:t>
      </w:r>
    </w:p>
    <w:p w14:paraId="72724EF8" w14:textId="783322F0" w:rsidR="00B3103C" w:rsidRPr="000C1D37" w:rsidRDefault="00B3103C" w:rsidP="00B3103C">
      <w:pPr>
        <w:pStyle w:val="BodyText"/>
        <w:keepNext/>
        <w:keepLines/>
        <w:spacing w:before="180" w:after="120" w:line="288" w:lineRule="auto"/>
        <w:ind w:left="0"/>
        <w:jc w:val="both"/>
        <w:rPr>
          <w:rFonts w:cs="Arial"/>
          <w:sz w:val="22"/>
          <w:lang w:val="en-AU"/>
        </w:rPr>
      </w:pPr>
      <w:r w:rsidRPr="000C1D37">
        <w:rPr>
          <w:rFonts w:cs="Arial"/>
          <w:b/>
          <w:sz w:val="24"/>
          <w:lang w:val="en-AU"/>
        </w:rPr>
        <w:t>What areas of SCORE are most relevant?</w:t>
      </w:r>
    </w:p>
    <w:p w14:paraId="264C6686" w14:textId="77777777" w:rsidR="00B3103C" w:rsidRPr="000C1D37" w:rsidRDefault="00B3103C" w:rsidP="00B3103C">
      <w:pPr>
        <w:pStyle w:val="BodyText"/>
        <w:keepNext/>
        <w:keepLines/>
        <w:spacing w:before="120" w:after="120" w:line="288" w:lineRule="auto"/>
        <w:ind w:left="284"/>
        <w:jc w:val="both"/>
        <w:rPr>
          <w:rFonts w:cs="Arial"/>
          <w:sz w:val="22"/>
          <w:lang w:val="en-AU"/>
        </w:rPr>
      </w:pPr>
      <w:r w:rsidRPr="000C1D37">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789"/>
        <w:gridCol w:w="2788"/>
        <w:gridCol w:w="2788"/>
        <w:gridCol w:w="2125"/>
      </w:tblGrid>
      <w:tr w:rsidR="00B3103C" w:rsidRPr="000C1D37" w14:paraId="3D457AEB" w14:textId="77777777" w:rsidTr="00B3103C">
        <w:trPr>
          <w:trHeight w:val="397"/>
          <w:tblHeader/>
        </w:trPr>
        <w:tc>
          <w:tcPr>
            <w:tcW w:w="1329" w:type="pct"/>
            <w:shd w:val="clear" w:color="auto" w:fill="04617B" w:themeFill="text2"/>
            <w:vAlign w:val="center"/>
          </w:tcPr>
          <w:p w14:paraId="5C05E1D8"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329" w:type="pct"/>
            <w:shd w:val="clear" w:color="auto" w:fill="04617B" w:themeFill="text2"/>
            <w:vAlign w:val="center"/>
          </w:tcPr>
          <w:p w14:paraId="68B5FA07"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329" w:type="pct"/>
            <w:shd w:val="clear" w:color="auto" w:fill="04617B" w:themeFill="text2"/>
            <w:vAlign w:val="center"/>
          </w:tcPr>
          <w:p w14:paraId="2845C13A"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013" w:type="pct"/>
            <w:shd w:val="clear" w:color="auto" w:fill="04617B" w:themeFill="text2"/>
            <w:vAlign w:val="center"/>
          </w:tcPr>
          <w:p w14:paraId="17128A04"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B3103C" w:rsidRPr="000C1D37" w14:paraId="0C76C3A7" w14:textId="77777777" w:rsidTr="00B3103C">
        <w:trPr>
          <w:trHeight w:val="1653"/>
        </w:trPr>
        <w:tc>
          <w:tcPr>
            <w:tcW w:w="1329" w:type="pct"/>
          </w:tcPr>
          <w:p w14:paraId="2D895D71" w14:textId="77777777" w:rsidR="00B3103C" w:rsidRPr="000C1D37" w:rsidRDefault="00B3103C" w:rsidP="00B3103C">
            <w:pPr>
              <w:pStyle w:val="BodyText"/>
              <w:spacing w:before="60" w:after="60"/>
              <w:ind w:left="0"/>
              <w:rPr>
                <w:rFonts w:cs="Arial"/>
                <w:sz w:val="22"/>
                <w:lang w:val="en-AU"/>
              </w:rPr>
            </w:pPr>
            <w:r w:rsidRPr="000C1D37">
              <w:rPr>
                <w:rFonts w:cs="Arial"/>
                <w:b/>
                <w:sz w:val="22"/>
                <w:lang w:val="en-AU"/>
              </w:rPr>
              <w:t>Respect and Responsibility Project</w:t>
            </w:r>
            <w:r w:rsidRPr="000C1D37">
              <w:rPr>
                <w:rFonts w:cs="Arial"/>
                <w:sz w:val="22"/>
                <w:lang w:val="en-AU"/>
              </w:rPr>
              <w:t>:</w:t>
            </w:r>
          </w:p>
          <w:p w14:paraId="09D28A40"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Community participation and networks</w:t>
            </w:r>
          </w:p>
          <w:p w14:paraId="6D0E76B0"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Education and skills training</w:t>
            </w:r>
          </w:p>
          <w:p w14:paraId="5EEC3C0A"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Employment</w:t>
            </w:r>
          </w:p>
        </w:tc>
        <w:tc>
          <w:tcPr>
            <w:tcW w:w="1329" w:type="pct"/>
          </w:tcPr>
          <w:p w14:paraId="27C84073" w14:textId="77777777" w:rsidR="00B3103C" w:rsidRPr="000C1D37" w:rsidRDefault="00B3103C" w:rsidP="00B3103C">
            <w:pPr>
              <w:pStyle w:val="BodyText"/>
              <w:spacing w:before="60" w:after="60"/>
              <w:ind w:left="0" w:firstLine="6"/>
              <w:rPr>
                <w:rFonts w:cs="Arial"/>
                <w:sz w:val="22"/>
                <w:lang w:val="en-AU"/>
              </w:rPr>
            </w:pPr>
            <w:r w:rsidRPr="000C1D37">
              <w:rPr>
                <w:rFonts w:cs="Arial"/>
                <w:b/>
                <w:sz w:val="22"/>
                <w:lang w:val="en-AU"/>
              </w:rPr>
              <w:t>Respect and Responsibility Project</w:t>
            </w:r>
            <w:r w:rsidRPr="000C1D37">
              <w:rPr>
                <w:rFonts w:cs="Arial"/>
                <w:sz w:val="22"/>
                <w:lang w:val="en-AU"/>
              </w:rPr>
              <w:t>:</w:t>
            </w:r>
          </w:p>
          <w:p w14:paraId="485D3612" w14:textId="77777777" w:rsidR="00B3103C" w:rsidRPr="000C1D37" w:rsidRDefault="00B3103C" w:rsidP="00DB1763">
            <w:pPr>
              <w:pStyle w:val="BodyText"/>
              <w:numPr>
                <w:ilvl w:val="0"/>
                <w:numId w:val="9"/>
              </w:numPr>
              <w:spacing w:before="60" w:after="60"/>
              <w:ind w:left="290" w:hanging="284"/>
              <w:rPr>
                <w:rFonts w:cs="Arial"/>
                <w:lang w:val="en-AU"/>
              </w:rPr>
            </w:pPr>
            <w:r w:rsidRPr="000C1D37">
              <w:rPr>
                <w:rFonts w:cs="Arial"/>
                <w:lang w:val="en-AU"/>
              </w:rPr>
              <w:t>Empowerment, choice and control to make own decisions</w:t>
            </w:r>
          </w:p>
          <w:p w14:paraId="3AF03684" w14:textId="77777777" w:rsidR="00B3103C" w:rsidRPr="000C1D37" w:rsidRDefault="00B3103C" w:rsidP="00DB1763">
            <w:pPr>
              <w:pStyle w:val="BodyText"/>
              <w:numPr>
                <w:ilvl w:val="0"/>
                <w:numId w:val="9"/>
              </w:numPr>
              <w:spacing w:before="60" w:after="60"/>
              <w:ind w:left="290" w:hanging="284"/>
              <w:rPr>
                <w:rFonts w:cs="Arial"/>
                <w:lang w:val="en-AU"/>
              </w:rPr>
            </w:pPr>
            <w:r w:rsidRPr="000C1D37">
              <w:rPr>
                <w:rFonts w:cs="Arial"/>
                <w:lang w:val="en-AU"/>
              </w:rPr>
              <w:t>Changed skills</w:t>
            </w:r>
          </w:p>
        </w:tc>
        <w:tc>
          <w:tcPr>
            <w:tcW w:w="1329" w:type="pct"/>
          </w:tcPr>
          <w:p w14:paraId="2C6847F6" w14:textId="77777777" w:rsidR="00B3103C" w:rsidRPr="000C1D37" w:rsidRDefault="00B3103C" w:rsidP="00B3103C">
            <w:pPr>
              <w:pStyle w:val="BodyText"/>
              <w:spacing w:before="60" w:after="60"/>
              <w:ind w:left="0"/>
              <w:rPr>
                <w:rFonts w:cs="Arial"/>
                <w:sz w:val="22"/>
                <w:lang w:val="en-AU"/>
              </w:rPr>
            </w:pPr>
            <w:r w:rsidRPr="000C1D37">
              <w:rPr>
                <w:rFonts w:cs="Arial"/>
                <w:b/>
                <w:sz w:val="22"/>
                <w:lang w:val="en-AU"/>
              </w:rPr>
              <w:t>Respect and Responsibility Project</w:t>
            </w:r>
            <w:r w:rsidRPr="000C1D37">
              <w:rPr>
                <w:rFonts w:cs="Arial"/>
                <w:sz w:val="22"/>
                <w:lang w:val="en-AU"/>
              </w:rPr>
              <w:t>:</w:t>
            </w:r>
          </w:p>
          <w:p w14:paraId="379D7252" w14:textId="77777777" w:rsidR="00B3103C" w:rsidRPr="000C1D37" w:rsidRDefault="00B3103C" w:rsidP="00DB1763">
            <w:pPr>
              <w:pStyle w:val="BodyText"/>
              <w:numPr>
                <w:ilvl w:val="0"/>
                <w:numId w:val="11"/>
              </w:numPr>
              <w:spacing w:before="60" w:after="60"/>
              <w:ind w:left="318" w:hanging="284"/>
              <w:rPr>
                <w:rFonts w:cs="Arial"/>
                <w:b/>
                <w:lang w:val="en-AU"/>
              </w:rPr>
            </w:pPr>
            <w:r w:rsidRPr="000C1D37">
              <w:rPr>
                <w:rFonts w:cs="Arial"/>
                <w:lang w:val="en-AU"/>
              </w:rPr>
              <w:t>I am satisfied with the services I have received</w:t>
            </w:r>
          </w:p>
        </w:tc>
        <w:tc>
          <w:tcPr>
            <w:tcW w:w="1013" w:type="pct"/>
            <w:vMerge w:val="restart"/>
          </w:tcPr>
          <w:p w14:paraId="2E379858" w14:textId="77777777" w:rsidR="00B3103C" w:rsidRPr="000C1D37" w:rsidRDefault="00B3103C" w:rsidP="00B3103C">
            <w:pPr>
              <w:pStyle w:val="BodyText"/>
              <w:spacing w:before="60" w:after="60" w:line="288" w:lineRule="auto"/>
              <w:ind w:left="0"/>
              <w:rPr>
                <w:rFonts w:cs="Arial"/>
                <w:lang w:val="en-AU"/>
              </w:rPr>
            </w:pPr>
            <w:r w:rsidRPr="000C1D37">
              <w:rPr>
                <w:rFonts w:cs="Arial"/>
                <w:b/>
                <w:sz w:val="22"/>
                <w:lang w:val="en-AU"/>
              </w:rPr>
              <w:t>All projects:</w:t>
            </w:r>
          </w:p>
          <w:p w14:paraId="25DC38AB"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 xml:space="preserve">Community infrastructure and networks </w:t>
            </w:r>
          </w:p>
        </w:tc>
      </w:tr>
      <w:tr w:rsidR="00B3103C" w:rsidRPr="000C1D37" w14:paraId="4A339F51" w14:textId="77777777" w:rsidTr="00B3103C">
        <w:trPr>
          <w:trHeight w:val="1833"/>
        </w:trPr>
        <w:tc>
          <w:tcPr>
            <w:tcW w:w="1329" w:type="pct"/>
          </w:tcPr>
          <w:p w14:paraId="433C94BE" w14:textId="77777777" w:rsidR="00B3103C" w:rsidRPr="000C1D37" w:rsidRDefault="00B3103C" w:rsidP="00B3103C">
            <w:pPr>
              <w:pStyle w:val="BodyText"/>
              <w:spacing w:before="60" w:after="60"/>
              <w:ind w:left="0"/>
              <w:rPr>
                <w:rFonts w:cs="Arial"/>
                <w:sz w:val="22"/>
                <w:lang w:val="en-AU"/>
              </w:rPr>
            </w:pPr>
            <w:r w:rsidRPr="000C1D37">
              <w:rPr>
                <w:rFonts w:cs="Arial"/>
                <w:b/>
                <w:sz w:val="22"/>
                <w:lang w:val="en-AU"/>
              </w:rPr>
              <w:t>Three E’s to Freedom</w:t>
            </w:r>
            <w:r w:rsidRPr="000C1D37">
              <w:rPr>
                <w:rFonts w:cs="Arial"/>
                <w:sz w:val="22"/>
                <w:lang w:val="en-AU"/>
              </w:rPr>
              <w:t>:</w:t>
            </w:r>
          </w:p>
          <w:p w14:paraId="062303E9"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Community participation and networks</w:t>
            </w:r>
          </w:p>
          <w:p w14:paraId="0859AEAE"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Education and skills training</w:t>
            </w:r>
          </w:p>
          <w:p w14:paraId="738F030E"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Employment</w:t>
            </w:r>
          </w:p>
          <w:p w14:paraId="5075129E" w14:textId="77777777" w:rsidR="00B3103C" w:rsidRPr="000C1D37" w:rsidRDefault="00B3103C" w:rsidP="00DB1763">
            <w:pPr>
              <w:pStyle w:val="BodyText"/>
              <w:numPr>
                <w:ilvl w:val="0"/>
                <w:numId w:val="8"/>
              </w:numPr>
              <w:spacing w:before="60" w:after="60"/>
              <w:ind w:left="318" w:hanging="284"/>
              <w:rPr>
                <w:rFonts w:cs="Arial"/>
                <w:szCs w:val="18"/>
                <w:lang w:val="en-AU"/>
              </w:rPr>
            </w:pPr>
            <w:r w:rsidRPr="000C1D37">
              <w:rPr>
                <w:rFonts w:cs="Arial"/>
                <w:lang w:val="en-AU"/>
              </w:rPr>
              <w:t>Family functioning</w:t>
            </w:r>
          </w:p>
        </w:tc>
        <w:tc>
          <w:tcPr>
            <w:tcW w:w="1329" w:type="pct"/>
          </w:tcPr>
          <w:p w14:paraId="36580BD8" w14:textId="77777777" w:rsidR="00B3103C" w:rsidRPr="000C1D37" w:rsidRDefault="00B3103C" w:rsidP="00B3103C">
            <w:pPr>
              <w:pStyle w:val="BodyText"/>
              <w:spacing w:before="60" w:after="60"/>
              <w:ind w:left="0"/>
              <w:rPr>
                <w:rFonts w:cs="Arial"/>
                <w:sz w:val="22"/>
                <w:lang w:val="en-AU"/>
              </w:rPr>
            </w:pPr>
            <w:r w:rsidRPr="000C1D37">
              <w:rPr>
                <w:rFonts w:cs="Arial"/>
                <w:b/>
                <w:sz w:val="22"/>
                <w:lang w:val="en-AU"/>
              </w:rPr>
              <w:t>Three E’s to Freedom</w:t>
            </w:r>
            <w:r w:rsidRPr="000C1D37">
              <w:rPr>
                <w:rFonts w:cs="Arial"/>
                <w:sz w:val="22"/>
                <w:lang w:val="en-AU"/>
              </w:rPr>
              <w:t>:</w:t>
            </w:r>
          </w:p>
          <w:p w14:paraId="6ACB2C24"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 xml:space="preserve">Changed knowledge and </w:t>
            </w:r>
            <w:r w:rsidRPr="000C1D37">
              <w:rPr>
                <w:rFonts w:cs="Arial"/>
                <w:lang w:val="en-AU"/>
              </w:rPr>
              <w:br w:type="textWrapping" w:clear="all"/>
              <w:t>access to information</w:t>
            </w:r>
          </w:p>
          <w:p w14:paraId="0F6956A5"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Changed skills</w:t>
            </w:r>
          </w:p>
          <w:p w14:paraId="572DAB44"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Empowerment, choice and control to make own decisions</w:t>
            </w:r>
          </w:p>
        </w:tc>
        <w:tc>
          <w:tcPr>
            <w:tcW w:w="1329" w:type="pct"/>
          </w:tcPr>
          <w:p w14:paraId="0E1039CE" w14:textId="77777777" w:rsidR="00B3103C" w:rsidRPr="000C1D37" w:rsidRDefault="00B3103C" w:rsidP="00B3103C">
            <w:pPr>
              <w:pStyle w:val="BodyText"/>
              <w:spacing w:before="60" w:after="60"/>
              <w:ind w:left="0"/>
              <w:rPr>
                <w:rFonts w:cs="Arial"/>
                <w:sz w:val="22"/>
                <w:lang w:val="en-AU"/>
              </w:rPr>
            </w:pPr>
            <w:r w:rsidRPr="000C1D37">
              <w:rPr>
                <w:rFonts w:cs="Arial"/>
                <w:b/>
                <w:sz w:val="22"/>
                <w:lang w:val="en-AU"/>
              </w:rPr>
              <w:t>Three E’s to Freedom</w:t>
            </w:r>
            <w:r w:rsidRPr="000C1D37">
              <w:rPr>
                <w:rFonts w:cs="Arial"/>
                <w:sz w:val="22"/>
                <w:lang w:val="en-AU"/>
              </w:rPr>
              <w:t>:</w:t>
            </w:r>
          </w:p>
          <w:p w14:paraId="1F864F1B" w14:textId="77777777" w:rsidR="00B3103C" w:rsidRPr="000C1D37" w:rsidRDefault="00B3103C" w:rsidP="00DB1763">
            <w:pPr>
              <w:pStyle w:val="BodyText"/>
              <w:numPr>
                <w:ilvl w:val="0"/>
                <w:numId w:val="8"/>
              </w:numPr>
              <w:spacing w:before="60" w:after="60"/>
              <w:ind w:left="318" w:hanging="284"/>
              <w:rPr>
                <w:rFonts w:cs="Arial"/>
                <w:b/>
                <w:lang w:val="en-AU"/>
              </w:rPr>
            </w:pPr>
            <w:r w:rsidRPr="000C1D37">
              <w:rPr>
                <w:rFonts w:cs="Arial"/>
                <w:lang w:val="en-AU"/>
              </w:rPr>
              <w:t>I am satisfied with the services I have received</w:t>
            </w:r>
            <w:r w:rsidRPr="000C1D37">
              <w:rPr>
                <w:rFonts w:cs="Arial"/>
                <w:b/>
                <w:lang w:val="en-AU"/>
              </w:rPr>
              <w:t xml:space="preserve"> </w:t>
            </w:r>
          </w:p>
        </w:tc>
        <w:tc>
          <w:tcPr>
            <w:tcW w:w="1013" w:type="pct"/>
            <w:vMerge/>
          </w:tcPr>
          <w:p w14:paraId="7E958C48" w14:textId="77777777" w:rsidR="00B3103C" w:rsidRPr="000C1D37" w:rsidRDefault="00B3103C" w:rsidP="00DB1763">
            <w:pPr>
              <w:pStyle w:val="BodyText"/>
              <w:numPr>
                <w:ilvl w:val="0"/>
                <w:numId w:val="10"/>
              </w:numPr>
              <w:spacing w:before="60" w:after="60" w:line="288" w:lineRule="auto"/>
              <w:ind w:left="176" w:hanging="176"/>
              <w:rPr>
                <w:rFonts w:cs="Arial"/>
                <w:lang w:val="en-AU"/>
              </w:rPr>
            </w:pPr>
          </w:p>
        </w:tc>
      </w:tr>
      <w:tr w:rsidR="00B3103C" w:rsidRPr="000C1D37" w14:paraId="67A7F2BF" w14:textId="77777777" w:rsidTr="00B3103C">
        <w:trPr>
          <w:trHeight w:val="1863"/>
        </w:trPr>
        <w:tc>
          <w:tcPr>
            <w:tcW w:w="1329" w:type="pct"/>
          </w:tcPr>
          <w:p w14:paraId="3973B553" w14:textId="77777777" w:rsidR="00B3103C" w:rsidRPr="000C1D37" w:rsidRDefault="00B3103C" w:rsidP="00B3103C">
            <w:pPr>
              <w:pStyle w:val="BodyText"/>
              <w:spacing w:before="60" w:after="60"/>
              <w:ind w:left="0"/>
              <w:rPr>
                <w:rFonts w:cs="Arial"/>
                <w:sz w:val="22"/>
                <w:lang w:val="en-AU"/>
              </w:rPr>
            </w:pPr>
            <w:r w:rsidRPr="000C1D37">
              <w:rPr>
                <w:rFonts w:cs="Arial"/>
                <w:b/>
                <w:sz w:val="22"/>
                <w:lang w:val="en-AU"/>
              </w:rPr>
              <w:t>Building Resilience Project</w:t>
            </w:r>
            <w:r w:rsidRPr="000C1D37">
              <w:rPr>
                <w:rFonts w:cs="Arial"/>
                <w:sz w:val="22"/>
                <w:lang w:val="en-AU"/>
              </w:rPr>
              <w:t>:</w:t>
            </w:r>
          </w:p>
          <w:p w14:paraId="27001542"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Family functioning</w:t>
            </w:r>
          </w:p>
          <w:p w14:paraId="493C523A"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Mental health, wellbeing and self-care</w:t>
            </w:r>
          </w:p>
          <w:p w14:paraId="2A2B5F53" w14:textId="77777777" w:rsidR="00B3103C" w:rsidRPr="000C1D37" w:rsidRDefault="00B3103C" w:rsidP="00DB1763">
            <w:pPr>
              <w:pStyle w:val="BodyText"/>
              <w:numPr>
                <w:ilvl w:val="0"/>
                <w:numId w:val="8"/>
              </w:numPr>
              <w:spacing w:before="60" w:after="60"/>
              <w:ind w:left="318" w:hanging="284"/>
              <w:rPr>
                <w:rFonts w:cs="Arial"/>
                <w:sz w:val="22"/>
                <w:lang w:val="en-AU"/>
              </w:rPr>
            </w:pPr>
            <w:r w:rsidRPr="000C1D37">
              <w:rPr>
                <w:rFonts w:cs="Arial"/>
                <w:lang w:val="en-AU"/>
              </w:rPr>
              <w:t>Personal and family safety</w:t>
            </w:r>
          </w:p>
        </w:tc>
        <w:tc>
          <w:tcPr>
            <w:tcW w:w="1329" w:type="pct"/>
          </w:tcPr>
          <w:p w14:paraId="5CF4CE57" w14:textId="77777777" w:rsidR="00B3103C" w:rsidRPr="000C1D37" w:rsidRDefault="00B3103C" w:rsidP="00B3103C">
            <w:pPr>
              <w:pStyle w:val="BodyText"/>
              <w:spacing w:before="60" w:after="60"/>
              <w:ind w:left="0"/>
              <w:rPr>
                <w:rFonts w:cs="Arial"/>
                <w:sz w:val="22"/>
                <w:lang w:val="en-AU"/>
              </w:rPr>
            </w:pPr>
            <w:r w:rsidRPr="000C1D37">
              <w:rPr>
                <w:rFonts w:cs="Arial"/>
                <w:b/>
                <w:sz w:val="22"/>
                <w:lang w:val="en-AU"/>
              </w:rPr>
              <w:t>Building Resilience Project</w:t>
            </w:r>
            <w:r w:rsidRPr="000C1D37">
              <w:rPr>
                <w:rFonts w:cs="Arial"/>
                <w:sz w:val="22"/>
                <w:lang w:val="en-AU"/>
              </w:rPr>
              <w:t>:</w:t>
            </w:r>
          </w:p>
          <w:p w14:paraId="369CBB9E"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Changed behaviours</w:t>
            </w:r>
          </w:p>
          <w:p w14:paraId="35D67856"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Changed knowledge and access to information</w:t>
            </w:r>
          </w:p>
          <w:p w14:paraId="7FD35035" w14:textId="77777777" w:rsidR="00B3103C" w:rsidRPr="000C1D37" w:rsidRDefault="00B3103C" w:rsidP="00DB1763">
            <w:pPr>
              <w:pStyle w:val="BodyText"/>
              <w:numPr>
                <w:ilvl w:val="0"/>
                <w:numId w:val="8"/>
              </w:numPr>
              <w:spacing w:before="60" w:after="60"/>
              <w:ind w:left="318" w:hanging="284"/>
              <w:rPr>
                <w:rFonts w:cs="Arial"/>
                <w:sz w:val="22"/>
                <w:lang w:val="en-AU"/>
              </w:rPr>
            </w:pPr>
            <w:r w:rsidRPr="000C1D37">
              <w:rPr>
                <w:rFonts w:cs="Arial"/>
                <w:lang w:val="en-AU"/>
              </w:rPr>
              <w:t>Engagement with relevant support services</w:t>
            </w:r>
          </w:p>
        </w:tc>
        <w:tc>
          <w:tcPr>
            <w:tcW w:w="1329" w:type="pct"/>
          </w:tcPr>
          <w:p w14:paraId="68B900B4" w14:textId="77777777" w:rsidR="00B3103C" w:rsidRPr="000C1D37" w:rsidRDefault="00B3103C" w:rsidP="00B3103C">
            <w:pPr>
              <w:pStyle w:val="BodyText"/>
              <w:spacing w:before="60" w:after="60"/>
              <w:ind w:left="0"/>
              <w:rPr>
                <w:rFonts w:cs="Arial"/>
                <w:sz w:val="22"/>
                <w:lang w:val="en-AU"/>
              </w:rPr>
            </w:pPr>
            <w:r w:rsidRPr="000C1D37">
              <w:rPr>
                <w:rFonts w:cs="Arial"/>
                <w:b/>
                <w:sz w:val="22"/>
                <w:lang w:val="en-AU"/>
              </w:rPr>
              <w:t>Building Resilience Project</w:t>
            </w:r>
            <w:r w:rsidRPr="000C1D37">
              <w:rPr>
                <w:rFonts w:cs="Arial"/>
                <w:sz w:val="22"/>
                <w:lang w:val="en-AU"/>
              </w:rPr>
              <w:t>:</w:t>
            </w:r>
          </w:p>
          <w:p w14:paraId="1C5CF88C" w14:textId="77777777" w:rsidR="00B3103C" w:rsidRPr="000C1D37" w:rsidRDefault="00B3103C" w:rsidP="00DB1763">
            <w:pPr>
              <w:pStyle w:val="BodyText"/>
              <w:numPr>
                <w:ilvl w:val="0"/>
                <w:numId w:val="8"/>
              </w:numPr>
              <w:spacing w:before="60" w:after="60"/>
              <w:ind w:left="318" w:hanging="284"/>
              <w:rPr>
                <w:rFonts w:cs="Arial"/>
                <w:sz w:val="22"/>
                <w:lang w:val="en-AU"/>
              </w:rPr>
            </w:pPr>
            <w:r w:rsidRPr="000C1D37">
              <w:rPr>
                <w:rFonts w:cs="Arial"/>
                <w:lang w:val="en-AU"/>
              </w:rPr>
              <w:t>I am better able to deal with issues that I sought help with</w:t>
            </w:r>
          </w:p>
        </w:tc>
        <w:tc>
          <w:tcPr>
            <w:tcW w:w="1013" w:type="pct"/>
            <w:vMerge/>
          </w:tcPr>
          <w:p w14:paraId="35B7CFB4" w14:textId="77777777" w:rsidR="00B3103C" w:rsidRPr="000C1D37" w:rsidRDefault="00B3103C" w:rsidP="00DB1763">
            <w:pPr>
              <w:pStyle w:val="BodyText"/>
              <w:numPr>
                <w:ilvl w:val="0"/>
                <w:numId w:val="10"/>
              </w:numPr>
              <w:spacing w:before="60" w:after="60" w:line="288" w:lineRule="auto"/>
              <w:ind w:left="176" w:hanging="176"/>
              <w:rPr>
                <w:rFonts w:cs="Arial"/>
                <w:sz w:val="22"/>
                <w:lang w:val="en-AU"/>
              </w:rPr>
            </w:pPr>
          </w:p>
        </w:tc>
      </w:tr>
      <w:tr w:rsidR="00B3103C" w:rsidRPr="000C1D37" w14:paraId="78DA9420" w14:textId="77777777" w:rsidTr="00B3103C">
        <w:trPr>
          <w:trHeight w:val="1638"/>
        </w:trPr>
        <w:tc>
          <w:tcPr>
            <w:tcW w:w="1329" w:type="pct"/>
          </w:tcPr>
          <w:p w14:paraId="311878BB" w14:textId="77777777" w:rsidR="00B3103C" w:rsidRPr="000C1D37" w:rsidRDefault="00B3103C" w:rsidP="00B3103C">
            <w:pPr>
              <w:pStyle w:val="BodyText"/>
              <w:spacing w:before="60" w:after="60"/>
              <w:ind w:left="0"/>
              <w:rPr>
                <w:rFonts w:cs="Arial"/>
                <w:b/>
                <w:sz w:val="22"/>
                <w:lang w:val="en-AU"/>
              </w:rPr>
            </w:pPr>
            <w:r w:rsidRPr="000C1D37">
              <w:rPr>
                <w:rFonts w:cs="Arial"/>
                <w:b/>
                <w:sz w:val="22"/>
                <w:lang w:val="en-AU"/>
              </w:rPr>
              <w:t>Support for Family Safety in the Kimberley Project:</w:t>
            </w:r>
          </w:p>
          <w:p w14:paraId="12DC74A1"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 xml:space="preserve">Family functioning </w:t>
            </w:r>
          </w:p>
          <w:p w14:paraId="2E72FE09"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Mental health, wellbeing and self-care</w:t>
            </w:r>
          </w:p>
          <w:p w14:paraId="0C8865EE"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Personal and family safety</w:t>
            </w:r>
          </w:p>
        </w:tc>
        <w:tc>
          <w:tcPr>
            <w:tcW w:w="1329" w:type="pct"/>
          </w:tcPr>
          <w:p w14:paraId="67BB19F3" w14:textId="77777777" w:rsidR="00B3103C" w:rsidRPr="000C1D37" w:rsidRDefault="00B3103C" w:rsidP="00B3103C">
            <w:pPr>
              <w:pStyle w:val="BodyText"/>
              <w:spacing w:before="60" w:after="60"/>
              <w:ind w:left="0"/>
              <w:rPr>
                <w:rFonts w:cs="Arial"/>
                <w:b/>
                <w:sz w:val="22"/>
                <w:lang w:val="en-AU"/>
              </w:rPr>
            </w:pPr>
            <w:r w:rsidRPr="000C1D37">
              <w:rPr>
                <w:rFonts w:cs="Arial"/>
                <w:b/>
                <w:sz w:val="22"/>
                <w:lang w:val="en-AU"/>
              </w:rPr>
              <w:t>Support for Family Safety in the Kimberley Project:</w:t>
            </w:r>
          </w:p>
          <w:p w14:paraId="0FDF6BDA"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Changed behaviours</w:t>
            </w:r>
          </w:p>
          <w:p w14:paraId="0939453E" w14:textId="77777777" w:rsidR="00B3103C" w:rsidRPr="000C1D37" w:rsidRDefault="00B3103C" w:rsidP="00DB1763">
            <w:pPr>
              <w:pStyle w:val="BodyText"/>
              <w:numPr>
                <w:ilvl w:val="0"/>
                <w:numId w:val="8"/>
              </w:numPr>
              <w:spacing w:before="60" w:after="60"/>
              <w:ind w:left="318" w:hanging="284"/>
              <w:rPr>
                <w:rFonts w:cs="Arial"/>
                <w:lang w:val="en-AU"/>
              </w:rPr>
            </w:pPr>
            <w:r w:rsidRPr="000C1D37">
              <w:rPr>
                <w:rFonts w:cs="Arial"/>
                <w:lang w:val="en-AU"/>
              </w:rPr>
              <w:t>Changed skills</w:t>
            </w:r>
          </w:p>
        </w:tc>
        <w:tc>
          <w:tcPr>
            <w:tcW w:w="1329" w:type="pct"/>
          </w:tcPr>
          <w:p w14:paraId="75221417" w14:textId="77777777" w:rsidR="00B3103C" w:rsidRPr="000C1D37" w:rsidRDefault="00B3103C" w:rsidP="00B3103C">
            <w:pPr>
              <w:pStyle w:val="BodyText"/>
              <w:spacing w:before="60" w:after="60"/>
              <w:ind w:left="0"/>
              <w:rPr>
                <w:rFonts w:cs="Arial"/>
                <w:b/>
                <w:sz w:val="22"/>
                <w:lang w:val="en-AU"/>
              </w:rPr>
            </w:pPr>
            <w:r w:rsidRPr="000C1D37">
              <w:rPr>
                <w:rFonts w:cs="Arial"/>
                <w:b/>
                <w:sz w:val="22"/>
                <w:lang w:val="en-AU"/>
              </w:rPr>
              <w:t>Support for Family Safety in the Kimberley Project:</w:t>
            </w:r>
          </w:p>
          <w:p w14:paraId="3769BBE1" w14:textId="77777777" w:rsidR="00B3103C" w:rsidRPr="000C1D37" w:rsidRDefault="00B3103C" w:rsidP="00DB1763">
            <w:pPr>
              <w:pStyle w:val="BodyText"/>
              <w:numPr>
                <w:ilvl w:val="0"/>
                <w:numId w:val="8"/>
              </w:numPr>
              <w:spacing w:before="60" w:after="60"/>
              <w:ind w:left="318" w:hanging="284"/>
              <w:rPr>
                <w:rFonts w:cs="Arial"/>
                <w:b/>
                <w:sz w:val="22"/>
                <w:lang w:val="en-AU"/>
              </w:rPr>
            </w:pPr>
            <w:r w:rsidRPr="000C1D37">
              <w:rPr>
                <w:rFonts w:cs="Arial"/>
                <w:lang w:val="en-AU"/>
              </w:rPr>
              <w:t>I am better able to deal with issues that I sought help with</w:t>
            </w:r>
          </w:p>
        </w:tc>
        <w:tc>
          <w:tcPr>
            <w:tcW w:w="1013" w:type="pct"/>
            <w:vMerge/>
          </w:tcPr>
          <w:p w14:paraId="6E597496" w14:textId="77777777" w:rsidR="00B3103C" w:rsidRPr="000C1D37" w:rsidRDefault="00B3103C" w:rsidP="00DB1763">
            <w:pPr>
              <w:pStyle w:val="BodyText"/>
              <w:numPr>
                <w:ilvl w:val="0"/>
                <w:numId w:val="10"/>
              </w:numPr>
              <w:spacing w:before="60" w:after="60" w:line="288" w:lineRule="auto"/>
              <w:ind w:left="176" w:hanging="176"/>
              <w:rPr>
                <w:rFonts w:cs="Arial"/>
                <w:lang w:val="en-AU"/>
              </w:rPr>
            </w:pPr>
          </w:p>
        </w:tc>
      </w:tr>
    </w:tbl>
    <w:p w14:paraId="747196B8" w14:textId="77777777" w:rsidR="00B3103C" w:rsidRPr="000C1D37" w:rsidRDefault="00B3103C" w:rsidP="00B3103C">
      <w:pPr>
        <w:spacing w:before="360" w:after="120"/>
        <w:rPr>
          <w:rStyle w:val="Heading3Char"/>
          <w:rFonts w:eastAsiaTheme="minorHAnsi" w:cs="Arial"/>
          <w:bCs w:val="0"/>
          <w:color w:val="auto"/>
          <w:sz w:val="24"/>
          <w:szCs w:val="22"/>
        </w:rPr>
      </w:pPr>
      <w:r w:rsidRPr="000C1D37">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service types table"/>
        <w:tblDescription w:val="This table lists the service types suitable for this program."/>
      </w:tblPr>
      <w:tblGrid>
        <w:gridCol w:w="3364"/>
        <w:gridCol w:w="7126"/>
      </w:tblGrid>
      <w:tr w:rsidR="00B3103C" w:rsidRPr="000C1D37" w14:paraId="6E34C727" w14:textId="77777777" w:rsidTr="00B3103C">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4AFFDDD" w14:textId="77777777" w:rsidR="00B3103C" w:rsidRPr="000C1D37" w:rsidRDefault="00B3103C" w:rsidP="00B3103C">
            <w:pPr>
              <w:rPr>
                <w:rFonts w:cs="Arial"/>
                <w:bCs w:val="0"/>
                <w:iCs/>
                <w:sz w:val="24"/>
              </w:rPr>
            </w:pPr>
            <w:r w:rsidRPr="000C1D37">
              <w:rPr>
                <w:rFonts w:cs="Arial"/>
                <w:iCs/>
                <w:sz w:val="24"/>
              </w:rPr>
              <w:t>Service Type</w:t>
            </w:r>
          </w:p>
        </w:tc>
        <w:tc>
          <w:tcPr>
            <w:tcW w:w="7354" w:type="dxa"/>
            <w:vAlign w:val="center"/>
          </w:tcPr>
          <w:p w14:paraId="2EAAEC37" w14:textId="77777777" w:rsidR="00B3103C" w:rsidRPr="000C1D37" w:rsidRDefault="00B3103C" w:rsidP="00B3103C">
            <w:pPr>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B3103C" w:rsidRPr="000C1D37" w14:paraId="03695C62"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9C926D0" w14:textId="77777777" w:rsidR="00B3103C" w:rsidRPr="000C1D37" w:rsidRDefault="00B3103C" w:rsidP="00B3103C">
            <w:pPr>
              <w:spacing w:before="60" w:after="60" w:line="288" w:lineRule="auto"/>
              <w:rPr>
                <w:rFonts w:cs="Arial"/>
                <w:szCs w:val="20"/>
              </w:rPr>
            </w:pPr>
            <w:r w:rsidRPr="000C1D37">
              <w:rPr>
                <w:sz w:val="24"/>
              </w:rPr>
              <w:t>Intake and assessment</w:t>
            </w:r>
          </w:p>
        </w:tc>
        <w:tc>
          <w:tcPr>
            <w:tcW w:w="7354" w:type="dxa"/>
            <w:tcBorders>
              <w:top w:val="none" w:sz="0" w:space="0" w:color="auto"/>
              <w:bottom w:val="none" w:sz="0" w:space="0" w:color="auto"/>
              <w:right w:val="none" w:sz="0" w:space="0" w:color="auto"/>
            </w:tcBorders>
            <w:shd w:val="clear" w:color="auto" w:fill="auto"/>
            <w:vAlign w:val="center"/>
          </w:tcPr>
          <w:p w14:paraId="34E2FF4F"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A session’s primary focus was an 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w:t>
            </w:r>
          </w:p>
        </w:tc>
      </w:tr>
      <w:tr w:rsidR="00B3103C" w:rsidRPr="000C1D37" w14:paraId="086AA54D"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C09D78A" w14:textId="77777777" w:rsidR="00B3103C" w:rsidRPr="000C1D37" w:rsidRDefault="00B3103C" w:rsidP="00B3103C">
            <w:pPr>
              <w:spacing w:before="60" w:after="60" w:line="288" w:lineRule="auto"/>
              <w:rPr>
                <w:rFonts w:cs="Arial"/>
                <w:szCs w:val="20"/>
              </w:rPr>
            </w:pPr>
            <w:r w:rsidRPr="000C1D37">
              <w:rPr>
                <w:sz w:val="24"/>
              </w:rPr>
              <w:t>Information/Advice/Referral</w:t>
            </w:r>
          </w:p>
        </w:tc>
        <w:tc>
          <w:tcPr>
            <w:tcW w:w="7354" w:type="dxa"/>
            <w:shd w:val="clear" w:color="auto" w:fill="auto"/>
            <w:vAlign w:val="center"/>
          </w:tcPr>
          <w:p w14:paraId="209ED553"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Provision of standard advice/guidance or information in relation to a specific topic or where a referral was made to another service provided within or external to the organisation.</w:t>
            </w:r>
          </w:p>
        </w:tc>
      </w:tr>
      <w:tr w:rsidR="00B3103C" w:rsidRPr="000C1D37" w14:paraId="328B333A"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E542DC5" w14:textId="77777777" w:rsidR="00B3103C" w:rsidRPr="000C1D37" w:rsidRDefault="00B3103C" w:rsidP="00B3103C">
            <w:pPr>
              <w:spacing w:before="60" w:after="60" w:line="288" w:lineRule="auto"/>
              <w:rPr>
                <w:rFonts w:cs="Arial"/>
                <w:sz w:val="24"/>
              </w:rPr>
            </w:pPr>
            <w:r w:rsidRPr="000C1D37">
              <w:rPr>
                <w:sz w:val="24"/>
              </w:rPr>
              <w:t>Education and skills training</w:t>
            </w:r>
          </w:p>
        </w:tc>
        <w:tc>
          <w:tcPr>
            <w:tcW w:w="7354" w:type="dxa"/>
            <w:tcBorders>
              <w:top w:val="none" w:sz="0" w:space="0" w:color="auto"/>
              <w:bottom w:val="none" w:sz="0" w:space="0" w:color="auto"/>
              <w:right w:val="none" w:sz="0" w:space="0" w:color="auto"/>
            </w:tcBorders>
            <w:shd w:val="clear" w:color="auto" w:fill="auto"/>
            <w:vAlign w:val="center"/>
          </w:tcPr>
          <w:p w14:paraId="7E6CE49C"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Leadership courses, pilot programs.</w:t>
            </w:r>
          </w:p>
        </w:tc>
      </w:tr>
      <w:tr w:rsidR="00B3103C" w:rsidRPr="000C1D37" w14:paraId="4E8BC968"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13909F8" w14:textId="77777777" w:rsidR="00B3103C" w:rsidRPr="000C1D37" w:rsidRDefault="00B3103C" w:rsidP="00B3103C">
            <w:pPr>
              <w:spacing w:before="60" w:after="60" w:line="288" w:lineRule="auto"/>
              <w:rPr>
                <w:rFonts w:cs="Arial"/>
                <w:sz w:val="24"/>
              </w:rPr>
            </w:pPr>
            <w:r w:rsidRPr="000C1D37">
              <w:rPr>
                <w:rFonts w:cs="Arial"/>
                <w:szCs w:val="20"/>
              </w:rPr>
              <w:t>Counselling</w:t>
            </w:r>
          </w:p>
        </w:tc>
        <w:tc>
          <w:tcPr>
            <w:tcW w:w="7354" w:type="dxa"/>
            <w:shd w:val="clear" w:color="auto" w:fill="auto"/>
            <w:vAlign w:val="center"/>
          </w:tcPr>
          <w:p w14:paraId="24403707"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 xml:space="preserve">Working with clients to improve particular issues or concerns, as part of a pilot program. </w:t>
            </w:r>
            <w:r w:rsidRPr="000C1D37">
              <w:rPr>
                <w:b/>
                <w:szCs w:val="20"/>
              </w:rPr>
              <w:t>This service type is only to be used by the “Support for Family Safety in the Kimberley” Project.</w:t>
            </w:r>
          </w:p>
        </w:tc>
      </w:tr>
      <w:tr w:rsidR="00B3103C" w:rsidRPr="000C1D37" w14:paraId="635EF1A1"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3BA67A8" w14:textId="77777777" w:rsidR="00B3103C" w:rsidRPr="000C1D37" w:rsidRDefault="00B3103C" w:rsidP="00B3103C">
            <w:pPr>
              <w:keepNext/>
              <w:spacing w:before="60" w:after="60" w:line="288" w:lineRule="auto"/>
              <w:rPr>
                <w:rFonts w:cs="Arial"/>
                <w:szCs w:val="20"/>
              </w:rPr>
            </w:pPr>
            <w:r w:rsidRPr="000C1D37">
              <w:rPr>
                <w:rFonts w:cs="Arial"/>
                <w:szCs w:val="20"/>
              </w:rPr>
              <w:t xml:space="preserve">Mentoring/Peer support </w:t>
            </w:r>
          </w:p>
        </w:tc>
        <w:tc>
          <w:tcPr>
            <w:tcW w:w="7354" w:type="dxa"/>
            <w:tcBorders>
              <w:top w:val="none" w:sz="0" w:space="0" w:color="auto"/>
              <w:bottom w:val="none" w:sz="0" w:space="0" w:color="auto"/>
              <w:right w:val="none" w:sz="0" w:space="0" w:color="auto"/>
            </w:tcBorders>
            <w:shd w:val="clear" w:color="auto" w:fill="auto"/>
            <w:vAlign w:val="center"/>
          </w:tcPr>
          <w:p w14:paraId="01277FD0" w14:textId="77777777" w:rsidR="00B3103C" w:rsidRPr="000C1D37" w:rsidRDefault="00B3103C" w:rsidP="00B3103C">
            <w:pPr>
              <w:keepNext/>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Industry mentors.</w:t>
            </w:r>
          </w:p>
        </w:tc>
      </w:tr>
      <w:tr w:rsidR="00B3103C" w:rsidRPr="000C1D37" w14:paraId="564D459A"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C6887A1" w14:textId="77777777" w:rsidR="00B3103C" w:rsidRPr="000C1D37" w:rsidRDefault="00B3103C" w:rsidP="00B3103C">
            <w:pPr>
              <w:spacing w:before="60" w:after="60" w:line="288" w:lineRule="auto"/>
              <w:rPr>
                <w:rFonts w:cs="Arial"/>
                <w:szCs w:val="20"/>
              </w:rPr>
            </w:pPr>
            <w:r w:rsidRPr="000C1D37">
              <w:rPr>
                <w:rFonts w:cs="Arial"/>
                <w:szCs w:val="20"/>
              </w:rPr>
              <w:t>Advocacy/Support</w:t>
            </w:r>
          </w:p>
        </w:tc>
        <w:tc>
          <w:tcPr>
            <w:tcW w:w="7354" w:type="dxa"/>
            <w:shd w:val="clear" w:color="auto" w:fill="auto"/>
            <w:vAlign w:val="center"/>
          </w:tcPr>
          <w:p w14:paraId="6127FE22"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Individual case manager support.</w:t>
            </w:r>
          </w:p>
        </w:tc>
      </w:tr>
      <w:tr w:rsidR="00B3103C" w:rsidRPr="000C1D37" w14:paraId="4454B0DA"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D740A52" w14:textId="77777777" w:rsidR="00B3103C" w:rsidRPr="000C1D37" w:rsidRDefault="00B3103C" w:rsidP="00B3103C">
            <w:pPr>
              <w:spacing w:before="60" w:after="60" w:line="288" w:lineRule="auto"/>
              <w:rPr>
                <w:rFonts w:cs="Arial"/>
                <w:szCs w:val="20"/>
              </w:rPr>
            </w:pPr>
            <w:r w:rsidRPr="000C1D37">
              <w:rPr>
                <w:szCs w:val="20"/>
              </w:rPr>
              <w:t>Community capacity building</w:t>
            </w:r>
          </w:p>
        </w:tc>
        <w:tc>
          <w:tcPr>
            <w:tcW w:w="7354" w:type="dxa"/>
            <w:tcBorders>
              <w:top w:val="none" w:sz="0" w:space="0" w:color="auto"/>
              <w:bottom w:val="none" w:sz="0" w:space="0" w:color="auto"/>
              <w:right w:val="none" w:sz="0" w:space="0" w:color="auto"/>
            </w:tcBorders>
            <w:shd w:val="clear" w:color="auto" w:fill="auto"/>
            <w:vAlign w:val="center"/>
          </w:tcPr>
          <w:p w14:paraId="17BCE2C7"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Information resources on preventing violence, development of social media resources on respectful relationships.</w:t>
            </w:r>
          </w:p>
        </w:tc>
      </w:tr>
      <w:tr w:rsidR="00B3103C" w:rsidRPr="000C1D37" w14:paraId="23FCB0AF"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0117CC2" w14:textId="77777777" w:rsidR="00B3103C" w:rsidRPr="000C1D37" w:rsidRDefault="00B3103C" w:rsidP="00B3103C">
            <w:pPr>
              <w:spacing w:before="60" w:after="60" w:line="288" w:lineRule="auto"/>
              <w:rPr>
                <w:rFonts w:cs="Arial"/>
                <w:szCs w:val="20"/>
              </w:rPr>
            </w:pPr>
            <w:r w:rsidRPr="000C1D37">
              <w:rPr>
                <w:rFonts w:cs="Arial"/>
                <w:szCs w:val="20"/>
              </w:rPr>
              <w:t>Family capacity building</w:t>
            </w:r>
          </w:p>
        </w:tc>
        <w:tc>
          <w:tcPr>
            <w:tcW w:w="7354" w:type="dxa"/>
            <w:shd w:val="clear" w:color="auto" w:fill="auto"/>
            <w:vAlign w:val="center"/>
          </w:tcPr>
          <w:p w14:paraId="39EBBE9F"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 xml:space="preserve">Support actions and activities that promote strong family interactions, such as communications, relationship building and conflict resolution. </w:t>
            </w:r>
            <w:r w:rsidRPr="000C1D37">
              <w:rPr>
                <w:b/>
                <w:szCs w:val="20"/>
              </w:rPr>
              <w:t>This service type is only to be used by the “Support for Family Safety in the Kimberley” Project</w:t>
            </w:r>
            <w:r w:rsidRPr="000C1D37">
              <w:rPr>
                <w:szCs w:val="20"/>
              </w:rPr>
              <w:t>.</w:t>
            </w:r>
          </w:p>
        </w:tc>
      </w:tr>
      <w:tr w:rsidR="00B3103C" w:rsidRPr="000C1D37" w14:paraId="1BCA1DCE" w14:textId="77777777" w:rsidTr="00B310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012DF4D" w14:textId="77777777" w:rsidR="00B3103C" w:rsidRPr="000C1D37" w:rsidRDefault="00B3103C" w:rsidP="00B3103C">
            <w:pPr>
              <w:spacing w:before="60" w:after="60" w:line="288" w:lineRule="auto"/>
              <w:rPr>
                <w:rFonts w:cs="Arial"/>
                <w:szCs w:val="20"/>
              </w:rPr>
            </w:pPr>
            <w:r w:rsidRPr="000C1D37">
              <w:rPr>
                <w:rFonts w:cs="Arial"/>
                <w:szCs w:val="20"/>
              </w:rPr>
              <w:t>Facilitate employment pathways</w:t>
            </w:r>
          </w:p>
        </w:tc>
        <w:tc>
          <w:tcPr>
            <w:tcW w:w="7354" w:type="dxa"/>
            <w:tcBorders>
              <w:top w:val="none" w:sz="0" w:space="0" w:color="auto"/>
              <w:bottom w:val="none" w:sz="0" w:space="0" w:color="auto"/>
              <w:right w:val="none" w:sz="0" w:space="0" w:color="auto"/>
            </w:tcBorders>
            <w:shd w:val="clear" w:color="auto" w:fill="auto"/>
            <w:vAlign w:val="center"/>
          </w:tcPr>
          <w:p w14:paraId="5F0D4983" w14:textId="77777777" w:rsidR="00B3103C" w:rsidRPr="000C1D37" w:rsidRDefault="00B3103C" w:rsidP="00B3103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4"/>
              </w:rPr>
            </w:pPr>
            <w:r w:rsidRPr="000C1D37">
              <w:rPr>
                <w:szCs w:val="20"/>
              </w:rPr>
              <w:t>Vocational education, support to obtain a driver’s license, work fitness, communications, IT and job seeking training, advanced life skills, social skills.</w:t>
            </w:r>
          </w:p>
        </w:tc>
      </w:tr>
      <w:tr w:rsidR="00B3103C" w:rsidRPr="000C1D37" w14:paraId="40F9FD3C" w14:textId="77777777" w:rsidTr="00B3103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3E61AF0" w14:textId="77777777" w:rsidR="00B3103C" w:rsidRPr="000C1D37" w:rsidRDefault="00B3103C" w:rsidP="00B3103C">
            <w:pPr>
              <w:spacing w:before="60" w:after="60" w:line="288" w:lineRule="auto"/>
              <w:rPr>
                <w:rFonts w:cs="Arial"/>
                <w:szCs w:val="20"/>
              </w:rPr>
            </w:pPr>
            <w:r w:rsidRPr="000C1D37">
              <w:rPr>
                <w:rFonts w:cs="Arial"/>
                <w:szCs w:val="20"/>
              </w:rPr>
              <w:t>Resource development</w:t>
            </w:r>
          </w:p>
        </w:tc>
        <w:tc>
          <w:tcPr>
            <w:tcW w:w="7354" w:type="dxa"/>
            <w:shd w:val="clear" w:color="auto" w:fill="auto"/>
            <w:vAlign w:val="center"/>
          </w:tcPr>
          <w:p w14:paraId="1DA43E62" w14:textId="77777777" w:rsidR="00B3103C" w:rsidRPr="000C1D37" w:rsidRDefault="00B3103C" w:rsidP="00B3103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 w:val="24"/>
              </w:rPr>
            </w:pPr>
            <w:r w:rsidRPr="000C1D37">
              <w:rPr>
                <w:szCs w:val="20"/>
              </w:rPr>
              <w:t>Developing resources internally or in partnership with other organisations to encourage cultural change and reduce violence.</w:t>
            </w:r>
          </w:p>
        </w:tc>
      </w:tr>
    </w:tbl>
    <w:p w14:paraId="5174B326" w14:textId="77777777" w:rsidR="00B3103C" w:rsidRPr="005D47C8" w:rsidRDefault="00B3103C" w:rsidP="00B3103C">
      <w:pPr>
        <w:rPr>
          <w:rStyle w:val="BookTitle"/>
          <w:rFonts w:cs="Arial"/>
          <w:i w:val="0"/>
          <w:iCs w:val="0"/>
          <w:smallCaps w:val="0"/>
          <w:spacing w:val="0"/>
        </w:rPr>
      </w:pPr>
    </w:p>
    <w:p w14:paraId="0509962B" w14:textId="77777777" w:rsidR="00B3103C" w:rsidRPr="000C1D37" w:rsidRDefault="00B3103C" w:rsidP="00B3103C">
      <w:pPr>
        <w:pStyle w:val="Heading3"/>
        <w:pageBreakBefore/>
        <w:rPr>
          <w:sz w:val="28"/>
        </w:rPr>
      </w:pPr>
      <w:bookmarkStart w:id="67" w:name="_Toc127955845"/>
      <w:bookmarkStart w:id="68" w:name="_Toc158040486"/>
      <w:r w:rsidRPr="000C1D37">
        <w:rPr>
          <w:rStyle w:val="BookTitle"/>
          <w:i w:val="0"/>
          <w:iCs w:val="0"/>
          <w:smallCaps w:val="0"/>
          <w:spacing w:val="0"/>
          <w:sz w:val="28"/>
        </w:rPr>
        <w:t>Safe Technology for Women</w:t>
      </w:r>
      <w:bookmarkEnd w:id="67"/>
      <w:bookmarkEnd w:id="68"/>
    </w:p>
    <w:p w14:paraId="5BD2AF89" w14:textId="77777777" w:rsidR="00B3103C" w:rsidRPr="000C1D37" w:rsidRDefault="00B3103C" w:rsidP="00B3103C">
      <w:pPr>
        <w:spacing w:before="180" w:after="120" w:line="288" w:lineRule="auto"/>
        <w:jc w:val="both"/>
        <w:rPr>
          <w:rFonts w:cs="Arial"/>
          <w:b/>
          <w:sz w:val="24"/>
        </w:rPr>
      </w:pPr>
      <w:r w:rsidRPr="000C1D37">
        <w:rPr>
          <w:rFonts w:cs="Arial"/>
          <w:b/>
          <w:sz w:val="24"/>
        </w:rPr>
        <w:t>Description</w:t>
      </w:r>
    </w:p>
    <w:p w14:paraId="3CA4F249" w14:textId="77777777" w:rsidR="00B3103C" w:rsidRPr="000C1D37" w:rsidRDefault="00B3103C" w:rsidP="00B3103C">
      <w:pPr>
        <w:spacing w:before="120" w:after="120" w:line="288" w:lineRule="auto"/>
        <w:ind w:left="284"/>
        <w:jc w:val="both"/>
        <w:rPr>
          <w:rFonts w:cs="Arial"/>
          <w:b/>
        </w:rPr>
      </w:pPr>
      <w:r w:rsidRPr="000C1D37">
        <w:rPr>
          <w:rFonts w:cs="Arial"/>
          <w:bCs/>
        </w:rPr>
        <w:t>The Safe Technology for Women program trains frontline services in how best to distribute smartphones to women experiencing domestic or family violence as part of the Safe Connections partnership program. The program trains workers and clients about how smartphones can be misused as well as how to use them safely, and even as a means to collect evidence to hold their abusers accountable.</w:t>
      </w:r>
    </w:p>
    <w:p w14:paraId="1EEFBA5B" w14:textId="77777777" w:rsidR="00B3103C" w:rsidRPr="000C1D37" w:rsidRDefault="00B3103C" w:rsidP="00B3103C">
      <w:pPr>
        <w:spacing w:before="180" w:after="120" w:line="288" w:lineRule="auto"/>
        <w:jc w:val="both"/>
        <w:rPr>
          <w:rFonts w:cs="Arial"/>
          <w:b/>
          <w:sz w:val="24"/>
        </w:rPr>
      </w:pPr>
      <w:r w:rsidRPr="000C1D37">
        <w:rPr>
          <w:rFonts w:cs="Arial"/>
          <w:b/>
          <w:sz w:val="24"/>
        </w:rPr>
        <w:t>Who is the primary client?</w:t>
      </w:r>
    </w:p>
    <w:p w14:paraId="6DCCF4BF" w14:textId="77777777" w:rsidR="00B3103C" w:rsidRPr="000C1D37" w:rsidRDefault="00B3103C" w:rsidP="00B3103C">
      <w:pPr>
        <w:spacing w:before="120" w:after="120" w:line="288" w:lineRule="auto"/>
        <w:ind w:left="284"/>
        <w:jc w:val="both"/>
        <w:rPr>
          <w:rFonts w:cs="Arial"/>
        </w:rPr>
      </w:pPr>
      <w:r w:rsidRPr="000C1D37">
        <w:rPr>
          <w:rFonts w:cs="Arial"/>
        </w:rPr>
        <w:t xml:space="preserve">Primary clients for this program activity are </w:t>
      </w:r>
      <w:r w:rsidRPr="000C1D37">
        <w:rPr>
          <w:rFonts w:cs="Arial"/>
          <w:szCs w:val="20"/>
        </w:rPr>
        <w:t xml:space="preserve">frontline services who assist </w:t>
      </w:r>
      <w:r w:rsidRPr="000C1D37">
        <w:rPr>
          <w:rStyle w:val="Style2"/>
          <w:rFonts w:cs="Arial"/>
          <w:color w:val="auto"/>
        </w:rPr>
        <w:t>women and children experiencing domestic and family violence.</w:t>
      </w:r>
    </w:p>
    <w:p w14:paraId="6AD62C5C" w14:textId="77777777" w:rsidR="00B3103C" w:rsidRPr="000C1D37" w:rsidRDefault="00B3103C" w:rsidP="00B3103C">
      <w:pPr>
        <w:pStyle w:val="BodyText"/>
        <w:spacing w:before="180" w:after="120" w:line="288" w:lineRule="auto"/>
        <w:ind w:left="0"/>
        <w:jc w:val="both"/>
        <w:rPr>
          <w:rFonts w:cs="Arial"/>
          <w:sz w:val="24"/>
          <w:szCs w:val="22"/>
          <w:lang w:val="en-AU"/>
        </w:rPr>
      </w:pPr>
      <w:r w:rsidRPr="000C1D37">
        <w:rPr>
          <w:rFonts w:cs="Arial"/>
          <w:b/>
          <w:sz w:val="24"/>
          <w:szCs w:val="22"/>
          <w:lang w:val="en-AU"/>
        </w:rPr>
        <w:t>What are the key client characteristics?</w:t>
      </w:r>
    </w:p>
    <w:p w14:paraId="3570B1B2"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Organisational staff delivering services to women experiencing domestic violence and their children</w:t>
      </w:r>
    </w:p>
    <w:p w14:paraId="3F5DBF46"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Organisational staff delivering services to women from a cultural and linguistically diverse background</w:t>
      </w:r>
    </w:p>
    <w:p w14:paraId="0A7FB075" w14:textId="77777777" w:rsidR="00B3103C" w:rsidRPr="000C1D37" w:rsidRDefault="00B3103C" w:rsidP="00B3103C">
      <w:pPr>
        <w:pStyle w:val="BodyText"/>
        <w:numPr>
          <w:ilvl w:val="0"/>
          <w:numId w:val="2"/>
        </w:numPr>
        <w:spacing w:before="120" w:after="120"/>
        <w:ind w:left="709" w:hanging="425"/>
        <w:jc w:val="both"/>
        <w:rPr>
          <w:rFonts w:cs="Arial"/>
          <w:sz w:val="22"/>
          <w:lang w:val="en-AU"/>
        </w:rPr>
      </w:pPr>
      <w:r w:rsidRPr="000C1D37">
        <w:rPr>
          <w:rFonts w:cs="Arial"/>
          <w:sz w:val="22"/>
          <w:lang w:val="en-AU"/>
        </w:rPr>
        <w:t>Organisational staff delivering services to women identifying as Aboriginal and/or Torres Strait Islander</w:t>
      </w:r>
    </w:p>
    <w:p w14:paraId="5FA12BAE" w14:textId="77777777" w:rsidR="00B3103C" w:rsidRPr="000C1D37" w:rsidRDefault="00B3103C" w:rsidP="00B3103C">
      <w:pPr>
        <w:pStyle w:val="BodyText"/>
        <w:numPr>
          <w:ilvl w:val="0"/>
          <w:numId w:val="2"/>
        </w:numPr>
        <w:spacing w:before="120" w:after="240"/>
        <w:ind w:left="709" w:hanging="425"/>
        <w:jc w:val="both"/>
        <w:rPr>
          <w:rFonts w:cs="Arial"/>
          <w:b/>
          <w:sz w:val="24"/>
          <w:lang w:val="en-AU"/>
        </w:rPr>
      </w:pPr>
      <w:r w:rsidRPr="000C1D37">
        <w:rPr>
          <w:rFonts w:cs="Arial"/>
          <w:sz w:val="22"/>
          <w:lang w:val="en-AU"/>
        </w:rPr>
        <w:t>Organisational staff delivering services to women identifying as having a condition, impairment or disability.</w:t>
      </w:r>
    </w:p>
    <w:p w14:paraId="45158E5F" w14:textId="77777777" w:rsidR="00B3103C" w:rsidRPr="000C1D37" w:rsidRDefault="00B3103C" w:rsidP="00B3103C">
      <w:pPr>
        <w:pStyle w:val="BodyText"/>
        <w:spacing w:before="180" w:after="120" w:line="288" w:lineRule="auto"/>
        <w:ind w:left="0"/>
        <w:jc w:val="both"/>
        <w:rPr>
          <w:rFonts w:cs="Arial"/>
          <w:b/>
          <w:sz w:val="24"/>
          <w:lang w:val="en-AU"/>
        </w:rPr>
      </w:pPr>
      <w:r w:rsidRPr="000C1D37">
        <w:rPr>
          <w:rFonts w:cs="Arial"/>
          <w:b/>
          <w:sz w:val="24"/>
          <w:lang w:val="en-AU"/>
        </w:rPr>
        <w:t>Who might be considered ‘support persons’?</w:t>
      </w:r>
    </w:p>
    <w:p w14:paraId="6703BC62"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3" w:history="1">
        <w:r w:rsidRPr="000C1D37">
          <w:rPr>
            <w:rStyle w:val="Hyperlink"/>
            <w:rFonts w:cs="Arial"/>
            <w:sz w:val="22"/>
            <w:lang w:val="en-AU"/>
          </w:rPr>
          <w:t>website</w:t>
        </w:r>
      </w:hyperlink>
      <w:r w:rsidRPr="000C1D37">
        <w:rPr>
          <w:rFonts w:cs="Arial"/>
          <w:sz w:val="22"/>
          <w:lang w:val="en-AU"/>
        </w:rPr>
        <w:t>.</w:t>
      </w:r>
    </w:p>
    <w:p w14:paraId="155EEEB2" w14:textId="77777777" w:rsidR="00B3103C" w:rsidRPr="000C1D37" w:rsidRDefault="00B3103C" w:rsidP="00B3103C">
      <w:pPr>
        <w:pStyle w:val="BodyText"/>
        <w:spacing w:before="180" w:after="120" w:line="288" w:lineRule="auto"/>
        <w:ind w:left="0"/>
        <w:jc w:val="both"/>
        <w:rPr>
          <w:rFonts w:cs="Arial"/>
          <w:sz w:val="24"/>
          <w:lang w:val="en-AU"/>
        </w:rPr>
      </w:pPr>
      <w:r w:rsidRPr="000C1D37">
        <w:rPr>
          <w:rFonts w:cs="Arial"/>
          <w:b/>
          <w:sz w:val="24"/>
          <w:lang w:val="en-AU"/>
        </w:rPr>
        <w:t>Should unidentified clients be recorded?</w:t>
      </w:r>
    </w:p>
    <w:p w14:paraId="75F7D623"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bCs/>
          <w:sz w:val="22"/>
          <w:lang w:val="en-AU"/>
        </w:rPr>
        <w:t>Safe Technology for Women</w:t>
      </w:r>
      <w:r w:rsidRPr="000C1D37">
        <w:rPr>
          <w:rFonts w:cs="Arial"/>
          <w:sz w:val="22"/>
          <w:lang w:val="en-AU"/>
        </w:rPr>
        <w:t xml:space="preserve"> has limited use for unidentified clients. This program provides face-to-face support where clients are known to the service, therefore it is expected that only </w:t>
      </w:r>
      <w:r w:rsidRPr="000C1D37">
        <w:rPr>
          <w:rFonts w:cs="Arial"/>
          <w:bCs/>
          <w:sz w:val="22"/>
          <w:lang w:val="en-AU"/>
        </w:rPr>
        <w:t>a limited number</w:t>
      </w:r>
      <w:r w:rsidRPr="000C1D37">
        <w:rPr>
          <w:rFonts w:cs="Arial"/>
          <w:sz w:val="22"/>
          <w:lang w:val="en-AU"/>
        </w:rPr>
        <w:t xml:space="preserve"> of your clients would be recorded as unidentified clients in each reporting period.</w:t>
      </w:r>
    </w:p>
    <w:p w14:paraId="3FDEF4C0" w14:textId="77777777" w:rsidR="00B3103C" w:rsidRPr="000C1D37" w:rsidRDefault="00B3103C" w:rsidP="00B3103C">
      <w:pPr>
        <w:pStyle w:val="BodyText"/>
        <w:spacing w:before="120" w:after="120" w:line="288" w:lineRule="auto"/>
        <w:ind w:left="284"/>
        <w:jc w:val="both"/>
        <w:rPr>
          <w:rFonts w:cs="Arial"/>
          <w:sz w:val="22"/>
          <w:lang w:val="en-AU"/>
        </w:rPr>
      </w:pPr>
      <w:r w:rsidRPr="000C1D37">
        <w:rPr>
          <w:rFonts w:cs="Arial"/>
          <w:sz w:val="22"/>
          <w:lang w:val="en-AU"/>
        </w:rPr>
        <w:t xml:space="preserve">Please refer to the Data Exchange </w:t>
      </w:r>
      <w:hyperlink r:id="rId74" w:history="1">
        <w:r w:rsidRPr="000C1D37">
          <w:rPr>
            <w:rStyle w:val="Hyperlink"/>
            <w:rFonts w:cs="Arial"/>
            <w:sz w:val="22"/>
            <w:lang w:val="en-AU"/>
          </w:rPr>
          <w:t>Protocols</w:t>
        </w:r>
      </w:hyperlink>
      <w:r w:rsidRPr="000C1D37">
        <w:rPr>
          <w:rFonts w:cs="Arial"/>
          <w:sz w:val="22"/>
          <w:lang w:val="en-AU"/>
        </w:rPr>
        <w:t xml:space="preserve"> for further guidance on appropriate use of unidentified clients.</w:t>
      </w:r>
    </w:p>
    <w:p w14:paraId="6760434A" w14:textId="77777777" w:rsidR="00B3103C" w:rsidRPr="000C1D37" w:rsidRDefault="00B3103C" w:rsidP="00B3103C">
      <w:pPr>
        <w:spacing w:before="180" w:after="120" w:line="288" w:lineRule="auto"/>
        <w:jc w:val="both"/>
        <w:rPr>
          <w:rFonts w:cs="Arial"/>
          <w:b/>
          <w:sz w:val="24"/>
        </w:rPr>
      </w:pPr>
      <w:r w:rsidRPr="000C1D37">
        <w:rPr>
          <w:rFonts w:cs="Arial"/>
          <w:b/>
          <w:sz w:val="24"/>
        </w:rPr>
        <w:t>How should cases be set up?</w:t>
      </w:r>
    </w:p>
    <w:p w14:paraId="73024A0B" w14:textId="77777777" w:rsidR="00B3103C" w:rsidRPr="000C1D37" w:rsidRDefault="00B3103C" w:rsidP="00B3103C">
      <w:pPr>
        <w:spacing w:before="120" w:after="120" w:line="288" w:lineRule="auto"/>
        <w:ind w:left="284"/>
        <w:jc w:val="both"/>
        <w:rPr>
          <w:rFonts w:cs="Arial"/>
          <w:bCs/>
          <w:sz w:val="24"/>
        </w:rPr>
      </w:pPr>
      <w:r w:rsidRPr="000C1D37">
        <w:rPr>
          <w:rFonts w:cs="Arial"/>
          <w:bCs/>
        </w:rPr>
        <w:t>Organisations can create a separate case for each individual accessing services. To protect client privacy, family names should never be recorded in the Case ID field. To easily navigate cases, organisations should use other identifying descriptions, such as Client ID numbers. e.g.: 128. This works for ongoing one-on-one contact with clients.</w:t>
      </w:r>
    </w:p>
    <w:p w14:paraId="39DF71DF" w14:textId="77777777" w:rsidR="00B3103C" w:rsidRPr="000C1D37" w:rsidRDefault="00B3103C" w:rsidP="00B3103C">
      <w:pPr>
        <w:spacing w:before="120" w:after="120" w:line="288" w:lineRule="auto"/>
        <w:ind w:left="284"/>
        <w:jc w:val="both"/>
        <w:rPr>
          <w:rFonts w:cs="Arial"/>
          <w:bCs/>
          <w:sz w:val="24"/>
        </w:rPr>
      </w:pPr>
      <w:r w:rsidRPr="000C1D37">
        <w:rPr>
          <w:rFonts w:cs="Arial"/>
          <w:bCs/>
        </w:rPr>
        <w:t>For organisations that deliver services in large group settings (such as a forum or social support group), cases can also be created to record these interactions, and should be titled in a way that allows staff to easily enter data and use the case over multiple reporting periods, i.e.: Case ID = ‘Monday Women’s Group’</w:t>
      </w:r>
    </w:p>
    <w:p w14:paraId="4C2044D0" w14:textId="3D1D10B6" w:rsidR="00B3103C" w:rsidRPr="000C1D37" w:rsidRDefault="00B3103C" w:rsidP="00B3103C">
      <w:pPr>
        <w:keepNext/>
        <w:spacing w:before="180" w:after="120" w:line="288" w:lineRule="auto"/>
        <w:jc w:val="both"/>
        <w:rPr>
          <w:rFonts w:cs="Arial"/>
          <w:sz w:val="24"/>
        </w:rPr>
      </w:pPr>
      <w:r w:rsidRPr="000C1D37">
        <w:rPr>
          <w:rFonts w:cs="Arial"/>
          <w:b/>
          <w:sz w:val="24"/>
        </w:rPr>
        <w:t>What areas of SCORE are most relevant?</w:t>
      </w:r>
    </w:p>
    <w:p w14:paraId="0CFCC060" w14:textId="77777777" w:rsidR="00B3103C" w:rsidRPr="000C1D37" w:rsidRDefault="00B3103C" w:rsidP="00B3103C">
      <w:pPr>
        <w:pStyle w:val="BodyText"/>
        <w:keepNext/>
        <w:keepLines/>
        <w:spacing w:before="120" w:after="120" w:line="288" w:lineRule="auto"/>
        <w:ind w:left="284"/>
        <w:jc w:val="both"/>
        <w:rPr>
          <w:rFonts w:cs="Arial"/>
          <w:sz w:val="22"/>
          <w:lang w:val="en-AU"/>
        </w:rPr>
      </w:pPr>
      <w:r w:rsidRPr="000C1D37">
        <w:rPr>
          <w:rFonts w:cs="Arial"/>
          <w:sz w:val="22"/>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B3103C" w:rsidRPr="000C1D37" w14:paraId="73A38BA8" w14:textId="77777777" w:rsidTr="00B3103C">
        <w:trPr>
          <w:trHeight w:val="408"/>
          <w:tblHeader/>
        </w:trPr>
        <w:tc>
          <w:tcPr>
            <w:tcW w:w="1250" w:type="pct"/>
            <w:shd w:val="clear" w:color="auto" w:fill="04617B" w:themeFill="text2"/>
            <w:vAlign w:val="center"/>
          </w:tcPr>
          <w:p w14:paraId="576CCA10"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Circumstances</w:t>
            </w:r>
          </w:p>
        </w:tc>
        <w:tc>
          <w:tcPr>
            <w:tcW w:w="1250" w:type="pct"/>
            <w:shd w:val="clear" w:color="auto" w:fill="04617B" w:themeFill="text2"/>
            <w:vAlign w:val="center"/>
          </w:tcPr>
          <w:p w14:paraId="0390A195"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Goals</w:t>
            </w:r>
          </w:p>
        </w:tc>
        <w:tc>
          <w:tcPr>
            <w:tcW w:w="1147" w:type="pct"/>
            <w:shd w:val="clear" w:color="auto" w:fill="04617B" w:themeFill="text2"/>
            <w:vAlign w:val="center"/>
          </w:tcPr>
          <w:p w14:paraId="5E937578"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Satisfaction</w:t>
            </w:r>
          </w:p>
        </w:tc>
        <w:tc>
          <w:tcPr>
            <w:tcW w:w="1354" w:type="pct"/>
            <w:shd w:val="clear" w:color="auto" w:fill="04617B" w:themeFill="text2"/>
            <w:vAlign w:val="center"/>
          </w:tcPr>
          <w:p w14:paraId="5A0E5A1A" w14:textId="77777777" w:rsidR="00B3103C" w:rsidRPr="000C1D37" w:rsidRDefault="00B3103C" w:rsidP="00B3103C">
            <w:pPr>
              <w:pStyle w:val="BodyText"/>
              <w:spacing w:before="120" w:after="120" w:line="288" w:lineRule="auto"/>
              <w:ind w:left="0"/>
              <w:rPr>
                <w:rFonts w:cs="Arial"/>
                <w:b/>
                <w:color w:val="FFFFFF" w:themeColor="background1"/>
                <w:sz w:val="24"/>
                <w:szCs w:val="22"/>
                <w:lang w:val="en-AU"/>
              </w:rPr>
            </w:pPr>
            <w:r w:rsidRPr="000C1D37">
              <w:rPr>
                <w:rFonts w:cs="Arial"/>
                <w:b/>
                <w:color w:val="FFFFFF" w:themeColor="background1"/>
                <w:sz w:val="24"/>
                <w:lang w:val="en-AU"/>
              </w:rPr>
              <w:t>Community</w:t>
            </w:r>
          </w:p>
        </w:tc>
      </w:tr>
      <w:tr w:rsidR="00B3103C" w:rsidRPr="000C1D37" w14:paraId="61C31473" w14:textId="77777777" w:rsidTr="00B3103C">
        <w:trPr>
          <w:trHeight w:val="2518"/>
        </w:trPr>
        <w:tc>
          <w:tcPr>
            <w:tcW w:w="1250" w:type="pct"/>
          </w:tcPr>
          <w:p w14:paraId="6431A1AB" w14:textId="77777777" w:rsidR="00B3103C" w:rsidRPr="000C1D37" w:rsidRDefault="00B3103C" w:rsidP="00DB1763">
            <w:pPr>
              <w:pStyle w:val="BodyText"/>
              <w:numPr>
                <w:ilvl w:val="0"/>
                <w:numId w:val="5"/>
              </w:numPr>
              <w:spacing w:before="60" w:after="60" w:line="288" w:lineRule="auto"/>
              <w:ind w:left="318" w:hanging="318"/>
              <w:rPr>
                <w:rFonts w:cs="Arial"/>
                <w:sz w:val="22"/>
                <w:lang w:val="en-AU"/>
              </w:rPr>
            </w:pPr>
            <w:r w:rsidRPr="000C1D37">
              <w:rPr>
                <w:rFonts w:cs="Arial"/>
                <w:sz w:val="22"/>
                <w:lang w:val="en-AU"/>
              </w:rPr>
              <w:t>Education and skills training</w:t>
            </w:r>
          </w:p>
          <w:p w14:paraId="5F13FDDA" w14:textId="77777777" w:rsidR="00B3103C" w:rsidRPr="000C1D37" w:rsidRDefault="00B3103C" w:rsidP="00DB1763">
            <w:pPr>
              <w:pStyle w:val="BodyText"/>
              <w:numPr>
                <w:ilvl w:val="0"/>
                <w:numId w:val="5"/>
              </w:numPr>
              <w:spacing w:before="60" w:after="60" w:line="288" w:lineRule="auto"/>
              <w:ind w:left="318" w:hanging="318"/>
              <w:rPr>
                <w:rFonts w:cs="Arial"/>
                <w:sz w:val="22"/>
                <w:lang w:val="en-AU"/>
              </w:rPr>
            </w:pPr>
            <w:r w:rsidRPr="000C1D37">
              <w:rPr>
                <w:rFonts w:cs="Arial"/>
                <w:sz w:val="22"/>
                <w:lang w:val="en-AU"/>
              </w:rPr>
              <w:t>Employment</w:t>
            </w:r>
          </w:p>
        </w:tc>
        <w:tc>
          <w:tcPr>
            <w:tcW w:w="1250" w:type="pct"/>
          </w:tcPr>
          <w:p w14:paraId="1CFE8125" w14:textId="77777777" w:rsidR="00B3103C" w:rsidRPr="000C1D37" w:rsidRDefault="00B3103C" w:rsidP="00DB1763">
            <w:pPr>
              <w:pStyle w:val="BodyText"/>
              <w:numPr>
                <w:ilvl w:val="0"/>
                <w:numId w:val="5"/>
              </w:numPr>
              <w:spacing w:before="60" w:after="60" w:line="288" w:lineRule="auto"/>
              <w:ind w:left="317" w:hanging="318"/>
              <w:rPr>
                <w:rFonts w:cs="Arial"/>
                <w:sz w:val="22"/>
                <w:lang w:val="en-AU"/>
              </w:rPr>
            </w:pPr>
            <w:r w:rsidRPr="000C1D37">
              <w:rPr>
                <w:rFonts w:cs="Arial"/>
                <w:sz w:val="22"/>
                <w:lang w:val="en-AU"/>
              </w:rPr>
              <w:t>Changed behaviours</w:t>
            </w:r>
          </w:p>
          <w:p w14:paraId="6AAD1FF6" w14:textId="77777777" w:rsidR="00B3103C" w:rsidRPr="000C1D37" w:rsidRDefault="00B3103C" w:rsidP="00DB1763">
            <w:pPr>
              <w:pStyle w:val="BodyText"/>
              <w:numPr>
                <w:ilvl w:val="0"/>
                <w:numId w:val="5"/>
              </w:numPr>
              <w:spacing w:before="60" w:after="60" w:line="288" w:lineRule="auto"/>
              <w:ind w:left="317" w:hanging="318"/>
              <w:rPr>
                <w:rFonts w:cs="Arial"/>
                <w:sz w:val="22"/>
                <w:lang w:val="en-AU"/>
              </w:rPr>
            </w:pPr>
            <w:r w:rsidRPr="000C1D37">
              <w:rPr>
                <w:rFonts w:cs="Arial"/>
                <w:sz w:val="22"/>
                <w:lang w:val="en-AU"/>
              </w:rPr>
              <w:t>Changed knowledge and access to information</w:t>
            </w:r>
          </w:p>
          <w:p w14:paraId="0EB01110" w14:textId="77777777" w:rsidR="00B3103C" w:rsidRPr="000C1D37" w:rsidRDefault="00B3103C" w:rsidP="00DB1763">
            <w:pPr>
              <w:pStyle w:val="BodyText"/>
              <w:numPr>
                <w:ilvl w:val="0"/>
                <w:numId w:val="5"/>
              </w:numPr>
              <w:spacing w:before="60" w:after="60" w:line="288" w:lineRule="auto"/>
              <w:ind w:left="317" w:hanging="318"/>
              <w:rPr>
                <w:rFonts w:cs="Arial"/>
                <w:sz w:val="22"/>
                <w:lang w:val="en-AU"/>
              </w:rPr>
            </w:pPr>
            <w:r w:rsidRPr="000C1D37">
              <w:rPr>
                <w:rFonts w:cs="Arial"/>
                <w:sz w:val="22"/>
                <w:lang w:val="en-AU"/>
              </w:rPr>
              <w:t>Empowerment, choice and control to make own decisions</w:t>
            </w:r>
          </w:p>
        </w:tc>
        <w:tc>
          <w:tcPr>
            <w:tcW w:w="1147" w:type="pct"/>
          </w:tcPr>
          <w:p w14:paraId="138B4D7C" w14:textId="77777777" w:rsidR="00B3103C" w:rsidRPr="00AE494B" w:rsidRDefault="00B3103C" w:rsidP="00DB1763">
            <w:pPr>
              <w:pStyle w:val="BodyText"/>
              <w:numPr>
                <w:ilvl w:val="0"/>
                <w:numId w:val="5"/>
              </w:numPr>
              <w:spacing w:before="60" w:after="60" w:line="288" w:lineRule="auto"/>
              <w:ind w:left="317" w:hanging="318"/>
              <w:rPr>
                <w:rFonts w:cs="Arial"/>
                <w:sz w:val="22"/>
                <w:lang w:val="en-AU"/>
              </w:rPr>
            </w:pPr>
            <w:r w:rsidRPr="00AE494B">
              <w:rPr>
                <w:rFonts w:cs="Arial"/>
                <w:sz w:val="22"/>
                <w:lang w:val="en-AU"/>
              </w:rPr>
              <w:t xml:space="preserve">I am better able to deal with issues that I sought help with </w:t>
            </w:r>
          </w:p>
          <w:p w14:paraId="62284A23" w14:textId="77777777" w:rsidR="00B3103C" w:rsidRPr="00AE494B" w:rsidRDefault="00B3103C" w:rsidP="00DB1763">
            <w:pPr>
              <w:pStyle w:val="BodyText"/>
              <w:numPr>
                <w:ilvl w:val="0"/>
                <w:numId w:val="5"/>
              </w:numPr>
              <w:spacing w:before="60" w:after="60" w:line="288" w:lineRule="auto"/>
              <w:ind w:left="317" w:hanging="318"/>
              <w:rPr>
                <w:rFonts w:cs="Arial"/>
                <w:sz w:val="22"/>
                <w:lang w:val="en-AU"/>
              </w:rPr>
            </w:pPr>
            <w:r w:rsidRPr="00AE494B">
              <w:rPr>
                <w:rFonts w:cs="Arial"/>
                <w:sz w:val="22"/>
                <w:lang w:val="en-AU"/>
              </w:rPr>
              <w:t>I am satisfied with the services I have received</w:t>
            </w:r>
          </w:p>
          <w:p w14:paraId="3EB1147B" w14:textId="77777777" w:rsidR="00B3103C" w:rsidRPr="000C1D37" w:rsidRDefault="00B3103C" w:rsidP="00DB1763">
            <w:pPr>
              <w:pStyle w:val="BodyText"/>
              <w:numPr>
                <w:ilvl w:val="0"/>
                <w:numId w:val="5"/>
              </w:numPr>
              <w:spacing w:before="60" w:after="60" w:line="288" w:lineRule="auto"/>
              <w:ind w:left="317" w:hanging="318"/>
              <w:rPr>
                <w:rFonts w:cs="Arial"/>
                <w:sz w:val="22"/>
                <w:lang w:val="en-AU"/>
              </w:rPr>
            </w:pPr>
            <w:r w:rsidRPr="00AE494B">
              <w:rPr>
                <w:rFonts w:cs="Arial"/>
                <w:sz w:val="22"/>
                <w:lang w:val="en-AU"/>
              </w:rPr>
              <w:t>The service listened to me and understood my issues</w:t>
            </w:r>
          </w:p>
        </w:tc>
        <w:tc>
          <w:tcPr>
            <w:tcW w:w="1354" w:type="pct"/>
          </w:tcPr>
          <w:p w14:paraId="2A6B7E83" w14:textId="77777777" w:rsidR="00B3103C" w:rsidRPr="000C1D37" w:rsidRDefault="00B3103C" w:rsidP="00DB1763">
            <w:pPr>
              <w:widowControl w:val="0"/>
              <w:numPr>
                <w:ilvl w:val="0"/>
                <w:numId w:val="5"/>
              </w:numPr>
              <w:spacing w:before="60" w:after="60" w:line="288" w:lineRule="auto"/>
              <w:ind w:left="342" w:hanging="318"/>
              <w:rPr>
                <w:rFonts w:eastAsia="Arial" w:cs="Arial"/>
                <w:szCs w:val="20"/>
              </w:rPr>
            </w:pPr>
            <w:r w:rsidRPr="000C1D37">
              <w:rPr>
                <w:rFonts w:eastAsia="Arial" w:cs="Arial"/>
                <w:szCs w:val="20"/>
              </w:rPr>
              <w:t>Community infrastructure and networks</w:t>
            </w:r>
          </w:p>
          <w:p w14:paraId="78E13A88" w14:textId="77777777" w:rsidR="00B3103C" w:rsidRPr="000C1D37" w:rsidRDefault="00B3103C" w:rsidP="00DB1763">
            <w:pPr>
              <w:widowControl w:val="0"/>
              <w:numPr>
                <w:ilvl w:val="0"/>
                <w:numId w:val="5"/>
              </w:numPr>
              <w:spacing w:before="60" w:after="60" w:line="288" w:lineRule="auto"/>
              <w:ind w:left="342" w:hanging="318"/>
              <w:rPr>
                <w:rFonts w:eastAsia="Arial" w:cs="Arial"/>
                <w:szCs w:val="20"/>
              </w:rPr>
            </w:pPr>
            <w:r w:rsidRPr="000C1D37">
              <w:rPr>
                <w:rFonts w:eastAsia="Arial" w:cs="Arial"/>
                <w:szCs w:val="20"/>
              </w:rPr>
              <w:t>Group/community knowledge, skills, attitudes and behaviours</w:t>
            </w:r>
          </w:p>
          <w:p w14:paraId="738F7687" w14:textId="77777777" w:rsidR="00B3103C" w:rsidRPr="000C1D37" w:rsidRDefault="00B3103C" w:rsidP="00DB1763">
            <w:pPr>
              <w:widowControl w:val="0"/>
              <w:numPr>
                <w:ilvl w:val="0"/>
                <w:numId w:val="5"/>
              </w:numPr>
              <w:spacing w:before="60" w:after="60" w:line="288" w:lineRule="auto"/>
              <w:ind w:left="342" w:hanging="318"/>
              <w:rPr>
                <w:rFonts w:eastAsia="Arial" w:cs="Arial"/>
                <w:szCs w:val="20"/>
              </w:rPr>
            </w:pPr>
            <w:r w:rsidRPr="000C1D37">
              <w:rPr>
                <w:rFonts w:eastAsia="Arial" w:cs="Arial"/>
                <w:szCs w:val="20"/>
              </w:rPr>
              <w:t>Organisational knowledge, skills and practices</w:t>
            </w:r>
          </w:p>
        </w:tc>
      </w:tr>
    </w:tbl>
    <w:p w14:paraId="13F45FEA" w14:textId="77777777" w:rsidR="00B3103C" w:rsidRPr="000C1D37" w:rsidRDefault="00B3103C" w:rsidP="00B3103C">
      <w:pPr>
        <w:spacing w:before="360" w:after="120" w:line="288" w:lineRule="auto"/>
        <w:jc w:val="both"/>
        <w:rPr>
          <w:rFonts w:cs="Arial"/>
          <w:sz w:val="24"/>
        </w:rPr>
      </w:pPr>
      <w:r w:rsidRPr="000C1D37">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66"/>
        <w:gridCol w:w="7224"/>
      </w:tblGrid>
      <w:tr w:rsidR="00B3103C" w:rsidRPr="000C1D37" w14:paraId="7A3ABCB7" w14:textId="77777777" w:rsidTr="00B3103C">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tcPr>
          <w:p w14:paraId="21104936" w14:textId="77777777" w:rsidR="00B3103C" w:rsidRPr="000C1D37" w:rsidRDefault="00B3103C" w:rsidP="00B3103C">
            <w:pPr>
              <w:spacing w:before="120"/>
              <w:rPr>
                <w:rFonts w:cs="Arial"/>
                <w:bCs w:val="0"/>
                <w:sz w:val="24"/>
              </w:rPr>
            </w:pPr>
            <w:r w:rsidRPr="000C1D37">
              <w:rPr>
                <w:rFonts w:cs="Arial"/>
                <w:iCs/>
                <w:sz w:val="24"/>
              </w:rPr>
              <w:t>Service Type</w:t>
            </w:r>
          </w:p>
        </w:tc>
        <w:tc>
          <w:tcPr>
            <w:tcW w:w="7173" w:type="dxa"/>
            <w:tcBorders>
              <w:bottom w:val="single" w:sz="4" w:space="0" w:color="auto"/>
            </w:tcBorders>
          </w:tcPr>
          <w:p w14:paraId="08D54EBF" w14:textId="77777777" w:rsidR="00B3103C" w:rsidRPr="000C1D37" w:rsidRDefault="00B3103C" w:rsidP="00B3103C">
            <w:pPr>
              <w:spacing w:before="120"/>
              <w:cnfStyle w:val="100000000000" w:firstRow="1" w:lastRow="0" w:firstColumn="0" w:lastColumn="0" w:oddVBand="0" w:evenVBand="0" w:oddHBand="0" w:evenHBand="0" w:firstRowFirstColumn="0" w:firstRowLastColumn="0" w:lastRowFirstColumn="0" w:lastRowLastColumn="0"/>
              <w:rPr>
                <w:rFonts w:cs="Arial"/>
                <w:bCs w:val="0"/>
                <w:sz w:val="24"/>
              </w:rPr>
            </w:pPr>
            <w:r w:rsidRPr="000C1D37">
              <w:rPr>
                <w:rFonts w:cs="Arial"/>
                <w:iCs/>
                <w:sz w:val="24"/>
              </w:rPr>
              <w:t xml:space="preserve">Example </w:t>
            </w:r>
          </w:p>
        </w:tc>
      </w:tr>
      <w:tr w:rsidR="00B3103C" w:rsidRPr="000C1D37" w14:paraId="01681586" w14:textId="77777777" w:rsidTr="00B3103C">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3A66B5B0" w14:textId="77777777" w:rsidR="00B3103C" w:rsidRPr="000C1D37" w:rsidRDefault="00B3103C" w:rsidP="00B3103C">
            <w:pPr>
              <w:spacing w:before="60" w:after="60" w:line="288" w:lineRule="auto"/>
              <w:rPr>
                <w:rFonts w:cs="Arial"/>
                <w:szCs w:val="20"/>
              </w:rPr>
            </w:pPr>
            <w:r w:rsidRPr="000C1D37">
              <w:rPr>
                <w:rFonts w:cs="Arial"/>
                <w:szCs w:val="20"/>
              </w:rPr>
              <w:t>Intake and assessment</w:t>
            </w:r>
          </w:p>
        </w:tc>
        <w:tc>
          <w:tcPr>
            <w:tcW w:w="7173" w:type="dxa"/>
            <w:tcBorders>
              <w:top w:val="single" w:sz="4" w:space="0" w:color="auto"/>
              <w:left w:val="single" w:sz="4" w:space="0" w:color="auto"/>
              <w:bottom w:val="single" w:sz="4" w:space="0" w:color="auto"/>
              <w:right w:val="single" w:sz="4" w:space="0" w:color="auto"/>
            </w:tcBorders>
            <w:shd w:val="clear" w:color="auto" w:fill="auto"/>
            <w:vAlign w:val="center"/>
          </w:tcPr>
          <w:p w14:paraId="1154E87F" w14:textId="77777777" w:rsidR="00B3103C" w:rsidRPr="000C1D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Initial contact to discuss and assess the client’s needs.</w:t>
            </w:r>
          </w:p>
        </w:tc>
      </w:tr>
      <w:tr w:rsidR="00B3103C" w:rsidRPr="000C1D37" w14:paraId="0AADE1A2" w14:textId="77777777" w:rsidTr="00B3103C">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10E70CD" w14:textId="77777777" w:rsidR="00B3103C" w:rsidRPr="000C1D37" w:rsidRDefault="00B3103C" w:rsidP="00B3103C">
            <w:pPr>
              <w:spacing w:before="60" w:after="60" w:line="288" w:lineRule="auto"/>
              <w:rPr>
                <w:rFonts w:cs="Arial"/>
                <w:szCs w:val="20"/>
              </w:rPr>
            </w:pPr>
            <w:r w:rsidRPr="000C1D37">
              <w:rPr>
                <w:rFonts w:cs="Arial"/>
                <w:szCs w:val="20"/>
              </w:rPr>
              <w:t>Information/Advice/Referral</w:t>
            </w:r>
          </w:p>
        </w:tc>
        <w:tc>
          <w:tcPr>
            <w:tcW w:w="7173" w:type="dxa"/>
            <w:shd w:val="clear" w:color="auto" w:fill="auto"/>
            <w:vAlign w:val="center"/>
          </w:tcPr>
          <w:p w14:paraId="720A2803"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Information/advice/referral as part of program case management. May also include providing safe technology information to women.</w:t>
            </w:r>
          </w:p>
        </w:tc>
      </w:tr>
      <w:tr w:rsidR="00B3103C" w:rsidRPr="000C1D37" w14:paraId="16870D75" w14:textId="77777777" w:rsidTr="00B3103C">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BB5BA53" w14:textId="77777777" w:rsidR="00B3103C" w:rsidRPr="000C1D37" w:rsidRDefault="00B3103C" w:rsidP="00B3103C">
            <w:pPr>
              <w:spacing w:before="60" w:after="60" w:line="288" w:lineRule="auto"/>
              <w:rPr>
                <w:rFonts w:cs="Arial"/>
                <w:szCs w:val="20"/>
              </w:rPr>
            </w:pPr>
            <w:r w:rsidRPr="000C1D37">
              <w:rPr>
                <w:szCs w:val="20"/>
              </w:rPr>
              <w:t>Education and skills training</w:t>
            </w:r>
          </w:p>
        </w:tc>
        <w:tc>
          <w:tcPr>
            <w:tcW w:w="7173" w:type="dxa"/>
            <w:tcBorders>
              <w:top w:val="single" w:sz="4" w:space="0" w:color="auto"/>
              <w:left w:val="single" w:sz="4" w:space="0" w:color="auto"/>
              <w:bottom w:val="single" w:sz="4" w:space="0" w:color="auto"/>
              <w:right w:val="single" w:sz="4" w:space="0" w:color="auto"/>
            </w:tcBorders>
            <w:shd w:val="clear" w:color="auto" w:fill="auto"/>
            <w:vAlign w:val="center"/>
          </w:tcPr>
          <w:p w14:paraId="15B9DE04" w14:textId="77777777" w:rsidR="00B3103C" w:rsidRPr="000C1D37" w:rsidRDefault="00B3103C" w:rsidP="00B3103C">
            <w:pPr>
              <w:spacing w:before="60" w:after="60" w:line="288" w:lineRule="auto"/>
              <w:cnfStyle w:val="000000100000" w:firstRow="0" w:lastRow="0" w:firstColumn="0" w:lastColumn="0" w:oddVBand="0" w:evenVBand="0" w:oddHBand="1" w:evenHBand="0" w:firstRowFirstColumn="0" w:firstRowLastColumn="0" w:lastRowFirstColumn="0" w:lastRowLastColumn="0"/>
              <w:rPr>
                <w:szCs w:val="20"/>
              </w:rPr>
            </w:pPr>
            <w:r w:rsidRPr="000C1D37">
              <w:rPr>
                <w:szCs w:val="20"/>
              </w:rPr>
              <w:t>Providing frontline services with training on technology facilitated abuse in relation to smartphones, and new and emerging technologies associated with smartphones.</w:t>
            </w:r>
          </w:p>
        </w:tc>
      </w:tr>
      <w:tr w:rsidR="00B3103C" w:rsidRPr="000C1D37" w14:paraId="264AD208" w14:textId="77777777" w:rsidTr="00B3103C">
        <w:trPr>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tcBorders>
            <w:shd w:val="clear" w:color="auto" w:fill="auto"/>
            <w:vAlign w:val="center"/>
          </w:tcPr>
          <w:p w14:paraId="561BF85A" w14:textId="77777777" w:rsidR="00B3103C" w:rsidRPr="000C1D37" w:rsidRDefault="00B3103C" w:rsidP="00B3103C">
            <w:pPr>
              <w:spacing w:before="60" w:after="60" w:line="288" w:lineRule="auto"/>
              <w:rPr>
                <w:rFonts w:cs="Arial"/>
                <w:szCs w:val="20"/>
              </w:rPr>
            </w:pPr>
            <w:r w:rsidRPr="000C1D37">
              <w:rPr>
                <w:rFonts w:cs="Arial"/>
                <w:szCs w:val="20"/>
              </w:rPr>
              <w:t>Material goods</w:t>
            </w:r>
          </w:p>
        </w:tc>
        <w:tc>
          <w:tcPr>
            <w:tcW w:w="7173" w:type="dxa"/>
            <w:tcBorders>
              <w:top w:val="single" w:sz="4" w:space="0" w:color="auto"/>
            </w:tcBorders>
            <w:shd w:val="clear" w:color="auto" w:fill="auto"/>
            <w:vAlign w:val="center"/>
          </w:tcPr>
          <w:p w14:paraId="0A136D0A" w14:textId="77777777" w:rsidR="00B3103C" w:rsidRPr="000C1D37" w:rsidRDefault="00B3103C" w:rsidP="00B3103C">
            <w:pPr>
              <w:spacing w:before="60" w:after="60" w:line="288" w:lineRule="auto"/>
              <w:cnfStyle w:val="000000000000" w:firstRow="0" w:lastRow="0" w:firstColumn="0" w:lastColumn="0" w:oddVBand="0" w:evenVBand="0" w:oddHBand="0" w:evenHBand="0" w:firstRowFirstColumn="0" w:firstRowLastColumn="0" w:lastRowFirstColumn="0" w:lastRowLastColumn="0"/>
              <w:rPr>
                <w:szCs w:val="20"/>
              </w:rPr>
            </w:pPr>
            <w:r w:rsidRPr="000C1D37">
              <w:rPr>
                <w:szCs w:val="20"/>
              </w:rPr>
              <w:t>Providing frontline services that assist women with new smartphones for distribution.</w:t>
            </w:r>
          </w:p>
        </w:tc>
      </w:tr>
    </w:tbl>
    <w:p w14:paraId="52449437" w14:textId="77777777" w:rsidR="003D10B6" w:rsidRDefault="003D10B6">
      <w:pPr>
        <w:rPr>
          <w:rFonts w:cs="Arial"/>
          <w:noProof/>
          <w:lang w:eastAsia="en-AU"/>
        </w:rPr>
      </w:pPr>
      <w:r>
        <w:rPr>
          <w:rFonts w:cs="Arial"/>
          <w:noProof/>
          <w:lang w:eastAsia="en-AU"/>
        </w:rPr>
        <w:br w:type="page"/>
      </w:r>
    </w:p>
    <w:p w14:paraId="01171760" w14:textId="77777777" w:rsidR="003D10B6" w:rsidRPr="001D1F9F" w:rsidRDefault="003D10B6" w:rsidP="003D10B6">
      <w:pPr>
        <w:pStyle w:val="Heading3"/>
      </w:pPr>
      <w:bookmarkStart w:id="69" w:name="_Toc111182883"/>
      <w:bookmarkStart w:id="70" w:name="_Toc158040487"/>
      <w:r w:rsidRPr="001D1F9F">
        <w:t>Temporary Visa Holders Experiencing Violence Pilot</w:t>
      </w:r>
      <w:bookmarkEnd w:id="69"/>
      <w:bookmarkEnd w:id="70"/>
    </w:p>
    <w:p w14:paraId="6DE86E34" w14:textId="77777777" w:rsidR="003D10B6" w:rsidRPr="001D1F9F" w:rsidRDefault="003D10B6" w:rsidP="003D10B6">
      <w:pPr>
        <w:spacing w:before="180" w:after="120" w:line="288" w:lineRule="auto"/>
        <w:rPr>
          <w:rFonts w:cs="Arial"/>
          <w:b/>
        </w:rPr>
      </w:pPr>
      <w:r w:rsidRPr="001D1F9F">
        <w:rPr>
          <w:rFonts w:cs="Arial"/>
          <w:b/>
        </w:rPr>
        <w:t>Description</w:t>
      </w:r>
    </w:p>
    <w:p w14:paraId="08D8A0CE" w14:textId="77777777" w:rsidR="003D10B6" w:rsidRPr="003D10B6" w:rsidRDefault="003D10B6" w:rsidP="003D10B6">
      <w:pPr>
        <w:spacing w:before="120" w:after="120" w:line="288" w:lineRule="auto"/>
        <w:ind w:left="284"/>
        <w:rPr>
          <w:rFonts w:cs="Arial"/>
        </w:rPr>
      </w:pPr>
      <w:r w:rsidRPr="003D10B6">
        <w:rPr>
          <w:rFonts w:cs="Arial"/>
        </w:rPr>
        <w:t>The Temporary Visa Holders Experiencing Violence Pilot provides a grant to provide support to help temporary visa holder to manage their immediate crisis situation through the provision of financial and material aid, food parcels, and clothes or vouchers (for example supermarkets or utilities). The grant will also assist people by providing referrals to financial, migration and legal assistance support services where appropriate.</w:t>
      </w:r>
    </w:p>
    <w:p w14:paraId="799DAAAA" w14:textId="77777777" w:rsidR="003D10B6" w:rsidRPr="001D1F9F" w:rsidRDefault="003D10B6" w:rsidP="003D10B6">
      <w:pPr>
        <w:spacing w:before="180" w:after="120" w:line="288" w:lineRule="auto"/>
        <w:rPr>
          <w:rFonts w:cs="Arial"/>
          <w:b/>
        </w:rPr>
      </w:pPr>
      <w:r w:rsidRPr="001D1F9F">
        <w:rPr>
          <w:rFonts w:cs="Arial"/>
          <w:b/>
        </w:rPr>
        <w:t>Who is the primary client?</w:t>
      </w:r>
    </w:p>
    <w:p w14:paraId="30A945ED" w14:textId="77777777" w:rsidR="003D10B6" w:rsidRPr="003D10B6" w:rsidRDefault="003D10B6" w:rsidP="003D10B6">
      <w:pPr>
        <w:pStyle w:val="BodyText"/>
        <w:spacing w:before="120" w:after="120" w:line="288" w:lineRule="auto"/>
        <w:ind w:left="284"/>
        <w:jc w:val="both"/>
        <w:rPr>
          <w:rFonts w:cs="Arial"/>
          <w:sz w:val="22"/>
          <w:szCs w:val="22"/>
          <w:lang w:val="en-AU"/>
        </w:rPr>
      </w:pPr>
      <w:r w:rsidRPr="003D10B6">
        <w:rPr>
          <w:rFonts w:cs="Arial"/>
          <w:sz w:val="22"/>
          <w:szCs w:val="22"/>
          <w:lang w:val="en-AU"/>
        </w:rPr>
        <w:t xml:space="preserve">Primary clients for this program activity are people on temporary visas and their dependents. </w:t>
      </w:r>
    </w:p>
    <w:p w14:paraId="68EC6CD6" w14:textId="77777777" w:rsidR="003D10B6" w:rsidRPr="001D1F9F" w:rsidRDefault="003D10B6" w:rsidP="003D10B6">
      <w:pPr>
        <w:pStyle w:val="BodyText"/>
        <w:spacing w:before="180" w:after="120" w:line="288" w:lineRule="auto"/>
        <w:ind w:left="0"/>
        <w:rPr>
          <w:rFonts w:cs="Arial"/>
          <w:sz w:val="22"/>
          <w:szCs w:val="22"/>
          <w:lang w:val="en-AU"/>
        </w:rPr>
      </w:pPr>
      <w:r w:rsidRPr="001D1F9F">
        <w:rPr>
          <w:rFonts w:cs="Arial"/>
          <w:b/>
          <w:sz w:val="22"/>
          <w:szCs w:val="22"/>
          <w:lang w:val="en-AU"/>
        </w:rPr>
        <w:t>What are the key client characteristics?</w:t>
      </w:r>
    </w:p>
    <w:p w14:paraId="5118427B" w14:textId="77777777" w:rsidR="003D10B6" w:rsidRPr="003D10B6" w:rsidRDefault="003D10B6" w:rsidP="003D10B6">
      <w:pPr>
        <w:pStyle w:val="ListParagraph"/>
        <w:numPr>
          <w:ilvl w:val="0"/>
          <w:numId w:val="94"/>
        </w:numPr>
        <w:spacing w:before="120" w:after="120" w:line="240" w:lineRule="auto"/>
        <w:ind w:left="714" w:hanging="357"/>
        <w:contextualSpacing w:val="0"/>
        <w:rPr>
          <w:rFonts w:cs="Arial"/>
        </w:rPr>
      </w:pPr>
      <w:r w:rsidRPr="003D10B6">
        <w:rPr>
          <w:rFonts w:cs="Arial"/>
        </w:rPr>
        <w:t>People who have arrived in Australia in the last five years</w:t>
      </w:r>
    </w:p>
    <w:p w14:paraId="2ABB4260" w14:textId="77777777" w:rsidR="003D10B6" w:rsidRPr="003D10B6" w:rsidRDefault="003D10B6" w:rsidP="003D10B6">
      <w:pPr>
        <w:pStyle w:val="ListParagraph"/>
        <w:numPr>
          <w:ilvl w:val="0"/>
          <w:numId w:val="94"/>
        </w:numPr>
        <w:spacing w:before="120" w:after="120" w:line="240" w:lineRule="auto"/>
        <w:ind w:left="714" w:hanging="357"/>
        <w:contextualSpacing w:val="0"/>
        <w:rPr>
          <w:rFonts w:cs="Arial"/>
        </w:rPr>
      </w:pPr>
      <w:r w:rsidRPr="003D10B6">
        <w:rPr>
          <w:rFonts w:cs="Arial"/>
        </w:rPr>
        <w:t>People from a cultural and linguistically diverse background</w:t>
      </w:r>
    </w:p>
    <w:p w14:paraId="6CEE209C" w14:textId="77777777" w:rsidR="003D10B6" w:rsidRPr="003D10B6" w:rsidRDefault="003D10B6" w:rsidP="003D10B6">
      <w:pPr>
        <w:pStyle w:val="ListParagraph"/>
        <w:numPr>
          <w:ilvl w:val="0"/>
          <w:numId w:val="94"/>
        </w:numPr>
        <w:spacing w:before="120" w:after="240" w:line="240" w:lineRule="auto"/>
        <w:ind w:left="714" w:hanging="357"/>
        <w:contextualSpacing w:val="0"/>
        <w:rPr>
          <w:rFonts w:cs="Arial"/>
        </w:rPr>
      </w:pPr>
      <w:r w:rsidRPr="003D10B6">
        <w:rPr>
          <w:rFonts w:cs="Arial"/>
        </w:rPr>
        <w:t>People on temporary visas who may access limited government support</w:t>
      </w:r>
    </w:p>
    <w:p w14:paraId="0665E24F" w14:textId="77777777" w:rsidR="003D10B6" w:rsidRPr="001D1F9F" w:rsidRDefault="003D10B6" w:rsidP="003D10B6">
      <w:pPr>
        <w:pStyle w:val="BodyText"/>
        <w:spacing w:before="180" w:after="120" w:line="288" w:lineRule="auto"/>
        <w:ind w:left="0"/>
        <w:rPr>
          <w:rFonts w:cs="Arial"/>
          <w:b/>
          <w:sz w:val="22"/>
          <w:lang w:val="en-AU"/>
        </w:rPr>
      </w:pPr>
      <w:r w:rsidRPr="001D1F9F">
        <w:rPr>
          <w:rFonts w:cs="Arial"/>
          <w:b/>
          <w:sz w:val="22"/>
          <w:lang w:val="en-AU"/>
        </w:rPr>
        <w:t>Who might be considered ‘support persons’?</w:t>
      </w:r>
    </w:p>
    <w:p w14:paraId="0DA797E4" w14:textId="77777777"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 xml:space="preserve">Recording support persons is voluntary; instructions on how to record support persons in the web-based portal can be found on the Data Exchange </w:t>
      </w:r>
      <w:hyperlink r:id="rId75" w:history="1">
        <w:r w:rsidRPr="003D10B6">
          <w:rPr>
            <w:rStyle w:val="Hyperlink"/>
            <w:rFonts w:cs="Arial"/>
            <w:sz w:val="22"/>
            <w:szCs w:val="22"/>
            <w:lang w:val="en-AU"/>
          </w:rPr>
          <w:t>website</w:t>
        </w:r>
      </w:hyperlink>
      <w:r w:rsidRPr="003D10B6">
        <w:rPr>
          <w:rFonts w:cs="Arial"/>
          <w:sz w:val="22"/>
          <w:szCs w:val="22"/>
          <w:lang w:val="en-AU"/>
        </w:rPr>
        <w:t xml:space="preserve">. For this program activity, support persons may include carers of clients/care recipients, families of clients (including parents, guardians and children), case/support worker, legal representative of clients, community leaders/mentors, informal care givers, migration agents or translators. </w:t>
      </w:r>
    </w:p>
    <w:p w14:paraId="717AB93A" w14:textId="77777777" w:rsidR="003D10B6" w:rsidRPr="001D1F9F" w:rsidRDefault="003D10B6" w:rsidP="003D10B6">
      <w:pPr>
        <w:pStyle w:val="BodyText"/>
        <w:spacing w:before="180" w:after="120" w:line="288" w:lineRule="auto"/>
        <w:ind w:left="0"/>
        <w:jc w:val="both"/>
        <w:rPr>
          <w:rFonts w:cs="Arial"/>
          <w:sz w:val="22"/>
          <w:lang w:val="en-AU"/>
        </w:rPr>
      </w:pPr>
      <w:r w:rsidRPr="001D1F9F">
        <w:rPr>
          <w:rFonts w:cs="Arial"/>
          <w:b/>
          <w:sz w:val="22"/>
          <w:lang w:val="en-AU"/>
        </w:rPr>
        <w:t>Should unidentified ‘group’ clients be recorded?</w:t>
      </w:r>
    </w:p>
    <w:p w14:paraId="0C20D724" w14:textId="77777777" w:rsidR="003D10B6" w:rsidRPr="003D10B6" w:rsidRDefault="003D10B6" w:rsidP="003D10B6">
      <w:pPr>
        <w:spacing w:before="120" w:after="120" w:line="288" w:lineRule="auto"/>
        <w:ind w:left="284"/>
        <w:rPr>
          <w:rFonts w:cs="Arial"/>
        </w:rPr>
      </w:pPr>
      <w:r w:rsidRPr="003D10B6">
        <w:rPr>
          <w:rFonts w:cs="Arial"/>
        </w:rPr>
        <w:t xml:space="preserve">Temporary Visa Holders Experiencing Violence Pilot provides face-to-face support, where clients are known to the service. It is therefore expected that </w:t>
      </w:r>
      <w:r w:rsidRPr="003D10B6">
        <w:rPr>
          <w:rFonts w:cs="Arial"/>
          <w:b/>
        </w:rPr>
        <w:t xml:space="preserve">no clients (0 per cent) </w:t>
      </w:r>
      <w:r w:rsidRPr="003D10B6">
        <w:rPr>
          <w:rFonts w:cs="Arial"/>
        </w:rPr>
        <w:t xml:space="preserve">should be recorded as unidentified clients in each reporting period. </w:t>
      </w:r>
    </w:p>
    <w:p w14:paraId="62EA374C" w14:textId="77777777" w:rsidR="003D10B6" w:rsidRPr="003D10B6" w:rsidRDefault="003D10B6" w:rsidP="003D10B6">
      <w:pPr>
        <w:pStyle w:val="BodyText"/>
        <w:spacing w:before="120" w:after="120" w:line="288" w:lineRule="auto"/>
        <w:ind w:left="284"/>
        <w:jc w:val="both"/>
        <w:rPr>
          <w:rFonts w:cs="Arial"/>
          <w:sz w:val="22"/>
          <w:szCs w:val="22"/>
          <w:lang w:val="en-AU"/>
        </w:rPr>
      </w:pPr>
      <w:r w:rsidRPr="003D10B6">
        <w:rPr>
          <w:rFonts w:cs="Arial"/>
          <w:sz w:val="22"/>
          <w:szCs w:val="22"/>
          <w:lang w:val="en-AU"/>
        </w:rPr>
        <w:t xml:space="preserve">Please refer to the </w:t>
      </w:r>
      <w:hyperlink r:id="rId76" w:history="1">
        <w:r w:rsidRPr="003D10B6">
          <w:rPr>
            <w:rStyle w:val="Hyperlink"/>
            <w:rFonts w:cs="Arial"/>
            <w:sz w:val="22"/>
            <w:szCs w:val="22"/>
            <w:lang w:val="en-AU"/>
          </w:rPr>
          <w:t>Data Exchange Protocols</w:t>
        </w:r>
      </w:hyperlink>
      <w:r w:rsidRPr="003D10B6">
        <w:rPr>
          <w:rFonts w:cs="Arial"/>
          <w:sz w:val="22"/>
          <w:szCs w:val="22"/>
          <w:lang w:val="en-AU"/>
        </w:rPr>
        <w:t xml:space="preserve"> for further guidance on appropriate use of unidentified clients.</w:t>
      </w:r>
    </w:p>
    <w:p w14:paraId="4E5859CA" w14:textId="77777777" w:rsidR="003D10B6" w:rsidRPr="001D1F9F" w:rsidRDefault="003D10B6" w:rsidP="003D10B6">
      <w:pPr>
        <w:spacing w:before="180" w:after="120" w:line="288" w:lineRule="auto"/>
        <w:rPr>
          <w:rFonts w:cs="Arial"/>
          <w:b/>
        </w:rPr>
      </w:pPr>
      <w:r w:rsidRPr="001D1F9F">
        <w:rPr>
          <w:rFonts w:cs="Arial"/>
          <w:b/>
        </w:rPr>
        <w:t>How should cases be set up?</w:t>
      </w:r>
    </w:p>
    <w:p w14:paraId="2E798BE7" w14:textId="77777777" w:rsidR="003D10B6" w:rsidRPr="003D10B6" w:rsidRDefault="003D10B6" w:rsidP="003D10B6">
      <w:pPr>
        <w:pStyle w:val="BodyText"/>
        <w:spacing w:before="120" w:after="120" w:line="288" w:lineRule="auto"/>
        <w:ind w:left="284"/>
        <w:rPr>
          <w:rFonts w:cs="Arial"/>
          <w:bCs/>
          <w:sz w:val="22"/>
          <w:szCs w:val="22"/>
          <w:lang w:val="en-AU"/>
        </w:rPr>
      </w:pPr>
      <w:r w:rsidRPr="003D10B6">
        <w:rPr>
          <w:rFonts w:cs="Arial"/>
          <w:sz w:val="22"/>
          <w:szCs w:val="22"/>
          <w:lang w:val="en-AU"/>
        </w:rPr>
        <w:t>There is no formal case structure recommended for this program activity. Organisation should create cases that reflect their own administrative processes. If an organisation is using the web-based portal, it should create cases in a way that works best for its staff and is useful over multiple reporting periods.</w:t>
      </w:r>
      <w:r w:rsidRPr="003D10B6" w:rsidDel="00393CA4">
        <w:rPr>
          <w:rFonts w:cs="Arial"/>
          <w:sz w:val="22"/>
          <w:szCs w:val="22"/>
          <w:lang w:val="en-AU"/>
        </w:rPr>
        <w:t xml:space="preserve"> </w:t>
      </w:r>
    </w:p>
    <w:p w14:paraId="07F8D784" w14:textId="77777777" w:rsidR="003D10B6" w:rsidRPr="001D1F9F" w:rsidRDefault="003D10B6" w:rsidP="003D10B6">
      <w:pPr>
        <w:pStyle w:val="BodyText"/>
        <w:spacing w:before="180" w:after="120" w:line="288" w:lineRule="auto"/>
        <w:ind w:left="0"/>
        <w:rPr>
          <w:rFonts w:cs="Arial"/>
          <w:b/>
          <w:bCs/>
          <w:lang w:val="en-AU"/>
        </w:rPr>
      </w:pPr>
      <w:r w:rsidRPr="001D1F9F">
        <w:rPr>
          <w:rFonts w:cs="Arial"/>
          <w:b/>
          <w:bCs/>
          <w:lang w:val="en-AU"/>
        </w:rPr>
        <w:t>The partnership approach</w:t>
      </w:r>
    </w:p>
    <w:p w14:paraId="70709813" w14:textId="77777777" w:rsidR="003D10B6" w:rsidRPr="003D10B6" w:rsidRDefault="003D10B6" w:rsidP="003D10B6">
      <w:pPr>
        <w:pStyle w:val="BodyText"/>
        <w:spacing w:before="120" w:after="120" w:line="288" w:lineRule="auto"/>
        <w:ind w:left="284"/>
        <w:rPr>
          <w:rFonts w:cs="Arial"/>
          <w:bCs/>
          <w:sz w:val="22"/>
          <w:szCs w:val="22"/>
          <w:lang w:val="en-AU"/>
        </w:rPr>
      </w:pPr>
      <w:r w:rsidRPr="003D10B6">
        <w:rPr>
          <w:rFonts w:cs="Arial"/>
          <w:bCs/>
          <w:sz w:val="22"/>
          <w:szCs w:val="22"/>
          <w:lang w:val="en-AU"/>
        </w:rPr>
        <w:t>All organisations are required to participate in the partnership approach. For this program activity, participation means organisations must record extended data and client outcomes, known as Standard Client/Community Outcomes Reporting (SCORE) reporting. Organisations must meet the following minimum requirements for SCORE data:</w:t>
      </w:r>
    </w:p>
    <w:p w14:paraId="2A8708CA" w14:textId="77777777" w:rsidR="003D10B6" w:rsidRPr="003D10B6" w:rsidRDefault="003D10B6" w:rsidP="003D10B6">
      <w:pPr>
        <w:pStyle w:val="BodyText"/>
        <w:numPr>
          <w:ilvl w:val="0"/>
          <w:numId w:val="96"/>
        </w:numPr>
        <w:spacing w:before="120" w:after="120"/>
        <w:ind w:left="641" w:hanging="357"/>
        <w:rPr>
          <w:rFonts w:cs="Arial"/>
          <w:bCs/>
          <w:sz w:val="22"/>
          <w:szCs w:val="22"/>
          <w:lang w:val="en-AU"/>
        </w:rPr>
      </w:pPr>
      <w:r w:rsidRPr="003D10B6">
        <w:rPr>
          <w:rFonts w:cs="Arial"/>
          <w:bCs/>
          <w:sz w:val="22"/>
          <w:szCs w:val="22"/>
          <w:lang w:val="en-AU"/>
        </w:rPr>
        <w:t xml:space="preserve">Report an initial and at least one subsequent Circumstances SCORE for </w:t>
      </w:r>
      <w:r w:rsidRPr="003D10B6">
        <w:rPr>
          <w:rFonts w:cs="Arial"/>
          <w:b/>
          <w:bCs/>
          <w:sz w:val="22"/>
          <w:szCs w:val="22"/>
          <w:lang w:val="en-AU"/>
        </w:rPr>
        <w:t>at least 50 per cent</w:t>
      </w:r>
      <w:r w:rsidRPr="003D10B6">
        <w:rPr>
          <w:rFonts w:cs="Arial"/>
          <w:bCs/>
          <w:sz w:val="22"/>
          <w:szCs w:val="22"/>
          <w:lang w:val="en-AU"/>
        </w:rPr>
        <w:t xml:space="preserve"> of identified clients.</w:t>
      </w:r>
    </w:p>
    <w:p w14:paraId="1968F8D7" w14:textId="77777777" w:rsidR="003D10B6" w:rsidRPr="003D10B6" w:rsidRDefault="003D10B6" w:rsidP="003D10B6">
      <w:pPr>
        <w:pStyle w:val="BodyText"/>
        <w:numPr>
          <w:ilvl w:val="0"/>
          <w:numId w:val="96"/>
        </w:numPr>
        <w:spacing w:before="120" w:after="120"/>
        <w:ind w:left="641" w:hanging="357"/>
        <w:rPr>
          <w:rFonts w:cs="Arial"/>
          <w:bCs/>
          <w:sz w:val="22"/>
          <w:szCs w:val="22"/>
          <w:lang w:val="en-AU"/>
        </w:rPr>
      </w:pPr>
      <w:r w:rsidRPr="003D10B6">
        <w:rPr>
          <w:rFonts w:cs="Arial"/>
          <w:bCs/>
          <w:sz w:val="22"/>
          <w:szCs w:val="22"/>
          <w:lang w:val="en-AU"/>
        </w:rPr>
        <w:t xml:space="preserve">Report an initial and at least one subsequent Goals SCORE for </w:t>
      </w:r>
      <w:r w:rsidRPr="003D10B6">
        <w:rPr>
          <w:rFonts w:cs="Arial"/>
          <w:b/>
          <w:bCs/>
          <w:sz w:val="22"/>
          <w:szCs w:val="22"/>
          <w:lang w:val="en-AU"/>
        </w:rPr>
        <w:t>at least 50 per cent</w:t>
      </w:r>
      <w:r w:rsidRPr="003D10B6">
        <w:rPr>
          <w:rFonts w:cs="Arial"/>
          <w:bCs/>
          <w:sz w:val="22"/>
          <w:szCs w:val="22"/>
          <w:lang w:val="en-AU"/>
        </w:rPr>
        <w:t xml:space="preserve"> of identified clients.</w:t>
      </w:r>
    </w:p>
    <w:p w14:paraId="6B1F0035" w14:textId="77777777" w:rsidR="003D10B6" w:rsidRPr="003D10B6" w:rsidRDefault="003D10B6" w:rsidP="003D10B6">
      <w:pPr>
        <w:pStyle w:val="BodyText"/>
        <w:numPr>
          <w:ilvl w:val="0"/>
          <w:numId w:val="96"/>
        </w:numPr>
        <w:spacing w:before="120" w:after="240"/>
        <w:ind w:left="641" w:hanging="357"/>
        <w:rPr>
          <w:rFonts w:cs="Arial"/>
          <w:bCs/>
          <w:sz w:val="22"/>
          <w:szCs w:val="22"/>
          <w:lang w:val="en-AU"/>
        </w:rPr>
      </w:pPr>
      <w:r w:rsidRPr="003D10B6">
        <w:rPr>
          <w:rFonts w:cs="Arial"/>
          <w:bCs/>
          <w:sz w:val="22"/>
          <w:szCs w:val="22"/>
          <w:lang w:val="en-AU"/>
        </w:rPr>
        <w:t xml:space="preserve">Report Satisfaction SCOREs for </w:t>
      </w:r>
      <w:r w:rsidRPr="003D10B6">
        <w:rPr>
          <w:rFonts w:cs="Arial"/>
          <w:b/>
          <w:bCs/>
          <w:sz w:val="22"/>
          <w:szCs w:val="22"/>
          <w:lang w:val="en-AU"/>
        </w:rPr>
        <w:t>at least 10 per cent</w:t>
      </w:r>
      <w:r w:rsidRPr="003D10B6">
        <w:rPr>
          <w:rFonts w:cs="Arial"/>
          <w:bCs/>
          <w:sz w:val="22"/>
          <w:szCs w:val="22"/>
          <w:lang w:val="en-AU"/>
        </w:rPr>
        <w:t xml:space="preserve"> of identified clients.</w:t>
      </w:r>
    </w:p>
    <w:p w14:paraId="1F57E29F" w14:textId="77777777" w:rsidR="003D10B6" w:rsidRPr="003D10B6" w:rsidRDefault="003D10B6" w:rsidP="003D10B6">
      <w:pPr>
        <w:pStyle w:val="BodyText"/>
        <w:spacing w:before="120" w:after="120" w:line="288" w:lineRule="auto"/>
        <w:ind w:left="284"/>
        <w:jc w:val="both"/>
        <w:rPr>
          <w:rFonts w:cs="Arial"/>
          <w:b/>
          <w:sz w:val="22"/>
          <w:szCs w:val="22"/>
          <w:lang w:val="en-AU"/>
        </w:rPr>
      </w:pPr>
      <w:r w:rsidRPr="003D10B6">
        <w:rPr>
          <w:rFonts w:cs="Arial"/>
          <w:bCs/>
          <w:sz w:val="22"/>
          <w:szCs w:val="22"/>
          <w:lang w:val="en-AU"/>
        </w:rPr>
        <w:t>A client SCORE assessment is recorded at least twice, once near the beginning of service delivery and again at the end of service delivery. Where practical, you can also collect SCORE assessments periodically throughout service delivery.</w:t>
      </w:r>
    </w:p>
    <w:p w14:paraId="099DC0DC" w14:textId="77777777" w:rsidR="003D10B6" w:rsidRPr="001D1F9F" w:rsidRDefault="003D10B6" w:rsidP="003D10B6">
      <w:pPr>
        <w:pStyle w:val="BodyText"/>
        <w:pageBreakBefore/>
        <w:spacing w:before="180" w:after="120" w:line="288" w:lineRule="auto"/>
        <w:ind w:left="0"/>
        <w:rPr>
          <w:rFonts w:cs="Arial"/>
          <w:b/>
          <w:lang w:val="en-AU"/>
        </w:rPr>
      </w:pPr>
      <w:r w:rsidRPr="001D1F9F">
        <w:rPr>
          <w:rFonts w:cs="Arial"/>
          <w:b/>
          <w:lang w:val="en-AU"/>
        </w:rPr>
        <w:t>What areas of SCORE are most relevant?</w:t>
      </w:r>
    </w:p>
    <w:p w14:paraId="03FC7C43" w14:textId="77777777"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84"/>
        <w:gridCol w:w="3486"/>
        <w:gridCol w:w="3486"/>
      </w:tblGrid>
      <w:tr w:rsidR="003D10B6" w:rsidRPr="001D1F9F" w14:paraId="73BB50FE" w14:textId="77777777" w:rsidTr="00395DAC">
        <w:trPr>
          <w:trHeight w:val="387"/>
          <w:tblHeader/>
        </w:trPr>
        <w:tc>
          <w:tcPr>
            <w:tcW w:w="1666" w:type="pct"/>
            <w:shd w:val="clear" w:color="auto" w:fill="04617B" w:themeFill="text2"/>
            <w:vAlign w:val="center"/>
          </w:tcPr>
          <w:p w14:paraId="0837BCA2" w14:textId="77777777" w:rsidR="003D10B6" w:rsidRPr="001D1F9F" w:rsidRDefault="003D10B6" w:rsidP="00395DA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667" w:type="pct"/>
            <w:shd w:val="clear" w:color="auto" w:fill="04617B" w:themeFill="text2"/>
            <w:vAlign w:val="center"/>
          </w:tcPr>
          <w:p w14:paraId="5D4C3F5C" w14:textId="77777777" w:rsidR="003D10B6" w:rsidRPr="001D1F9F" w:rsidRDefault="003D10B6" w:rsidP="00395DA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667" w:type="pct"/>
            <w:shd w:val="clear" w:color="auto" w:fill="04617B" w:themeFill="text2"/>
            <w:vAlign w:val="center"/>
          </w:tcPr>
          <w:p w14:paraId="51278237" w14:textId="77777777" w:rsidR="003D10B6" w:rsidRPr="001D1F9F" w:rsidRDefault="003D10B6" w:rsidP="00395DA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r>
      <w:tr w:rsidR="003D10B6" w:rsidRPr="001D1F9F" w14:paraId="6EDA8A5A" w14:textId="77777777" w:rsidTr="00395DAC">
        <w:trPr>
          <w:cantSplit/>
          <w:trHeight w:val="431"/>
        </w:trPr>
        <w:tc>
          <w:tcPr>
            <w:tcW w:w="1666" w:type="pct"/>
          </w:tcPr>
          <w:p w14:paraId="741F1861"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Family functioning</w:t>
            </w:r>
          </w:p>
          <w:p w14:paraId="67F74808"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Housing</w:t>
            </w:r>
          </w:p>
          <w:p w14:paraId="1493526B"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Material wellbeing and basic necessities</w:t>
            </w:r>
          </w:p>
          <w:p w14:paraId="72CDA1D8"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Mental health, wellbeing and self-care</w:t>
            </w:r>
          </w:p>
          <w:p w14:paraId="55C6C68A"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Personal and family safety</w:t>
            </w:r>
          </w:p>
          <w:p w14:paraId="45BB8BB3"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Physical health</w:t>
            </w:r>
          </w:p>
        </w:tc>
        <w:tc>
          <w:tcPr>
            <w:tcW w:w="1667" w:type="pct"/>
          </w:tcPr>
          <w:p w14:paraId="46EB3DA0"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Changed impact of immediate crisis</w:t>
            </w:r>
          </w:p>
          <w:p w14:paraId="49A7F6AB"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Changed knowledge and access to information</w:t>
            </w:r>
          </w:p>
          <w:p w14:paraId="4BAEEC44"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Empowerment, choice and control to make own decisions</w:t>
            </w:r>
          </w:p>
          <w:p w14:paraId="10AAC6FF" w14:textId="77777777" w:rsidR="003D10B6" w:rsidRPr="001D1F9F" w:rsidRDefault="003D10B6" w:rsidP="003D10B6">
            <w:pPr>
              <w:pStyle w:val="BodyText"/>
              <w:numPr>
                <w:ilvl w:val="0"/>
                <w:numId w:val="95"/>
              </w:numPr>
              <w:spacing w:before="60" w:after="60" w:line="288" w:lineRule="auto"/>
              <w:rPr>
                <w:rFonts w:cs="Arial"/>
                <w:lang w:val="en-AU"/>
              </w:rPr>
            </w:pPr>
            <w:r w:rsidRPr="001D1F9F">
              <w:rPr>
                <w:rFonts w:cs="Arial"/>
                <w:lang w:val="en-AU"/>
              </w:rPr>
              <w:t>Engagement with relevant support services</w:t>
            </w:r>
          </w:p>
        </w:tc>
        <w:tc>
          <w:tcPr>
            <w:tcW w:w="1667" w:type="pct"/>
          </w:tcPr>
          <w:p w14:paraId="02A0D365" w14:textId="77777777" w:rsidR="003D10B6" w:rsidRPr="001D1F9F" w:rsidRDefault="003D10B6" w:rsidP="00395DAC">
            <w:pPr>
              <w:pStyle w:val="BodyText"/>
              <w:spacing w:before="60" w:after="60" w:line="288" w:lineRule="auto"/>
              <w:ind w:left="57"/>
              <w:rPr>
                <w:rFonts w:cs="Arial"/>
                <w:b/>
                <w:sz w:val="22"/>
                <w:szCs w:val="22"/>
                <w:lang w:val="en-AU"/>
              </w:rPr>
            </w:pPr>
            <w:r w:rsidRPr="001D1F9F">
              <w:rPr>
                <w:rFonts w:cs="Arial"/>
                <w:lang w:val="en-AU"/>
              </w:rPr>
              <w:t>All three Satisfaction outcomes are relevant for this program activity</w:t>
            </w:r>
          </w:p>
        </w:tc>
      </w:tr>
    </w:tbl>
    <w:p w14:paraId="50FA9589" w14:textId="77777777"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When recording a SCORE assessment, it is expected that you also record the ‘Assessed by’ field to capture who has completed the assessment.</w:t>
      </w:r>
    </w:p>
    <w:p w14:paraId="38477679" w14:textId="77777777" w:rsidR="003D10B6" w:rsidRPr="001D1F9F" w:rsidRDefault="003D10B6" w:rsidP="003D10B6">
      <w:pPr>
        <w:pStyle w:val="BodyText"/>
        <w:spacing w:before="180" w:after="120" w:line="288" w:lineRule="auto"/>
        <w:ind w:left="0"/>
        <w:rPr>
          <w:rFonts w:cs="Arial"/>
          <w:b/>
          <w:sz w:val="22"/>
          <w:lang w:val="en-AU"/>
        </w:rPr>
      </w:pPr>
      <w:r w:rsidRPr="001D1F9F">
        <w:rPr>
          <w:rFonts w:cs="Arial"/>
          <w:b/>
          <w:sz w:val="22"/>
          <w:lang w:val="en-AU"/>
        </w:rPr>
        <w:t xml:space="preserve">Collecting extended data </w:t>
      </w:r>
    </w:p>
    <w:p w14:paraId="2898C14C" w14:textId="77777777"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For this program activity, it is expected organisations collect and record the following additional data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3D10B6" w:rsidRPr="001D1F9F" w14:paraId="67FA6A47" w14:textId="77777777" w:rsidTr="00395DAC">
        <w:trPr>
          <w:trHeight w:val="353"/>
        </w:trPr>
        <w:tc>
          <w:tcPr>
            <w:tcW w:w="2500"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073C4313" w14:textId="77777777" w:rsidR="003D10B6" w:rsidRPr="001D1F9F" w:rsidRDefault="003D10B6" w:rsidP="00395DAC">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2500" w:type="pct"/>
            <w:tcBorders>
              <w:top w:val="single" w:sz="4" w:space="0" w:color="auto"/>
              <w:left w:val="single" w:sz="4" w:space="0" w:color="auto"/>
              <w:bottom w:val="single" w:sz="4" w:space="0" w:color="auto"/>
              <w:right w:val="single" w:sz="4" w:space="0" w:color="auto"/>
            </w:tcBorders>
            <w:shd w:val="clear" w:color="auto" w:fill="04617B" w:themeFill="text2"/>
          </w:tcPr>
          <w:p w14:paraId="2DE5E7CD" w14:textId="77777777" w:rsidR="003D10B6" w:rsidRPr="001D1F9F" w:rsidRDefault="003D10B6" w:rsidP="00395DAC">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3D10B6" w:rsidRPr="001D1F9F" w14:paraId="40F31317" w14:textId="77777777" w:rsidTr="00395DAC">
        <w:trPr>
          <w:trHeight w:val="245"/>
        </w:trPr>
        <w:tc>
          <w:tcPr>
            <w:tcW w:w="2500" w:type="pct"/>
            <w:tcBorders>
              <w:top w:val="single" w:sz="4" w:space="0" w:color="auto"/>
              <w:left w:val="single" w:sz="4" w:space="0" w:color="auto"/>
              <w:bottom w:val="single" w:sz="4" w:space="0" w:color="auto"/>
              <w:right w:val="single" w:sz="4" w:space="0" w:color="auto"/>
            </w:tcBorders>
            <w:hideMark/>
          </w:tcPr>
          <w:p w14:paraId="0CCC1896" w14:textId="77777777" w:rsidR="003D10B6" w:rsidRPr="001D1F9F" w:rsidRDefault="003D10B6" w:rsidP="003D10B6">
            <w:pPr>
              <w:pStyle w:val="BodyText"/>
              <w:numPr>
                <w:ilvl w:val="0"/>
                <w:numId w:val="5"/>
              </w:numPr>
              <w:spacing w:before="60" w:after="60" w:line="288" w:lineRule="auto"/>
              <w:ind w:left="284" w:hanging="284"/>
              <w:rPr>
                <w:rFonts w:cs="Arial"/>
                <w:lang w:val="en-AU"/>
              </w:rPr>
            </w:pPr>
            <w:r w:rsidRPr="001D1F9F">
              <w:rPr>
                <w:rFonts w:cs="Arial"/>
                <w:lang w:val="en-AU"/>
              </w:rPr>
              <w:t>Homeless indicator</w:t>
            </w:r>
          </w:p>
          <w:p w14:paraId="0CD7F076" w14:textId="77777777" w:rsidR="003D10B6" w:rsidRPr="001D1F9F" w:rsidRDefault="003D10B6" w:rsidP="003D10B6">
            <w:pPr>
              <w:pStyle w:val="BodyText"/>
              <w:numPr>
                <w:ilvl w:val="0"/>
                <w:numId w:val="5"/>
              </w:numPr>
              <w:spacing w:before="60" w:after="60" w:line="288" w:lineRule="auto"/>
              <w:ind w:left="284" w:hanging="284"/>
              <w:rPr>
                <w:rFonts w:cs="Arial"/>
                <w:lang w:val="en-AU"/>
              </w:rPr>
            </w:pPr>
            <w:r w:rsidRPr="001D1F9F">
              <w:rPr>
                <w:rFonts w:cs="Arial"/>
                <w:lang w:val="en-AU"/>
              </w:rPr>
              <w:t>Household composition</w:t>
            </w:r>
          </w:p>
          <w:p w14:paraId="53309AA9" w14:textId="77777777" w:rsidR="003D10B6" w:rsidRPr="001D1F9F" w:rsidRDefault="003D10B6" w:rsidP="003D10B6">
            <w:pPr>
              <w:pStyle w:val="BodyText"/>
              <w:numPr>
                <w:ilvl w:val="0"/>
                <w:numId w:val="5"/>
              </w:numPr>
              <w:spacing w:before="60" w:after="60" w:line="288" w:lineRule="auto"/>
              <w:ind w:left="284" w:hanging="284"/>
              <w:rPr>
                <w:rFonts w:cs="Arial"/>
                <w:lang w:val="en-AU"/>
              </w:rPr>
            </w:pPr>
            <w:r w:rsidRPr="001D1F9F">
              <w:rPr>
                <w:rFonts w:cs="Arial"/>
                <w:lang w:val="en-AU"/>
              </w:rPr>
              <w:t>First arrival in Australia (year and month)</w:t>
            </w:r>
          </w:p>
          <w:p w14:paraId="0AAA1D4A" w14:textId="77777777" w:rsidR="003D10B6" w:rsidRPr="001D1F9F" w:rsidRDefault="003D10B6" w:rsidP="003D10B6">
            <w:pPr>
              <w:pStyle w:val="BodyText"/>
              <w:numPr>
                <w:ilvl w:val="0"/>
                <w:numId w:val="5"/>
              </w:numPr>
              <w:spacing w:before="60" w:after="60" w:line="288" w:lineRule="auto"/>
              <w:ind w:left="284" w:hanging="284"/>
              <w:rPr>
                <w:rFonts w:cs="Arial"/>
                <w:lang w:val="en-AU"/>
              </w:rPr>
            </w:pPr>
            <w:r w:rsidRPr="001D1F9F">
              <w:rPr>
                <w:rFonts w:cs="Arial"/>
                <w:lang w:val="en-AU"/>
              </w:rPr>
              <w:t>Visa</w:t>
            </w:r>
            <w:r w:rsidRPr="001D1F9F">
              <w:rPr>
                <w:rFonts w:cs="Arial"/>
                <w:sz w:val="18"/>
                <w:lang w:val="en-AU"/>
              </w:rPr>
              <w:t xml:space="preserve"> </w:t>
            </w:r>
            <w:r w:rsidRPr="001D1F9F">
              <w:rPr>
                <w:rFonts w:cs="Arial"/>
                <w:lang w:val="en-AU"/>
              </w:rPr>
              <w:t>Type</w:t>
            </w:r>
          </w:p>
          <w:p w14:paraId="3B3255D5" w14:textId="77777777" w:rsidR="003D10B6" w:rsidRPr="001D1F9F" w:rsidRDefault="003D10B6" w:rsidP="003D10B6">
            <w:pPr>
              <w:pStyle w:val="BodyText"/>
              <w:numPr>
                <w:ilvl w:val="0"/>
                <w:numId w:val="5"/>
              </w:numPr>
              <w:spacing w:before="60" w:after="60" w:line="288" w:lineRule="auto"/>
              <w:ind w:left="284" w:hanging="284"/>
              <w:rPr>
                <w:rFonts w:cs="Arial"/>
                <w:sz w:val="18"/>
                <w:lang w:val="en-AU"/>
              </w:rPr>
            </w:pPr>
            <w:r w:rsidRPr="001D1F9F">
              <w:rPr>
                <w:rFonts w:cs="Arial"/>
                <w:lang w:val="en-AU"/>
              </w:rPr>
              <w:t>Ancestry</w:t>
            </w:r>
          </w:p>
        </w:tc>
        <w:tc>
          <w:tcPr>
            <w:tcW w:w="2500" w:type="pct"/>
            <w:tcBorders>
              <w:top w:val="single" w:sz="4" w:space="0" w:color="auto"/>
              <w:left w:val="single" w:sz="4" w:space="0" w:color="auto"/>
              <w:bottom w:val="single" w:sz="4" w:space="0" w:color="auto"/>
              <w:right w:val="single" w:sz="4" w:space="0" w:color="auto"/>
            </w:tcBorders>
          </w:tcPr>
          <w:p w14:paraId="15139DD4" w14:textId="77777777" w:rsidR="003D10B6" w:rsidRPr="001D1F9F" w:rsidRDefault="003D10B6" w:rsidP="003D10B6">
            <w:pPr>
              <w:pStyle w:val="BodyText"/>
              <w:numPr>
                <w:ilvl w:val="0"/>
                <w:numId w:val="5"/>
              </w:numPr>
              <w:spacing w:before="60" w:after="60" w:line="288" w:lineRule="auto"/>
              <w:ind w:left="284" w:hanging="284"/>
              <w:rPr>
                <w:rFonts w:cs="Arial"/>
                <w:lang w:val="en-AU"/>
              </w:rPr>
            </w:pPr>
            <w:r w:rsidRPr="001D1F9F">
              <w:rPr>
                <w:rFonts w:cs="Arial"/>
                <w:lang w:val="en-AU"/>
              </w:rPr>
              <w:t>Interpreter present</w:t>
            </w:r>
          </w:p>
          <w:p w14:paraId="2C9A9280" w14:textId="77777777" w:rsidR="003D10B6" w:rsidRPr="001D1F9F" w:rsidRDefault="003D10B6" w:rsidP="00395DAC">
            <w:pPr>
              <w:pStyle w:val="BodyText"/>
              <w:spacing w:before="60" w:after="60" w:line="288" w:lineRule="auto"/>
              <w:ind w:left="0"/>
              <w:rPr>
                <w:rFonts w:cs="Arial"/>
                <w:lang w:val="en-AU"/>
              </w:rPr>
            </w:pPr>
          </w:p>
        </w:tc>
      </w:tr>
    </w:tbl>
    <w:p w14:paraId="483023FC" w14:textId="77777777" w:rsidR="003D10B6" w:rsidRPr="003D10B6" w:rsidRDefault="003D10B6" w:rsidP="003D10B6">
      <w:pPr>
        <w:pStyle w:val="BodyText"/>
        <w:spacing w:before="120" w:after="120" w:line="288" w:lineRule="auto"/>
        <w:ind w:left="284"/>
        <w:rPr>
          <w:rFonts w:cs="Arial"/>
          <w:sz w:val="22"/>
          <w:szCs w:val="22"/>
          <w:lang w:val="en-AU"/>
        </w:rPr>
      </w:pPr>
      <w:r w:rsidRPr="003D10B6">
        <w:rPr>
          <w:rFonts w:cs="Arial"/>
          <w:sz w:val="22"/>
          <w:szCs w:val="22"/>
          <w:lang w:val="en-AU"/>
        </w:rPr>
        <w:t>You may record other outcomes and extended client details, if you think it is appropriate for your program and for your clients to do so.</w:t>
      </w:r>
    </w:p>
    <w:p w14:paraId="79E15116" w14:textId="77777777" w:rsidR="003D10B6" w:rsidRPr="001D1F9F" w:rsidRDefault="003D10B6" w:rsidP="003D10B6">
      <w:pPr>
        <w:spacing w:before="180" w:after="120" w:line="288" w:lineRule="auto"/>
        <w:rPr>
          <w:rFonts w:cs="Arial"/>
          <w:b/>
        </w:rPr>
      </w:pPr>
      <w:r w:rsidRPr="001D1F9F">
        <w:rPr>
          <w:rFonts w:cs="Arial"/>
          <w:b/>
        </w:rPr>
        <w:t>For this program activity, when should each service type be used?</w:t>
      </w:r>
    </w:p>
    <w:p w14:paraId="53F0B153" w14:textId="77777777" w:rsidR="003D10B6" w:rsidRPr="003D10B6" w:rsidRDefault="003D10B6" w:rsidP="003D10B6">
      <w:pPr>
        <w:pStyle w:val="BodyText"/>
        <w:spacing w:before="120" w:after="120" w:line="288" w:lineRule="auto"/>
        <w:ind w:left="284"/>
        <w:rPr>
          <w:sz w:val="22"/>
          <w:szCs w:val="22"/>
        </w:rPr>
      </w:pPr>
      <w:r w:rsidRPr="003D10B6">
        <w:rPr>
          <w:sz w:val="22"/>
          <w:szCs w:val="22"/>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39"/>
        <w:gridCol w:w="7217"/>
      </w:tblGrid>
      <w:tr w:rsidR="003D10B6" w:rsidRPr="003D10B6" w14:paraId="0905D812" w14:textId="77777777" w:rsidTr="00395DA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3CFB290" w14:textId="77777777" w:rsidR="003D10B6" w:rsidRPr="003D10B6" w:rsidRDefault="003D10B6" w:rsidP="00395DAC">
            <w:pPr>
              <w:rPr>
                <w:rFonts w:cs="Arial"/>
                <w:bCs w:val="0"/>
              </w:rPr>
            </w:pPr>
            <w:r w:rsidRPr="003D10B6">
              <w:rPr>
                <w:rFonts w:cs="Arial"/>
                <w:iCs/>
              </w:rPr>
              <w:t>Service Type</w:t>
            </w:r>
          </w:p>
        </w:tc>
        <w:tc>
          <w:tcPr>
            <w:tcW w:w="7363" w:type="dxa"/>
            <w:vAlign w:val="center"/>
          </w:tcPr>
          <w:p w14:paraId="6202305A" w14:textId="77777777" w:rsidR="003D10B6" w:rsidRPr="003D10B6" w:rsidRDefault="003D10B6" w:rsidP="00395DAC">
            <w:pPr>
              <w:cnfStyle w:val="100000000000" w:firstRow="1" w:lastRow="0" w:firstColumn="0" w:lastColumn="0" w:oddVBand="0" w:evenVBand="0" w:oddHBand="0" w:evenHBand="0" w:firstRowFirstColumn="0" w:firstRowLastColumn="0" w:lastRowFirstColumn="0" w:lastRowLastColumn="0"/>
              <w:rPr>
                <w:rFonts w:cs="Arial"/>
                <w:bCs w:val="0"/>
              </w:rPr>
            </w:pPr>
            <w:r w:rsidRPr="003D10B6">
              <w:rPr>
                <w:rFonts w:cs="Arial"/>
                <w:iCs/>
              </w:rPr>
              <w:t xml:space="preserve">Example </w:t>
            </w:r>
          </w:p>
        </w:tc>
      </w:tr>
      <w:tr w:rsidR="003D10B6" w:rsidRPr="003D10B6" w14:paraId="4D915FE4"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03EE92E" w14:textId="77777777" w:rsidR="003D10B6" w:rsidRPr="003D10B6" w:rsidRDefault="003D10B6" w:rsidP="00395DAC">
            <w:pPr>
              <w:spacing w:before="120" w:after="120" w:line="288" w:lineRule="auto"/>
              <w:rPr>
                <w:rFonts w:cs="Arial"/>
              </w:rPr>
            </w:pPr>
            <w:r w:rsidRPr="003D10B6">
              <w:rPr>
                <w:rFonts w:cs="Arial"/>
              </w:rPr>
              <w:t>Accommodation assistance</w:t>
            </w:r>
          </w:p>
        </w:tc>
        <w:tc>
          <w:tcPr>
            <w:tcW w:w="7363" w:type="dxa"/>
            <w:shd w:val="clear" w:color="auto" w:fill="auto"/>
            <w:vAlign w:val="center"/>
          </w:tcPr>
          <w:p w14:paraId="48845DDB"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191173BA"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Providing short term accommodation (e.g. for victims of domestic violence, people at risk of homelessness or who are homeless).</w:t>
            </w:r>
          </w:p>
        </w:tc>
      </w:tr>
      <w:tr w:rsidR="003D10B6" w:rsidRPr="003D10B6" w14:paraId="3181CDA7"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D1885F1" w14:textId="77777777" w:rsidR="003D10B6" w:rsidRPr="003D10B6" w:rsidRDefault="003D10B6" w:rsidP="00395DAC">
            <w:pPr>
              <w:spacing w:before="120" w:after="120" w:line="288" w:lineRule="auto"/>
              <w:rPr>
                <w:rFonts w:cs="Arial"/>
              </w:rPr>
            </w:pPr>
            <w:r w:rsidRPr="003D10B6">
              <w:rPr>
                <w:rFonts w:cs="Arial"/>
              </w:rPr>
              <w:t>Advocacy/Support</w:t>
            </w:r>
          </w:p>
        </w:tc>
        <w:tc>
          <w:tcPr>
            <w:tcW w:w="7363" w:type="dxa"/>
            <w:shd w:val="clear" w:color="auto" w:fill="auto"/>
          </w:tcPr>
          <w:p w14:paraId="10D75FC5"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Advocating on a client’s behalf to another entity such as a government body or other organisation</w:t>
            </w:r>
          </w:p>
        </w:tc>
      </w:tr>
      <w:tr w:rsidR="003D10B6" w:rsidRPr="003D10B6" w14:paraId="626CF464"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BBB4546" w14:textId="77777777" w:rsidR="003D10B6" w:rsidRPr="003D10B6" w:rsidRDefault="003D10B6" w:rsidP="00395DAC">
            <w:pPr>
              <w:spacing w:before="120" w:after="120" w:line="288" w:lineRule="auto"/>
              <w:rPr>
                <w:rFonts w:cs="Arial"/>
              </w:rPr>
            </w:pPr>
            <w:r w:rsidRPr="003D10B6">
              <w:rPr>
                <w:rFonts w:cs="Arial"/>
              </w:rPr>
              <w:t>Domestic and Family Violence support</w:t>
            </w:r>
          </w:p>
        </w:tc>
        <w:tc>
          <w:tcPr>
            <w:tcW w:w="7363" w:type="dxa"/>
            <w:shd w:val="clear" w:color="auto" w:fill="auto"/>
          </w:tcPr>
          <w:p w14:paraId="3A5D84D1"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30BD1F77"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 xml:space="preserve">Covers a range of supports for clients experiencing domestic and family violence. Consider if another service type would more accurately capture the kind of service provided before selecting this one. This may be changed or removed based on further discussion. </w:t>
            </w:r>
          </w:p>
        </w:tc>
      </w:tr>
      <w:tr w:rsidR="003D10B6" w:rsidRPr="003D10B6" w14:paraId="196541D6"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8E88A35" w14:textId="77777777" w:rsidR="003D10B6" w:rsidRPr="003D10B6" w:rsidRDefault="003D10B6" w:rsidP="00395DAC">
            <w:pPr>
              <w:spacing w:before="120" w:after="120" w:line="288" w:lineRule="auto"/>
              <w:rPr>
                <w:rFonts w:cs="Arial"/>
              </w:rPr>
            </w:pPr>
            <w:r w:rsidRPr="003D10B6">
              <w:rPr>
                <w:rFonts w:cs="Arial"/>
              </w:rPr>
              <w:t>Food parcels &amp; food vouchers</w:t>
            </w:r>
          </w:p>
        </w:tc>
        <w:tc>
          <w:tcPr>
            <w:tcW w:w="7363" w:type="dxa"/>
            <w:shd w:val="clear" w:color="auto" w:fill="auto"/>
          </w:tcPr>
          <w:p w14:paraId="5C0AB99E"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rPr>
            </w:pPr>
            <w:r w:rsidRPr="003D10B6">
              <w:rPr>
                <w:b/>
              </w:rPr>
              <w:t xml:space="preserve">Australian Red Cross only: </w:t>
            </w:r>
          </w:p>
          <w:p w14:paraId="227FBC3D"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Provide food parcels, food vouchers and supermarket vouchers to clients.</w:t>
            </w:r>
          </w:p>
        </w:tc>
      </w:tr>
      <w:tr w:rsidR="003D10B6" w:rsidRPr="003D10B6" w14:paraId="0A50057B"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C9B61C4" w14:textId="77777777" w:rsidR="003D10B6" w:rsidRPr="003D10B6" w:rsidRDefault="003D10B6" w:rsidP="00395DAC">
            <w:pPr>
              <w:spacing w:before="120" w:after="120" w:line="288" w:lineRule="auto"/>
              <w:rPr>
                <w:rFonts w:cs="Arial"/>
              </w:rPr>
            </w:pPr>
            <w:r w:rsidRPr="003D10B6">
              <w:rPr>
                <w:rFonts w:cs="Arial"/>
              </w:rPr>
              <w:t>Health care assistance</w:t>
            </w:r>
          </w:p>
        </w:tc>
        <w:tc>
          <w:tcPr>
            <w:tcW w:w="7363" w:type="dxa"/>
            <w:shd w:val="clear" w:color="auto" w:fill="auto"/>
          </w:tcPr>
          <w:p w14:paraId="500290CA"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0D798781"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Provide health-related assistance such as chemist vouchers or part payment of medical bills.</w:t>
            </w:r>
          </w:p>
        </w:tc>
      </w:tr>
      <w:tr w:rsidR="003D10B6" w:rsidRPr="003D10B6" w14:paraId="3B689ECA" w14:textId="77777777" w:rsidTr="00395DAC">
        <w:trPr>
          <w:cantSplit/>
          <w:trHeight w:val="101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AEEFA34" w14:textId="77777777" w:rsidR="003D10B6" w:rsidRPr="003D10B6" w:rsidRDefault="003D10B6" w:rsidP="00395DAC">
            <w:pPr>
              <w:spacing w:before="120" w:after="120" w:line="288" w:lineRule="auto"/>
              <w:rPr>
                <w:rFonts w:cs="Arial"/>
              </w:rPr>
            </w:pPr>
            <w:r w:rsidRPr="003D10B6">
              <w:rPr>
                <w:rFonts w:cs="Arial"/>
              </w:rPr>
              <w:t>Information/Advice/Referral</w:t>
            </w:r>
          </w:p>
        </w:tc>
        <w:tc>
          <w:tcPr>
            <w:tcW w:w="7363" w:type="dxa"/>
            <w:shd w:val="clear" w:color="auto" w:fill="auto"/>
            <w:vAlign w:val="center"/>
          </w:tcPr>
          <w:p w14:paraId="7D017168"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 xml:space="preserve">Provision of standard advice, guidance or information on a specific topic, referrals on to another service such as financial counselling, emergency relief, Centrelink etc. </w:t>
            </w:r>
          </w:p>
        </w:tc>
      </w:tr>
      <w:tr w:rsidR="003D10B6" w:rsidRPr="003D10B6" w14:paraId="19D6290F" w14:textId="77777777" w:rsidTr="00395DAC">
        <w:trPr>
          <w:cnfStyle w:val="000000100000" w:firstRow="0" w:lastRow="0" w:firstColumn="0" w:lastColumn="0" w:oddVBand="0" w:evenVBand="0" w:oddHBand="1" w:evenHBand="0" w:firstRowFirstColumn="0" w:firstRowLastColumn="0" w:lastRowFirstColumn="0" w:lastRowLastColumn="0"/>
          <w:cantSplit/>
          <w:trHeight w:val="122"/>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7A07689" w14:textId="77777777" w:rsidR="003D10B6" w:rsidRPr="003D10B6" w:rsidRDefault="003D10B6" w:rsidP="00395DAC">
            <w:pPr>
              <w:spacing w:before="120" w:after="120" w:line="288" w:lineRule="auto"/>
              <w:rPr>
                <w:rFonts w:cs="Arial"/>
              </w:rPr>
            </w:pPr>
            <w:r w:rsidRPr="003D10B6">
              <w:rPr>
                <w:rFonts w:cs="Arial"/>
              </w:rPr>
              <w:t>Intake/assessment</w:t>
            </w:r>
          </w:p>
        </w:tc>
        <w:tc>
          <w:tcPr>
            <w:tcW w:w="7363" w:type="dxa"/>
            <w:shd w:val="clear" w:color="auto" w:fill="auto"/>
            <w:vAlign w:val="center"/>
          </w:tcPr>
          <w:p w14:paraId="21F046BB"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Gathering information on clients' needs, eligibility, matching clients to services</w:t>
            </w:r>
          </w:p>
        </w:tc>
      </w:tr>
      <w:tr w:rsidR="003D10B6" w:rsidRPr="003D10B6" w14:paraId="563FED1C"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7F1F5F9" w14:textId="77777777" w:rsidR="003D10B6" w:rsidRPr="003D10B6" w:rsidRDefault="003D10B6" w:rsidP="00395DAC">
            <w:pPr>
              <w:spacing w:before="120" w:after="120" w:line="288" w:lineRule="auto"/>
              <w:rPr>
                <w:rFonts w:cs="Arial"/>
              </w:rPr>
            </w:pPr>
            <w:r w:rsidRPr="003D10B6">
              <w:rPr>
                <w:rFonts w:cs="Arial"/>
              </w:rPr>
              <w:t>Intensive support</w:t>
            </w:r>
          </w:p>
        </w:tc>
        <w:tc>
          <w:tcPr>
            <w:tcW w:w="7363" w:type="dxa"/>
            <w:shd w:val="clear" w:color="auto" w:fill="auto"/>
            <w:vAlign w:val="center"/>
          </w:tcPr>
          <w:p w14:paraId="28761CE9"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Where a client is being case managed or receiving intensive support services.</w:t>
            </w:r>
          </w:p>
        </w:tc>
      </w:tr>
      <w:tr w:rsidR="003D10B6" w:rsidRPr="003D10B6" w14:paraId="0783AC55"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D783C89" w14:textId="77777777" w:rsidR="003D10B6" w:rsidRPr="003D10B6" w:rsidRDefault="003D10B6" w:rsidP="00395DAC">
            <w:pPr>
              <w:spacing w:before="120" w:after="120" w:line="288" w:lineRule="auto"/>
              <w:rPr>
                <w:rFonts w:cs="Arial"/>
              </w:rPr>
            </w:pPr>
            <w:r w:rsidRPr="003D10B6">
              <w:rPr>
                <w:rFonts w:cs="Arial"/>
              </w:rPr>
              <w:t>Material aid (multiple items, parcels or vouchers)</w:t>
            </w:r>
          </w:p>
        </w:tc>
        <w:tc>
          <w:tcPr>
            <w:tcW w:w="7363" w:type="dxa"/>
            <w:shd w:val="clear" w:color="auto" w:fill="auto"/>
            <w:vAlign w:val="center"/>
          </w:tcPr>
          <w:p w14:paraId="38B74D27"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6B17B4E5"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Where multiple forms of aid are provided in the one session, including food parcels, vouchers, clothing bedding and/or household items.</w:t>
            </w:r>
          </w:p>
        </w:tc>
      </w:tr>
      <w:tr w:rsidR="003D10B6" w:rsidRPr="003D10B6" w14:paraId="7C89DDE9"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176E529" w14:textId="77777777" w:rsidR="003D10B6" w:rsidRPr="003D10B6" w:rsidRDefault="003D10B6" w:rsidP="00395DAC">
            <w:pPr>
              <w:spacing w:before="120" w:after="120" w:line="288" w:lineRule="auto"/>
              <w:rPr>
                <w:rFonts w:cs="Arial"/>
              </w:rPr>
            </w:pPr>
            <w:r w:rsidRPr="003D10B6">
              <w:rPr>
                <w:rFonts w:cs="Arial"/>
              </w:rPr>
              <w:t>Rent / Mortgage assistance</w:t>
            </w:r>
          </w:p>
        </w:tc>
        <w:tc>
          <w:tcPr>
            <w:tcW w:w="7363" w:type="dxa"/>
            <w:shd w:val="clear" w:color="auto" w:fill="auto"/>
            <w:vAlign w:val="center"/>
          </w:tcPr>
          <w:p w14:paraId="29423D26"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rPr>
            </w:pPr>
            <w:r w:rsidRPr="003D10B6">
              <w:rPr>
                <w:b/>
              </w:rPr>
              <w:t xml:space="preserve">Australian Red Cross only: </w:t>
            </w:r>
          </w:p>
          <w:p w14:paraId="6D3099D1"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Provide assistance with payment of rent or mortgage costs.</w:t>
            </w:r>
          </w:p>
        </w:tc>
      </w:tr>
      <w:tr w:rsidR="003D10B6" w:rsidRPr="003D10B6" w14:paraId="14873725"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0131E91" w14:textId="77777777" w:rsidR="003D10B6" w:rsidRPr="003D10B6" w:rsidRDefault="003D10B6" w:rsidP="00395DAC">
            <w:pPr>
              <w:spacing w:before="120" w:after="120" w:line="288" w:lineRule="auto"/>
              <w:rPr>
                <w:rFonts w:cs="Arial"/>
              </w:rPr>
            </w:pPr>
            <w:r w:rsidRPr="003D10B6">
              <w:rPr>
                <w:rFonts w:cs="Arial"/>
              </w:rPr>
              <w:t>Specialist support:</w:t>
            </w:r>
          </w:p>
        </w:tc>
        <w:tc>
          <w:tcPr>
            <w:tcW w:w="7363" w:type="dxa"/>
            <w:shd w:val="clear" w:color="auto" w:fill="auto"/>
            <w:vAlign w:val="center"/>
          </w:tcPr>
          <w:p w14:paraId="08888250"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 xml:space="preserve">Specialist support is delivered by a suitably qualified worker – in some cases this will involve engaging/employing specialist services for a fee to work with the family more intensively, where these services can't be engaged any other way, or in a timely manner. </w:t>
            </w:r>
          </w:p>
          <w:p w14:paraId="77FBDE2C"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Services may include drug and/or alcohol services, intellectual and or physical disability services, family mediation, domestic violence and sexual assault support services and problem gambling services.</w:t>
            </w:r>
          </w:p>
        </w:tc>
      </w:tr>
      <w:tr w:rsidR="003D10B6" w:rsidRPr="003D10B6" w14:paraId="3F009F67" w14:textId="77777777" w:rsidTr="00395DA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25B5558" w14:textId="77777777" w:rsidR="003D10B6" w:rsidRPr="003D10B6" w:rsidRDefault="003D10B6" w:rsidP="00395DAC">
            <w:pPr>
              <w:spacing w:before="120" w:after="120" w:line="288" w:lineRule="auto"/>
              <w:rPr>
                <w:rFonts w:cs="Arial"/>
              </w:rPr>
            </w:pPr>
            <w:r w:rsidRPr="003D10B6">
              <w:rPr>
                <w:rFonts w:cs="Arial"/>
              </w:rPr>
              <w:t>Transport assistance</w:t>
            </w:r>
          </w:p>
        </w:tc>
        <w:tc>
          <w:tcPr>
            <w:tcW w:w="7363" w:type="dxa"/>
            <w:shd w:val="clear" w:color="auto" w:fill="auto"/>
            <w:vAlign w:val="center"/>
          </w:tcPr>
          <w:p w14:paraId="24E5CEB6"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rPr>
            </w:pPr>
            <w:r w:rsidRPr="003D10B6">
              <w:rPr>
                <w:b/>
              </w:rPr>
              <w:t xml:space="preserve">Australian Red Cross only: </w:t>
            </w:r>
          </w:p>
          <w:p w14:paraId="1F37E95F" w14:textId="77777777" w:rsidR="003D10B6" w:rsidRPr="003D10B6" w:rsidRDefault="003D10B6" w:rsidP="00395DA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3D10B6">
              <w:t>Provide bus, train, fuel vouchers.</w:t>
            </w:r>
          </w:p>
        </w:tc>
      </w:tr>
      <w:tr w:rsidR="003D10B6" w:rsidRPr="003D10B6" w14:paraId="3B34AC8A" w14:textId="77777777" w:rsidTr="00395DA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5F00D9C" w14:textId="77777777" w:rsidR="003D10B6" w:rsidRPr="003D10B6" w:rsidRDefault="003D10B6" w:rsidP="00395DAC">
            <w:pPr>
              <w:spacing w:before="120" w:after="120" w:line="288" w:lineRule="auto"/>
              <w:rPr>
                <w:rFonts w:cs="Arial"/>
              </w:rPr>
            </w:pPr>
            <w:r w:rsidRPr="003D10B6">
              <w:rPr>
                <w:rFonts w:cs="Arial"/>
              </w:rPr>
              <w:t>Utility bills assistance</w:t>
            </w:r>
          </w:p>
        </w:tc>
        <w:tc>
          <w:tcPr>
            <w:tcW w:w="7363" w:type="dxa"/>
            <w:shd w:val="clear" w:color="auto" w:fill="auto"/>
            <w:vAlign w:val="center"/>
          </w:tcPr>
          <w:p w14:paraId="3546CF52"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3D10B6">
              <w:rPr>
                <w:b/>
              </w:rPr>
              <w:t xml:space="preserve">Australian Red Cross only: </w:t>
            </w:r>
          </w:p>
          <w:p w14:paraId="788C58B9" w14:textId="77777777" w:rsidR="003D10B6" w:rsidRPr="003D10B6" w:rsidRDefault="003D10B6" w:rsidP="00395DA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3D10B6">
              <w:t>Help with payment of bills such as gas, electricity, water and telephone.</w:t>
            </w:r>
          </w:p>
        </w:tc>
      </w:tr>
    </w:tbl>
    <w:p w14:paraId="4E29A37B" w14:textId="70D6EB32" w:rsidR="00325C4A" w:rsidRDefault="003D10B6" w:rsidP="00B3103C">
      <w:pPr>
        <w:rPr>
          <w:rFonts w:cs="Arial"/>
          <w:noProof/>
          <w:lang w:eastAsia="en-AU"/>
        </w:rPr>
      </w:pPr>
      <w:r w:rsidRPr="001D1F9F">
        <w:rPr>
          <w:rFonts w:cs="Arial"/>
          <w:noProof/>
          <w:lang w:eastAsia="en-AU"/>
        </w:rPr>
        <w:br w:type="page"/>
      </w:r>
    </w:p>
    <w:p w14:paraId="7BDE2838" w14:textId="77777777" w:rsidR="00476B8D" w:rsidRPr="001A3448" w:rsidRDefault="00476B8D" w:rsidP="00476B8D">
      <w:pPr>
        <w:pStyle w:val="Heading2"/>
        <w:pageBreakBefore/>
        <w:spacing w:before="180"/>
        <w:rPr>
          <w:rStyle w:val="BookTitle"/>
          <w:rFonts w:ascii="Georgia" w:hAnsi="Georgia"/>
          <w:i w:val="0"/>
          <w:iCs w:val="0"/>
          <w:smallCaps w:val="0"/>
          <w:color w:val="04617B"/>
          <w:spacing w:val="0"/>
          <w:sz w:val="32"/>
          <w:szCs w:val="32"/>
        </w:rPr>
      </w:pPr>
      <w:bookmarkStart w:id="71" w:name="_Toc158040488"/>
      <w:r w:rsidRPr="001A3448">
        <w:rPr>
          <w:rStyle w:val="BookTitle"/>
          <w:rFonts w:ascii="Georgia" w:hAnsi="Georgia"/>
          <w:i w:val="0"/>
          <w:iCs w:val="0"/>
          <w:smallCaps w:val="0"/>
          <w:color w:val="04617B"/>
          <w:spacing w:val="0"/>
          <w:sz w:val="32"/>
          <w:szCs w:val="32"/>
        </w:rPr>
        <w:t>Protecting</w:t>
      </w:r>
      <w:r w:rsidRPr="001A3448">
        <w:rPr>
          <w:rFonts w:ascii="Georgia" w:hAnsi="Georgia" w:cs="Arial"/>
        </w:rPr>
        <w:t xml:space="preserve"> </w:t>
      </w:r>
      <w:r w:rsidRPr="001A3448">
        <w:rPr>
          <w:rStyle w:val="BookTitle"/>
          <w:rFonts w:ascii="Georgia" w:hAnsi="Georgia"/>
          <w:i w:val="0"/>
          <w:iCs w:val="0"/>
          <w:smallCaps w:val="0"/>
          <w:color w:val="04617B"/>
          <w:spacing w:val="0"/>
          <w:sz w:val="32"/>
          <w:szCs w:val="32"/>
        </w:rPr>
        <w:t>Australia’s Children</w:t>
      </w:r>
      <w:bookmarkEnd w:id="47"/>
      <w:bookmarkEnd w:id="48"/>
      <w:bookmarkEnd w:id="71"/>
    </w:p>
    <w:p w14:paraId="14B9D82B" w14:textId="77777777" w:rsidR="00476B8D" w:rsidRPr="001A3448" w:rsidRDefault="00476B8D" w:rsidP="00476B8D">
      <w:pPr>
        <w:spacing w:after="120"/>
        <w:jc w:val="both"/>
        <w:rPr>
          <w:noProof/>
          <w:lang w:eastAsia="en-AU"/>
        </w:rPr>
      </w:pPr>
      <w:r w:rsidRPr="001A3448">
        <w:rPr>
          <w:noProof/>
          <w:lang w:eastAsia="en-AU"/>
        </w:rPr>
        <w:t>Protecting Australia’s children includes strategies focused on national efforts to improve the wellbeing of Australia’s children.</w:t>
      </w:r>
    </w:p>
    <w:p w14:paraId="38A6ABC9" w14:textId="77777777" w:rsidR="00476B8D" w:rsidRPr="001A3448" w:rsidRDefault="00476B8D" w:rsidP="00476B8D">
      <w:pPr>
        <w:spacing w:after="120"/>
        <w:jc w:val="both"/>
        <w:rPr>
          <w:rFonts w:cs="Arial"/>
          <w:noProof/>
          <w:lang w:eastAsia="en-AU"/>
        </w:rPr>
      </w:pPr>
      <w:r w:rsidRPr="001A3448">
        <w:rPr>
          <w:rFonts w:cs="Arial"/>
          <w:noProof/>
          <w:lang w:eastAsia="en-AU"/>
        </w:rPr>
        <w:t>The following program activities are included in Protecting Australia’s Children:</w:t>
      </w:r>
    </w:p>
    <w:p w14:paraId="505E9E25" w14:textId="77777777" w:rsidR="00DB1763" w:rsidRPr="00DB1763" w:rsidRDefault="00DB1763" w:rsidP="00DB1763">
      <w:pPr>
        <w:pStyle w:val="BodyText"/>
        <w:numPr>
          <w:ilvl w:val="0"/>
          <w:numId w:val="19"/>
        </w:numPr>
        <w:spacing w:before="120" w:after="120" w:line="288" w:lineRule="auto"/>
        <w:jc w:val="both"/>
        <w:rPr>
          <w:rFonts w:eastAsiaTheme="minorHAnsi"/>
          <w:sz w:val="22"/>
          <w:szCs w:val="22"/>
          <w:lang w:val="en-AU"/>
        </w:rPr>
      </w:pPr>
      <w:bookmarkStart w:id="72" w:name="_Toc155257864"/>
      <w:r w:rsidRPr="00806FA9">
        <w:rPr>
          <w:rFonts w:eastAsia="Times New Roman"/>
        </w:rPr>
        <w:t>Developing Cultural Competency and Trauma Responsiveness</w:t>
      </w:r>
      <w:bookmarkEnd w:id="72"/>
      <w:r w:rsidRPr="001A3448">
        <w:rPr>
          <w:rFonts w:cs="Arial"/>
          <w:noProof/>
          <w:sz w:val="22"/>
          <w:lang w:val="en-AU" w:eastAsia="en-AU"/>
        </w:rPr>
        <w:t xml:space="preserve"> </w:t>
      </w:r>
    </w:p>
    <w:p w14:paraId="6D190067" w14:textId="6BA91384" w:rsidR="00476B8D" w:rsidRPr="001A3448" w:rsidRDefault="00476B8D" w:rsidP="00DB1763">
      <w:pPr>
        <w:pStyle w:val="BodyText"/>
        <w:numPr>
          <w:ilvl w:val="0"/>
          <w:numId w:val="19"/>
        </w:numPr>
        <w:spacing w:before="120" w:after="120" w:line="288" w:lineRule="auto"/>
        <w:jc w:val="both"/>
        <w:rPr>
          <w:rStyle w:val="BookTitle"/>
          <w:rFonts w:eastAsiaTheme="minorHAnsi"/>
          <w:i w:val="0"/>
          <w:iCs w:val="0"/>
          <w:smallCaps w:val="0"/>
          <w:spacing w:val="0"/>
          <w:sz w:val="22"/>
          <w:szCs w:val="22"/>
          <w:lang w:val="en-AU"/>
        </w:rPr>
      </w:pPr>
      <w:r w:rsidRPr="001A3448">
        <w:rPr>
          <w:rFonts w:cs="Arial"/>
          <w:noProof/>
          <w:sz w:val="22"/>
          <w:lang w:val="en-AU" w:eastAsia="en-AU"/>
        </w:rPr>
        <w:t>Intercountry Adoptee and Family Support Service</w:t>
      </w:r>
    </w:p>
    <w:p w14:paraId="2C731527" w14:textId="77777777" w:rsidR="006E7F65" w:rsidRDefault="006E7F65">
      <w:pPr>
        <w:rPr>
          <w:rFonts w:eastAsia="Times New Roman" w:cstheme="majorBidi"/>
          <w:b/>
          <w:bCs/>
          <w:sz w:val="26"/>
          <w:szCs w:val="26"/>
        </w:rPr>
      </w:pPr>
      <w:bookmarkStart w:id="73" w:name="_Toc127955847"/>
      <w:bookmarkStart w:id="74" w:name="_Toc140069596"/>
      <w:r>
        <w:rPr>
          <w:rFonts w:eastAsia="Times New Roman"/>
        </w:rPr>
        <w:br w:type="page"/>
      </w:r>
    </w:p>
    <w:p w14:paraId="482BC505" w14:textId="77777777" w:rsidR="00D34A1A" w:rsidRPr="001970DC" w:rsidRDefault="00D34A1A" w:rsidP="00D34A1A">
      <w:pPr>
        <w:pStyle w:val="Heading3"/>
        <w:rPr>
          <w:rFonts w:eastAsia="Times New Roman"/>
        </w:rPr>
      </w:pPr>
      <w:bookmarkStart w:id="75" w:name="_Toc158040489"/>
      <w:r w:rsidRPr="00806FA9">
        <w:rPr>
          <w:rFonts w:eastAsia="Times New Roman"/>
        </w:rPr>
        <w:t>Developing Cultural Competency and Trauma Responsiveness</w:t>
      </w:r>
      <w:bookmarkEnd w:id="75"/>
    </w:p>
    <w:p w14:paraId="52322B8E" w14:textId="77777777" w:rsidR="00D34A1A" w:rsidRPr="001970DC" w:rsidRDefault="00D34A1A" w:rsidP="00D34A1A">
      <w:pPr>
        <w:keepNext/>
        <w:spacing w:before="180" w:after="120" w:line="288" w:lineRule="auto"/>
        <w:rPr>
          <w:rFonts w:eastAsia="Calibri" w:cs="Arial"/>
          <w:b/>
          <w:sz w:val="24"/>
        </w:rPr>
      </w:pPr>
      <w:r w:rsidRPr="001970DC">
        <w:rPr>
          <w:rFonts w:eastAsia="Calibri" w:cs="Arial"/>
          <w:b/>
          <w:sz w:val="24"/>
        </w:rPr>
        <w:t>Description</w:t>
      </w:r>
    </w:p>
    <w:p w14:paraId="69BDBF26" w14:textId="77777777" w:rsidR="00D34A1A" w:rsidRDefault="00D34A1A" w:rsidP="00D34A1A">
      <w:pPr>
        <w:widowControl w:val="0"/>
        <w:spacing w:before="120" w:after="120" w:line="288" w:lineRule="auto"/>
        <w:ind w:left="284"/>
        <w:rPr>
          <w:rFonts w:eastAsia="Arial" w:cs="Arial"/>
          <w:szCs w:val="20"/>
          <w:lang w:eastAsia="en-AU"/>
        </w:rPr>
      </w:pPr>
      <w:r w:rsidRPr="00D23289">
        <w:rPr>
          <w:rFonts w:eastAsia="Arial" w:cs="Arial"/>
          <w:szCs w:val="20"/>
          <w:lang w:eastAsia="en-AU"/>
        </w:rPr>
        <w:t xml:space="preserve">The </w:t>
      </w:r>
      <w:r>
        <w:rPr>
          <w:rFonts w:eastAsia="Arial" w:cs="Arial"/>
          <w:szCs w:val="20"/>
          <w:lang w:eastAsia="en-AU"/>
        </w:rPr>
        <w:t>program</w:t>
      </w:r>
      <w:r w:rsidRPr="00D23289">
        <w:rPr>
          <w:rFonts w:eastAsia="Arial" w:cs="Arial"/>
          <w:szCs w:val="20"/>
          <w:lang w:eastAsia="en-AU"/>
        </w:rPr>
        <w:t xml:space="preserve"> aims to </w:t>
      </w:r>
      <w:r w:rsidRPr="00811210">
        <w:rPr>
          <w:rFonts w:eastAsia="Arial" w:cs="Arial"/>
          <w:szCs w:val="20"/>
          <w:lang w:eastAsia="en-AU"/>
        </w:rPr>
        <w:t xml:space="preserve">build the organisational and workforce capability of the child and family sector in </w:t>
      </w:r>
      <w:r w:rsidRPr="008744D9">
        <w:rPr>
          <w:rFonts w:eastAsia="Arial" w:cs="Arial"/>
          <w:lang w:val="en-US"/>
        </w:rPr>
        <w:t>working</w:t>
      </w:r>
      <w:r w:rsidRPr="00811210">
        <w:rPr>
          <w:rFonts w:eastAsia="Arial" w:cs="Arial"/>
          <w:szCs w:val="20"/>
          <w:lang w:eastAsia="en-AU"/>
        </w:rPr>
        <w:t xml:space="preserve"> with First Nations clients.</w:t>
      </w:r>
      <w:r>
        <w:rPr>
          <w:rFonts w:eastAsia="Arial" w:cs="Arial"/>
          <w:szCs w:val="20"/>
          <w:lang w:eastAsia="en-AU"/>
        </w:rPr>
        <w:t xml:space="preserve"> This will </w:t>
      </w:r>
      <w:r w:rsidRPr="00811210">
        <w:rPr>
          <w:rFonts w:eastAsia="Arial" w:cs="Arial"/>
          <w:szCs w:val="20"/>
          <w:lang w:eastAsia="en-AU"/>
        </w:rPr>
        <w:t>ensure organisations and workers in this sector are better able to deliver prevention and early intervention services that are culturally aware, and trauma and healing-informed.</w:t>
      </w:r>
    </w:p>
    <w:p w14:paraId="2F5B0978" w14:textId="77777777" w:rsidR="00D34A1A" w:rsidRPr="001970DC" w:rsidRDefault="00D34A1A" w:rsidP="00D34A1A">
      <w:pPr>
        <w:keepNext/>
        <w:spacing w:before="180" w:after="120" w:line="288" w:lineRule="auto"/>
        <w:rPr>
          <w:rFonts w:eastAsia="Calibri" w:cs="Arial"/>
          <w:b/>
          <w:sz w:val="24"/>
        </w:rPr>
      </w:pPr>
      <w:r w:rsidRPr="001970DC">
        <w:rPr>
          <w:rFonts w:eastAsia="Calibri" w:cs="Arial"/>
          <w:b/>
          <w:sz w:val="24"/>
        </w:rPr>
        <w:t>Who is the primary client?</w:t>
      </w:r>
    </w:p>
    <w:p w14:paraId="52871350" w14:textId="77777777" w:rsidR="00D34A1A" w:rsidRPr="001970DC" w:rsidRDefault="00D34A1A" w:rsidP="00D34A1A">
      <w:pPr>
        <w:widowControl w:val="0"/>
        <w:spacing w:before="120" w:after="120" w:line="288" w:lineRule="auto"/>
        <w:ind w:left="284"/>
        <w:rPr>
          <w:rFonts w:eastAsia="Calibri" w:cs="Arial"/>
          <w:szCs w:val="20"/>
        </w:rPr>
      </w:pPr>
      <w:r w:rsidRPr="001970DC">
        <w:rPr>
          <w:rFonts w:eastAsia="Arial" w:cs="Arial"/>
          <w:lang w:val="en-US"/>
        </w:rPr>
        <w:t xml:space="preserve">The primary clients for </w:t>
      </w:r>
      <w:r w:rsidRPr="001970DC">
        <w:rPr>
          <w:rFonts w:cs="Arial"/>
          <w:szCs w:val="20"/>
        </w:rPr>
        <w:t>this</w:t>
      </w:r>
      <w:r w:rsidRPr="001970DC">
        <w:rPr>
          <w:rFonts w:eastAsia="Arial" w:cs="Arial"/>
          <w:lang w:val="en-US"/>
        </w:rPr>
        <w:t xml:space="preserve"> program </w:t>
      </w:r>
      <w:r>
        <w:rPr>
          <w:rFonts w:eastAsia="Arial" w:cs="Arial"/>
          <w:lang w:val="en-US"/>
        </w:rPr>
        <w:t xml:space="preserve">will be the workforce and </w:t>
      </w:r>
      <w:r w:rsidRPr="001F5A17">
        <w:rPr>
          <w:rFonts w:eastAsia="Arial" w:cs="Arial"/>
          <w:lang w:val="en-US"/>
        </w:rPr>
        <w:t>volunteers at chi</w:t>
      </w:r>
      <w:r>
        <w:rPr>
          <w:rFonts w:eastAsia="Arial" w:cs="Arial"/>
          <w:lang w:val="en-US"/>
        </w:rPr>
        <w:t>ld and family service providers who u</w:t>
      </w:r>
      <w:r w:rsidRPr="001F5A17">
        <w:rPr>
          <w:rFonts w:eastAsia="Arial" w:cs="Arial"/>
          <w:lang w:val="en-US"/>
        </w:rPr>
        <w:t>ndertake the training program.</w:t>
      </w:r>
      <w:r w:rsidRPr="001F5A17">
        <w:rPr>
          <w:rFonts w:eastAsia="Arial" w:cs="Arial"/>
          <w:highlight w:val="yellow"/>
          <w:lang w:val="en-US"/>
        </w:rPr>
        <w:t xml:space="preserve"> </w:t>
      </w:r>
      <w:r>
        <w:rPr>
          <w:rFonts w:eastAsia="Arial" w:cs="Arial"/>
          <w:szCs w:val="20"/>
          <w:lang w:eastAsia="en-AU"/>
        </w:rPr>
        <w:t xml:space="preserve"> </w:t>
      </w:r>
    </w:p>
    <w:p w14:paraId="22FCD249" w14:textId="77777777" w:rsidR="00D34A1A" w:rsidRPr="001970DC" w:rsidRDefault="00D34A1A" w:rsidP="00D34A1A">
      <w:pPr>
        <w:keepNext/>
        <w:widowControl w:val="0"/>
        <w:spacing w:before="180" w:after="120" w:line="288" w:lineRule="auto"/>
        <w:rPr>
          <w:rFonts w:eastAsia="Arial" w:cs="Arial"/>
          <w:b/>
          <w:sz w:val="24"/>
          <w:szCs w:val="20"/>
        </w:rPr>
      </w:pPr>
      <w:r w:rsidRPr="001970DC">
        <w:rPr>
          <w:rFonts w:eastAsia="Arial" w:cs="Arial"/>
          <w:b/>
          <w:sz w:val="24"/>
          <w:szCs w:val="20"/>
        </w:rPr>
        <w:t>Who might be considered ‘support persons’?</w:t>
      </w:r>
    </w:p>
    <w:p w14:paraId="581BF569" w14:textId="77777777" w:rsidR="00D34A1A" w:rsidRPr="001970DC" w:rsidRDefault="00D34A1A" w:rsidP="00D34A1A">
      <w:pPr>
        <w:widowControl w:val="0"/>
        <w:spacing w:before="120" w:after="120" w:line="288" w:lineRule="auto"/>
        <w:ind w:left="284"/>
        <w:rPr>
          <w:rFonts w:eastAsia="Calibri" w:cs="Arial"/>
          <w:szCs w:val="20"/>
        </w:rPr>
      </w:pPr>
      <w:r>
        <w:rPr>
          <w:rFonts w:eastAsia="Arial" w:cs="Arial"/>
          <w:szCs w:val="20"/>
        </w:rPr>
        <w:t>Support persons are not applicable for</w:t>
      </w:r>
      <w:r w:rsidRPr="001F5A17">
        <w:t xml:space="preserve"> </w:t>
      </w:r>
      <w:r w:rsidRPr="001F5A17">
        <w:rPr>
          <w:rFonts w:eastAsia="Arial" w:cs="Arial"/>
          <w:szCs w:val="20"/>
        </w:rPr>
        <w:t>Developing Cultural Competency and Trauma Responsiveness</w:t>
      </w:r>
      <w:r>
        <w:rPr>
          <w:rFonts w:eastAsia="Arial" w:cs="Arial"/>
          <w:szCs w:val="20"/>
        </w:rPr>
        <w:t xml:space="preserve">. </w:t>
      </w:r>
      <w:r w:rsidRPr="001970DC">
        <w:rPr>
          <w:rFonts w:eastAsia="Arial" w:cs="Arial"/>
          <w:color w:val="000000" w:themeColor="text1"/>
          <w:szCs w:val="20"/>
        </w:rPr>
        <w:t xml:space="preserve"> </w:t>
      </w:r>
    </w:p>
    <w:p w14:paraId="43A2B481" w14:textId="77777777" w:rsidR="00D34A1A" w:rsidRPr="001970DC" w:rsidRDefault="00D34A1A" w:rsidP="00D34A1A">
      <w:pPr>
        <w:keepNext/>
        <w:widowControl w:val="0"/>
        <w:spacing w:before="180" w:after="120" w:line="288" w:lineRule="auto"/>
        <w:jc w:val="both"/>
        <w:rPr>
          <w:rFonts w:eastAsia="Arial" w:cs="Arial"/>
          <w:color w:val="000000" w:themeColor="text1"/>
          <w:sz w:val="24"/>
          <w:szCs w:val="20"/>
        </w:rPr>
      </w:pPr>
      <w:r w:rsidRPr="001970DC">
        <w:rPr>
          <w:rFonts w:eastAsia="Arial" w:cs="Arial"/>
          <w:b/>
          <w:color w:val="000000" w:themeColor="text1"/>
          <w:sz w:val="24"/>
          <w:szCs w:val="20"/>
        </w:rPr>
        <w:t xml:space="preserve">Should unidentified </w:t>
      </w:r>
      <w:r>
        <w:rPr>
          <w:rFonts w:eastAsia="Arial" w:cs="Arial"/>
          <w:b/>
          <w:color w:val="000000" w:themeColor="text1"/>
          <w:sz w:val="24"/>
          <w:szCs w:val="20"/>
        </w:rPr>
        <w:t xml:space="preserve">group </w:t>
      </w:r>
      <w:r w:rsidRPr="001970DC">
        <w:rPr>
          <w:rFonts w:eastAsia="Arial" w:cs="Arial"/>
          <w:b/>
          <w:color w:val="000000" w:themeColor="text1"/>
          <w:sz w:val="24"/>
          <w:szCs w:val="20"/>
        </w:rPr>
        <w:t>clients be recorded?</w:t>
      </w:r>
    </w:p>
    <w:p w14:paraId="53F3A043" w14:textId="77777777" w:rsidR="00D34A1A" w:rsidRDefault="00D34A1A" w:rsidP="00D34A1A">
      <w:pPr>
        <w:widowControl w:val="0"/>
        <w:spacing w:before="120" w:after="120" w:line="288" w:lineRule="auto"/>
        <w:ind w:left="284"/>
        <w:jc w:val="both"/>
        <w:rPr>
          <w:rFonts w:eastAsia="Arial" w:cs="Arial"/>
          <w:szCs w:val="20"/>
        </w:rPr>
      </w:pPr>
      <w:r>
        <w:rPr>
          <w:rFonts w:eastAsia="Arial" w:cs="Arial"/>
          <w:szCs w:val="20"/>
        </w:rPr>
        <w:t>U</w:t>
      </w:r>
      <w:r w:rsidRPr="001F5A17">
        <w:rPr>
          <w:rFonts w:eastAsia="Arial" w:cs="Arial"/>
          <w:szCs w:val="20"/>
        </w:rPr>
        <w:t>nidentified</w:t>
      </w:r>
      <w:r>
        <w:rPr>
          <w:rFonts w:eastAsia="Arial" w:cs="Arial"/>
          <w:szCs w:val="20"/>
        </w:rPr>
        <w:t xml:space="preserve"> group</w:t>
      </w:r>
      <w:r w:rsidRPr="001F5A17">
        <w:rPr>
          <w:rFonts w:eastAsia="Arial" w:cs="Arial"/>
          <w:szCs w:val="20"/>
        </w:rPr>
        <w:t xml:space="preserve"> clients </w:t>
      </w:r>
      <w:r>
        <w:rPr>
          <w:rFonts w:eastAsia="Arial" w:cs="Arial"/>
          <w:szCs w:val="20"/>
        </w:rPr>
        <w:t xml:space="preserve">are used when a large group event is held, such as a festival or town hall info session, and it is not reasonable to identify attendees. </w:t>
      </w:r>
    </w:p>
    <w:p w14:paraId="44581DA8" w14:textId="77777777" w:rsidR="00D34A1A" w:rsidRDefault="00D34A1A" w:rsidP="00D34A1A">
      <w:pPr>
        <w:widowControl w:val="0"/>
        <w:spacing w:before="120" w:after="120" w:line="288" w:lineRule="auto"/>
        <w:ind w:left="284"/>
        <w:jc w:val="both"/>
        <w:rPr>
          <w:rFonts w:eastAsia="Arial" w:cs="Arial"/>
          <w:szCs w:val="20"/>
        </w:rPr>
      </w:pPr>
      <w:r w:rsidRPr="001F5A17">
        <w:rPr>
          <w:rFonts w:eastAsia="Calibri" w:cs="Arial"/>
          <w:szCs w:val="20"/>
        </w:rPr>
        <w:t xml:space="preserve">This program activity </w:t>
      </w:r>
      <w:r w:rsidRPr="001F5A17">
        <w:rPr>
          <w:rFonts w:eastAsia="Arial" w:cs="Arial"/>
          <w:szCs w:val="20"/>
        </w:rPr>
        <w:t>provides face to face training, where clients are known to the service. Therefore, it</w:t>
      </w:r>
      <w:r>
        <w:rPr>
          <w:rFonts w:eastAsia="Arial" w:cs="Arial"/>
          <w:szCs w:val="20"/>
        </w:rPr>
        <w:t> </w:t>
      </w:r>
      <w:r w:rsidRPr="001F5A17">
        <w:rPr>
          <w:rFonts w:eastAsia="Arial" w:cs="Arial"/>
          <w:szCs w:val="20"/>
        </w:rPr>
        <w:t>is</w:t>
      </w:r>
      <w:r>
        <w:rPr>
          <w:rFonts w:eastAsia="Arial" w:cs="Arial"/>
          <w:szCs w:val="20"/>
        </w:rPr>
        <w:t> </w:t>
      </w:r>
      <w:r w:rsidRPr="001F5A17">
        <w:rPr>
          <w:rFonts w:eastAsia="Arial" w:cs="Arial"/>
          <w:szCs w:val="20"/>
        </w:rPr>
        <w:t xml:space="preserve">expected that </w:t>
      </w:r>
      <w:r w:rsidRPr="001F5A17">
        <w:rPr>
          <w:rFonts w:eastAsia="Arial" w:cs="Arial"/>
          <w:b/>
          <w:szCs w:val="20"/>
        </w:rPr>
        <w:t>no clients (0%)</w:t>
      </w:r>
      <w:r w:rsidRPr="001F5A17">
        <w:rPr>
          <w:rFonts w:eastAsia="Arial" w:cs="Arial"/>
          <w:szCs w:val="20"/>
        </w:rPr>
        <w:t xml:space="preserve"> should be recorded as unidentified</w:t>
      </w:r>
      <w:r>
        <w:rPr>
          <w:rFonts w:eastAsia="Arial" w:cs="Arial"/>
          <w:szCs w:val="20"/>
        </w:rPr>
        <w:t xml:space="preserve"> group</w:t>
      </w:r>
      <w:r w:rsidRPr="001F5A17">
        <w:rPr>
          <w:rFonts w:eastAsia="Arial" w:cs="Arial"/>
          <w:szCs w:val="20"/>
        </w:rPr>
        <w:t xml:space="preserve"> clients.</w:t>
      </w:r>
      <w:r>
        <w:rPr>
          <w:rFonts w:eastAsia="Arial" w:cs="Arial"/>
          <w:szCs w:val="20"/>
        </w:rPr>
        <w:t xml:space="preserve"> </w:t>
      </w:r>
    </w:p>
    <w:p w14:paraId="03767E6A" w14:textId="77777777" w:rsidR="00D34A1A" w:rsidRPr="00811210" w:rsidRDefault="00D34A1A" w:rsidP="00D34A1A">
      <w:pPr>
        <w:keepNext/>
        <w:widowControl w:val="0"/>
        <w:spacing w:before="180" w:after="120" w:line="288" w:lineRule="auto"/>
        <w:rPr>
          <w:rFonts w:eastAsia="Arial" w:cs="Arial"/>
          <w:b/>
          <w:sz w:val="24"/>
          <w:szCs w:val="20"/>
        </w:rPr>
      </w:pPr>
      <w:r w:rsidRPr="00E14C7A">
        <w:rPr>
          <w:rFonts w:eastAsia="Arial" w:cs="Arial"/>
          <w:b/>
          <w:sz w:val="24"/>
          <w:szCs w:val="20"/>
        </w:rPr>
        <w:t>Cli</w:t>
      </w:r>
      <w:r w:rsidRPr="00811210">
        <w:rPr>
          <w:rFonts w:eastAsia="Arial" w:cs="Arial"/>
          <w:b/>
          <w:sz w:val="24"/>
          <w:szCs w:val="20"/>
        </w:rPr>
        <w:t>e</w:t>
      </w:r>
      <w:r>
        <w:rPr>
          <w:rFonts w:eastAsia="Arial" w:cs="Arial"/>
          <w:b/>
          <w:sz w:val="24"/>
          <w:szCs w:val="20"/>
        </w:rPr>
        <w:t>n</w:t>
      </w:r>
      <w:r w:rsidRPr="00811210">
        <w:rPr>
          <w:rFonts w:eastAsia="Arial" w:cs="Arial"/>
          <w:b/>
          <w:sz w:val="24"/>
          <w:szCs w:val="20"/>
        </w:rPr>
        <w:t xml:space="preserve">t Consent </w:t>
      </w:r>
    </w:p>
    <w:p w14:paraId="73DC6DD0" w14:textId="77777777" w:rsidR="00D34A1A" w:rsidRDefault="00D34A1A" w:rsidP="00D34A1A">
      <w:pPr>
        <w:widowControl w:val="0"/>
        <w:spacing w:before="120" w:after="120" w:line="288" w:lineRule="auto"/>
        <w:ind w:left="284"/>
        <w:jc w:val="both"/>
        <w:rPr>
          <w:rFonts w:eastAsia="Arial" w:cs="Arial"/>
          <w:szCs w:val="20"/>
        </w:rPr>
      </w:pPr>
      <w:r>
        <w:rPr>
          <w:rFonts w:eastAsia="Arial" w:cs="Arial"/>
          <w:szCs w:val="20"/>
        </w:rPr>
        <w:t xml:space="preserve">Some clients may not consent to their information being stored in the Data Exchange. Client details are required to generate a statistical linkage key (SLK), but if consent is not provided, these details will not be saved in the Data Exchange. </w:t>
      </w:r>
    </w:p>
    <w:p w14:paraId="6A6DC570" w14:textId="77777777" w:rsidR="00D34A1A" w:rsidRPr="001970DC" w:rsidRDefault="00D34A1A" w:rsidP="00D34A1A">
      <w:pPr>
        <w:widowControl w:val="0"/>
        <w:spacing w:before="120" w:after="120" w:line="288" w:lineRule="auto"/>
        <w:ind w:left="284"/>
        <w:jc w:val="both"/>
        <w:rPr>
          <w:rFonts w:eastAsia="Arial" w:cs="Arial"/>
          <w:szCs w:val="20"/>
        </w:rPr>
      </w:pPr>
      <w:r>
        <w:rPr>
          <w:rFonts w:eastAsia="Arial" w:cs="Arial"/>
          <w:szCs w:val="20"/>
        </w:rPr>
        <w:t xml:space="preserve">More information on this process and generating an SLK can be found in the Data Exchange Protocols. </w:t>
      </w:r>
    </w:p>
    <w:p w14:paraId="103C43B7" w14:textId="77777777" w:rsidR="00D34A1A" w:rsidRPr="001970DC" w:rsidRDefault="00D34A1A" w:rsidP="00D34A1A">
      <w:pPr>
        <w:keepNext/>
        <w:widowControl w:val="0"/>
        <w:spacing w:before="180" w:after="120" w:line="288" w:lineRule="auto"/>
        <w:rPr>
          <w:rFonts w:eastAsia="Arial" w:cs="Arial"/>
          <w:sz w:val="24"/>
          <w:szCs w:val="20"/>
        </w:rPr>
      </w:pPr>
      <w:r w:rsidRPr="001970DC">
        <w:rPr>
          <w:rFonts w:eastAsia="Arial" w:cs="Arial"/>
          <w:b/>
          <w:sz w:val="24"/>
          <w:szCs w:val="20"/>
        </w:rPr>
        <w:t>How should cases be set up?</w:t>
      </w:r>
    </w:p>
    <w:p w14:paraId="72FE77C7" w14:textId="77777777" w:rsidR="00D34A1A" w:rsidRPr="00935B5E" w:rsidRDefault="00D34A1A" w:rsidP="00D34A1A">
      <w:pPr>
        <w:pStyle w:val="BodyText"/>
        <w:spacing w:before="120" w:after="120" w:line="288" w:lineRule="auto"/>
        <w:ind w:left="284"/>
        <w:jc w:val="both"/>
        <w:rPr>
          <w:rFonts w:cs="Arial"/>
          <w:sz w:val="22"/>
          <w:lang w:val="en-AU"/>
        </w:rPr>
      </w:pPr>
      <w:r w:rsidRPr="00935B5E">
        <w:rPr>
          <w:rFonts w:cs="Arial"/>
          <w:sz w:val="22"/>
          <w:lang w:val="en-AU"/>
        </w:rPr>
        <w:t xml:space="preserve">Organisations can create separate cases for this program activity. This means all contact with members of a group, whether some or all, is recorded in the same place and is easy to find for future use. </w:t>
      </w:r>
    </w:p>
    <w:p w14:paraId="27460541" w14:textId="77777777" w:rsidR="00D34A1A" w:rsidRPr="001970DC" w:rsidRDefault="00D34A1A" w:rsidP="00D34A1A">
      <w:pPr>
        <w:pStyle w:val="BodyText"/>
        <w:spacing w:before="120" w:after="120" w:line="288" w:lineRule="auto"/>
        <w:ind w:left="284"/>
        <w:jc w:val="both"/>
        <w:rPr>
          <w:rFonts w:cs="Arial"/>
          <w:sz w:val="22"/>
          <w:lang w:val="en-AU"/>
        </w:rPr>
      </w:pPr>
      <w:r w:rsidRPr="008744D9">
        <w:rPr>
          <w:rFonts w:cs="Arial"/>
          <w:sz w:val="22"/>
          <w:lang w:val="en-AU"/>
        </w:rPr>
        <w:t>To protect client privacy, names should never be used in the Case ID field; organisations should use other identifying nomenclature such as ‘EmployeeA24’, or an individual’s Client ID.</w:t>
      </w:r>
    </w:p>
    <w:p w14:paraId="4444611C" w14:textId="77777777" w:rsidR="00D34A1A" w:rsidRPr="001970DC" w:rsidRDefault="00D34A1A" w:rsidP="00D34A1A">
      <w:pPr>
        <w:keepNext/>
        <w:widowControl w:val="0"/>
        <w:spacing w:before="180" w:after="120" w:line="288" w:lineRule="auto"/>
        <w:rPr>
          <w:rFonts w:eastAsia="Arial" w:cs="Arial"/>
          <w:b/>
          <w:sz w:val="24"/>
          <w:szCs w:val="20"/>
        </w:rPr>
      </w:pPr>
      <w:r w:rsidRPr="001970DC">
        <w:rPr>
          <w:rFonts w:eastAsia="Arial" w:cs="Arial"/>
          <w:b/>
          <w:sz w:val="24"/>
          <w:szCs w:val="20"/>
        </w:rPr>
        <w:t>The partnership approach</w:t>
      </w:r>
    </w:p>
    <w:p w14:paraId="0E4E487D" w14:textId="77777777" w:rsidR="00D34A1A" w:rsidRPr="001970DC" w:rsidRDefault="00D34A1A" w:rsidP="00D34A1A">
      <w:pPr>
        <w:widowControl w:val="0"/>
        <w:spacing w:before="120" w:after="120" w:line="288" w:lineRule="auto"/>
        <w:ind w:left="284"/>
        <w:rPr>
          <w:rFonts w:eastAsia="Arial" w:cs="Times New Roman"/>
          <w:szCs w:val="20"/>
        </w:rPr>
      </w:pPr>
      <w:r w:rsidRPr="001970DC">
        <w:rPr>
          <w:rFonts w:eastAsia="Arial" w:cs="Arial"/>
          <w:szCs w:val="20"/>
        </w:rPr>
        <w:t xml:space="preserve">For </w:t>
      </w:r>
      <w:r w:rsidRPr="001970DC">
        <w:rPr>
          <w:rFonts w:eastAsia="Arial" w:cs="Times New Roman"/>
          <w:szCs w:val="20"/>
        </w:rPr>
        <w:t xml:space="preserve">this program activity, all organisations </w:t>
      </w:r>
      <w:r w:rsidRPr="006E7F65">
        <w:rPr>
          <w:rFonts w:eastAsia="Arial" w:cs="Times New Roman"/>
          <w:b/>
          <w:szCs w:val="20"/>
        </w:rPr>
        <w:t>are required</w:t>
      </w:r>
      <w:r w:rsidRPr="001970DC">
        <w:rPr>
          <w:rFonts w:eastAsia="Arial" w:cs="Times New Roman"/>
          <w:szCs w:val="20"/>
        </w:rPr>
        <w:t xml:space="preserve"> to participate in the partnership approach. As</w:t>
      </w:r>
      <w:r>
        <w:rPr>
          <w:rFonts w:eastAsia="Arial" w:cs="Times New Roman"/>
          <w:szCs w:val="20"/>
        </w:rPr>
        <w:t> </w:t>
      </w:r>
      <w:r w:rsidRPr="001970DC">
        <w:rPr>
          <w:rFonts w:eastAsia="Arial" w:cs="Times New Roman"/>
          <w:szCs w:val="20"/>
        </w:rPr>
        <w:t xml:space="preserve">part of the partnership approach, organisations record client outcomes known as Standard Client/Community Outcomes Reporting (SCORE) reporting. </w:t>
      </w:r>
      <w:r w:rsidRPr="00905A35">
        <w:rPr>
          <w:rFonts w:eastAsia="Arial" w:cs="Times New Roman"/>
          <w:szCs w:val="20"/>
        </w:rPr>
        <w:t xml:space="preserve">Organisations are </w:t>
      </w:r>
      <w:r w:rsidRPr="006E7F65">
        <w:rPr>
          <w:rFonts w:eastAsia="Arial" w:cs="Times New Roman"/>
          <w:b/>
          <w:szCs w:val="20"/>
        </w:rPr>
        <w:t>not required</w:t>
      </w:r>
      <w:r w:rsidRPr="00905A35">
        <w:rPr>
          <w:rFonts w:eastAsia="Arial" w:cs="Times New Roman"/>
          <w:szCs w:val="20"/>
        </w:rPr>
        <w:t xml:space="preserve"> to collect extended demographics data from their clients, but may choose to do so for their own purposes</w:t>
      </w:r>
      <w:r>
        <w:rPr>
          <w:rFonts w:eastAsia="Arial" w:cs="Times New Roman"/>
          <w:szCs w:val="20"/>
        </w:rPr>
        <w:t>.</w:t>
      </w:r>
    </w:p>
    <w:p w14:paraId="6C3FAAAA" w14:textId="77777777" w:rsidR="00D34A1A" w:rsidRPr="001970DC" w:rsidRDefault="00D34A1A" w:rsidP="00D34A1A">
      <w:pPr>
        <w:widowControl w:val="0"/>
        <w:spacing w:before="120" w:after="120" w:line="288" w:lineRule="auto"/>
        <w:ind w:left="284"/>
        <w:rPr>
          <w:rFonts w:eastAsia="Arial" w:cs="Arial"/>
          <w:szCs w:val="20"/>
        </w:rPr>
      </w:pPr>
      <w:r w:rsidRPr="001970DC">
        <w:rPr>
          <w:rFonts w:eastAsia="Arial" w:cs="Times New Roman"/>
          <w:szCs w:val="20"/>
        </w:rPr>
        <w:t>Organisations</w:t>
      </w:r>
      <w:r w:rsidRPr="001970DC">
        <w:rPr>
          <w:rFonts w:eastAsia="Arial" w:cs="Arial"/>
          <w:szCs w:val="20"/>
        </w:rPr>
        <w:t xml:space="preserve"> must meet the following minimum requirements for SCORE data:</w:t>
      </w:r>
    </w:p>
    <w:p w14:paraId="618331FE" w14:textId="77777777" w:rsidR="00D34A1A" w:rsidRPr="000619D3"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0619D3">
        <w:rPr>
          <w:rFonts w:eastAsia="Calibri" w:cs="Arial"/>
          <w:szCs w:val="20"/>
        </w:rPr>
        <w:t xml:space="preserve">Report an initial and at least one subsequent Goals SCORE for </w:t>
      </w:r>
      <w:r w:rsidRPr="000619D3">
        <w:rPr>
          <w:rFonts w:eastAsia="Calibri" w:cs="Arial"/>
          <w:b/>
          <w:szCs w:val="20"/>
        </w:rPr>
        <w:t>at least 50% per cent</w:t>
      </w:r>
      <w:r w:rsidRPr="000619D3">
        <w:rPr>
          <w:rFonts w:eastAsia="Calibri" w:cs="Arial"/>
          <w:szCs w:val="20"/>
        </w:rPr>
        <w:t xml:space="preserve"> of </w:t>
      </w:r>
      <w:r>
        <w:rPr>
          <w:rFonts w:eastAsia="Calibri" w:cs="Arial"/>
          <w:szCs w:val="20"/>
        </w:rPr>
        <w:t xml:space="preserve">individual </w:t>
      </w:r>
      <w:r w:rsidRPr="000619D3">
        <w:rPr>
          <w:rFonts w:eastAsia="Calibri" w:cs="Arial"/>
          <w:szCs w:val="20"/>
        </w:rPr>
        <w:t>identified clients.</w:t>
      </w:r>
    </w:p>
    <w:p w14:paraId="0121CF65" w14:textId="77777777" w:rsidR="00D34A1A" w:rsidRPr="001970DC" w:rsidRDefault="00D34A1A" w:rsidP="00D34A1A">
      <w:pPr>
        <w:widowControl w:val="0"/>
        <w:numPr>
          <w:ilvl w:val="0"/>
          <w:numId w:val="42"/>
        </w:numPr>
        <w:spacing w:before="120" w:after="120" w:line="288" w:lineRule="auto"/>
        <w:ind w:left="851" w:hanging="425"/>
        <w:contextualSpacing/>
        <w:jc w:val="both"/>
        <w:rPr>
          <w:rFonts w:eastAsia="Calibri" w:cs="Arial"/>
          <w:szCs w:val="20"/>
        </w:rPr>
      </w:pPr>
      <w:r w:rsidRPr="000619D3">
        <w:rPr>
          <w:rFonts w:eastAsia="Calibri" w:cs="Arial"/>
          <w:szCs w:val="20"/>
        </w:rPr>
        <w:t xml:space="preserve">Report </w:t>
      </w:r>
      <w:r>
        <w:rPr>
          <w:rFonts w:eastAsia="Calibri" w:cs="Arial"/>
          <w:szCs w:val="20"/>
        </w:rPr>
        <w:t xml:space="preserve">a </w:t>
      </w:r>
      <w:r w:rsidRPr="000619D3">
        <w:rPr>
          <w:rFonts w:eastAsia="Calibri" w:cs="Arial"/>
          <w:szCs w:val="20"/>
        </w:rPr>
        <w:t xml:space="preserve">Satisfaction SCORE for </w:t>
      </w:r>
      <w:r w:rsidRPr="000619D3">
        <w:rPr>
          <w:rFonts w:eastAsia="Calibri" w:cs="Arial"/>
          <w:b/>
          <w:szCs w:val="20"/>
        </w:rPr>
        <w:t xml:space="preserve">at least </w:t>
      </w:r>
      <w:r>
        <w:rPr>
          <w:rFonts w:eastAsia="Calibri" w:cs="Arial"/>
          <w:b/>
          <w:szCs w:val="20"/>
        </w:rPr>
        <w:t>5</w:t>
      </w:r>
      <w:r w:rsidRPr="000619D3">
        <w:rPr>
          <w:rFonts w:eastAsia="Calibri" w:cs="Arial"/>
          <w:b/>
          <w:szCs w:val="20"/>
        </w:rPr>
        <w:t>0% per cent</w:t>
      </w:r>
      <w:r w:rsidRPr="000619D3">
        <w:rPr>
          <w:rFonts w:eastAsia="Calibri" w:cs="Arial"/>
          <w:szCs w:val="20"/>
        </w:rPr>
        <w:t xml:space="preserve"> of </w:t>
      </w:r>
      <w:r>
        <w:rPr>
          <w:rFonts w:eastAsia="Calibri" w:cs="Arial"/>
          <w:szCs w:val="20"/>
        </w:rPr>
        <w:t xml:space="preserve">individual </w:t>
      </w:r>
      <w:r w:rsidRPr="000619D3">
        <w:rPr>
          <w:rFonts w:eastAsia="Calibri" w:cs="Arial"/>
          <w:szCs w:val="20"/>
        </w:rPr>
        <w:t>identified</w:t>
      </w:r>
      <w:r w:rsidRPr="001970DC">
        <w:rPr>
          <w:rFonts w:eastAsia="Calibri" w:cs="Arial"/>
          <w:szCs w:val="20"/>
        </w:rPr>
        <w:t xml:space="preserve"> clients.</w:t>
      </w:r>
    </w:p>
    <w:p w14:paraId="091DFB4F" w14:textId="77777777" w:rsidR="00D34A1A" w:rsidRPr="001970DC" w:rsidRDefault="00D34A1A" w:rsidP="00D34A1A">
      <w:pPr>
        <w:widowControl w:val="0"/>
        <w:spacing w:before="240" w:after="120" w:line="288" w:lineRule="auto"/>
        <w:ind w:left="284"/>
        <w:rPr>
          <w:rFonts w:eastAsia="Calibri" w:cs="Arial"/>
          <w:szCs w:val="20"/>
          <w:highlight w:val="yellow"/>
        </w:rPr>
      </w:pPr>
      <w:r w:rsidRPr="001970DC">
        <w:rPr>
          <w:rFonts w:eastAsia="Arial" w:cs="Arial"/>
          <w:szCs w:val="20"/>
        </w:rPr>
        <w:t xml:space="preserve">A </w:t>
      </w:r>
      <w:r w:rsidRPr="001970DC">
        <w:rPr>
          <w:rFonts w:eastAsia="Arial" w:cs="Times New Roman"/>
          <w:szCs w:val="20"/>
        </w:rPr>
        <w:t xml:space="preserve">client </w:t>
      </w:r>
      <w:r>
        <w:rPr>
          <w:rFonts w:eastAsia="Arial" w:cs="Times New Roman"/>
          <w:szCs w:val="20"/>
        </w:rPr>
        <w:t xml:space="preserve">Goals </w:t>
      </w:r>
      <w:r w:rsidRPr="001970DC">
        <w:rPr>
          <w:rFonts w:eastAsia="Arial" w:cs="Times New Roman"/>
          <w:szCs w:val="20"/>
        </w:rPr>
        <w:t>SCORE assessment</w:t>
      </w:r>
      <w:r>
        <w:rPr>
          <w:rFonts w:eastAsia="Arial" w:cs="Times New Roman"/>
          <w:szCs w:val="20"/>
        </w:rPr>
        <w:t xml:space="preserve"> </w:t>
      </w:r>
      <w:r w:rsidRPr="001970DC">
        <w:rPr>
          <w:rFonts w:eastAsia="Arial" w:cs="Times New Roman"/>
          <w:szCs w:val="20"/>
        </w:rPr>
        <w:t xml:space="preserve">is recorded at least </w:t>
      </w:r>
      <w:r w:rsidRPr="000619D3">
        <w:rPr>
          <w:rFonts w:eastAsia="Arial" w:cs="Times New Roman"/>
          <w:szCs w:val="20"/>
        </w:rPr>
        <w:t>twice</w:t>
      </w:r>
      <w:r w:rsidRPr="001970DC">
        <w:rPr>
          <w:rFonts w:eastAsia="Arial" w:cs="Times New Roman"/>
          <w:szCs w:val="20"/>
        </w:rPr>
        <w:t xml:space="preserve"> for each client – once </w:t>
      </w:r>
      <w:r>
        <w:rPr>
          <w:rFonts w:eastAsia="Arial" w:cs="Times New Roman"/>
          <w:szCs w:val="20"/>
        </w:rPr>
        <w:t xml:space="preserve">at the start of training, and again after training has been delivered. </w:t>
      </w:r>
    </w:p>
    <w:p w14:paraId="5E3EC038" w14:textId="77777777" w:rsidR="00D34A1A" w:rsidRDefault="00D34A1A" w:rsidP="00D34A1A">
      <w:pPr>
        <w:widowControl w:val="0"/>
        <w:spacing w:before="240" w:after="120" w:line="288" w:lineRule="auto"/>
        <w:ind w:left="284"/>
        <w:rPr>
          <w:rFonts w:eastAsia="Arial" w:cs="Times New Roman"/>
          <w:szCs w:val="20"/>
        </w:rPr>
      </w:pPr>
      <w:r w:rsidRPr="001970DC">
        <w:rPr>
          <w:rFonts w:eastAsia="Arial" w:cs="Arial"/>
          <w:szCs w:val="20"/>
        </w:rPr>
        <w:t xml:space="preserve">A </w:t>
      </w:r>
      <w:r w:rsidRPr="001970DC">
        <w:rPr>
          <w:rFonts w:eastAsia="Arial" w:cs="Times New Roman"/>
          <w:szCs w:val="20"/>
        </w:rPr>
        <w:t xml:space="preserve">client </w:t>
      </w:r>
      <w:r>
        <w:rPr>
          <w:rFonts w:eastAsia="Arial" w:cs="Times New Roman"/>
          <w:szCs w:val="20"/>
        </w:rPr>
        <w:t xml:space="preserve">Satisfaction </w:t>
      </w:r>
      <w:r w:rsidRPr="001970DC">
        <w:rPr>
          <w:rFonts w:eastAsia="Arial" w:cs="Times New Roman"/>
          <w:szCs w:val="20"/>
        </w:rPr>
        <w:t>SCORE assessment</w:t>
      </w:r>
      <w:r>
        <w:rPr>
          <w:rFonts w:eastAsia="Arial" w:cs="Times New Roman"/>
          <w:szCs w:val="20"/>
        </w:rPr>
        <w:t xml:space="preserve"> </w:t>
      </w:r>
      <w:r w:rsidRPr="001970DC">
        <w:rPr>
          <w:rFonts w:eastAsia="Arial" w:cs="Times New Roman"/>
          <w:szCs w:val="20"/>
        </w:rPr>
        <w:t xml:space="preserve">is recorded </w:t>
      </w:r>
      <w:r>
        <w:rPr>
          <w:rFonts w:eastAsia="Arial" w:cs="Times New Roman"/>
          <w:szCs w:val="20"/>
        </w:rPr>
        <w:t xml:space="preserve">after training has been delivered. </w:t>
      </w:r>
    </w:p>
    <w:p w14:paraId="2861045E" w14:textId="77777777" w:rsidR="00D34A1A" w:rsidRPr="001970DC" w:rsidRDefault="00D34A1A" w:rsidP="00D34A1A">
      <w:pPr>
        <w:widowControl w:val="0"/>
        <w:spacing w:before="240" w:after="120" w:line="288" w:lineRule="auto"/>
        <w:ind w:left="284"/>
        <w:rPr>
          <w:rFonts w:eastAsia="Calibri" w:cs="Arial"/>
          <w:szCs w:val="20"/>
        </w:rPr>
      </w:pPr>
      <w:r w:rsidRPr="001970DC">
        <w:rPr>
          <w:rFonts w:eastAsia="Calibri" w:cs="Times New Roman"/>
          <w:b/>
          <w:sz w:val="24"/>
        </w:rPr>
        <w:t>What areas of SCORE are most relevant?</w:t>
      </w:r>
    </w:p>
    <w:p w14:paraId="2CF1480A" w14:textId="77777777" w:rsidR="00D34A1A" w:rsidRPr="001970DC" w:rsidRDefault="00D34A1A" w:rsidP="00D34A1A">
      <w:pPr>
        <w:keepNext/>
        <w:widowControl w:val="0"/>
        <w:spacing w:before="120" w:after="120" w:line="288" w:lineRule="auto"/>
        <w:ind w:left="284"/>
        <w:rPr>
          <w:rFonts w:eastAsia="Arial" w:cs="Times New Roman"/>
          <w:szCs w:val="20"/>
        </w:rPr>
      </w:pPr>
      <w:r w:rsidRPr="001970DC">
        <w:rPr>
          <w:rFonts w:eastAsia="Arial" w:cs="Times New Roman"/>
          <w:szCs w:val="20"/>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5245"/>
        <w:gridCol w:w="5245"/>
      </w:tblGrid>
      <w:tr w:rsidR="00D34A1A" w:rsidRPr="006D33D2" w14:paraId="4457FBE9" w14:textId="77777777" w:rsidTr="003C34EA">
        <w:trPr>
          <w:cantSplit/>
          <w:trHeight w:val="301"/>
          <w:tblHeader/>
        </w:trPr>
        <w:tc>
          <w:tcPr>
            <w:tcW w:w="5245" w:type="dxa"/>
            <w:shd w:val="clear" w:color="auto" w:fill="005A70"/>
            <w:vAlign w:val="center"/>
            <w:hideMark/>
          </w:tcPr>
          <w:p w14:paraId="3F6582D2" w14:textId="77777777" w:rsidR="00D34A1A" w:rsidRPr="001970DC" w:rsidRDefault="00D34A1A" w:rsidP="003C34EA">
            <w:pPr>
              <w:keepNext/>
              <w:widowControl w:val="0"/>
              <w:spacing w:before="120" w:after="120" w:line="288" w:lineRule="auto"/>
              <w:rPr>
                <w:rFonts w:eastAsia="Arial" w:cs="Arial"/>
                <w:b/>
                <w:color w:val="FFFFFF"/>
                <w:sz w:val="24"/>
              </w:rPr>
            </w:pPr>
            <w:r w:rsidRPr="001970DC">
              <w:rPr>
                <w:rFonts w:eastAsia="Arial" w:cs="Arial"/>
                <w:b/>
                <w:color w:val="FFFFFF"/>
                <w:sz w:val="24"/>
                <w:szCs w:val="20"/>
              </w:rPr>
              <w:t>Goals</w:t>
            </w:r>
          </w:p>
        </w:tc>
        <w:tc>
          <w:tcPr>
            <w:tcW w:w="5245" w:type="dxa"/>
            <w:shd w:val="clear" w:color="auto" w:fill="005A70"/>
            <w:vAlign w:val="center"/>
            <w:hideMark/>
          </w:tcPr>
          <w:p w14:paraId="34588E4D" w14:textId="77777777" w:rsidR="00D34A1A" w:rsidRPr="001970DC" w:rsidRDefault="00D34A1A" w:rsidP="003C34EA">
            <w:pPr>
              <w:keepNext/>
              <w:widowControl w:val="0"/>
              <w:spacing w:before="120" w:after="120" w:line="288" w:lineRule="auto"/>
              <w:rPr>
                <w:rFonts w:eastAsia="Arial" w:cs="Arial"/>
                <w:b/>
                <w:color w:val="FFFFFF"/>
                <w:sz w:val="24"/>
              </w:rPr>
            </w:pPr>
            <w:r w:rsidRPr="001970DC">
              <w:rPr>
                <w:rFonts w:eastAsia="Arial" w:cs="Arial"/>
                <w:b/>
                <w:color w:val="FFFFFF"/>
                <w:sz w:val="24"/>
                <w:szCs w:val="20"/>
              </w:rPr>
              <w:t>Satisfaction</w:t>
            </w:r>
          </w:p>
        </w:tc>
      </w:tr>
      <w:tr w:rsidR="00D34A1A" w:rsidRPr="001970DC" w14:paraId="444B2BFA" w14:textId="77777777" w:rsidTr="003C34EA">
        <w:trPr>
          <w:cantSplit/>
          <w:trHeight w:val="1103"/>
        </w:trPr>
        <w:tc>
          <w:tcPr>
            <w:tcW w:w="5245" w:type="dxa"/>
            <w:tcBorders>
              <w:bottom w:val="single" w:sz="4" w:space="0" w:color="auto"/>
            </w:tcBorders>
            <w:hideMark/>
          </w:tcPr>
          <w:p w14:paraId="7E67EE9C" w14:textId="77777777" w:rsidR="00D34A1A" w:rsidRPr="005D0F12" w:rsidRDefault="00D34A1A" w:rsidP="003C34EA">
            <w:pPr>
              <w:keepNext/>
              <w:widowControl w:val="0"/>
              <w:numPr>
                <w:ilvl w:val="0"/>
                <w:numId w:val="5"/>
              </w:numPr>
              <w:spacing w:before="60" w:after="60" w:line="288" w:lineRule="auto"/>
              <w:ind w:left="284" w:hanging="284"/>
              <w:rPr>
                <w:rFonts w:eastAsia="Arial" w:cs="Arial"/>
              </w:rPr>
            </w:pPr>
            <w:r w:rsidRPr="005D0F12">
              <w:rPr>
                <w:rFonts w:eastAsia="Arial" w:cs="Arial"/>
              </w:rPr>
              <w:t>Change</w:t>
            </w:r>
            <w:r>
              <w:rPr>
                <w:rFonts w:eastAsia="Arial" w:cs="Arial"/>
              </w:rPr>
              <w:t>d</w:t>
            </w:r>
            <w:r w:rsidRPr="005D0F12">
              <w:rPr>
                <w:rFonts w:eastAsia="Arial" w:cs="Arial"/>
              </w:rPr>
              <w:t xml:space="preserve"> knowledge and access to information</w:t>
            </w:r>
          </w:p>
          <w:p w14:paraId="7439D61F" w14:textId="77777777" w:rsidR="00D34A1A" w:rsidRPr="005D0F12" w:rsidRDefault="00D34A1A" w:rsidP="003C34EA">
            <w:pPr>
              <w:keepNext/>
              <w:widowControl w:val="0"/>
              <w:numPr>
                <w:ilvl w:val="0"/>
                <w:numId w:val="5"/>
              </w:numPr>
              <w:spacing w:before="60" w:after="60" w:line="288" w:lineRule="auto"/>
              <w:ind w:left="284" w:hanging="284"/>
              <w:rPr>
                <w:rFonts w:eastAsia="Arial" w:cs="Times New Roman"/>
              </w:rPr>
            </w:pPr>
            <w:r w:rsidRPr="005D0F12">
              <w:rPr>
                <w:rFonts w:eastAsia="Arial" w:cs="Arial"/>
              </w:rPr>
              <w:t>Change</w:t>
            </w:r>
            <w:r>
              <w:rPr>
                <w:rFonts w:eastAsia="Arial" w:cs="Arial"/>
              </w:rPr>
              <w:t>d</w:t>
            </w:r>
            <w:r w:rsidRPr="005D0F12">
              <w:rPr>
                <w:rFonts w:eastAsia="Arial" w:cs="Arial"/>
              </w:rPr>
              <w:t xml:space="preserve"> </w:t>
            </w:r>
            <w:r>
              <w:rPr>
                <w:rFonts w:eastAsia="Arial" w:cs="Arial"/>
              </w:rPr>
              <w:t>s</w:t>
            </w:r>
            <w:r w:rsidRPr="005D0F12">
              <w:rPr>
                <w:rFonts w:eastAsia="Arial" w:cs="Arial"/>
              </w:rPr>
              <w:t>kills</w:t>
            </w:r>
          </w:p>
        </w:tc>
        <w:tc>
          <w:tcPr>
            <w:tcW w:w="5245" w:type="dxa"/>
            <w:tcBorders>
              <w:bottom w:val="single" w:sz="4" w:space="0" w:color="auto"/>
            </w:tcBorders>
            <w:hideMark/>
          </w:tcPr>
          <w:p w14:paraId="69D8626A" w14:textId="77777777" w:rsidR="00D34A1A" w:rsidRPr="005D0F12" w:rsidRDefault="00D34A1A" w:rsidP="003C34EA">
            <w:pPr>
              <w:keepNext/>
              <w:widowControl w:val="0"/>
              <w:numPr>
                <w:ilvl w:val="0"/>
                <w:numId w:val="5"/>
              </w:numPr>
              <w:spacing w:before="60" w:after="60" w:line="288" w:lineRule="auto"/>
              <w:ind w:left="284" w:hanging="284"/>
              <w:rPr>
                <w:rFonts w:eastAsia="Arial" w:cs="Arial"/>
              </w:rPr>
            </w:pPr>
            <w:r w:rsidRPr="005D0F12">
              <w:rPr>
                <w:rFonts w:eastAsia="Arial" w:cs="Arial"/>
              </w:rPr>
              <w:t>I am better able to deal with the issues that I sought help with</w:t>
            </w:r>
          </w:p>
          <w:p w14:paraId="2D445FCA" w14:textId="77777777" w:rsidR="00D34A1A" w:rsidRDefault="00D34A1A" w:rsidP="003C34EA">
            <w:pPr>
              <w:keepNext/>
              <w:widowControl w:val="0"/>
              <w:numPr>
                <w:ilvl w:val="0"/>
                <w:numId w:val="5"/>
              </w:numPr>
              <w:spacing w:before="60" w:after="60" w:line="288" w:lineRule="auto"/>
              <w:ind w:left="284" w:hanging="284"/>
              <w:rPr>
                <w:rFonts w:eastAsia="Arial" w:cs="Arial"/>
              </w:rPr>
            </w:pPr>
            <w:r w:rsidRPr="005D0F12">
              <w:rPr>
                <w:rFonts w:eastAsia="Arial" w:cs="Arial"/>
              </w:rPr>
              <w:t>I am satisfied with the services I have received</w:t>
            </w:r>
          </w:p>
          <w:p w14:paraId="331B95B6" w14:textId="77777777" w:rsidR="00D34A1A" w:rsidRPr="009B0F5D" w:rsidRDefault="00D34A1A" w:rsidP="003C34EA">
            <w:pPr>
              <w:keepNext/>
              <w:widowControl w:val="0"/>
              <w:numPr>
                <w:ilvl w:val="0"/>
                <w:numId w:val="5"/>
              </w:numPr>
              <w:spacing w:before="60" w:after="60" w:line="288" w:lineRule="auto"/>
              <w:ind w:left="284" w:hanging="284"/>
              <w:rPr>
                <w:rFonts w:eastAsia="Arial" w:cs="Arial"/>
              </w:rPr>
            </w:pPr>
            <w:r w:rsidRPr="009B0F5D">
              <w:rPr>
                <w:rFonts w:eastAsia="Arial" w:cs="Arial"/>
              </w:rPr>
              <w:t xml:space="preserve">The service listened to </w:t>
            </w:r>
            <w:r>
              <w:rPr>
                <w:rFonts w:eastAsia="Arial" w:cs="Arial"/>
              </w:rPr>
              <w:t>m</w:t>
            </w:r>
            <w:r w:rsidRPr="009B0F5D">
              <w:rPr>
                <w:rFonts w:eastAsia="Arial" w:cs="Arial"/>
              </w:rPr>
              <w:t>e and understood my issues</w:t>
            </w:r>
          </w:p>
        </w:tc>
      </w:tr>
    </w:tbl>
    <w:p w14:paraId="12E2ECE4" w14:textId="77777777" w:rsidR="00D34A1A" w:rsidRPr="001970DC" w:rsidRDefault="00D34A1A" w:rsidP="00D34A1A">
      <w:pPr>
        <w:widowControl w:val="0"/>
        <w:spacing w:before="120" w:after="120" w:line="288" w:lineRule="auto"/>
        <w:ind w:left="284"/>
        <w:rPr>
          <w:rFonts w:eastAsia="Arial" w:cs="Times New Roman"/>
          <w:szCs w:val="20"/>
        </w:rPr>
      </w:pPr>
      <w:r w:rsidRPr="001970DC">
        <w:rPr>
          <w:rFonts w:eastAsia="Arial" w:cs="Times New Roman"/>
          <w:szCs w:val="20"/>
        </w:rPr>
        <w:t>When recording a SCORE assessment, it is expected that you also record the ‘Assessed by’ field to</w:t>
      </w:r>
      <w:r>
        <w:rPr>
          <w:rFonts w:eastAsia="Arial" w:cs="Times New Roman"/>
          <w:szCs w:val="20"/>
        </w:rPr>
        <w:t> </w:t>
      </w:r>
      <w:r w:rsidRPr="001970DC">
        <w:rPr>
          <w:rFonts w:eastAsia="Arial" w:cs="Times New Roman"/>
          <w:szCs w:val="20"/>
        </w:rPr>
        <w:t xml:space="preserve">capture who has completed the assessment. </w:t>
      </w:r>
    </w:p>
    <w:p w14:paraId="26A69CDA" w14:textId="77777777" w:rsidR="00D34A1A" w:rsidRPr="001970DC" w:rsidRDefault="00D34A1A" w:rsidP="00D34A1A">
      <w:pPr>
        <w:keepNext/>
        <w:keepLines/>
        <w:spacing w:before="360" w:after="120"/>
        <w:ind w:left="142"/>
        <w:rPr>
          <w:rFonts w:eastAsia="Calibri" w:cs="Times New Roman"/>
          <w:b/>
          <w:sz w:val="24"/>
        </w:rPr>
      </w:pPr>
      <w:r w:rsidRPr="001970DC">
        <w:rPr>
          <w:rFonts w:eastAsia="Calibri" w:cs="Times New Roman"/>
          <w:b/>
          <w:sz w:val="24"/>
        </w:rPr>
        <w:t>Completing a Goals SCORE assessment</w:t>
      </w:r>
    </w:p>
    <w:p w14:paraId="60DC2F9C" w14:textId="77777777" w:rsidR="00D34A1A" w:rsidRPr="001970DC" w:rsidRDefault="00D34A1A" w:rsidP="00D34A1A">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organisation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D34A1A" w:rsidRPr="006D33D2" w14:paraId="2FB9D358" w14:textId="77777777" w:rsidTr="003C34EA">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A1B5A65" w14:textId="77777777" w:rsidR="00D34A1A" w:rsidRPr="006D33D2" w:rsidRDefault="00D34A1A" w:rsidP="003C34EA">
            <w:pPr>
              <w:widowControl w:val="0"/>
              <w:spacing w:before="120" w:after="120" w:line="288" w:lineRule="auto"/>
              <w:rPr>
                <w:rFonts w:eastAsia="Arial" w:cs="Arial"/>
                <w:b/>
                <w:color w:val="FFFFFF"/>
              </w:rPr>
            </w:pPr>
            <w:r w:rsidRPr="006D33D2">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667D606" w14:textId="77777777" w:rsidR="00D34A1A" w:rsidRPr="006D33D2" w:rsidRDefault="00D34A1A" w:rsidP="003C34EA">
            <w:pPr>
              <w:widowControl w:val="0"/>
              <w:spacing w:before="120" w:after="120" w:line="288" w:lineRule="auto"/>
              <w:jc w:val="center"/>
              <w:rPr>
                <w:rFonts w:eastAsia="Arial" w:cs="Arial"/>
                <w:b/>
                <w:color w:val="FFFFFF"/>
              </w:rPr>
            </w:pPr>
            <w:r w:rsidRPr="006D33D2">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88A4512" w14:textId="77777777" w:rsidR="00D34A1A" w:rsidRPr="006D33D2" w:rsidRDefault="00D34A1A" w:rsidP="003C34EA">
            <w:pPr>
              <w:widowControl w:val="0"/>
              <w:spacing w:before="120" w:after="120" w:line="288" w:lineRule="auto"/>
              <w:jc w:val="center"/>
              <w:rPr>
                <w:rFonts w:eastAsia="Arial" w:cs="Arial"/>
                <w:b/>
                <w:color w:val="FFFFFF"/>
              </w:rPr>
            </w:pPr>
            <w:r w:rsidRPr="006D33D2">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B88B9C7" w14:textId="77777777" w:rsidR="00D34A1A" w:rsidRPr="006D33D2" w:rsidRDefault="00D34A1A" w:rsidP="003C34EA">
            <w:pPr>
              <w:widowControl w:val="0"/>
              <w:spacing w:before="120" w:after="120" w:line="288" w:lineRule="auto"/>
              <w:jc w:val="center"/>
              <w:rPr>
                <w:rFonts w:eastAsia="Arial" w:cs="Arial"/>
                <w:b/>
                <w:color w:val="FFFFFF"/>
              </w:rPr>
            </w:pPr>
            <w:r w:rsidRPr="006D33D2">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574BD2E5" w14:textId="77777777" w:rsidR="00D34A1A" w:rsidRPr="006D33D2" w:rsidRDefault="00D34A1A" w:rsidP="003C34EA">
            <w:pPr>
              <w:widowControl w:val="0"/>
              <w:spacing w:before="120" w:after="120" w:line="288" w:lineRule="auto"/>
              <w:jc w:val="center"/>
              <w:rPr>
                <w:rFonts w:eastAsia="Arial" w:cs="Arial"/>
                <w:b/>
                <w:color w:val="FFFFFF"/>
                <w:szCs w:val="20"/>
              </w:rPr>
            </w:pPr>
            <w:r w:rsidRPr="006D33D2">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2E67F99" w14:textId="77777777" w:rsidR="00D34A1A" w:rsidRPr="006D33D2" w:rsidRDefault="00D34A1A" w:rsidP="003C34EA">
            <w:pPr>
              <w:widowControl w:val="0"/>
              <w:spacing w:before="120" w:after="120" w:line="288" w:lineRule="auto"/>
              <w:jc w:val="center"/>
              <w:rPr>
                <w:rFonts w:eastAsia="Arial" w:cs="Arial"/>
                <w:b/>
                <w:color w:val="FFFFFF"/>
                <w:szCs w:val="20"/>
              </w:rPr>
            </w:pPr>
            <w:r w:rsidRPr="006D33D2">
              <w:rPr>
                <w:rFonts w:eastAsia="Arial" w:cs="Arial"/>
                <w:b/>
                <w:color w:val="FFFFFF"/>
                <w:szCs w:val="20"/>
              </w:rPr>
              <w:t>5</w:t>
            </w:r>
          </w:p>
        </w:tc>
      </w:tr>
      <w:tr w:rsidR="00D34A1A" w:rsidRPr="006D33D2" w14:paraId="56ABAFF3" w14:textId="77777777" w:rsidTr="003C34EA">
        <w:trPr>
          <w:cantSplit/>
          <w:trHeight w:val="1570"/>
        </w:trPr>
        <w:tc>
          <w:tcPr>
            <w:tcW w:w="1877" w:type="dxa"/>
            <w:tcBorders>
              <w:top w:val="single" w:sz="4" w:space="0" w:color="auto"/>
              <w:left w:val="single" w:sz="4" w:space="0" w:color="auto"/>
              <w:bottom w:val="single" w:sz="4" w:space="0" w:color="auto"/>
              <w:right w:val="single" w:sz="4" w:space="0" w:color="auto"/>
            </w:tcBorders>
          </w:tcPr>
          <w:p w14:paraId="06EDAABE" w14:textId="77777777" w:rsidR="00D34A1A" w:rsidRPr="006E7F65" w:rsidRDefault="00D34A1A" w:rsidP="003C34EA">
            <w:pPr>
              <w:widowControl w:val="0"/>
              <w:spacing w:before="60" w:after="60" w:line="288" w:lineRule="auto"/>
              <w:ind w:left="60"/>
              <w:rPr>
                <w:rFonts w:eastAsia="Arial" w:cs="Arial"/>
                <w:b/>
                <w:highlight w:val="yellow"/>
              </w:rPr>
            </w:pPr>
            <w:r w:rsidRPr="006E7F65">
              <w:rPr>
                <w:rFonts w:eastAsia="Arial" w:cs="Arial"/>
                <w:b/>
              </w:rPr>
              <w:t>Changed knowledge and access to information</w:t>
            </w:r>
          </w:p>
        </w:tc>
        <w:tc>
          <w:tcPr>
            <w:tcW w:w="1722" w:type="dxa"/>
            <w:tcBorders>
              <w:top w:val="single" w:sz="4" w:space="0" w:color="auto"/>
              <w:left w:val="single" w:sz="4" w:space="0" w:color="auto"/>
              <w:bottom w:val="single" w:sz="4" w:space="0" w:color="auto"/>
              <w:right w:val="single" w:sz="4" w:space="0" w:color="auto"/>
            </w:tcBorders>
          </w:tcPr>
          <w:p w14:paraId="66BBF158" w14:textId="77777777" w:rsidR="00D34A1A" w:rsidRPr="006E7F65" w:rsidRDefault="00D34A1A" w:rsidP="003C34EA">
            <w:pPr>
              <w:widowControl w:val="0"/>
              <w:spacing w:before="60" w:after="60" w:line="288" w:lineRule="auto"/>
              <w:rPr>
                <w:rFonts w:eastAsia="Arial" w:cs="Times New Roman"/>
              </w:rPr>
            </w:pPr>
            <w:r w:rsidRPr="006E7F65">
              <w:rPr>
                <w:rFonts w:eastAsia="Arial" w:cs="Times New Roman"/>
              </w:rPr>
              <w:t>My level of understanding of cultural awareness and trauma responsiveness</w:t>
            </w:r>
            <w:r>
              <w:rPr>
                <w:rFonts w:eastAsia="Arial" w:cs="Times New Roman"/>
              </w:rPr>
              <w:t xml:space="preserve"> is very low</w:t>
            </w:r>
          </w:p>
        </w:tc>
        <w:tc>
          <w:tcPr>
            <w:tcW w:w="1723" w:type="dxa"/>
            <w:tcBorders>
              <w:top w:val="single" w:sz="4" w:space="0" w:color="auto"/>
              <w:left w:val="single" w:sz="4" w:space="0" w:color="auto"/>
              <w:bottom w:val="single" w:sz="4" w:space="0" w:color="auto"/>
              <w:right w:val="single" w:sz="4" w:space="0" w:color="auto"/>
            </w:tcBorders>
          </w:tcPr>
          <w:p w14:paraId="5326B142" w14:textId="77777777" w:rsidR="00D34A1A" w:rsidRPr="006E7F65" w:rsidRDefault="00D34A1A" w:rsidP="003C34EA">
            <w:pPr>
              <w:widowControl w:val="0"/>
              <w:spacing w:before="60" w:after="60" w:line="288" w:lineRule="auto"/>
              <w:ind w:left="-35"/>
              <w:rPr>
                <w:rFonts w:eastAsia="Calibri" w:cs="Times New Roman"/>
                <w:highlight w:val="yellow"/>
              </w:rPr>
            </w:pPr>
            <w:r w:rsidRPr="006E7F65">
              <w:rPr>
                <w:rFonts w:eastAsia="Arial" w:cs="Times New Roman"/>
              </w:rPr>
              <w:t>My level of understanding of cultural awareness an</w:t>
            </w:r>
            <w:r>
              <w:rPr>
                <w:rFonts w:eastAsia="Arial" w:cs="Times New Roman"/>
              </w:rPr>
              <w:t>d trauma responsiveness is low</w:t>
            </w:r>
          </w:p>
        </w:tc>
        <w:tc>
          <w:tcPr>
            <w:tcW w:w="1722" w:type="dxa"/>
            <w:tcBorders>
              <w:top w:val="single" w:sz="4" w:space="0" w:color="auto"/>
              <w:left w:val="single" w:sz="4" w:space="0" w:color="auto"/>
              <w:bottom w:val="single" w:sz="4" w:space="0" w:color="auto"/>
              <w:right w:val="single" w:sz="4" w:space="0" w:color="auto"/>
            </w:tcBorders>
          </w:tcPr>
          <w:p w14:paraId="0E6B0739" w14:textId="77777777" w:rsidR="00D34A1A" w:rsidRPr="006E7F65" w:rsidRDefault="00D34A1A" w:rsidP="003C34EA">
            <w:pPr>
              <w:widowControl w:val="0"/>
              <w:spacing w:before="60" w:after="60" w:line="288" w:lineRule="auto"/>
              <w:rPr>
                <w:rFonts w:eastAsia="Arial" w:cs="Arial"/>
                <w:highlight w:val="yellow"/>
              </w:rPr>
            </w:pPr>
            <w:r w:rsidRPr="006E7F65">
              <w:rPr>
                <w:rFonts w:eastAsia="Arial" w:cs="Times New Roman"/>
              </w:rPr>
              <w:t>My level of understanding of cultural awareness and trauma responsiveness is ok</w:t>
            </w:r>
          </w:p>
        </w:tc>
        <w:tc>
          <w:tcPr>
            <w:tcW w:w="1723" w:type="dxa"/>
            <w:tcBorders>
              <w:top w:val="single" w:sz="4" w:space="0" w:color="auto"/>
              <w:left w:val="single" w:sz="4" w:space="0" w:color="auto"/>
              <w:bottom w:val="single" w:sz="4" w:space="0" w:color="auto"/>
              <w:right w:val="single" w:sz="4" w:space="0" w:color="auto"/>
            </w:tcBorders>
          </w:tcPr>
          <w:p w14:paraId="3B00CBCE" w14:textId="77777777" w:rsidR="00D34A1A" w:rsidRPr="006E7F65" w:rsidRDefault="00D34A1A" w:rsidP="003C34EA">
            <w:pPr>
              <w:widowControl w:val="0"/>
              <w:spacing w:before="60" w:after="60" w:line="288" w:lineRule="auto"/>
              <w:rPr>
                <w:rFonts w:eastAsia="Arial" w:cs="Arial"/>
                <w:highlight w:val="yellow"/>
              </w:rPr>
            </w:pPr>
            <w:r w:rsidRPr="006E7F65">
              <w:rPr>
                <w:rFonts w:eastAsia="Arial" w:cs="Times New Roman"/>
              </w:rPr>
              <w:t>My level of understanding of cultural awareness and trauma responsiveness is high</w:t>
            </w:r>
          </w:p>
        </w:tc>
        <w:tc>
          <w:tcPr>
            <w:tcW w:w="1723" w:type="dxa"/>
            <w:tcBorders>
              <w:top w:val="single" w:sz="4" w:space="0" w:color="auto"/>
              <w:left w:val="single" w:sz="4" w:space="0" w:color="auto"/>
              <w:bottom w:val="single" w:sz="4" w:space="0" w:color="auto"/>
              <w:right w:val="single" w:sz="4" w:space="0" w:color="auto"/>
            </w:tcBorders>
          </w:tcPr>
          <w:p w14:paraId="28977D39" w14:textId="77777777" w:rsidR="00D34A1A" w:rsidRPr="006E7F65" w:rsidRDefault="00D34A1A" w:rsidP="003C34EA">
            <w:pPr>
              <w:widowControl w:val="0"/>
              <w:spacing w:before="60" w:after="60" w:line="288" w:lineRule="auto"/>
              <w:rPr>
                <w:rFonts w:eastAsia="Arial" w:cs="Arial"/>
                <w:highlight w:val="yellow"/>
              </w:rPr>
            </w:pPr>
            <w:r w:rsidRPr="006E7F65">
              <w:rPr>
                <w:rFonts w:eastAsia="Arial" w:cs="Times New Roman"/>
              </w:rPr>
              <w:t>My level of understanding of cultural awareness and trauma responsiveness is very high</w:t>
            </w:r>
          </w:p>
        </w:tc>
      </w:tr>
      <w:tr w:rsidR="00D34A1A" w:rsidRPr="006D33D2" w14:paraId="5B466D43" w14:textId="77777777" w:rsidTr="003C34EA">
        <w:trPr>
          <w:cantSplit/>
          <w:trHeight w:val="1570"/>
        </w:trPr>
        <w:tc>
          <w:tcPr>
            <w:tcW w:w="1877" w:type="dxa"/>
            <w:tcBorders>
              <w:top w:val="single" w:sz="4" w:space="0" w:color="auto"/>
              <w:left w:val="single" w:sz="4" w:space="0" w:color="auto"/>
              <w:bottom w:val="single" w:sz="4" w:space="0" w:color="auto"/>
              <w:right w:val="single" w:sz="4" w:space="0" w:color="auto"/>
            </w:tcBorders>
          </w:tcPr>
          <w:p w14:paraId="1389D89E" w14:textId="77777777" w:rsidR="00D34A1A" w:rsidRPr="006E7F65" w:rsidRDefault="00D34A1A" w:rsidP="003C34EA">
            <w:pPr>
              <w:widowControl w:val="0"/>
              <w:spacing w:before="60" w:after="60" w:line="288" w:lineRule="auto"/>
              <w:ind w:left="60"/>
              <w:rPr>
                <w:rFonts w:eastAsia="Arial" w:cs="Arial"/>
                <w:b/>
              </w:rPr>
            </w:pPr>
            <w:r w:rsidRPr="006E7F65">
              <w:rPr>
                <w:rFonts w:eastAsia="Arial" w:cs="Arial"/>
                <w:b/>
              </w:rPr>
              <w:t>Changed skills</w:t>
            </w:r>
          </w:p>
        </w:tc>
        <w:tc>
          <w:tcPr>
            <w:tcW w:w="1722" w:type="dxa"/>
            <w:tcBorders>
              <w:top w:val="single" w:sz="4" w:space="0" w:color="auto"/>
              <w:left w:val="single" w:sz="4" w:space="0" w:color="auto"/>
              <w:bottom w:val="single" w:sz="4" w:space="0" w:color="auto"/>
              <w:right w:val="single" w:sz="4" w:space="0" w:color="auto"/>
            </w:tcBorders>
          </w:tcPr>
          <w:p w14:paraId="2A47E8FC"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Arial" w:cs="Times New Roman"/>
              </w:rPr>
              <w:t>I do not have any skills on how to respond to trauma</w:t>
            </w:r>
            <w:r>
              <w:rPr>
                <w:rFonts w:eastAsia="Arial" w:cs="Times New Roman"/>
              </w:rPr>
              <w:t xml:space="preserve"> in a culturally sensitive way</w:t>
            </w:r>
          </w:p>
        </w:tc>
        <w:tc>
          <w:tcPr>
            <w:tcW w:w="1723" w:type="dxa"/>
            <w:tcBorders>
              <w:top w:val="single" w:sz="4" w:space="0" w:color="auto"/>
              <w:left w:val="single" w:sz="4" w:space="0" w:color="auto"/>
              <w:bottom w:val="single" w:sz="4" w:space="0" w:color="auto"/>
              <w:right w:val="single" w:sz="4" w:space="0" w:color="auto"/>
            </w:tcBorders>
          </w:tcPr>
          <w:p w14:paraId="23C1DF3E" w14:textId="77777777" w:rsidR="00D34A1A" w:rsidRPr="006E7F65" w:rsidRDefault="00D34A1A" w:rsidP="003C34EA">
            <w:pPr>
              <w:widowControl w:val="0"/>
              <w:spacing w:before="60" w:after="60" w:line="288" w:lineRule="auto"/>
              <w:ind w:left="-35"/>
              <w:rPr>
                <w:rFonts w:eastAsia="Arial" w:cs="Times New Roman"/>
                <w:highlight w:val="yellow"/>
              </w:rPr>
            </w:pPr>
            <w:r w:rsidRPr="006E7F65">
              <w:rPr>
                <w:rFonts w:eastAsia="Arial" w:cs="Times New Roman"/>
              </w:rPr>
              <w:t>I have a few skills on how to respond to trauma in a culturally sensitive</w:t>
            </w:r>
            <w:r>
              <w:rPr>
                <w:rFonts w:eastAsia="Arial" w:cs="Times New Roman"/>
              </w:rPr>
              <w:t xml:space="preserve"> way</w:t>
            </w:r>
          </w:p>
        </w:tc>
        <w:tc>
          <w:tcPr>
            <w:tcW w:w="1722" w:type="dxa"/>
            <w:tcBorders>
              <w:top w:val="single" w:sz="4" w:space="0" w:color="auto"/>
              <w:left w:val="single" w:sz="4" w:space="0" w:color="auto"/>
              <w:bottom w:val="single" w:sz="4" w:space="0" w:color="auto"/>
              <w:right w:val="single" w:sz="4" w:space="0" w:color="auto"/>
            </w:tcBorders>
          </w:tcPr>
          <w:p w14:paraId="5F9E233D"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Arial" w:cs="Times New Roman"/>
              </w:rPr>
              <w:t>I have some skills on how to respond to trauma in a culturally sensitive</w:t>
            </w:r>
            <w:r>
              <w:rPr>
                <w:rFonts w:eastAsia="Arial" w:cs="Times New Roman"/>
              </w:rPr>
              <w:t xml:space="preserve"> way</w:t>
            </w:r>
            <w:r w:rsidRPr="006E7F65">
              <w:rPr>
                <w:rFonts w:eastAsia="Arial" w:cs="Times New Roman"/>
              </w:rPr>
              <w:t xml:space="preserve"> </w:t>
            </w:r>
          </w:p>
        </w:tc>
        <w:tc>
          <w:tcPr>
            <w:tcW w:w="1723" w:type="dxa"/>
            <w:tcBorders>
              <w:top w:val="single" w:sz="4" w:space="0" w:color="auto"/>
              <w:left w:val="single" w:sz="4" w:space="0" w:color="auto"/>
              <w:bottom w:val="single" w:sz="4" w:space="0" w:color="auto"/>
              <w:right w:val="single" w:sz="4" w:space="0" w:color="auto"/>
            </w:tcBorders>
          </w:tcPr>
          <w:p w14:paraId="50BAD392"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Arial" w:cs="Times New Roman"/>
              </w:rPr>
              <w:t>I have a good number of skills on how to respond to trauma in a culturally sensitive</w:t>
            </w:r>
            <w:r>
              <w:rPr>
                <w:rFonts w:eastAsia="Arial" w:cs="Times New Roman"/>
              </w:rPr>
              <w:t xml:space="preserve"> way</w:t>
            </w:r>
            <w:r w:rsidRPr="006E7F65">
              <w:rPr>
                <w:rFonts w:eastAsia="Arial" w:cs="Times New Roman"/>
              </w:rPr>
              <w:t xml:space="preserve"> </w:t>
            </w:r>
          </w:p>
        </w:tc>
        <w:tc>
          <w:tcPr>
            <w:tcW w:w="1723" w:type="dxa"/>
            <w:tcBorders>
              <w:top w:val="single" w:sz="4" w:space="0" w:color="auto"/>
              <w:left w:val="single" w:sz="4" w:space="0" w:color="auto"/>
              <w:bottom w:val="single" w:sz="4" w:space="0" w:color="auto"/>
              <w:right w:val="single" w:sz="4" w:space="0" w:color="auto"/>
            </w:tcBorders>
          </w:tcPr>
          <w:p w14:paraId="2A535DE9"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Arial" w:cs="Times New Roman"/>
              </w:rPr>
              <w:t>I have lots of different skills on how to respond to trauma in a culturally aware sensitive</w:t>
            </w:r>
          </w:p>
        </w:tc>
      </w:tr>
    </w:tbl>
    <w:p w14:paraId="37DA9754" w14:textId="77777777" w:rsidR="00D34A1A" w:rsidRPr="001970DC" w:rsidRDefault="00D34A1A" w:rsidP="00D34A1A">
      <w:pPr>
        <w:keepNext/>
        <w:keepLines/>
        <w:spacing w:before="360" w:after="120"/>
        <w:ind w:left="142"/>
        <w:rPr>
          <w:rFonts w:eastAsia="Calibri" w:cs="Times New Roman"/>
          <w:b/>
          <w:sz w:val="24"/>
        </w:rPr>
      </w:pPr>
      <w:r w:rsidRPr="001970DC">
        <w:rPr>
          <w:rFonts w:eastAsia="Calibri" w:cs="Times New Roman"/>
          <w:b/>
          <w:sz w:val="24"/>
        </w:rPr>
        <w:t>Completing a Satisfaction SCORE assessment</w:t>
      </w:r>
    </w:p>
    <w:p w14:paraId="57EC523F" w14:textId="77777777" w:rsidR="00D34A1A" w:rsidRPr="001970DC" w:rsidRDefault="00D34A1A" w:rsidP="00D34A1A">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organisation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D34A1A" w:rsidRPr="006D33D2" w14:paraId="35BB558A" w14:textId="77777777" w:rsidTr="003C34EA">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01C27D6" w14:textId="77777777" w:rsidR="00D34A1A" w:rsidRPr="006D33D2" w:rsidRDefault="00D34A1A" w:rsidP="003C34EA">
            <w:pPr>
              <w:widowControl w:val="0"/>
              <w:spacing w:before="120" w:after="120" w:line="288" w:lineRule="auto"/>
              <w:rPr>
                <w:rFonts w:eastAsia="Arial" w:cs="Arial"/>
                <w:b/>
                <w:color w:val="FFFFFF"/>
              </w:rPr>
            </w:pPr>
            <w:r>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330F443" w14:textId="77777777" w:rsidR="00D34A1A" w:rsidRPr="006D33D2" w:rsidRDefault="00D34A1A" w:rsidP="003C34EA">
            <w:pPr>
              <w:widowControl w:val="0"/>
              <w:spacing w:before="120" w:after="120" w:line="288" w:lineRule="auto"/>
              <w:rPr>
                <w:rFonts w:eastAsia="Arial" w:cs="Arial"/>
                <w:b/>
                <w:color w:val="FFFFFF"/>
              </w:rPr>
            </w:pPr>
            <w:r w:rsidRPr="006D33D2">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8179F08" w14:textId="77777777" w:rsidR="00D34A1A" w:rsidRPr="006D33D2" w:rsidRDefault="00D34A1A" w:rsidP="003C34EA">
            <w:pPr>
              <w:widowControl w:val="0"/>
              <w:spacing w:before="120" w:after="120" w:line="288" w:lineRule="auto"/>
              <w:rPr>
                <w:rFonts w:eastAsia="Arial" w:cs="Arial"/>
                <w:b/>
                <w:color w:val="FFFFFF"/>
              </w:rPr>
            </w:pPr>
            <w:r w:rsidRPr="006D33D2">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7D3CD6EF" w14:textId="77777777" w:rsidR="00D34A1A" w:rsidRPr="006D33D2" w:rsidRDefault="00D34A1A" w:rsidP="003C34EA">
            <w:pPr>
              <w:widowControl w:val="0"/>
              <w:spacing w:before="120" w:after="120" w:line="288" w:lineRule="auto"/>
              <w:rPr>
                <w:rFonts w:eastAsia="Arial" w:cs="Arial"/>
                <w:b/>
                <w:color w:val="FFFFFF"/>
              </w:rPr>
            </w:pPr>
            <w:r w:rsidRPr="006D33D2">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20E97A5" w14:textId="77777777" w:rsidR="00D34A1A" w:rsidRPr="006D33D2" w:rsidRDefault="00D34A1A" w:rsidP="003C34EA">
            <w:pPr>
              <w:widowControl w:val="0"/>
              <w:spacing w:before="120" w:after="120" w:line="288" w:lineRule="auto"/>
              <w:rPr>
                <w:rFonts w:eastAsia="Arial" w:cs="Arial"/>
                <w:b/>
                <w:color w:val="FFFFFF"/>
                <w:szCs w:val="20"/>
              </w:rPr>
            </w:pPr>
            <w:r w:rsidRPr="006D33D2">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4DC627F" w14:textId="77777777" w:rsidR="00D34A1A" w:rsidRPr="006D33D2" w:rsidRDefault="00D34A1A" w:rsidP="003C34EA">
            <w:pPr>
              <w:widowControl w:val="0"/>
              <w:spacing w:before="120" w:after="120" w:line="288" w:lineRule="auto"/>
              <w:rPr>
                <w:rFonts w:eastAsia="Arial" w:cs="Arial"/>
                <w:b/>
                <w:color w:val="FFFFFF"/>
                <w:szCs w:val="20"/>
              </w:rPr>
            </w:pPr>
            <w:r w:rsidRPr="006D33D2">
              <w:rPr>
                <w:rFonts w:eastAsia="Arial" w:cs="Arial"/>
                <w:b/>
                <w:color w:val="FFFFFF"/>
                <w:szCs w:val="20"/>
              </w:rPr>
              <w:t>5</w:t>
            </w:r>
          </w:p>
        </w:tc>
      </w:tr>
      <w:tr w:rsidR="00D34A1A" w:rsidRPr="006D33D2" w14:paraId="77502E5D" w14:textId="77777777" w:rsidTr="003C34EA">
        <w:trPr>
          <w:cantSplit/>
          <w:trHeight w:val="1443"/>
        </w:trPr>
        <w:tc>
          <w:tcPr>
            <w:tcW w:w="1877" w:type="dxa"/>
            <w:tcBorders>
              <w:top w:val="single" w:sz="4" w:space="0" w:color="auto"/>
              <w:left w:val="single" w:sz="4" w:space="0" w:color="auto"/>
              <w:bottom w:val="single" w:sz="4" w:space="0" w:color="auto"/>
              <w:right w:val="single" w:sz="4" w:space="0" w:color="auto"/>
            </w:tcBorders>
            <w:hideMark/>
          </w:tcPr>
          <w:p w14:paraId="6ECD59D5" w14:textId="77777777" w:rsidR="00D34A1A" w:rsidRPr="006E7F65" w:rsidRDefault="00D34A1A" w:rsidP="003C34EA">
            <w:pPr>
              <w:widowControl w:val="0"/>
              <w:spacing w:before="60" w:after="60" w:line="288" w:lineRule="auto"/>
              <w:rPr>
                <w:rFonts w:eastAsia="Arial" w:cs="Arial"/>
                <w:b/>
                <w:highlight w:val="yellow"/>
              </w:rPr>
            </w:pPr>
            <w:r w:rsidRPr="006E7F65">
              <w:rPr>
                <w:rFonts w:eastAsia="Calibri" w:cs="Arial"/>
                <w:b/>
              </w:rPr>
              <w:t>The service listened to me and understood my issues</w:t>
            </w:r>
          </w:p>
        </w:tc>
        <w:tc>
          <w:tcPr>
            <w:tcW w:w="1722" w:type="dxa"/>
            <w:tcBorders>
              <w:top w:val="single" w:sz="4" w:space="0" w:color="auto"/>
              <w:left w:val="single" w:sz="4" w:space="0" w:color="auto"/>
              <w:bottom w:val="single" w:sz="4" w:space="0" w:color="auto"/>
              <w:right w:val="single" w:sz="4" w:space="0" w:color="auto"/>
            </w:tcBorders>
            <w:hideMark/>
          </w:tcPr>
          <w:p w14:paraId="56FC4440"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Calibri" w:cs="Arial"/>
              </w:rPr>
              <w:t>I do not think the training providers understood my need to increase my cultural awareness</w:t>
            </w:r>
          </w:p>
        </w:tc>
        <w:tc>
          <w:tcPr>
            <w:tcW w:w="1723" w:type="dxa"/>
            <w:tcBorders>
              <w:top w:val="single" w:sz="4" w:space="0" w:color="auto"/>
              <w:left w:val="single" w:sz="4" w:space="0" w:color="auto"/>
              <w:bottom w:val="single" w:sz="4" w:space="0" w:color="auto"/>
              <w:right w:val="single" w:sz="4" w:space="0" w:color="auto"/>
            </w:tcBorders>
            <w:hideMark/>
          </w:tcPr>
          <w:p w14:paraId="26D33F77" w14:textId="77777777" w:rsidR="00D34A1A" w:rsidRPr="006E7F65" w:rsidRDefault="00D34A1A" w:rsidP="003C34EA">
            <w:pPr>
              <w:widowControl w:val="0"/>
              <w:spacing w:before="60" w:after="60" w:line="288" w:lineRule="auto"/>
              <w:ind w:left="-35"/>
              <w:rPr>
                <w:rFonts w:eastAsia="Calibri" w:cs="Arial"/>
              </w:rPr>
            </w:pPr>
            <w:r w:rsidRPr="006E7F65">
              <w:rPr>
                <w:rFonts w:eastAsia="Calibri" w:cs="Arial"/>
              </w:rPr>
              <w:t>I think the training providers understood my need to increase my cultural awareness a little</w:t>
            </w:r>
          </w:p>
          <w:p w14:paraId="11368782" w14:textId="77777777" w:rsidR="00D34A1A" w:rsidRPr="006E7F65" w:rsidRDefault="00D34A1A" w:rsidP="003C34EA">
            <w:pPr>
              <w:widowControl w:val="0"/>
              <w:spacing w:before="60" w:after="60" w:line="288" w:lineRule="auto"/>
              <w:ind w:left="-35"/>
              <w:rPr>
                <w:rFonts w:eastAsia="Calibri" w:cs="Times New Roman"/>
                <w:highlight w:val="yellow"/>
              </w:rPr>
            </w:pPr>
          </w:p>
        </w:tc>
        <w:tc>
          <w:tcPr>
            <w:tcW w:w="1722" w:type="dxa"/>
            <w:tcBorders>
              <w:top w:val="single" w:sz="4" w:space="0" w:color="auto"/>
              <w:left w:val="single" w:sz="4" w:space="0" w:color="auto"/>
              <w:bottom w:val="single" w:sz="4" w:space="0" w:color="auto"/>
              <w:right w:val="single" w:sz="4" w:space="0" w:color="auto"/>
            </w:tcBorders>
          </w:tcPr>
          <w:p w14:paraId="73F94071"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think the training providers somewhat understood my need to increase my cultural awareness</w:t>
            </w:r>
          </w:p>
        </w:tc>
        <w:tc>
          <w:tcPr>
            <w:tcW w:w="1723" w:type="dxa"/>
            <w:tcBorders>
              <w:top w:val="single" w:sz="4" w:space="0" w:color="auto"/>
              <w:left w:val="single" w:sz="4" w:space="0" w:color="auto"/>
              <w:bottom w:val="single" w:sz="4" w:space="0" w:color="auto"/>
              <w:right w:val="single" w:sz="4" w:space="0" w:color="auto"/>
            </w:tcBorders>
          </w:tcPr>
          <w:p w14:paraId="3C2A346C"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think the training providers mostly understood my need to increase my cultural awareness</w:t>
            </w:r>
          </w:p>
        </w:tc>
        <w:tc>
          <w:tcPr>
            <w:tcW w:w="1723" w:type="dxa"/>
            <w:tcBorders>
              <w:top w:val="single" w:sz="4" w:space="0" w:color="auto"/>
              <w:left w:val="single" w:sz="4" w:space="0" w:color="auto"/>
              <w:bottom w:val="single" w:sz="4" w:space="0" w:color="auto"/>
              <w:right w:val="single" w:sz="4" w:space="0" w:color="auto"/>
            </w:tcBorders>
          </w:tcPr>
          <w:p w14:paraId="3A29F95D"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think the training providers fully understood my need to increase my cultural awareness</w:t>
            </w:r>
          </w:p>
        </w:tc>
      </w:tr>
      <w:tr w:rsidR="00D34A1A" w:rsidRPr="006D33D2" w14:paraId="7EF55F1F" w14:textId="77777777" w:rsidTr="003C34EA">
        <w:trPr>
          <w:cantSplit/>
          <w:trHeight w:val="839"/>
        </w:trPr>
        <w:tc>
          <w:tcPr>
            <w:tcW w:w="1877" w:type="dxa"/>
            <w:tcBorders>
              <w:top w:val="single" w:sz="4" w:space="0" w:color="auto"/>
              <w:left w:val="single" w:sz="4" w:space="0" w:color="auto"/>
              <w:bottom w:val="single" w:sz="4" w:space="0" w:color="auto"/>
              <w:right w:val="single" w:sz="4" w:space="0" w:color="auto"/>
            </w:tcBorders>
          </w:tcPr>
          <w:p w14:paraId="5A0F8DDC" w14:textId="77777777" w:rsidR="00D34A1A" w:rsidRPr="006E7F65" w:rsidRDefault="00D34A1A" w:rsidP="003C34EA">
            <w:pPr>
              <w:widowControl w:val="0"/>
              <w:spacing w:before="60" w:after="60" w:line="288" w:lineRule="auto"/>
              <w:rPr>
                <w:rFonts w:eastAsia="Arial" w:cs="Arial"/>
                <w:b/>
                <w:highlight w:val="yellow"/>
              </w:rPr>
            </w:pPr>
            <w:r w:rsidRPr="006E7F65">
              <w:rPr>
                <w:rFonts w:eastAsia="Calibri" w:cs="Arial"/>
                <w:b/>
              </w:rPr>
              <w:t>I am satisfied with the services I have received</w:t>
            </w:r>
          </w:p>
        </w:tc>
        <w:tc>
          <w:tcPr>
            <w:tcW w:w="1722" w:type="dxa"/>
            <w:tcBorders>
              <w:top w:val="single" w:sz="4" w:space="0" w:color="auto"/>
              <w:left w:val="single" w:sz="4" w:space="0" w:color="auto"/>
              <w:bottom w:val="single" w:sz="4" w:space="0" w:color="auto"/>
              <w:right w:val="single" w:sz="4" w:space="0" w:color="auto"/>
            </w:tcBorders>
          </w:tcPr>
          <w:p w14:paraId="21C2164D"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Calibri" w:cs="Arial"/>
              </w:rPr>
              <w:t>I am not satisfied that the training has helped me improve cultural awareness to support clients</w:t>
            </w:r>
          </w:p>
        </w:tc>
        <w:tc>
          <w:tcPr>
            <w:tcW w:w="1723" w:type="dxa"/>
            <w:tcBorders>
              <w:top w:val="single" w:sz="4" w:space="0" w:color="auto"/>
              <w:left w:val="single" w:sz="4" w:space="0" w:color="auto"/>
              <w:bottom w:val="single" w:sz="4" w:space="0" w:color="auto"/>
              <w:right w:val="single" w:sz="4" w:space="0" w:color="auto"/>
            </w:tcBorders>
          </w:tcPr>
          <w:p w14:paraId="2DDE5899" w14:textId="77777777" w:rsidR="00D34A1A" w:rsidRPr="006E7F65" w:rsidRDefault="00D34A1A" w:rsidP="003C34EA">
            <w:pPr>
              <w:widowControl w:val="0"/>
              <w:spacing w:before="60" w:after="60" w:line="288" w:lineRule="auto"/>
              <w:ind w:left="-35"/>
              <w:rPr>
                <w:rFonts w:eastAsia="Calibri" w:cs="Times New Roman"/>
                <w:highlight w:val="yellow"/>
              </w:rPr>
            </w:pPr>
            <w:r w:rsidRPr="006E7F65">
              <w:rPr>
                <w:rFonts w:eastAsia="Calibri" w:cs="Arial"/>
              </w:rPr>
              <w:t>I am a little satisfied that the training has helped me improve cultural awareness to support clients</w:t>
            </w:r>
          </w:p>
        </w:tc>
        <w:tc>
          <w:tcPr>
            <w:tcW w:w="1722" w:type="dxa"/>
            <w:tcBorders>
              <w:top w:val="single" w:sz="4" w:space="0" w:color="auto"/>
              <w:left w:val="single" w:sz="4" w:space="0" w:color="auto"/>
              <w:bottom w:val="single" w:sz="4" w:space="0" w:color="auto"/>
              <w:right w:val="single" w:sz="4" w:space="0" w:color="auto"/>
            </w:tcBorders>
          </w:tcPr>
          <w:p w14:paraId="45F9AA24"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am somewhat satisfied that the training has helped me improve cultural awareness to support clients</w:t>
            </w:r>
          </w:p>
        </w:tc>
        <w:tc>
          <w:tcPr>
            <w:tcW w:w="1723" w:type="dxa"/>
            <w:tcBorders>
              <w:top w:val="single" w:sz="4" w:space="0" w:color="auto"/>
              <w:left w:val="single" w:sz="4" w:space="0" w:color="auto"/>
              <w:bottom w:val="single" w:sz="4" w:space="0" w:color="auto"/>
              <w:right w:val="single" w:sz="4" w:space="0" w:color="auto"/>
            </w:tcBorders>
          </w:tcPr>
          <w:p w14:paraId="160108A3"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am mostly satisfied that the training has helped me improve cultural awareness to support clients</w:t>
            </w:r>
          </w:p>
        </w:tc>
        <w:tc>
          <w:tcPr>
            <w:tcW w:w="1723" w:type="dxa"/>
            <w:tcBorders>
              <w:top w:val="single" w:sz="4" w:space="0" w:color="auto"/>
              <w:left w:val="single" w:sz="4" w:space="0" w:color="auto"/>
              <w:bottom w:val="single" w:sz="4" w:space="0" w:color="auto"/>
              <w:right w:val="single" w:sz="4" w:space="0" w:color="auto"/>
            </w:tcBorders>
          </w:tcPr>
          <w:p w14:paraId="40B51BB9" w14:textId="77777777" w:rsidR="00D34A1A" w:rsidRPr="006E7F65" w:rsidRDefault="00D34A1A" w:rsidP="003C34EA">
            <w:pPr>
              <w:widowControl w:val="0"/>
              <w:spacing w:before="60" w:after="60" w:line="288" w:lineRule="auto"/>
              <w:rPr>
                <w:rFonts w:eastAsia="Arial" w:cs="Arial"/>
                <w:highlight w:val="yellow"/>
              </w:rPr>
            </w:pPr>
            <w:r w:rsidRPr="006E7F65">
              <w:rPr>
                <w:rFonts w:eastAsia="Calibri" w:cs="Arial"/>
              </w:rPr>
              <w:t>I am satisfied that the training has helped me improve cultural awareness to support clients</w:t>
            </w:r>
          </w:p>
        </w:tc>
      </w:tr>
      <w:tr w:rsidR="00D34A1A" w:rsidRPr="006D33D2" w14:paraId="4855D74C" w14:textId="77777777" w:rsidTr="003C34EA">
        <w:trPr>
          <w:cantSplit/>
          <w:trHeight w:val="1282"/>
        </w:trPr>
        <w:tc>
          <w:tcPr>
            <w:tcW w:w="1877" w:type="dxa"/>
            <w:tcBorders>
              <w:top w:val="single" w:sz="4" w:space="0" w:color="auto"/>
              <w:left w:val="single" w:sz="4" w:space="0" w:color="auto"/>
              <w:bottom w:val="single" w:sz="4" w:space="0" w:color="auto"/>
              <w:right w:val="single" w:sz="4" w:space="0" w:color="auto"/>
            </w:tcBorders>
          </w:tcPr>
          <w:p w14:paraId="264F1D14" w14:textId="77777777" w:rsidR="00D34A1A" w:rsidRPr="006E7F65" w:rsidRDefault="00D34A1A" w:rsidP="003C34EA">
            <w:pPr>
              <w:widowControl w:val="0"/>
              <w:spacing w:before="60" w:after="60" w:line="288" w:lineRule="auto"/>
              <w:rPr>
                <w:rFonts w:eastAsia="Arial" w:cs="Arial"/>
                <w:b/>
                <w:highlight w:val="yellow"/>
              </w:rPr>
            </w:pPr>
            <w:r w:rsidRPr="006E7F65">
              <w:rPr>
                <w:rFonts w:eastAsia="Calibri" w:cs="Arial"/>
                <w:b/>
              </w:rPr>
              <w:t>I am better able to deal with issues that I sought help with</w:t>
            </w:r>
          </w:p>
        </w:tc>
        <w:tc>
          <w:tcPr>
            <w:tcW w:w="1722" w:type="dxa"/>
            <w:tcBorders>
              <w:top w:val="single" w:sz="4" w:space="0" w:color="auto"/>
              <w:left w:val="single" w:sz="4" w:space="0" w:color="auto"/>
              <w:bottom w:val="single" w:sz="4" w:space="0" w:color="auto"/>
              <w:right w:val="single" w:sz="4" w:space="0" w:color="auto"/>
            </w:tcBorders>
          </w:tcPr>
          <w:p w14:paraId="441B42A3" w14:textId="77777777" w:rsidR="00D34A1A" w:rsidRPr="006E7F65" w:rsidRDefault="00D34A1A" w:rsidP="003C34EA">
            <w:pPr>
              <w:widowControl w:val="0"/>
              <w:spacing w:before="60" w:after="60" w:line="288" w:lineRule="auto"/>
              <w:rPr>
                <w:rFonts w:eastAsia="Arial" w:cs="Times New Roman"/>
                <w:highlight w:val="yellow"/>
              </w:rPr>
            </w:pPr>
            <w:r w:rsidRPr="006E7F65">
              <w:rPr>
                <w:rFonts w:eastAsia="Calibri" w:cs="Arial"/>
              </w:rPr>
              <w:t>I am not confident that I have the cultural awareness skills to provide support to First Nations people</w:t>
            </w:r>
          </w:p>
        </w:tc>
        <w:tc>
          <w:tcPr>
            <w:tcW w:w="1723" w:type="dxa"/>
            <w:tcBorders>
              <w:top w:val="single" w:sz="4" w:space="0" w:color="auto"/>
              <w:left w:val="single" w:sz="4" w:space="0" w:color="auto"/>
              <w:bottom w:val="single" w:sz="4" w:space="0" w:color="auto"/>
              <w:right w:val="single" w:sz="4" w:space="0" w:color="auto"/>
            </w:tcBorders>
          </w:tcPr>
          <w:p w14:paraId="64D82DCC" w14:textId="77777777" w:rsidR="00D34A1A" w:rsidRPr="006E7F65" w:rsidRDefault="00D34A1A" w:rsidP="003C34EA">
            <w:pPr>
              <w:widowControl w:val="0"/>
              <w:spacing w:before="60" w:after="60" w:line="288" w:lineRule="auto"/>
              <w:rPr>
                <w:rFonts w:eastAsia="Calibri" w:cs="Arial"/>
              </w:rPr>
            </w:pPr>
            <w:r w:rsidRPr="006E7F65">
              <w:rPr>
                <w:rFonts w:eastAsia="Calibri" w:cs="Arial"/>
              </w:rPr>
              <w:t>I am a little confident that I have the cultural awareness skills to provide support to First Nations people</w:t>
            </w:r>
          </w:p>
        </w:tc>
        <w:tc>
          <w:tcPr>
            <w:tcW w:w="1722" w:type="dxa"/>
            <w:tcBorders>
              <w:top w:val="single" w:sz="4" w:space="0" w:color="auto"/>
              <w:left w:val="single" w:sz="4" w:space="0" w:color="auto"/>
              <w:bottom w:val="single" w:sz="4" w:space="0" w:color="auto"/>
              <w:right w:val="single" w:sz="4" w:space="0" w:color="auto"/>
            </w:tcBorders>
          </w:tcPr>
          <w:p w14:paraId="5461C8FE" w14:textId="77777777" w:rsidR="00D34A1A" w:rsidRPr="006E7F65" w:rsidRDefault="00D34A1A" w:rsidP="003C34EA">
            <w:pPr>
              <w:widowControl w:val="0"/>
              <w:spacing w:before="60" w:after="60" w:line="288" w:lineRule="auto"/>
              <w:rPr>
                <w:rFonts w:eastAsia="Calibri" w:cs="Arial"/>
              </w:rPr>
            </w:pPr>
            <w:r w:rsidRPr="006E7F65">
              <w:rPr>
                <w:rFonts w:eastAsia="Calibri" w:cs="Arial"/>
              </w:rPr>
              <w:t>I am somewhat confident that I have the cultural awareness skills to provide support to First Nations people</w:t>
            </w:r>
          </w:p>
        </w:tc>
        <w:tc>
          <w:tcPr>
            <w:tcW w:w="1723" w:type="dxa"/>
            <w:tcBorders>
              <w:top w:val="single" w:sz="4" w:space="0" w:color="auto"/>
              <w:left w:val="single" w:sz="4" w:space="0" w:color="auto"/>
              <w:bottom w:val="single" w:sz="4" w:space="0" w:color="auto"/>
              <w:right w:val="single" w:sz="4" w:space="0" w:color="auto"/>
            </w:tcBorders>
          </w:tcPr>
          <w:p w14:paraId="4668A8F7" w14:textId="77777777" w:rsidR="00D34A1A" w:rsidRPr="006E7F65" w:rsidRDefault="00D34A1A" w:rsidP="003C34EA">
            <w:pPr>
              <w:widowControl w:val="0"/>
              <w:spacing w:before="60" w:after="60" w:line="288" w:lineRule="auto"/>
              <w:rPr>
                <w:rFonts w:eastAsia="Calibri" w:cs="Arial"/>
              </w:rPr>
            </w:pPr>
            <w:r w:rsidRPr="006E7F65">
              <w:rPr>
                <w:rFonts w:eastAsia="Calibri" w:cs="Arial"/>
              </w:rPr>
              <w:t>I am mostly confident that I have the cultural awareness skills to provide support to First Nations people</w:t>
            </w:r>
          </w:p>
        </w:tc>
        <w:tc>
          <w:tcPr>
            <w:tcW w:w="1723" w:type="dxa"/>
            <w:tcBorders>
              <w:top w:val="single" w:sz="4" w:space="0" w:color="auto"/>
              <w:left w:val="single" w:sz="4" w:space="0" w:color="auto"/>
              <w:bottom w:val="single" w:sz="4" w:space="0" w:color="auto"/>
              <w:right w:val="single" w:sz="4" w:space="0" w:color="auto"/>
            </w:tcBorders>
          </w:tcPr>
          <w:p w14:paraId="3826ECC3" w14:textId="77777777" w:rsidR="00D34A1A" w:rsidRPr="006E7F65" w:rsidRDefault="00D34A1A" w:rsidP="003C34EA">
            <w:pPr>
              <w:widowControl w:val="0"/>
              <w:spacing w:before="60" w:after="60" w:line="288" w:lineRule="auto"/>
              <w:rPr>
                <w:rFonts w:eastAsia="Calibri" w:cs="Arial"/>
              </w:rPr>
            </w:pPr>
            <w:r w:rsidRPr="006E7F65">
              <w:rPr>
                <w:rFonts w:eastAsia="Calibri" w:cs="Arial"/>
              </w:rPr>
              <w:t>I am confident that I have the cultural awareness skills to provide support to First Nations people</w:t>
            </w:r>
          </w:p>
        </w:tc>
      </w:tr>
    </w:tbl>
    <w:p w14:paraId="20314C03" w14:textId="77777777" w:rsidR="00D34A1A" w:rsidRPr="00330206" w:rsidRDefault="00D34A1A" w:rsidP="00D34A1A">
      <w:pPr>
        <w:widowControl w:val="0"/>
        <w:spacing w:before="120" w:after="120" w:line="288" w:lineRule="auto"/>
        <w:rPr>
          <w:rFonts w:eastAsia="Arial" w:cs="Times New Roman"/>
          <w:szCs w:val="20"/>
        </w:rPr>
      </w:pPr>
      <w:r w:rsidRPr="00330206">
        <w:rPr>
          <w:rFonts w:eastAsia="Arial" w:cs="Times New Roman"/>
          <w:szCs w:val="20"/>
        </w:rPr>
        <w:t>You may record other outcomes and extended client details, if you think it is appropriate for your program and for your clients.</w:t>
      </w:r>
    </w:p>
    <w:p w14:paraId="1E3DDAEB" w14:textId="77777777" w:rsidR="00D34A1A" w:rsidRPr="001970DC" w:rsidRDefault="00D34A1A" w:rsidP="00D34A1A">
      <w:pPr>
        <w:keepNext/>
        <w:spacing w:before="180" w:after="120"/>
        <w:ind w:left="142"/>
        <w:rPr>
          <w:rFonts w:eastAsia="Calibri" w:cs="Arial"/>
          <w:b/>
          <w:sz w:val="24"/>
        </w:rPr>
      </w:pPr>
      <w:r w:rsidRPr="001970DC">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2811"/>
        <w:gridCol w:w="7679"/>
      </w:tblGrid>
      <w:tr w:rsidR="00D34A1A" w:rsidRPr="001970DC" w14:paraId="06C82256" w14:textId="77777777" w:rsidTr="003C34EA">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6043C51" w14:textId="77777777" w:rsidR="00D34A1A" w:rsidRPr="001970DC" w:rsidRDefault="00D34A1A" w:rsidP="003C34EA">
            <w:pPr>
              <w:widowControl w:val="0"/>
              <w:spacing w:before="120" w:after="120" w:line="288" w:lineRule="auto"/>
              <w:rPr>
                <w:rFonts w:eastAsia="Arial" w:cs="Arial"/>
              </w:rPr>
            </w:pPr>
            <w:r w:rsidRPr="001970DC">
              <w:rPr>
                <w:rFonts w:eastAsia="Arial" w:cs="Arial"/>
              </w:rPr>
              <w:t>Service Type</w:t>
            </w:r>
          </w:p>
        </w:tc>
        <w:tc>
          <w:tcPr>
            <w:tcW w:w="767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8ACC30" w14:textId="77777777" w:rsidR="00D34A1A" w:rsidRPr="001970DC" w:rsidRDefault="00D34A1A" w:rsidP="003C34EA">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1970DC">
              <w:rPr>
                <w:rFonts w:eastAsia="Arial" w:cs="Arial"/>
              </w:rPr>
              <w:t xml:space="preserve">Example </w:t>
            </w:r>
          </w:p>
        </w:tc>
      </w:tr>
      <w:tr w:rsidR="00D34A1A" w:rsidRPr="001970DC" w14:paraId="309DCA9B" w14:textId="77777777" w:rsidTr="003C34E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11" w:type="dxa"/>
            <w:tcBorders>
              <w:top w:val="single" w:sz="4" w:space="0" w:color="auto"/>
              <w:left w:val="single" w:sz="4" w:space="0" w:color="auto"/>
              <w:bottom w:val="single" w:sz="4" w:space="0" w:color="auto"/>
              <w:right w:val="single" w:sz="4" w:space="0" w:color="auto"/>
            </w:tcBorders>
            <w:vAlign w:val="center"/>
          </w:tcPr>
          <w:p w14:paraId="46D9E900" w14:textId="77777777" w:rsidR="00D34A1A" w:rsidRPr="001970DC" w:rsidRDefault="00D34A1A" w:rsidP="003C34EA">
            <w:pPr>
              <w:spacing w:before="60" w:after="60" w:line="288" w:lineRule="auto"/>
              <w:rPr>
                <w:rFonts w:eastAsia="Arial" w:cs="Arial"/>
                <w:szCs w:val="20"/>
                <w:highlight w:val="yellow"/>
              </w:rPr>
            </w:pPr>
            <w:r w:rsidRPr="00A41EE1">
              <w:rPr>
                <w:rFonts w:eastAsia="Arial" w:cs="Arial"/>
                <w:szCs w:val="20"/>
              </w:rPr>
              <w:t>Education And Skills Training</w:t>
            </w:r>
          </w:p>
        </w:tc>
        <w:tc>
          <w:tcPr>
            <w:tcW w:w="7679" w:type="dxa"/>
            <w:tcBorders>
              <w:top w:val="single" w:sz="4" w:space="0" w:color="auto"/>
              <w:left w:val="single" w:sz="4" w:space="0" w:color="auto"/>
              <w:bottom w:val="single" w:sz="4" w:space="0" w:color="auto"/>
              <w:right w:val="single" w:sz="4" w:space="0" w:color="auto"/>
            </w:tcBorders>
            <w:vAlign w:val="center"/>
          </w:tcPr>
          <w:p w14:paraId="30CC81D6" w14:textId="77777777" w:rsidR="00D34A1A" w:rsidRPr="001970DC" w:rsidRDefault="00D34A1A" w:rsidP="003C34EA">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highlight w:val="yellow"/>
              </w:rPr>
            </w:pPr>
            <w:r>
              <w:t xml:space="preserve">Participating in a training session / workshop to help improve </w:t>
            </w:r>
            <w:r w:rsidRPr="00D23289">
              <w:rPr>
                <w:rFonts w:eastAsia="Arial" w:cs="Arial"/>
                <w:lang w:eastAsia="en-AU"/>
              </w:rPr>
              <w:t xml:space="preserve">cultural awareness </w:t>
            </w:r>
            <w:r>
              <w:rPr>
                <w:rFonts w:eastAsia="Arial" w:cs="Arial"/>
                <w:lang w:eastAsia="en-AU"/>
              </w:rPr>
              <w:t xml:space="preserve">of </w:t>
            </w:r>
            <w:r>
              <w:t xml:space="preserve">First Nations clients </w:t>
            </w:r>
            <w:r w:rsidRPr="00D23289">
              <w:rPr>
                <w:rFonts w:eastAsia="Arial" w:cs="Arial"/>
                <w:lang w:eastAsia="en-AU"/>
              </w:rPr>
              <w:t>and trauma responsiveness</w:t>
            </w:r>
          </w:p>
        </w:tc>
      </w:tr>
    </w:tbl>
    <w:p w14:paraId="6694275E" w14:textId="77777777" w:rsidR="00D34A1A" w:rsidRDefault="00D34A1A">
      <w:pPr>
        <w:rPr>
          <w:rStyle w:val="BookTitle"/>
          <w:rFonts w:eastAsiaTheme="majorEastAsia" w:cs="Arial"/>
          <w:b/>
          <w:bCs/>
          <w:i w:val="0"/>
          <w:iCs w:val="0"/>
          <w:smallCaps w:val="0"/>
          <w:spacing w:val="0"/>
          <w:sz w:val="28"/>
          <w:szCs w:val="26"/>
        </w:rPr>
      </w:pPr>
      <w:r>
        <w:rPr>
          <w:rStyle w:val="BookTitle"/>
          <w:rFonts w:cs="Arial"/>
          <w:i w:val="0"/>
          <w:iCs w:val="0"/>
          <w:smallCaps w:val="0"/>
          <w:spacing w:val="0"/>
          <w:sz w:val="28"/>
        </w:rPr>
        <w:br w:type="page"/>
      </w:r>
    </w:p>
    <w:p w14:paraId="73316D12" w14:textId="49769DE5" w:rsidR="00476B8D" w:rsidRPr="001A3448" w:rsidRDefault="00476B8D" w:rsidP="00476B8D">
      <w:pPr>
        <w:pStyle w:val="Heading3"/>
        <w:pageBreakBefore/>
        <w:spacing w:line="288" w:lineRule="auto"/>
        <w:rPr>
          <w:rFonts w:cs="Arial"/>
          <w:sz w:val="28"/>
        </w:rPr>
      </w:pPr>
      <w:bookmarkStart w:id="76" w:name="_Toc158040490"/>
      <w:r w:rsidRPr="001A3448">
        <w:rPr>
          <w:rStyle w:val="BookTitle"/>
          <w:rFonts w:cs="Arial"/>
          <w:i w:val="0"/>
          <w:iCs w:val="0"/>
          <w:smallCaps w:val="0"/>
          <w:spacing w:val="0"/>
          <w:sz w:val="28"/>
        </w:rPr>
        <w:t>Intercountry Adoptee and Family Support Service</w:t>
      </w:r>
      <w:bookmarkEnd w:id="73"/>
      <w:bookmarkEnd w:id="74"/>
      <w:bookmarkEnd w:id="76"/>
    </w:p>
    <w:p w14:paraId="4A323CE8" w14:textId="77777777" w:rsidR="00476B8D" w:rsidRPr="00647625" w:rsidRDefault="00476B8D" w:rsidP="00476B8D">
      <w:pPr>
        <w:spacing w:before="180" w:after="120"/>
        <w:jc w:val="both"/>
        <w:rPr>
          <w:rFonts w:cs="Arial"/>
          <w:b/>
          <w:sz w:val="24"/>
          <w:szCs w:val="24"/>
        </w:rPr>
      </w:pPr>
      <w:r w:rsidRPr="00647625">
        <w:rPr>
          <w:rFonts w:cs="Arial"/>
          <w:b/>
          <w:sz w:val="24"/>
          <w:szCs w:val="24"/>
        </w:rPr>
        <w:t>Description</w:t>
      </w:r>
    </w:p>
    <w:p w14:paraId="04576361" w14:textId="77777777" w:rsidR="00476B8D" w:rsidRPr="001A3448" w:rsidRDefault="00476B8D" w:rsidP="00476B8D">
      <w:pPr>
        <w:spacing w:after="120"/>
        <w:ind w:left="284"/>
        <w:jc w:val="both"/>
        <w:rPr>
          <w:rFonts w:cs="Arial"/>
          <w:szCs w:val="20"/>
          <w:lang w:eastAsia="en-AU"/>
        </w:rPr>
      </w:pPr>
      <w:r w:rsidRPr="001A3448">
        <w:rPr>
          <w:rFonts w:cs="Arial"/>
          <w:szCs w:val="20"/>
          <w:lang w:eastAsia="en-AU"/>
        </w:rPr>
        <w:t xml:space="preserve">The Intercountry Adoptee and Family Support Service (ICAFSS) provides free, national intercountry adoption-specific support, including counselling, information and education, to all members of the intercountry adoption community. </w:t>
      </w:r>
    </w:p>
    <w:p w14:paraId="278C4493" w14:textId="77777777" w:rsidR="00476B8D" w:rsidRPr="001A3448" w:rsidRDefault="00476B8D" w:rsidP="00476B8D">
      <w:pPr>
        <w:spacing w:after="120"/>
        <w:ind w:left="284"/>
        <w:jc w:val="both"/>
        <w:rPr>
          <w:rFonts w:eastAsia="Calibri" w:cs="Arial"/>
          <w:szCs w:val="20"/>
        </w:rPr>
      </w:pPr>
      <w:r w:rsidRPr="001A3448">
        <w:rPr>
          <w:rFonts w:cs="Arial"/>
          <w:szCs w:val="20"/>
          <w:lang w:eastAsia="en-AU"/>
        </w:rPr>
        <w:t>The main components of the program are to provide accessible support to the intercountry adoption community via therapeutic care, community capacity building and a Small Grants and Bursaries Program.</w:t>
      </w:r>
      <w:r w:rsidRPr="001A3448">
        <w:rPr>
          <w:rFonts w:eastAsia="Calibri" w:cs="Arial"/>
          <w:szCs w:val="20"/>
        </w:rPr>
        <w:t xml:space="preserve"> </w:t>
      </w:r>
    </w:p>
    <w:p w14:paraId="4B2F880E" w14:textId="77777777" w:rsidR="00476B8D" w:rsidRPr="001A3448" w:rsidRDefault="00476B8D" w:rsidP="00476B8D">
      <w:pPr>
        <w:spacing w:before="180" w:after="120"/>
        <w:jc w:val="both"/>
        <w:rPr>
          <w:rFonts w:cs="Arial"/>
          <w:b/>
          <w:sz w:val="24"/>
        </w:rPr>
      </w:pPr>
      <w:r w:rsidRPr="001A3448">
        <w:rPr>
          <w:rFonts w:cs="Arial"/>
          <w:b/>
          <w:sz w:val="24"/>
        </w:rPr>
        <w:t>Who is the primary client?</w:t>
      </w:r>
    </w:p>
    <w:p w14:paraId="798353F4" w14:textId="77777777" w:rsidR="00476B8D" w:rsidRPr="001A3448" w:rsidRDefault="00476B8D" w:rsidP="00476B8D">
      <w:pPr>
        <w:spacing w:before="120" w:after="120" w:line="288" w:lineRule="auto"/>
        <w:ind w:left="284"/>
        <w:jc w:val="both"/>
        <w:rPr>
          <w:rFonts w:cs="Arial"/>
          <w:szCs w:val="20"/>
        </w:rPr>
      </w:pPr>
      <w:r w:rsidRPr="001A3448">
        <w:rPr>
          <w:rFonts w:cs="Arial"/>
          <w:szCs w:val="20"/>
        </w:rPr>
        <w:t>All members of the intercountry adoption community, including: young and adult adoptees, adoptive parents and adoptive siblings, prospective adoptive parents, members of the community formed through expatriate adoptions and partners and children of adoptees where their need for support relates to the adoptee’s experience of intercountry adoption.</w:t>
      </w:r>
    </w:p>
    <w:p w14:paraId="3E38B3CC" w14:textId="77777777" w:rsidR="00476B8D" w:rsidRPr="001A3448" w:rsidRDefault="00476B8D" w:rsidP="00476B8D">
      <w:pPr>
        <w:spacing w:before="180" w:after="120"/>
        <w:jc w:val="both"/>
        <w:rPr>
          <w:rFonts w:cs="Arial"/>
          <w:b/>
          <w:sz w:val="24"/>
        </w:rPr>
      </w:pPr>
      <w:r w:rsidRPr="001A3448">
        <w:rPr>
          <w:rFonts w:cs="Arial"/>
          <w:b/>
          <w:sz w:val="24"/>
        </w:rPr>
        <w:t>What are the key client characteristics?</w:t>
      </w:r>
    </w:p>
    <w:p w14:paraId="20567234"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Young adoptees, adult adoptees, adoptive parents, adoptive siblings, prospective adoptive parents, partner of adoptee and children of adoptee.</w:t>
      </w:r>
    </w:p>
    <w:p w14:paraId="2F67E73E" w14:textId="77777777" w:rsidR="00476B8D" w:rsidRPr="001A3448" w:rsidRDefault="00476B8D" w:rsidP="00476B8D">
      <w:pPr>
        <w:pStyle w:val="BodyText"/>
        <w:spacing w:before="120" w:after="120" w:line="288" w:lineRule="auto"/>
        <w:ind w:left="284"/>
        <w:jc w:val="both"/>
        <w:rPr>
          <w:rFonts w:cs="Arial"/>
          <w:sz w:val="24"/>
          <w:szCs w:val="22"/>
          <w:lang w:val="en-AU"/>
        </w:rPr>
      </w:pPr>
      <w:r w:rsidRPr="001A3448">
        <w:rPr>
          <w:rFonts w:cs="Arial"/>
          <w:sz w:val="22"/>
          <w:lang w:val="en-AU"/>
        </w:rPr>
        <w:t>Members of the intercountry adoption community may also include the following who have had an adoption experience:</w:t>
      </w:r>
    </w:p>
    <w:p w14:paraId="401F11C3"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Persons who have arrived in Australia in the last five years</w:t>
      </w:r>
    </w:p>
    <w:p w14:paraId="02F93053"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People from a cultural and linguistically diverse background</w:t>
      </w:r>
    </w:p>
    <w:p w14:paraId="2CBF8265"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Persons living in crisis, emergency or transition accommodation and/or identify as homeless</w:t>
      </w:r>
    </w:p>
    <w:p w14:paraId="49FA36E8"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People identifying as having a condition, impairment or disability</w:t>
      </w:r>
    </w:p>
    <w:p w14:paraId="1F194770"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People residing in a rural or remote area</w:t>
      </w:r>
    </w:p>
    <w:p w14:paraId="27D64F68" w14:textId="77777777" w:rsidR="00476B8D" w:rsidRPr="001A3448" w:rsidRDefault="00476B8D" w:rsidP="00DB1763">
      <w:pPr>
        <w:pStyle w:val="BodyText"/>
        <w:numPr>
          <w:ilvl w:val="1"/>
          <w:numId w:val="4"/>
        </w:numPr>
        <w:spacing w:before="120" w:after="120"/>
        <w:ind w:left="568" w:hanging="284"/>
        <w:jc w:val="both"/>
        <w:rPr>
          <w:rFonts w:cs="Arial"/>
          <w:sz w:val="22"/>
          <w:lang w:val="en-AU"/>
        </w:rPr>
      </w:pPr>
      <w:r w:rsidRPr="001A3448">
        <w:rPr>
          <w:rFonts w:cs="Arial"/>
          <w:sz w:val="22"/>
          <w:lang w:val="en-AU"/>
        </w:rPr>
        <w:t>Persons and families who are unemployed, ill, studying and/or experiencing financial distress</w:t>
      </w:r>
    </w:p>
    <w:p w14:paraId="63B119B4" w14:textId="77777777" w:rsidR="00476B8D" w:rsidRPr="001A3448" w:rsidRDefault="00476B8D" w:rsidP="00DB1763">
      <w:pPr>
        <w:pStyle w:val="BodyText"/>
        <w:numPr>
          <w:ilvl w:val="1"/>
          <w:numId w:val="4"/>
        </w:numPr>
        <w:spacing w:before="120" w:after="240"/>
        <w:ind w:left="568" w:hanging="284"/>
        <w:jc w:val="both"/>
        <w:rPr>
          <w:rFonts w:cs="Arial"/>
          <w:sz w:val="22"/>
          <w:lang w:val="en-AU"/>
        </w:rPr>
      </w:pPr>
      <w:r w:rsidRPr="001A3448">
        <w:rPr>
          <w:rFonts w:cs="Arial"/>
          <w:sz w:val="22"/>
          <w:lang w:val="en-AU"/>
        </w:rPr>
        <w:t>Persons under 18 years / children.</w:t>
      </w:r>
    </w:p>
    <w:p w14:paraId="1C33EED3" w14:textId="77777777" w:rsidR="00476B8D" w:rsidRPr="001A3448" w:rsidRDefault="00476B8D" w:rsidP="00476B8D">
      <w:pPr>
        <w:spacing w:before="180" w:after="120"/>
        <w:jc w:val="both"/>
        <w:rPr>
          <w:rFonts w:cs="Arial"/>
          <w:b/>
          <w:sz w:val="24"/>
        </w:rPr>
      </w:pPr>
      <w:r w:rsidRPr="001A3448">
        <w:rPr>
          <w:rFonts w:cs="Arial"/>
          <w:b/>
          <w:sz w:val="24"/>
        </w:rPr>
        <w:t>Who might be considered ‘support persons’?</w:t>
      </w:r>
    </w:p>
    <w:p w14:paraId="0F5DE5BA"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77" w:history="1">
        <w:r w:rsidRPr="001A3448">
          <w:rPr>
            <w:rStyle w:val="Hyperlink"/>
            <w:rFonts w:cs="Arial"/>
            <w:sz w:val="22"/>
            <w:lang w:val="en-AU"/>
          </w:rPr>
          <w:t>website</w:t>
        </w:r>
      </w:hyperlink>
      <w:r w:rsidRPr="001A3448">
        <w:rPr>
          <w:rFonts w:cs="Arial"/>
          <w:sz w:val="22"/>
          <w:lang w:val="en-AU"/>
        </w:rPr>
        <w:t>.</w:t>
      </w:r>
    </w:p>
    <w:p w14:paraId="2042D894"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For this program activity, support persons may include families of clients, carers of clients/care recipients,</w:t>
      </w:r>
      <w:r w:rsidRPr="001A3448">
        <w:rPr>
          <w:sz w:val="22"/>
          <w:lang w:val="en-AU"/>
        </w:rPr>
        <w:t xml:space="preserve"> </w:t>
      </w:r>
      <w:r w:rsidRPr="001A3448">
        <w:rPr>
          <w:rFonts w:cs="Arial"/>
          <w:sz w:val="22"/>
          <w:lang w:val="en-AU"/>
        </w:rPr>
        <w:t>case/support workers, parents/guardians of clients, legal representatives of clients, children of clients and community leaders/mentors/informal care givers.</w:t>
      </w:r>
    </w:p>
    <w:p w14:paraId="3F7B6E99" w14:textId="77777777" w:rsidR="00476B8D" w:rsidRPr="001A3448" w:rsidRDefault="00476B8D" w:rsidP="00476B8D">
      <w:pPr>
        <w:spacing w:before="180" w:after="120"/>
        <w:jc w:val="both"/>
        <w:rPr>
          <w:rFonts w:cs="Arial"/>
          <w:sz w:val="24"/>
        </w:rPr>
      </w:pPr>
      <w:r w:rsidRPr="001A3448">
        <w:rPr>
          <w:rFonts w:cs="Arial"/>
          <w:b/>
          <w:sz w:val="24"/>
        </w:rPr>
        <w:t>Should unidentified clients be recorded?</w:t>
      </w:r>
    </w:p>
    <w:p w14:paraId="7D4EAC56"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The Intercountry Adoptee and Family Support Service is a combination of face-to-face, phone and online supports.  Where it is practical and possible to collect client level data, this should be collected and reported into the Data Exchange.</w:t>
      </w:r>
    </w:p>
    <w:p w14:paraId="4E364764"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It is expected the Intercountry Adoptee and Family Support Service will report in each reporting period </w:t>
      </w:r>
      <w:r w:rsidRPr="001A3448">
        <w:rPr>
          <w:rFonts w:cs="Arial"/>
          <w:b/>
          <w:sz w:val="22"/>
          <w:lang w:val="en-AU"/>
        </w:rPr>
        <w:t>no more than 10 per cent</w:t>
      </w:r>
      <w:r w:rsidRPr="001A3448">
        <w:rPr>
          <w:rFonts w:cs="Arial"/>
          <w:sz w:val="22"/>
          <w:lang w:val="en-AU"/>
        </w:rPr>
        <w:t xml:space="preserve"> of clients as ‘unidentified clients’.</w:t>
      </w:r>
    </w:p>
    <w:p w14:paraId="135DB3C1"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Please refer to the Data Exchange </w:t>
      </w:r>
      <w:hyperlink r:id="rId78" w:history="1">
        <w:r w:rsidRPr="001A3448">
          <w:rPr>
            <w:rStyle w:val="Hyperlink"/>
            <w:rFonts w:cs="Arial"/>
            <w:sz w:val="22"/>
            <w:lang w:val="en-AU"/>
          </w:rPr>
          <w:t>Protocols</w:t>
        </w:r>
      </w:hyperlink>
      <w:r w:rsidRPr="001A3448">
        <w:rPr>
          <w:rFonts w:cs="Arial"/>
          <w:sz w:val="22"/>
          <w:lang w:val="en-AU"/>
        </w:rPr>
        <w:t xml:space="preserve"> for further guidance on appropriate use of unidentified clients.</w:t>
      </w:r>
    </w:p>
    <w:p w14:paraId="0CC5A039" w14:textId="77777777" w:rsidR="00476B8D" w:rsidRPr="001A3448" w:rsidRDefault="00476B8D" w:rsidP="00476B8D">
      <w:pPr>
        <w:spacing w:before="180" w:after="120"/>
        <w:jc w:val="both"/>
        <w:rPr>
          <w:rFonts w:cs="Arial"/>
        </w:rPr>
      </w:pPr>
      <w:r w:rsidRPr="001A3448">
        <w:rPr>
          <w:rFonts w:cs="Arial"/>
          <w:b/>
          <w:sz w:val="24"/>
        </w:rPr>
        <w:t>How should cases be set up?</w:t>
      </w:r>
    </w:p>
    <w:p w14:paraId="14A06B86"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 xml:space="preserve">There is no formal case structure recommended for this program activity. Organisations should create cases that reflect their own administrative processes. </w:t>
      </w:r>
    </w:p>
    <w:p w14:paraId="6949ABB9" w14:textId="77777777" w:rsidR="00476B8D" w:rsidRPr="001A3448" w:rsidRDefault="00476B8D" w:rsidP="00476B8D">
      <w:pPr>
        <w:pStyle w:val="BodyText"/>
        <w:spacing w:before="120" w:after="120" w:line="288" w:lineRule="auto"/>
        <w:ind w:left="284"/>
        <w:jc w:val="both"/>
        <w:rPr>
          <w:rFonts w:cs="Arial"/>
          <w:bCs/>
          <w:sz w:val="22"/>
          <w:lang w:val="en-AU"/>
        </w:rPr>
      </w:pPr>
      <w:r w:rsidRPr="001A3448">
        <w:rPr>
          <w:rFonts w:cs="Arial"/>
          <w:sz w:val="22"/>
          <w:lang w:val="en-AU"/>
        </w:rPr>
        <w:t xml:space="preserve">To protect client privacy, </w:t>
      </w:r>
      <w:r w:rsidRPr="001A3448">
        <w:rPr>
          <w:rFonts w:cs="Arial"/>
          <w:bCs/>
          <w:sz w:val="22"/>
          <w:lang w:val="en-AU"/>
        </w:rPr>
        <w:t>the case identity (ID) should not contain any personal information, such as any part of a client’s first or last names.</w:t>
      </w:r>
    </w:p>
    <w:p w14:paraId="4A4DD350" w14:textId="77777777" w:rsidR="00476B8D" w:rsidRPr="001A3448" w:rsidRDefault="00476B8D" w:rsidP="00476B8D">
      <w:pPr>
        <w:spacing w:before="180" w:after="120"/>
        <w:jc w:val="both"/>
        <w:rPr>
          <w:rFonts w:cs="Arial"/>
          <w:b/>
          <w:sz w:val="24"/>
        </w:rPr>
      </w:pPr>
      <w:r w:rsidRPr="001A3448">
        <w:rPr>
          <w:rFonts w:cs="Arial"/>
          <w:b/>
          <w:sz w:val="24"/>
        </w:rPr>
        <w:t>The partnership approach</w:t>
      </w:r>
    </w:p>
    <w:p w14:paraId="26B08E9D" w14:textId="0C72043A" w:rsidR="00476B8D" w:rsidRPr="001A3448" w:rsidRDefault="00476B8D" w:rsidP="00476B8D">
      <w:pPr>
        <w:widowControl w:val="0"/>
        <w:spacing w:before="120" w:after="120" w:line="288" w:lineRule="auto"/>
        <w:ind w:left="284"/>
        <w:jc w:val="both"/>
        <w:rPr>
          <w:rFonts w:cs="Arial"/>
          <w:szCs w:val="20"/>
        </w:rPr>
      </w:pPr>
      <w:r w:rsidRPr="00DB1763">
        <w:rPr>
          <w:rFonts w:eastAsia="Arial" w:cs="Arial"/>
          <w:szCs w:val="20"/>
        </w:rPr>
        <w:t xml:space="preserve">For this program activity, all organisations </w:t>
      </w:r>
      <w:r w:rsidRPr="00DB1763">
        <w:rPr>
          <w:rFonts w:eastAsia="Arial" w:cs="Arial"/>
          <w:b/>
          <w:szCs w:val="20"/>
        </w:rPr>
        <w:t>are required</w:t>
      </w:r>
      <w:r w:rsidRPr="00DB1763">
        <w:rPr>
          <w:rFonts w:eastAsia="Arial" w:cs="Arial"/>
          <w:szCs w:val="20"/>
        </w:rPr>
        <w:t xml:space="preserve"> to participate in the partnership approach by submitting additional client data. The partnership approach also includes the ability to record an extended data set</w:t>
      </w:r>
      <w:r w:rsidRPr="00DB1763">
        <w:rPr>
          <w:rFonts w:cs="Arial"/>
          <w:szCs w:val="20"/>
        </w:rPr>
        <w:t xml:space="preserve">. It is expected that, where practical, you collect outcomes data for </w:t>
      </w:r>
      <w:r w:rsidRPr="00DB1763">
        <w:rPr>
          <w:rFonts w:cs="Arial"/>
          <w:b/>
          <w:szCs w:val="20"/>
        </w:rPr>
        <w:t>at least half (50-60 per cent</w:t>
      </w:r>
      <w:r w:rsidRPr="00DB1763">
        <w:rPr>
          <w:rFonts w:cs="Arial"/>
          <w:szCs w:val="20"/>
        </w:rPr>
        <w:t>) of clients.</w:t>
      </w:r>
      <w:r w:rsidRPr="001A3448">
        <w:rPr>
          <w:rFonts w:cs="Arial"/>
          <w:szCs w:val="20"/>
        </w:rPr>
        <w:t xml:space="preserve"> </w:t>
      </w:r>
    </w:p>
    <w:p w14:paraId="5E5BDBC0" w14:textId="4CDA1236" w:rsidR="00476B8D" w:rsidRPr="001A3448" w:rsidRDefault="00476B8D" w:rsidP="00476B8D">
      <w:pPr>
        <w:pStyle w:val="BodyText"/>
        <w:spacing w:before="120" w:after="120" w:line="288" w:lineRule="auto"/>
        <w:ind w:left="284"/>
        <w:jc w:val="both"/>
        <w:rPr>
          <w:sz w:val="22"/>
          <w:lang w:val="en-AU"/>
        </w:rPr>
      </w:pPr>
      <w:r w:rsidRPr="001A3448" w:rsidDel="00D857FC">
        <w:rPr>
          <w:rFonts w:cs="Arial"/>
          <w:sz w:val="22"/>
          <w:lang w:val="en-AU"/>
        </w:rPr>
        <w:t xml:space="preserve">Organisations are able to record client outcomes through Standard Client/Community Outcomes Reporting (SCORE). </w:t>
      </w:r>
      <w:r w:rsidRPr="001A3448">
        <w:rPr>
          <w:rFonts w:cs="Arial"/>
          <w:sz w:val="22"/>
          <w:lang w:val="en-AU"/>
        </w:rPr>
        <w:t xml:space="preserve">A client SCORE assessment is to be recorded at least three times; </w:t>
      </w:r>
      <w:r w:rsidRPr="001A3448">
        <w:rPr>
          <w:sz w:val="22"/>
          <w:lang w:val="en-AU"/>
        </w:rPr>
        <w:t>near the beginning of the client’s service delivery, at the mid-point and again towards the end of service delivery. W</w:t>
      </w:r>
      <w:r w:rsidRPr="001A3448">
        <w:rPr>
          <w:rFonts w:cs="Times New Roman"/>
          <w:sz w:val="22"/>
          <w:lang w:val="en-AU"/>
        </w:rPr>
        <w:t>here appropriate, you can also collect an additional SCORE assessment at stages during service delivery; for example when a significant shift has occurred for the client,</w:t>
      </w:r>
      <w:r w:rsidRPr="001A3448">
        <w:rPr>
          <w:sz w:val="22"/>
          <w:lang w:val="en-AU"/>
        </w:rPr>
        <w:t xml:space="preserve"> when </w:t>
      </w:r>
      <w:r w:rsidRPr="001A3448">
        <w:rPr>
          <w:rFonts w:cs="Times New Roman"/>
          <w:sz w:val="22"/>
          <w:lang w:val="en-AU"/>
        </w:rPr>
        <w:t xml:space="preserve">goals have changed, or when there has been no change where one would have been expected. </w:t>
      </w:r>
    </w:p>
    <w:p w14:paraId="050A2FDE" w14:textId="77777777" w:rsidR="00476B8D" w:rsidRPr="001A3448" w:rsidRDefault="00476B8D" w:rsidP="00476B8D">
      <w:pPr>
        <w:spacing w:before="180" w:after="120"/>
        <w:jc w:val="both"/>
        <w:rPr>
          <w:b/>
          <w:sz w:val="24"/>
        </w:rPr>
      </w:pPr>
      <w:r w:rsidRPr="001A3448">
        <w:rPr>
          <w:b/>
          <w:sz w:val="24"/>
        </w:rPr>
        <w:t xml:space="preserve">What areas of SCORE are most </w:t>
      </w:r>
      <w:r w:rsidRPr="001A3448">
        <w:rPr>
          <w:rFonts w:cs="Arial"/>
          <w:b/>
          <w:sz w:val="24"/>
        </w:rPr>
        <w:t>relevant</w:t>
      </w:r>
      <w:r w:rsidRPr="001A3448">
        <w:rPr>
          <w:b/>
          <w:sz w:val="24"/>
        </w:rPr>
        <w:t>?</w:t>
      </w:r>
    </w:p>
    <w:p w14:paraId="72DB0653" w14:textId="77777777" w:rsidR="00476B8D" w:rsidRPr="001A3448" w:rsidRDefault="00476B8D" w:rsidP="00476B8D">
      <w:pPr>
        <w:pStyle w:val="BodyText"/>
        <w:spacing w:before="120" w:after="120" w:line="288" w:lineRule="auto"/>
        <w:ind w:left="284"/>
        <w:jc w:val="both"/>
        <w:rPr>
          <w:sz w:val="22"/>
          <w:lang w:val="en-AU"/>
        </w:rPr>
      </w:pPr>
      <w:r w:rsidRPr="001A3448">
        <w:rPr>
          <w:sz w:val="22"/>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476B8D" w:rsidRPr="001A3448" w14:paraId="2B18A806" w14:textId="77777777" w:rsidTr="00E2674E">
        <w:trPr>
          <w:trHeight w:val="405"/>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78EA493" w14:textId="77777777"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64C7026" w14:textId="77777777"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D7725FE" w14:textId="77777777"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EF93FFD" w14:textId="77777777" w:rsidR="00476B8D" w:rsidRPr="001A3448" w:rsidRDefault="00476B8D" w:rsidP="00E2674E">
            <w:pPr>
              <w:pStyle w:val="BodyText"/>
              <w:spacing w:before="120" w:after="120" w:line="288" w:lineRule="auto"/>
              <w:ind w:left="0"/>
              <w:rPr>
                <w:rFonts w:cs="Arial"/>
                <w:b/>
                <w:color w:val="FFFFFF" w:themeColor="background1"/>
                <w:sz w:val="24"/>
                <w:szCs w:val="22"/>
                <w:lang w:val="en-AU"/>
              </w:rPr>
            </w:pPr>
            <w:r w:rsidRPr="001A3448">
              <w:rPr>
                <w:rFonts w:cs="Arial"/>
                <w:b/>
                <w:color w:val="FFFFFF" w:themeColor="background1"/>
                <w:sz w:val="24"/>
                <w:lang w:val="en-AU"/>
              </w:rPr>
              <w:t>Community</w:t>
            </w:r>
          </w:p>
        </w:tc>
      </w:tr>
      <w:tr w:rsidR="00476B8D" w:rsidRPr="001A3448" w14:paraId="0DC592A4" w14:textId="77777777" w:rsidTr="00E2674E">
        <w:trPr>
          <w:trHeight w:val="3457"/>
        </w:trPr>
        <w:tc>
          <w:tcPr>
            <w:tcW w:w="1250" w:type="pct"/>
            <w:tcBorders>
              <w:top w:val="single" w:sz="4" w:space="0" w:color="auto"/>
              <w:left w:val="single" w:sz="4" w:space="0" w:color="auto"/>
              <w:bottom w:val="single" w:sz="4" w:space="0" w:color="auto"/>
              <w:right w:val="single" w:sz="4" w:space="0" w:color="auto"/>
            </w:tcBorders>
            <w:hideMark/>
          </w:tcPr>
          <w:p w14:paraId="6BF2C339"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 xml:space="preserve">Age-appropriate development </w:t>
            </w:r>
          </w:p>
          <w:p w14:paraId="5B3841C4"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Community participation and networks</w:t>
            </w:r>
          </w:p>
          <w:p w14:paraId="183FD0F3"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Family functioning</w:t>
            </w:r>
          </w:p>
          <w:p w14:paraId="633FBE76"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Mental health, wellbeing and self-care</w:t>
            </w:r>
          </w:p>
          <w:p w14:paraId="1F7A99F3"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hideMark/>
          </w:tcPr>
          <w:p w14:paraId="3D70B407"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behaviours</w:t>
            </w:r>
          </w:p>
          <w:p w14:paraId="27B74597"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Changed impact of immediate crisis </w:t>
            </w:r>
          </w:p>
          <w:p w14:paraId="3CF56B8D"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knowledge and access to information</w:t>
            </w:r>
          </w:p>
          <w:p w14:paraId="2E2BD4D1"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Changed skills</w:t>
            </w:r>
          </w:p>
          <w:p w14:paraId="62903289" w14:textId="77777777" w:rsidR="00D17FE0" w:rsidRPr="00D17FE0" w:rsidRDefault="00D17FE0" w:rsidP="00DB1763">
            <w:pPr>
              <w:widowControl w:val="0"/>
              <w:numPr>
                <w:ilvl w:val="0"/>
                <w:numId w:val="5"/>
              </w:numPr>
              <w:spacing w:before="60" w:after="60" w:line="288" w:lineRule="auto"/>
              <w:ind w:left="318" w:hanging="284"/>
              <w:rPr>
                <w:rFonts w:eastAsia="Arial" w:cs="Arial"/>
              </w:rPr>
            </w:pPr>
            <w:r w:rsidRPr="00D17FE0">
              <w:rPr>
                <w:rFonts w:eastAsia="Arial" w:cs="Arial"/>
              </w:rPr>
              <w:t>Empowerment, choice and control to make own decisions</w:t>
            </w:r>
          </w:p>
          <w:p w14:paraId="50EF9F17" w14:textId="77777777" w:rsidR="00476B8D" w:rsidRPr="001A3448" w:rsidRDefault="00D17FE0" w:rsidP="00DB1763">
            <w:pPr>
              <w:pStyle w:val="BodyText"/>
              <w:numPr>
                <w:ilvl w:val="0"/>
                <w:numId w:val="5"/>
              </w:numPr>
              <w:spacing w:before="60" w:after="60" w:line="288" w:lineRule="auto"/>
              <w:ind w:left="284" w:hanging="284"/>
              <w:rPr>
                <w:rFonts w:cs="Arial"/>
                <w:sz w:val="22"/>
                <w:lang w:val="en-AU"/>
              </w:rPr>
            </w:pPr>
            <w:r w:rsidRPr="00D17FE0">
              <w:rPr>
                <w:rFonts w:cs="Arial"/>
                <w:sz w:val="22"/>
                <w:szCs w:val="22"/>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13B70FB9"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 xml:space="preserve">I am better able to deal with issues that I sought help with </w:t>
            </w:r>
          </w:p>
          <w:p w14:paraId="70E2E1EE" w14:textId="77777777" w:rsidR="00D17FE0" w:rsidRPr="00C53B7E" w:rsidRDefault="00D17FE0" w:rsidP="00DB1763">
            <w:pPr>
              <w:widowControl w:val="0"/>
              <w:numPr>
                <w:ilvl w:val="0"/>
                <w:numId w:val="5"/>
              </w:numPr>
              <w:spacing w:before="60" w:after="60" w:line="288" w:lineRule="auto"/>
              <w:ind w:left="318" w:hanging="284"/>
              <w:rPr>
                <w:rFonts w:eastAsia="Arial" w:cs="Arial"/>
                <w:szCs w:val="20"/>
              </w:rPr>
            </w:pPr>
            <w:r w:rsidRPr="00C53B7E">
              <w:rPr>
                <w:rFonts w:eastAsia="Arial" w:cs="Arial"/>
                <w:szCs w:val="20"/>
              </w:rPr>
              <w:t>I am satisfied with the services I have received</w:t>
            </w:r>
          </w:p>
          <w:p w14:paraId="4B024A5E" w14:textId="77777777" w:rsidR="00476B8D" w:rsidRPr="001A3448" w:rsidRDefault="00D17FE0" w:rsidP="00DB1763">
            <w:pPr>
              <w:pStyle w:val="BodyText"/>
              <w:numPr>
                <w:ilvl w:val="0"/>
                <w:numId w:val="6"/>
              </w:numPr>
              <w:spacing w:before="60" w:after="60" w:line="288" w:lineRule="auto"/>
              <w:ind w:left="307" w:hanging="283"/>
              <w:rPr>
                <w:rFonts w:eastAsiaTheme="minorHAnsi"/>
                <w:szCs w:val="18"/>
                <w:lang w:val="en-AU"/>
              </w:rPr>
            </w:pPr>
            <w:r w:rsidRPr="00D17FE0">
              <w:rPr>
                <w:rFonts w:cs="Arial"/>
                <w:sz w:val="22"/>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tcPr>
          <w:p w14:paraId="31EBC8FF" w14:textId="77777777" w:rsidR="00476B8D" w:rsidRPr="001A3448" w:rsidRDefault="00476B8D" w:rsidP="00DB1763">
            <w:pPr>
              <w:pStyle w:val="BodyText"/>
              <w:numPr>
                <w:ilvl w:val="0"/>
                <w:numId w:val="6"/>
              </w:numPr>
              <w:spacing w:before="60" w:after="60" w:line="288" w:lineRule="auto"/>
              <w:ind w:left="307" w:hanging="283"/>
              <w:rPr>
                <w:rFonts w:cs="Arial"/>
                <w:sz w:val="22"/>
                <w:lang w:val="en-AU"/>
              </w:rPr>
            </w:pPr>
            <w:r w:rsidRPr="001A3448">
              <w:rPr>
                <w:rFonts w:cs="Arial"/>
                <w:sz w:val="22"/>
                <w:lang w:val="en-AU"/>
              </w:rPr>
              <w:t>Community infrastructure and networks</w:t>
            </w:r>
          </w:p>
          <w:p w14:paraId="3D8AB81A" w14:textId="77777777" w:rsidR="00476B8D" w:rsidRPr="001A3448" w:rsidRDefault="00476B8D" w:rsidP="00DB1763">
            <w:pPr>
              <w:pStyle w:val="BodyText"/>
              <w:numPr>
                <w:ilvl w:val="0"/>
                <w:numId w:val="6"/>
              </w:numPr>
              <w:spacing w:before="60" w:after="60" w:line="288" w:lineRule="auto"/>
              <w:ind w:left="307" w:hanging="283"/>
              <w:rPr>
                <w:rFonts w:cs="Arial"/>
                <w:sz w:val="22"/>
                <w:lang w:val="en-AU"/>
              </w:rPr>
            </w:pPr>
            <w:r w:rsidRPr="001A3448">
              <w:rPr>
                <w:rFonts w:cs="Arial"/>
                <w:sz w:val="22"/>
                <w:lang w:val="en-AU"/>
              </w:rPr>
              <w:t>Group/community knowledge, skills, attitudes and behaviours</w:t>
            </w:r>
          </w:p>
        </w:tc>
      </w:tr>
    </w:tbl>
    <w:p w14:paraId="6F976535" w14:textId="77777777" w:rsidR="00476B8D" w:rsidRPr="001A3448" w:rsidRDefault="00476B8D" w:rsidP="00476B8D">
      <w:pPr>
        <w:spacing w:before="240" w:after="120"/>
        <w:jc w:val="both"/>
        <w:rPr>
          <w:rFonts w:cs="Arial"/>
          <w:b/>
          <w:sz w:val="24"/>
        </w:rPr>
      </w:pPr>
      <w:r w:rsidRPr="001A3448">
        <w:rPr>
          <w:rFonts w:cs="Arial"/>
          <w:b/>
          <w:sz w:val="24"/>
        </w:rPr>
        <w:t xml:space="preserve">Collecting extended data </w:t>
      </w:r>
    </w:p>
    <w:p w14:paraId="1E1294F9" w14:textId="77777777" w:rsidR="00476B8D" w:rsidRPr="001A3448" w:rsidRDefault="00476B8D" w:rsidP="00476B8D">
      <w:pPr>
        <w:pStyle w:val="BodyText"/>
        <w:spacing w:before="120" w:after="120" w:line="288" w:lineRule="auto"/>
        <w:ind w:left="284"/>
        <w:rPr>
          <w:rFonts w:cs="Arial"/>
          <w:sz w:val="22"/>
          <w:lang w:val="en-AU"/>
        </w:rPr>
      </w:pPr>
      <w:r w:rsidRPr="001A3448">
        <w:rPr>
          <w:rFonts w:cs="Arial"/>
          <w:sz w:val="22"/>
          <w:lang w:val="en-AU"/>
        </w:rPr>
        <w:t xml:space="preserve">For this program activity, organisations are encouraged to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8"/>
        <w:gridCol w:w="3497"/>
        <w:gridCol w:w="3495"/>
      </w:tblGrid>
      <w:tr w:rsidR="00476B8D" w:rsidRPr="001A3448" w14:paraId="083CE501" w14:textId="77777777" w:rsidTr="00E2674E">
        <w:trPr>
          <w:trHeight w:val="395"/>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49E9CB87" w14:textId="77777777" w:rsidR="00476B8D" w:rsidRPr="001A3448" w:rsidRDefault="00476B8D" w:rsidP="00E2674E">
            <w:pPr>
              <w:widowControl w:val="0"/>
              <w:spacing w:before="120" w:after="120" w:line="288" w:lineRule="auto"/>
              <w:rPr>
                <w:rFonts w:eastAsia="Arial" w:cs="Arial"/>
                <w:b/>
                <w:color w:val="FFFFFF"/>
                <w:sz w:val="24"/>
                <w:szCs w:val="20"/>
              </w:rPr>
            </w:pPr>
            <w:r w:rsidRPr="001A3448">
              <w:rPr>
                <w:rFonts w:eastAsia="Arial" w:cs="Arial"/>
                <w:b/>
                <w:color w:val="FFFFFF"/>
                <w:sz w:val="24"/>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2931E74A" w14:textId="77777777" w:rsidR="00476B8D" w:rsidRPr="001A3448" w:rsidRDefault="00476B8D" w:rsidP="00E2674E">
            <w:pPr>
              <w:widowControl w:val="0"/>
              <w:spacing w:before="120" w:after="120" w:line="288" w:lineRule="auto"/>
              <w:rPr>
                <w:rFonts w:eastAsia="Arial" w:cs="Arial"/>
                <w:b/>
                <w:color w:val="FFFFFF"/>
                <w:sz w:val="24"/>
                <w:szCs w:val="20"/>
              </w:rPr>
            </w:pPr>
            <w:r w:rsidRPr="001A3448">
              <w:rPr>
                <w:rFonts w:eastAsia="Arial" w:cs="Arial"/>
                <w:b/>
                <w:color w:val="FFFFFF"/>
                <w:sz w:val="24"/>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7A82D546" w14:textId="77777777" w:rsidR="00476B8D" w:rsidRPr="001A3448" w:rsidRDefault="00476B8D" w:rsidP="00E2674E">
            <w:pPr>
              <w:widowControl w:val="0"/>
              <w:spacing w:before="120" w:after="120" w:line="288" w:lineRule="auto"/>
              <w:rPr>
                <w:rFonts w:eastAsia="Arial" w:cs="Arial"/>
                <w:b/>
                <w:color w:val="FFFFFF"/>
                <w:sz w:val="24"/>
                <w:szCs w:val="20"/>
              </w:rPr>
            </w:pPr>
            <w:r w:rsidRPr="001A3448">
              <w:rPr>
                <w:rFonts w:eastAsia="Arial" w:cs="Arial"/>
                <w:b/>
                <w:color w:val="FFFFFF"/>
                <w:sz w:val="24"/>
                <w:szCs w:val="20"/>
              </w:rPr>
              <w:t>Case level data</w:t>
            </w:r>
          </w:p>
        </w:tc>
      </w:tr>
      <w:tr w:rsidR="00476B8D" w:rsidRPr="001A3448" w14:paraId="5C781E30" w14:textId="77777777" w:rsidTr="00E2674E">
        <w:trPr>
          <w:trHeight w:val="274"/>
        </w:trPr>
        <w:tc>
          <w:tcPr>
            <w:tcW w:w="1667" w:type="pct"/>
            <w:tcBorders>
              <w:top w:val="single" w:sz="4" w:space="0" w:color="auto"/>
              <w:left w:val="single" w:sz="4" w:space="0" w:color="auto"/>
              <w:bottom w:val="single" w:sz="4" w:space="0" w:color="auto"/>
              <w:right w:val="single" w:sz="4" w:space="0" w:color="auto"/>
            </w:tcBorders>
            <w:hideMark/>
          </w:tcPr>
          <w:p w14:paraId="232A1388"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First arrival in Australia (year and month)</w:t>
            </w:r>
          </w:p>
          <w:p w14:paraId="203C1CC7"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Visa</w:t>
            </w:r>
            <w:r w:rsidRPr="001A3448">
              <w:rPr>
                <w:rFonts w:cs="Arial"/>
                <w:lang w:val="en-AU"/>
              </w:rPr>
              <w:t xml:space="preserve"> </w:t>
            </w:r>
            <w:r w:rsidRPr="001A3448">
              <w:rPr>
                <w:rFonts w:cs="Arial"/>
                <w:sz w:val="22"/>
                <w:lang w:val="en-AU"/>
              </w:rPr>
              <w:t>Type</w:t>
            </w:r>
          </w:p>
          <w:p w14:paraId="3D28C600" w14:textId="77777777" w:rsidR="00476B8D" w:rsidRPr="001A3448" w:rsidRDefault="00476B8D" w:rsidP="00DB1763">
            <w:pPr>
              <w:pStyle w:val="BodyText"/>
              <w:numPr>
                <w:ilvl w:val="0"/>
                <w:numId w:val="5"/>
              </w:numPr>
              <w:spacing w:before="60" w:after="60" w:line="288" w:lineRule="auto"/>
              <w:ind w:left="284" w:hanging="284"/>
              <w:rPr>
                <w:rFonts w:cs="Arial"/>
                <w:lang w:val="en-AU"/>
              </w:rPr>
            </w:pPr>
            <w:r w:rsidRPr="001A3448">
              <w:rPr>
                <w:rFonts w:cs="Arial"/>
                <w:sz w:val="22"/>
                <w:lang w:val="en-AU"/>
              </w:rPr>
              <w:t>Ancestry</w:t>
            </w:r>
            <w:r w:rsidRPr="001A3448">
              <w:rPr>
                <w:rStyle w:val="FootnoteReference"/>
                <w:rFonts w:cs="Arial"/>
                <w:b/>
                <w:sz w:val="22"/>
                <w:lang w:val="en-AU"/>
              </w:rPr>
              <w:footnoteReference w:id="1"/>
            </w:r>
          </w:p>
        </w:tc>
        <w:tc>
          <w:tcPr>
            <w:tcW w:w="1667" w:type="pct"/>
            <w:tcBorders>
              <w:top w:val="single" w:sz="4" w:space="0" w:color="auto"/>
              <w:left w:val="single" w:sz="4" w:space="0" w:color="auto"/>
              <w:bottom w:val="single" w:sz="4" w:space="0" w:color="auto"/>
              <w:right w:val="single" w:sz="4" w:space="0" w:color="auto"/>
            </w:tcBorders>
          </w:tcPr>
          <w:p w14:paraId="6040C152"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Referral out (type and purpose)</w:t>
            </w:r>
          </w:p>
          <w:p w14:paraId="2F454008"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Interpreter present</w:t>
            </w:r>
          </w:p>
          <w:p w14:paraId="0EB63333"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7ED6D928"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Attendance profile</w:t>
            </w:r>
          </w:p>
          <w:p w14:paraId="1355C520" w14:textId="77777777" w:rsidR="00476B8D" w:rsidRPr="001A3448" w:rsidRDefault="00476B8D" w:rsidP="00DB1763">
            <w:pPr>
              <w:pStyle w:val="BodyText"/>
              <w:numPr>
                <w:ilvl w:val="0"/>
                <w:numId w:val="5"/>
              </w:numPr>
              <w:spacing w:before="60" w:after="60" w:line="288" w:lineRule="auto"/>
              <w:ind w:left="284" w:hanging="284"/>
              <w:rPr>
                <w:rFonts w:cs="Arial"/>
                <w:sz w:val="22"/>
                <w:lang w:val="en-AU"/>
              </w:rPr>
            </w:pPr>
            <w:r w:rsidRPr="001A3448">
              <w:rPr>
                <w:rFonts w:cs="Arial"/>
                <w:sz w:val="22"/>
                <w:lang w:val="en-AU"/>
              </w:rPr>
              <w:t>Referral in (source and reason for seeking assistance)</w:t>
            </w:r>
          </w:p>
        </w:tc>
      </w:tr>
    </w:tbl>
    <w:p w14:paraId="072AEECF" w14:textId="77777777" w:rsidR="00476B8D" w:rsidRPr="001A3448" w:rsidRDefault="00476B8D" w:rsidP="00476B8D">
      <w:pPr>
        <w:pStyle w:val="BodyText"/>
        <w:spacing w:before="120" w:after="120" w:line="288" w:lineRule="auto"/>
        <w:ind w:left="284"/>
        <w:jc w:val="both"/>
        <w:rPr>
          <w:rFonts w:cs="Arial"/>
          <w:sz w:val="22"/>
          <w:lang w:val="en-AU"/>
        </w:rPr>
      </w:pPr>
      <w:r w:rsidRPr="001A3448">
        <w:rPr>
          <w:rFonts w:cs="Arial"/>
          <w:sz w:val="22"/>
          <w:lang w:val="en-AU"/>
        </w:rPr>
        <w:t>You may record other outcomes and extended client details, if you think it is appropriate for your program and for your clients to do so.</w:t>
      </w:r>
    </w:p>
    <w:p w14:paraId="151826BC" w14:textId="77777777" w:rsidR="00476B8D" w:rsidRPr="001A3448" w:rsidRDefault="00476B8D" w:rsidP="00476B8D">
      <w:pPr>
        <w:pStyle w:val="BodyText"/>
        <w:spacing w:before="180" w:after="120" w:line="288" w:lineRule="auto"/>
        <w:ind w:left="0"/>
        <w:jc w:val="both"/>
        <w:rPr>
          <w:rStyle w:val="Heading3Char"/>
          <w:rFonts w:cs="Arial"/>
          <w:bCs w:val="0"/>
          <w:sz w:val="24"/>
          <w:szCs w:val="22"/>
          <w:lang w:val="en-AU"/>
        </w:rPr>
      </w:pPr>
      <w:r w:rsidRPr="001A3448">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2"/>
        <w:gridCol w:w="7258"/>
      </w:tblGrid>
      <w:tr w:rsidR="00476B8D" w:rsidRPr="001A3448" w14:paraId="5B1B177C" w14:textId="77777777" w:rsidTr="00E2674E">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A92C23A" w14:textId="77777777" w:rsidR="00476B8D" w:rsidRPr="001A3448" w:rsidRDefault="00476B8D" w:rsidP="00E2674E">
            <w:pPr>
              <w:widowControl w:val="0"/>
              <w:spacing w:before="120" w:after="120" w:line="288" w:lineRule="auto"/>
              <w:rPr>
                <w:rFonts w:eastAsia="Arial" w:cs="Arial"/>
                <w:bCs w:val="0"/>
                <w:color w:val="FFFFFF"/>
                <w:sz w:val="24"/>
                <w:szCs w:val="20"/>
              </w:rPr>
            </w:pPr>
            <w:r w:rsidRPr="001A3448">
              <w:rPr>
                <w:rFonts w:eastAsia="Arial" w:cs="Arial"/>
                <w:color w:val="FFFFFF"/>
                <w:sz w:val="24"/>
                <w:szCs w:val="20"/>
              </w:rPr>
              <w:t>Service Type</w:t>
            </w:r>
          </w:p>
        </w:tc>
        <w:tc>
          <w:tcPr>
            <w:tcW w:w="7482"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B32134C" w14:textId="77777777" w:rsidR="00476B8D" w:rsidRPr="001A3448" w:rsidRDefault="00476B8D" w:rsidP="00E2674E">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 w:val="24"/>
                <w:szCs w:val="20"/>
              </w:rPr>
            </w:pPr>
            <w:r w:rsidRPr="001A3448">
              <w:rPr>
                <w:rFonts w:eastAsia="Arial" w:cs="Arial"/>
                <w:color w:val="FFFFFF"/>
                <w:sz w:val="24"/>
                <w:szCs w:val="20"/>
              </w:rPr>
              <w:t xml:space="preserve">Example </w:t>
            </w:r>
          </w:p>
        </w:tc>
      </w:tr>
      <w:tr w:rsidR="00476B8D" w:rsidRPr="001A3448" w14:paraId="1E51E326"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960D7D3" w14:textId="77777777" w:rsidR="00476B8D" w:rsidRPr="001A3448" w:rsidRDefault="00476B8D" w:rsidP="00E2674E">
            <w:pPr>
              <w:spacing w:before="60" w:after="60" w:line="288" w:lineRule="auto"/>
              <w:rPr>
                <w:rFonts w:cs="Arial"/>
                <w:szCs w:val="20"/>
              </w:rPr>
            </w:pPr>
            <w:r w:rsidRPr="001A3448">
              <w:rPr>
                <w:rFonts w:cs="Arial"/>
                <w:szCs w:val="20"/>
              </w:rPr>
              <w:t>General Workshop</w:t>
            </w:r>
          </w:p>
        </w:tc>
        <w:tc>
          <w:tcPr>
            <w:tcW w:w="7482" w:type="dxa"/>
            <w:tcBorders>
              <w:top w:val="single" w:sz="4" w:space="0" w:color="auto"/>
              <w:left w:val="single" w:sz="4" w:space="0" w:color="auto"/>
              <w:bottom w:val="single" w:sz="4" w:space="0" w:color="auto"/>
              <w:right w:val="single" w:sz="4" w:space="0" w:color="auto"/>
            </w:tcBorders>
            <w:vAlign w:val="center"/>
            <w:hideMark/>
          </w:tcPr>
          <w:p w14:paraId="53448315"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Group Work:</w:t>
            </w:r>
          </w:p>
          <w:p w14:paraId="066596C5"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This item should be used to report group work. </w:t>
            </w:r>
          </w:p>
          <w:p w14:paraId="0255CAC1"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Support children, young people and adult members (including, but not limited to, adoptees and prospective/adoptive parents) of the community by offering participants support through discussion, workshops and activities in a group setting.</w:t>
            </w:r>
          </w:p>
          <w:p w14:paraId="304FF0A8"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Delivery method:</w:t>
            </w:r>
            <w:r w:rsidRPr="001A3448">
              <w:rPr>
                <w:szCs w:val="20"/>
              </w:rPr>
              <w:t xml:space="preserve"> can include face-to-face and/or online or phone support. </w:t>
            </w:r>
          </w:p>
          <w:p w14:paraId="05D02CC3"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b/>
                <w:szCs w:val="20"/>
              </w:rPr>
              <w:t>Relationship type:</w:t>
            </w:r>
            <w:r w:rsidRPr="001A3448">
              <w:rPr>
                <w:szCs w:val="20"/>
              </w:rPr>
              <w:t xml:space="preserve"> group activities between trained/supported mentors, facilitators or professionals to support members of the community.</w:t>
            </w:r>
          </w:p>
        </w:tc>
      </w:tr>
      <w:tr w:rsidR="00476B8D" w:rsidRPr="001A3448" w14:paraId="3509BF6D"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683E605" w14:textId="77777777" w:rsidR="00476B8D" w:rsidRPr="001A3448" w:rsidRDefault="00476B8D" w:rsidP="00E2674E">
            <w:pPr>
              <w:spacing w:before="60" w:after="60" w:line="288" w:lineRule="auto"/>
              <w:rPr>
                <w:rFonts w:cs="Arial"/>
                <w:szCs w:val="20"/>
              </w:rPr>
            </w:pPr>
            <w:r w:rsidRPr="001A3448">
              <w:rPr>
                <w:rFonts w:cs="Arial"/>
                <w:szCs w:val="20"/>
              </w:rPr>
              <w:t>Community capacity building</w:t>
            </w:r>
          </w:p>
        </w:tc>
        <w:tc>
          <w:tcPr>
            <w:tcW w:w="7482" w:type="dxa"/>
            <w:tcBorders>
              <w:top w:val="single" w:sz="4" w:space="0" w:color="auto"/>
              <w:left w:val="single" w:sz="4" w:space="0" w:color="auto"/>
              <w:bottom w:val="single" w:sz="4" w:space="0" w:color="auto"/>
              <w:right w:val="single" w:sz="4" w:space="0" w:color="auto"/>
            </w:tcBorders>
            <w:vAlign w:val="center"/>
            <w:hideMark/>
          </w:tcPr>
          <w:p w14:paraId="4D1C3704"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a communities’ skills/cohesion or understanding of a topic or subject. Community capacity activities are delivered to a group of people rather than an individual.</w:t>
            </w:r>
          </w:p>
          <w:p w14:paraId="4E776F31"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Can include activities that promote community relationships and awareness, group workshops/activities, provision of information/education sessions or interagency service meetings.</w:t>
            </w:r>
          </w:p>
          <w:p w14:paraId="56F1835D"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Activities include:</w:t>
            </w:r>
          </w:p>
          <w:p w14:paraId="0A497B74" w14:textId="77777777" w:rsidR="00476B8D" w:rsidRPr="001A3448" w:rsidRDefault="00476B8D" w:rsidP="00DB1763">
            <w:pPr>
              <w:pStyle w:val="ListParagraph"/>
              <w:numPr>
                <w:ilvl w:val="0"/>
                <w:numId w:val="77"/>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guidance resources for the community.</w:t>
            </w:r>
          </w:p>
          <w:p w14:paraId="4011BD80" w14:textId="77777777" w:rsidR="00476B8D" w:rsidRPr="001A3448" w:rsidRDefault="00476B8D" w:rsidP="00DB1763">
            <w:pPr>
              <w:pStyle w:val="ListParagraph"/>
              <w:numPr>
                <w:ilvl w:val="0"/>
                <w:numId w:val="77"/>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and coordination of intercountry-informed resources for parents, schools and allied health professionals.</w:t>
            </w:r>
          </w:p>
          <w:p w14:paraId="039F9F5C" w14:textId="77777777" w:rsidR="00476B8D" w:rsidRPr="001A3448" w:rsidRDefault="00476B8D" w:rsidP="00DB1763">
            <w:pPr>
              <w:pStyle w:val="ListParagraph"/>
              <w:numPr>
                <w:ilvl w:val="0"/>
                <w:numId w:val="77"/>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Development of education and training for practitioners to become more intercountry adoption aware.</w:t>
            </w:r>
          </w:p>
          <w:p w14:paraId="1DB14751" w14:textId="77777777" w:rsidR="00476B8D" w:rsidRPr="001A3448" w:rsidRDefault="00476B8D" w:rsidP="00DB1763">
            <w:pPr>
              <w:pStyle w:val="ListParagraph"/>
              <w:numPr>
                <w:ilvl w:val="0"/>
                <w:numId w:val="77"/>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Training and resources for adoptees and adoptive families in mentoring and peer support.</w:t>
            </w:r>
          </w:p>
        </w:tc>
      </w:tr>
      <w:tr w:rsidR="00476B8D" w:rsidRPr="001A3448" w14:paraId="3EB24D01"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20179A2" w14:textId="77777777" w:rsidR="00476B8D" w:rsidRPr="001A3448" w:rsidRDefault="00476B8D" w:rsidP="00E2674E">
            <w:pPr>
              <w:spacing w:before="60" w:after="60" w:line="288" w:lineRule="auto"/>
              <w:rPr>
                <w:rFonts w:cs="Arial"/>
                <w:szCs w:val="20"/>
              </w:rPr>
            </w:pPr>
            <w:r w:rsidRPr="001A3448">
              <w:rPr>
                <w:rFonts w:cs="Arial"/>
                <w:szCs w:val="20"/>
              </w:rPr>
              <w:t>Counselling</w:t>
            </w:r>
          </w:p>
        </w:tc>
        <w:tc>
          <w:tcPr>
            <w:tcW w:w="7482" w:type="dxa"/>
            <w:tcBorders>
              <w:top w:val="single" w:sz="4" w:space="0" w:color="auto"/>
              <w:left w:val="single" w:sz="4" w:space="0" w:color="auto"/>
              <w:bottom w:val="single" w:sz="4" w:space="0" w:color="auto"/>
              <w:right w:val="single" w:sz="4" w:space="0" w:color="auto"/>
            </w:tcBorders>
          </w:tcPr>
          <w:p w14:paraId="1DA42F2B"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Counselling for all members of the intercountry adoption community, including individuals, couples and families. </w:t>
            </w:r>
          </w:p>
        </w:tc>
      </w:tr>
      <w:tr w:rsidR="00476B8D" w:rsidRPr="001A3448" w14:paraId="4C4244A9"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940E4AC" w14:textId="77777777" w:rsidR="00476B8D" w:rsidRPr="001A3448" w:rsidRDefault="00476B8D" w:rsidP="00E2674E">
            <w:pPr>
              <w:spacing w:before="60" w:after="60" w:line="288" w:lineRule="auto"/>
              <w:rPr>
                <w:rFonts w:cs="Arial"/>
                <w:szCs w:val="20"/>
              </w:rPr>
            </w:pPr>
            <w:r w:rsidRPr="001A3448">
              <w:rPr>
                <w:rFonts w:cs="Arial"/>
                <w:szCs w:val="20"/>
              </w:rPr>
              <w:t>Family capacity building</w:t>
            </w:r>
          </w:p>
        </w:tc>
        <w:tc>
          <w:tcPr>
            <w:tcW w:w="7482" w:type="dxa"/>
            <w:tcBorders>
              <w:top w:val="single" w:sz="4" w:space="0" w:color="auto"/>
              <w:left w:val="single" w:sz="4" w:space="0" w:color="auto"/>
              <w:bottom w:val="single" w:sz="4" w:space="0" w:color="auto"/>
              <w:right w:val="single" w:sz="4" w:space="0" w:color="auto"/>
            </w:tcBorders>
          </w:tcPr>
          <w:p w14:paraId="29917500"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 xml:space="preserve">Supports and activities that promote strong family interactions and help the family to manage their lives effectively, such as relationship building, conflict resolution and communication. Can also include home-based support such as assistance with developing family centred activities, establishing routines and practical skills-building or help with tasks. </w:t>
            </w:r>
          </w:p>
        </w:tc>
      </w:tr>
      <w:tr w:rsidR="00476B8D" w:rsidRPr="001A3448" w14:paraId="4D693DC8"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550E20F" w14:textId="77777777" w:rsidR="00476B8D" w:rsidRPr="001A3448" w:rsidRDefault="00476B8D" w:rsidP="00E2674E">
            <w:pPr>
              <w:spacing w:before="60" w:after="60" w:line="288" w:lineRule="auto"/>
              <w:rPr>
                <w:rFonts w:cs="Arial"/>
                <w:szCs w:val="20"/>
              </w:rPr>
            </w:pPr>
            <w:r w:rsidRPr="001A3448">
              <w:rPr>
                <w:rFonts w:cs="Arial"/>
                <w:szCs w:val="20"/>
              </w:rPr>
              <w:t>Information/advice/referral</w:t>
            </w:r>
          </w:p>
        </w:tc>
        <w:tc>
          <w:tcPr>
            <w:tcW w:w="7482" w:type="dxa"/>
            <w:tcBorders>
              <w:top w:val="single" w:sz="4" w:space="0" w:color="auto"/>
              <w:left w:val="single" w:sz="4" w:space="0" w:color="auto"/>
              <w:bottom w:val="single" w:sz="4" w:space="0" w:color="auto"/>
              <w:right w:val="single" w:sz="4" w:space="0" w:color="auto"/>
            </w:tcBorders>
          </w:tcPr>
          <w:p w14:paraId="2AFD2B0C"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Provision of standard advice, guidance or information on a specific topic and/or where a referral was made to another service within or external to the organisation.</w:t>
            </w:r>
          </w:p>
        </w:tc>
      </w:tr>
      <w:tr w:rsidR="00476B8D" w:rsidRPr="001A3448" w14:paraId="3DD16986"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973F400" w14:textId="77777777" w:rsidR="00476B8D" w:rsidRPr="001A3448" w:rsidRDefault="00476B8D" w:rsidP="00E2674E">
            <w:pPr>
              <w:spacing w:before="60" w:after="60" w:line="288" w:lineRule="auto"/>
              <w:rPr>
                <w:rFonts w:cs="Arial"/>
                <w:szCs w:val="20"/>
              </w:rPr>
            </w:pPr>
            <w:r w:rsidRPr="001A3448">
              <w:rPr>
                <w:rFonts w:cs="Arial"/>
                <w:szCs w:val="20"/>
              </w:rPr>
              <w:t>Intake/assessment</w:t>
            </w:r>
          </w:p>
        </w:tc>
        <w:tc>
          <w:tcPr>
            <w:tcW w:w="7482" w:type="dxa"/>
            <w:tcBorders>
              <w:top w:val="single" w:sz="4" w:space="0" w:color="auto"/>
              <w:left w:val="single" w:sz="4" w:space="0" w:color="auto"/>
              <w:bottom w:val="single" w:sz="4" w:space="0" w:color="auto"/>
              <w:right w:val="single" w:sz="4" w:space="0" w:color="auto"/>
            </w:tcBorders>
          </w:tcPr>
          <w:p w14:paraId="506495BE"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Assessing a client in an initial session, or re-assessment throughout engagement based on the client’s progress and needs.</w:t>
            </w:r>
          </w:p>
        </w:tc>
      </w:tr>
      <w:tr w:rsidR="00476B8D" w:rsidRPr="001A3448" w14:paraId="3F707384"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5CA08CE" w14:textId="77777777" w:rsidR="00476B8D" w:rsidRPr="001A3448" w:rsidRDefault="00476B8D" w:rsidP="00E2674E">
            <w:pPr>
              <w:spacing w:before="60" w:after="60" w:line="288" w:lineRule="auto"/>
              <w:rPr>
                <w:rFonts w:cs="Arial"/>
                <w:szCs w:val="20"/>
              </w:rPr>
            </w:pPr>
            <w:r w:rsidRPr="001A3448">
              <w:rPr>
                <w:rFonts w:cs="Arial"/>
                <w:szCs w:val="20"/>
              </w:rPr>
              <w:t>Mentoring/peer support</w:t>
            </w:r>
          </w:p>
        </w:tc>
        <w:tc>
          <w:tcPr>
            <w:tcW w:w="7482" w:type="dxa"/>
            <w:tcBorders>
              <w:top w:val="single" w:sz="4" w:space="0" w:color="auto"/>
              <w:left w:val="single" w:sz="4" w:space="0" w:color="auto"/>
              <w:bottom w:val="single" w:sz="4" w:space="0" w:color="auto"/>
              <w:right w:val="single" w:sz="4" w:space="0" w:color="auto"/>
            </w:tcBorders>
          </w:tcPr>
          <w:p w14:paraId="52C0997B"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Support provided to individual members of the community or community groups through peer to peer discussion and activities with those with lived experienced, who are also trained and supported as mentors or in peer support. </w:t>
            </w:r>
            <w:r w:rsidRPr="001A3448">
              <w:rPr>
                <w:szCs w:val="20"/>
              </w:rPr>
              <w:br/>
            </w:r>
            <w:r w:rsidRPr="001A3448">
              <w:rPr>
                <w:b/>
                <w:szCs w:val="20"/>
              </w:rPr>
              <w:t xml:space="preserve">Delivery method: </w:t>
            </w:r>
            <w:r w:rsidRPr="001A3448">
              <w:rPr>
                <w:szCs w:val="20"/>
              </w:rPr>
              <w:t xml:space="preserve">can include face-to-face and/or online or phone mentoring and support. May include a facilitator. </w:t>
            </w:r>
          </w:p>
          <w:p w14:paraId="41CCEAEF"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and resources for adoptees and adoptive families in mentoring or peer support. </w:t>
            </w:r>
          </w:p>
          <w:p w14:paraId="6D5DB833"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Includes training, assessment and screening of facilitators and mentors. </w:t>
            </w:r>
            <w:r w:rsidRPr="001A3448">
              <w:rPr>
                <w:szCs w:val="20"/>
              </w:rPr>
              <w:br/>
            </w:r>
            <w:r w:rsidRPr="001A3448">
              <w:rPr>
                <w:b/>
                <w:szCs w:val="20"/>
              </w:rPr>
              <w:t xml:space="preserve">Relationship type: </w:t>
            </w:r>
            <w:r w:rsidRPr="001A3448">
              <w:rPr>
                <w:szCs w:val="20"/>
              </w:rPr>
              <w:t>one-to-one or group peer/mentoring sessions with trained and supported mentors with lived experience.</w:t>
            </w:r>
          </w:p>
        </w:tc>
      </w:tr>
      <w:tr w:rsidR="00476B8D" w:rsidRPr="001A3448" w14:paraId="71483A4F"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80C5383" w14:textId="77777777" w:rsidR="00476B8D" w:rsidRPr="001A3448" w:rsidRDefault="00476B8D" w:rsidP="00E2674E">
            <w:pPr>
              <w:spacing w:before="60" w:after="60" w:line="288" w:lineRule="auto"/>
              <w:rPr>
                <w:rFonts w:cs="Arial"/>
                <w:szCs w:val="20"/>
              </w:rPr>
            </w:pPr>
            <w:r w:rsidRPr="001A3448">
              <w:rPr>
                <w:rFonts w:cs="Arial"/>
                <w:szCs w:val="20"/>
              </w:rPr>
              <w:t>Records search</w:t>
            </w:r>
          </w:p>
        </w:tc>
        <w:tc>
          <w:tcPr>
            <w:tcW w:w="7482" w:type="dxa"/>
            <w:tcBorders>
              <w:top w:val="single" w:sz="4" w:space="0" w:color="auto"/>
              <w:left w:val="single" w:sz="4" w:space="0" w:color="auto"/>
              <w:bottom w:val="single" w:sz="4" w:space="0" w:color="auto"/>
              <w:right w:val="single" w:sz="4" w:space="0" w:color="auto"/>
            </w:tcBorders>
          </w:tcPr>
          <w:p w14:paraId="6BECAA25"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b/>
                <w:szCs w:val="20"/>
              </w:rPr>
              <w:t>Search Support</w:t>
            </w:r>
            <w:r w:rsidRPr="001A3448">
              <w:rPr>
                <w:szCs w:val="20"/>
              </w:rPr>
              <w:t xml:space="preserve">: Provide practical and emotional support for search and reunion, including preparation, planning and post-tracing and reunion support. </w:t>
            </w:r>
          </w:p>
        </w:tc>
      </w:tr>
      <w:tr w:rsidR="00476B8D" w:rsidRPr="001A3448" w14:paraId="7635A22A" w14:textId="77777777" w:rsidTr="00E2674E">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7AF1E60D" w14:textId="77777777" w:rsidR="00476B8D" w:rsidRPr="001A3448" w:rsidRDefault="00476B8D" w:rsidP="00E2674E">
            <w:pPr>
              <w:spacing w:before="60" w:after="60" w:line="288" w:lineRule="auto"/>
              <w:rPr>
                <w:rFonts w:cs="Arial"/>
                <w:szCs w:val="20"/>
              </w:rPr>
            </w:pPr>
            <w:r w:rsidRPr="001A3448">
              <w:rPr>
                <w:rFonts w:cs="Arial"/>
                <w:szCs w:val="20"/>
              </w:rPr>
              <w:t>Specialist support</w:t>
            </w:r>
          </w:p>
        </w:tc>
        <w:tc>
          <w:tcPr>
            <w:tcW w:w="7482" w:type="dxa"/>
            <w:tcBorders>
              <w:top w:val="single" w:sz="4" w:space="0" w:color="auto"/>
              <w:left w:val="single" w:sz="4" w:space="0" w:color="auto"/>
              <w:bottom w:val="single" w:sz="4" w:space="0" w:color="auto"/>
              <w:right w:val="single" w:sz="4" w:space="0" w:color="auto"/>
            </w:tcBorders>
          </w:tcPr>
          <w:p w14:paraId="2D137C95"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Specialist support is delivered by a suitably qualified worker. In some cases this will involve engaging or employing specialist services for a fee to work with the family more intensively, where these services can't be engaged any other way, or in a timely manner. Services may include alcohol or other drug services, intellectual and or physical disability services, family mediation, problem gambling services and domestic violence and sexual assault support services.</w:t>
            </w:r>
          </w:p>
          <w:p w14:paraId="5F9F1D58" w14:textId="77777777" w:rsidR="00476B8D" w:rsidRPr="001A3448"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A3448">
              <w:rPr>
                <w:szCs w:val="20"/>
              </w:rPr>
              <w:t xml:space="preserve">Please note –providers should confirm with their DSS Funding Arrangement Manager the need for specialist support, prior to engaging a specialist. </w:t>
            </w:r>
          </w:p>
        </w:tc>
      </w:tr>
      <w:tr w:rsidR="00476B8D" w:rsidRPr="001A3448" w14:paraId="58A6EB15" w14:textId="77777777" w:rsidTr="00E2674E">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029B265D" w14:textId="77777777" w:rsidR="00476B8D" w:rsidRPr="001A3448" w:rsidRDefault="00476B8D" w:rsidP="00E2674E">
            <w:pPr>
              <w:spacing w:before="60" w:after="60" w:line="288" w:lineRule="auto"/>
              <w:rPr>
                <w:rFonts w:cs="Arial"/>
                <w:szCs w:val="20"/>
              </w:rPr>
            </w:pPr>
            <w:r w:rsidRPr="001A3448">
              <w:rPr>
                <w:rFonts w:cs="Arial"/>
                <w:szCs w:val="20"/>
              </w:rPr>
              <w:t>Supported playgroups</w:t>
            </w:r>
          </w:p>
        </w:tc>
        <w:tc>
          <w:tcPr>
            <w:tcW w:w="7482" w:type="dxa"/>
            <w:tcBorders>
              <w:top w:val="single" w:sz="4" w:space="0" w:color="auto"/>
              <w:left w:val="single" w:sz="4" w:space="0" w:color="auto"/>
              <w:bottom w:val="single" w:sz="4" w:space="0" w:color="auto"/>
              <w:right w:val="single" w:sz="4" w:space="0" w:color="auto"/>
            </w:tcBorders>
          </w:tcPr>
          <w:p w14:paraId="151B7011" w14:textId="77777777" w:rsidR="00476B8D" w:rsidRPr="001A3448"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1A3448">
              <w:rPr>
                <w:szCs w:val="20"/>
              </w:rPr>
              <w:t>Supported playgroups for intercountry adoptive parents are an opportunity to share experiences and learn new parenting skills while being supported by workers who coordinate activities.</w:t>
            </w:r>
          </w:p>
        </w:tc>
      </w:tr>
    </w:tbl>
    <w:p w14:paraId="16956A3C" w14:textId="77777777" w:rsidR="00842AD7" w:rsidRPr="005D47C8" w:rsidRDefault="00842AD7" w:rsidP="00476B8D">
      <w:pPr>
        <w:pStyle w:val="Heading2"/>
        <w:pageBreakBefore/>
        <w:spacing w:before="180"/>
        <w:rPr>
          <w:rStyle w:val="BookTitle"/>
          <w:i w:val="0"/>
          <w:iCs w:val="0"/>
          <w:smallCaps w:val="0"/>
          <w:color w:val="04617B"/>
          <w:spacing w:val="0"/>
          <w:sz w:val="32"/>
          <w:szCs w:val="32"/>
        </w:rPr>
      </w:pPr>
      <w:bookmarkStart w:id="77" w:name="_Toc127955848"/>
      <w:bookmarkStart w:id="78" w:name="_Toc138946209"/>
      <w:bookmarkStart w:id="79" w:name="_Toc158040491"/>
      <w:r w:rsidRPr="005D47C8">
        <w:rPr>
          <w:rStyle w:val="BookTitle"/>
          <w:i w:val="0"/>
          <w:iCs w:val="0"/>
          <w:smallCaps w:val="0"/>
          <w:color w:val="04617B"/>
          <w:spacing w:val="0"/>
          <w:sz w:val="32"/>
          <w:szCs w:val="32"/>
        </w:rPr>
        <w:t>So</w:t>
      </w:r>
      <w:r w:rsidR="00B10E1B">
        <w:rPr>
          <w:rStyle w:val="BookTitle"/>
          <w:i w:val="0"/>
          <w:iCs w:val="0"/>
          <w:smallCaps w:val="0"/>
          <w:color w:val="04617B"/>
          <w:spacing w:val="0"/>
          <w:sz w:val="32"/>
          <w:szCs w:val="32"/>
        </w:rPr>
        <w:t>c</w:t>
      </w:r>
      <w:r w:rsidRPr="005D47C8">
        <w:rPr>
          <w:rStyle w:val="BookTitle"/>
          <w:i w:val="0"/>
          <w:iCs w:val="0"/>
          <w:smallCaps w:val="0"/>
          <w:color w:val="04617B"/>
          <w:spacing w:val="0"/>
          <w:sz w:val="32"/>
          <w:szCs w:val="32"/>
        </w:rPr>
        <w:t>ial Impact Investing Initiatives</w:t>
      </w:r>
      <w:bookmarkEnd w:id="77"/>
      <w:bookmarkEnd w:id="78"/>
      <w:bookmarkEnd w:id="79"/>
    </w:p>
    <w:p w14:paraId="7D193EF5" w14:textId="77777777" w:rsidR="00842AD7" w:rsidRPr="00567DD6" w:rsidRDefault="00842AD7" w:rsidP="00842AD7">
      <w:pPr>
        <w:spacing w:after="120"/>
        <w:jc w:val="both"/>
        <w:rPr>
          <w:rStyle w:val="BookTitle"/>
          <w:rFonts w:eastAsiaTheme="majorEastAsia" w:cs="Arial"/>
          <w:b/>
          <w:bCs/>
          <w:i w:val="0"/>
          <w:iCs w:val="0"/>
          <w:smallCaps w:val="0"/>
          <w:spacing w:val="0"/>
          <w:szCs w:val="26"/>
        </w:rPr>
      </w:pPr>
      <w:r w:rsidRPr="00567DD6">
        <w:rPr>
          <w:rStyle w:val="BookTitle"/>
          <w:rFonts w:cs="Arial"/>
          <w:bCs/>
          <w:i w:val="0"/>
          <w:iCs w:val="0"/>
          <w:smallCaps w:val="0"/>
          <w:spacing w:val="0"/>
        </w:rPr>
        <w:t>Social impact investing (SII) aims to achieve measurable positive social outcomes while delivering a financial return. It brings together governments, service providers, investors and philanthropists to create innovative responses to complex social issues.</w:t>
      </w:r>
    </w:p>
    <w:p w14:paraId="4C9141ED" w14:textId="77777777" w:rsidR="00842AD7" w:rsidRPr="00567DD6" w:rsidRDefault="00842AD7" w:rsidP="00842AD7">
      <w:pPr>
        <w:spacing w:after="120"/>
        <w:jc w:val="both"/>
        <w:rPr>
          <w:rStyle w:val="BookTitle"/>
          <w:rFonts w:cs="Arial"/>
          <w:i w:val="0"/>
          <w:iCs w:val="0"/>
          <w:smallCaps w:val="0"/>
          <w:spacing w:val="0"/>
        </w:rPr>
      </w:pPr>
      <w:r w:rsidRPr="00567DD6">
        <w:rPr>
          <w:rStyle w:val="BookTitle"/>
          <w:rFonts w:cs="Arial"/>
          <w:i w:val="0"/>
          <w:iCs w:val="0"/>
          <w:smallCaps w:val="0"/>
          <w:spacing w:val="0"/>
        </w:rPr>
        <w:t>The following program activities are included in</w:t>
      </w:r>
      <w:r w:rsidRPr="00567DD6">
        <w:rPr>
          <w:rStyle w:val="BookTitle"/>
          <w:spacing w:val="0"/>
          <w:sz w:val="24"/>
        </w:rPr>
        <w:t xml:space="preserve"> </w:t>
      </w:r>
      <w:r w:rsidRPr="00567DD6">
        <w:rPr>
          <w:rStyle w:val="BookTitle"/>
          <w:rFonts w:cs="Arial"/>
          <w:i w:val="0"/>
          <w:iCs w:val="0"/>
          <w:smallCaps w:val="0"/>
          <w:spacing w:val="0"/>
        </w:rPr>
        <w:t xml:space="preserve">Social Impact Investing Initiatives: </w:t>
      </w:r>
    </w:p>
    <w:p w14:paraId="04F28B58" w14:textId="77777777" w:rsidR="00842AD7" w:rsidRPr="00380F9B" w:rsidRDefault="00842AD7" w:rsidP="00380F9B">
      <w:pPr>
        <w:pStyle w:val="ListParagraph"/>
        <w:numPr>
          <w:ilvl w:val="0"/>
          <w:numId w:val="37"/>
        </w:numPr>
        <w:spacing w:before="120" w:after="120" w:line="240" w:lineRule="auto"/>
        <w:ind w:left="714" w:hanging="357"/>
        <w:contextualSpacing w:val="0"/>
        <w:jc w:val="both"/>
        <w:rPr>
          <w:rStyle w:val="BookTitle"/>
          <w:rFonts w:cs="Arial"/>
          <w:i w:val="0"/>
          <w:iCs w:val="0"/>
          <w:smallCaps w:val="0"/>
          <w:spacing w:val="0"/>
        </w:rPr>
      </w:pPr>
      <w:r w:rsidRPr="00380F9B">
        <w:rPr>
          <w:rStyle w:val="BookTitle"/>
          <w:rFonts w:cs="Arial"/>
          <w:i w:val="0"/>
          <w:iCs w:val="0"/>
          <w:smallCaps w:val="0"/>
          <w:spacing w:val="0"/>
        </w:rPr>
        <w:t>Social Impact Investing – Payment by Outcomes Trials: PBO 1 Microenterprise Development Program</w:t>
      </w:r>
    </w:p>
    <w:p w14:paraId="67D86657" w14:textId="77777777" w:rsidR="00842AD7" w:rsidRPr="00567DD6" w:rsidRDefault="00842AD7" w:rsidP="00DB1763">
      <w:pPr>
        <w:pStyle w:val="ListParagraph"/>
        <w:numPr>
          <w:ilvl w:val="0"/>
          <w:numId w:val="37"/>
        </w:numPr>
        <w:spacing w:before="120" w:after="120" w:line="240" w:lineRule="auto"/>
        <w:ind w:left="714" w:hanging="357"/>
        <w:contextualSpacing w:val="0"/>
        <w:jc w:val="both"/>
        <w:rPr>
          <w:rStyle w:val="BookTitle"/>
          <w:rFonts w:cs="Arial"/>
          <w:i w:val="0"/>
          <w:iCs w:val="0"/>
          <w:smallCaps w:val="0"/>
          <w:spacing w:val="0"/>
        </w:rPr>
      </w:pPr>
      <w:r w:rsidRPr="00567DD6">
        <w:rPr>
          <w:rStyle w:val="BookTitle"/>
          <w:rFonts w:cs="Arial"/>
          <w:i w:val="0"/>
          <w:iCs w:val="0"/>
          <w:smallCaps w:val="0"/>
          <w:spacing w:val="0"/>
        </w:rPr>
        <w:t>Social Impact Investing – Payment by Outcomes Trials: Project 2</w:t>
      </w:r>
    </w:p>
    <w:p w14:paraId="73DAFA5C" w14:textId="5C6A97FC" w:rsidR="00842AD7" w:rsidRPr="005D47C8" w:rsidRDefault="00842AD7" w:rsidP="00DB1763">
      <w:pPr>
        <w:pStyle w:val="ListParagraph"/>
        <w:numPr>
          <w:ilvl w:val="0"/>
          <w:numId w:val="37"/>
        </w:numPr>
        <w:spacing w:before="120" w:after="120" w:line="240" w:lineRule="auto"/>
        <w:ind w:left="714" w:hanging="357"/>
        <w:contextualSpacing w:val="0"/>
        <w:jc w:val="both"/>
      </w:pPr>
      <w:r w:rsidRPr="00567DD6">
        <w:rPr>
          <w:rStyle w:val="BookTitle"/>
          <w:rFonts w:cs="Arial"/>
          <w:i w:val="0"/>
          <w:iCs w:val="0"/>
          <w:smallCaps w:val="0"/>
          <w:spacing w:val="0"/>
        </w:rPr>
        <w:t>Social Impact Investing – Payment by Outcomes Trials: PBO 3 Long-term Employment Outcomes</w:t>
      </w:r>
    </w:p>
    <w:p w14:paraId="3B66AA81" w14:textId="77777777" w:rsidR="00901AB8" w:rsidRDefault="00901AB8" w:rsidP="005121E4">
      <w:bookmarkStart w:id="80" w:name="_Toc127955850"/>
      <w:bookmarkStart w:id="81" w:name="_Toc158040492"/>
      <w:bookmarkStart w:id="82" w:name="_Toc138946212"/>
    </w:p>
    <w:p w14:paraId="00938909" w14:textId="77777777" w:rsidR="00901AB8" w:rsidRDefault="00901AB8">
      <w:pPr>
        <w:rPr>
          <w:rFonts w:eastAsia="Calibri" w:cstheme="majorBidi"/>
          <w:b/>
          <w:bCs/>
          <w:sz w:val="26"/>
          <w:szCs w:val="26"/>
        </w:rPr>
      </w:pPr>
      <w:r>
        <w:rPr>
          <w:rFonts w:eastAsia="Calibri"/>
        </w:rPr>
        <w:br w:type="page"/>
      </w:r>
    </w:p>
    <w:p w14:paraId="75025F42" w14:textId="6CA7E89C" w:rsidR="00D17FE0" w:rsidRPr="00C52CC9" w:rsidRDefault="00D17FE0" w:rsidP="00F75F8D">
      <w:pPr>
        <w:pStyle w:val="Heading3"/>
        <w:rPr>
          <w:rFonts w:eastAsia="Calibri"/>
        </w:rPr>
      </w:pPr>
      <w:r w:rsidRPr="00C52CC9">
        <w:rPr>
          <w:rFonts w:eastAsia="Calibri"/>
        </w:rPr>
        <w:t xml:space="preserve">Social Impact </w:t>
      </w:r>
      <w:r w:rsidRPr="00F75F8D">
        <w:t>Investing</w:t>
      </w:r>
      <w:r w:rsidRPr="00C52CC9">
        <w:rPr>
          <w:rFonts w:eastAsia="Calibri"/>
        </w:rPr>
        <w:t xml:space="preserve"> – Payment by Outcomes Trials: PBO 1 Microenterprise Development Program</w:t>
      </w:r>
      <w:bookmarkEnd w:id="80"/>
      <w:bookmarkEnd w:id="81"/>
    </w:p>
    <w:p w14:paraId="770D54AB" w14:textId="77777777" w:rsidR="00D17FE0" w:rsidRPr="00C52CC9" w:rsidRDefault="00D17FE0" w:rsidP="00D17FE0">
      <w:pPr>
        <w:tabs>
          <w:tab w:val="left" w:pos="3999"/>
        </w:tabs>
        <w:spacing w:before="180" w:after="120" w:line="288" w:lineRule="auto"/>
        <w:jc w:val="both"/>
        <w:rPr>
          <w:rFonts w:eastAsia="Calibri" w:cs="Arial"/>
          <w:b/>
          <w:sz w:val="24"/>
        </w:rPr>
      </w:pPr>
      <w:r w:rsidRPr="00C52CC9">
        <w:rPr>
          <w:rFonts w:eastAsia="Calibri" w:cs="Arial"/>
          <w:b/>
          <w:sz w:val="24"/>
        </w:rPr>
        <w:t>Description</w:t>
      </w:r>
    </w:p>
    <w:p w14:paraId="55762153" w14:textId="77777777" w:rsidR="00D17FE0" w:rsidRPr="00C52CC9" w:rsidRDefault="00D17FE0" w:rsidP="00D17FE0">
      <w:pPr>
        <w:spacing w:before="120" w:after="120" w:line="288" w:lineRule="auto"/>
        <w:ind w:left="284"/>
        <w:jc w:val="both"/>
        <w:rPr>
          <w:rFonts w:eastAsia="Calibri" w:cs="Arial"/>
          <w:b/>
          <w:szCs w:val="20"/>
        </w:rPr>
      </w:pPr>
      <w:r w:rsidRPr="00C52CC9">
        <w:rPr>
          <w:rFonts w:eastAsia="Calibri" w:cs="Arial"/>
          <w:szCs w:val="20"/>
        </w:rPr>
        <w:t xml:space="preserve">The PBO 1 Microenterprise Development Program aims to assist people on working age or parenting payments to establish their own business to increase their financial independence and decrease their welfare dependence.  </w:t>
      </w:r>
    </w:p>
    <w:p w14:paraId="2FE95B13" w14:textId="77777777" w:rsidR="00D17FE0" w:rsidRPr="00C52CC9" w:rsidRDefault="00D17FE0" w:rsidP="00D17FE0">
      <w:pPr>
        <w:spacing w:before="180" w:after="120" w:line="288" w:lineRule="auto"/>
        <w:jc w:val="both"/>
        <w:rPr>
          <w:rFonts w:eastAsia="Calibri" w:cs="Arial"/>
          <w:b/>
          <w:sz w:val="24"/>
        </w:rPr>
      </w:pPr>
      <w:r w:rsidRPr="00C52CC9">
        <w:rPr>
          <w:rFonts w:eastAsia="Calibri" w:cs="Arial"/>
          <w:b/>
          <w:sz w:val="24"/>
        </w:rPr>
        <w:t>Who is the primary client?</w:t>
      </w:r>
    </w:p>
    <w:p w14:paraId="2657AD4A" w14:textId="77777777" w:rsidR="00D17FE0" w:rsidRPr="00C52CC9" w:rsidRDefault="00D17FE0" w:rsidP="00D17FE0">
      <w:pPr>
        <w:spacing w:before="120" w:after="120" w:line="288" w:lineRule="auto"/>
        <w:ind w:left="284"/>
        <w:jc w:val="both"/>
        <w:rPr>
          <w:rFonts w:eastAsia="Calibri" w:cs="Arial"/>
          <w:szCs w:val="20"/>
        </w:rPr>
      </w:pPr>
      <w:r w:rsidRPr="00C52CC9">
        <w:rPr>
          <w:rFonts w:eastAsia="Calibri" w:cs="Arial"/>
          <w:szCs w:val="20"/>
        </w:rPr>
        <w:t>Primary participants are people who:</w:t>
      </w:r>
    </w:p>
    <w:p w14:paraId="0C9FAB01"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 xml:space="preserve">are aged between 21 and 59 years (inclusive) </w:t>
      </w:r>
    </w:p>
    <w:p w14:paraId="647004E7"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are currently receiving a Working Age Welfare Payment or Parenting (Partnered or Single) Payment</w:t>
      </w:r>
    </w:p>
    <w:p w14:paraId="3878ECF5"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have received a Working Age Welfare Payment or Parenting (Partnered or Single) Payment for 13 or more fortnights in the 26 fortnights immediately prior to Enrolment,</w:t>
      </w:r>
    </w:p>
    <w:p w14:paraId="12274115"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resides in the Catchment Area,</w:t>
      </w:r>
    </w:p>
    <w:p w14:paraId="06F88073" w14:textId="77777777" w:rsidR="00D17FE0" w:rsidRPr="00F75F8D" w:rsidRDefault="00D17FE0" w:rsidP="00DB1763">
      <w:pPr>
        <w:pStyle w:val="ListParagraph"/>
        <w:numPr>
          <w:ilvl w:val="0"/>
          <w:numId w:val="46"/>
        </w:numPr>
        <w:spacing w:before="120" w:after="120" w:line="288" w:lineRule="auto"/>
        <w:ind w:left="1003" w:hanging="357"/>
        <w:jc w:val="both"/>
        <w:rPr>
          <w:rFonts w:eastAsia="Calibri" w:cs="Arial"/>
        </w:rPr>
      </w:pPr>
      <w:r w:rsidRPr="00F75F8D">
        <w:rPr>
          <w:rFonts w:eastAsia="Calibri" w:cs="Arial"/>
        </w:rPr>
        <w:t>intend to establish a business within the next 12 months, including businesses with more than one owner; and</w:t>
      </w:r>
    </w:p>
    <w:p w14:paraId="066469A3" w14:textId="77777777" w:rsidR="00D17FE0" w:rsidRPr="00C52CC9" w:rsidRDefault="00D17FE0" w:rsidP="00DB1763">
      <w:pPr>
        <w:pStyle w:val="ListParagraph"/>
        <w:numPr>
          <w:ilvl w:val="0"/>
          <w:numId w:val="46"/>
        </w:numPr>
        <w:spacing w:before="120" w:after="240" w:line="288" w:lineRule="auto"/>
        <w:ind w:left="1003" w:hanging="357"/>
        <w:jc w:val="both"/>
        <w:rPr>
          <w:rFonts w:eastAsia="Calibri" w:cs="Arial"/>
          <w:szCs w:val="20"/>
        </w:rPr>
      </w:pPr>
      <w:r w:rsidRPr="00F75F8D">
        <w:rPr>
          <w:rFonts w:eastAsia="Calibri" w:cs="Arial"/>
        </w:rPr>
        <w:t>have not previously been supported by Many Rivers to establish a business</w:t>
      </w:r>
      <w:r w:rsidRPr="00C52CC9">
        <w:rPr>
          <w:rFonts w:eastAsia="Calibri" w:cs="Arial"/>
          <w:szCs w:val="20"/>
        </w:rPr>
        <w:t>.</w:t>
      </w:r>
    </w:p>
    <w:p w14:paraId="55354BFC" w14:textId="77777777" w:rsidR="00D17FE0" w:rsidRPr="00C52CC9" w:rsidRDefault="00D17FE0" w:rsidP="00D17FE0">
      <w:pPr>
        <w:widowControl w:val="0"/>
        <w:spacing w:before="180" w:after="120" w:line="288" w:lineRule="auto"/>
        <w:jc w:val="both"/>
        <w:rPr>
          <w:rFonts w:eastAsia="Arial" w:cs="Arial"/>
          <w:b/>
          <w:sz w:val="24"/>
          <w:szCs w:val="20"/>
        </w:rPr>
      </w:pPr>
      <w:r w:rsidRPr="00C52CC9">
        <w:rPr>
          <w:rFonts w:eastAsia="Arial" w:cs="Arial"/>
          <w:b/>
          <w:sz w:val="24"/>
          <w:szCs w:val="20"/>
        </w:rPr>
        <w:t>Who might be considered ‘support persons’?</w:t>
      </w:r>
    </w:p>
    <w:p w14:paraId="78B0DE1B"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A support person is anyone who attends a session with a client but is not directly receiving services. Recording the details of support persons is voluntary. Instructions on how to record support persons in the web</w:t>
      </w:r>
      <w:r w:rsidRPr="00C52CC9">
        <w:rPr>
          <w:rFonts w:eastAsia="Arial" w:cs="Arial"/>
          <w:szCs w:val="20"/>
        </w:rPr>
        <w:noBreakHyphen/>
        <w:t xml:space="preserve">based portal can be found on the Data Exchange </w:t>
      </w:r>
      <w:hyperlink r:id="rId79" w:history="1">
        <w:r w:rsidRPr="00C52CC9">
          <w:rPr>
            <w:rStyle w:val="Hyperlink"/>
            <w:rFonts w:eastAsia="Arial" w:cs="Arial"/>
            <w:color w:val="04617B"/>
            <w:szCs w:val="20"/>
          </w:rPr>
          <w:t>website</w:t>
        </w:r>
      </w:hyperlink>
      <w:r w:rsidRPr="00C52CC9">
        <w:rPr>
          <w:rFonts w:eastAsia="Arial" w:cs="Arial"/>
          <w:szCs w:val="20"/>
        </w:rPr>
        <w:t>.</w:t>
      </w:r>
    </w:p>
    <w:p w14:paraId="3445B0AA" w14:textId="77777777" w:rsidR="00D17FE0" w:rsidRPr="00C52CC9" w:rsidRDefault="00D17FE0" w:rsidP="00D17FE0">
      <w:pPr>
        <w:widowControl w:val="0"/>
        <w:spacing w:before="180" w:after="120" w:line="288" w:lineRule="auto"/>
        <w:jc w:val="both"/>
        <w:rPr>
          <w:rFonts w:eastAsia="Arial" w:cs="Arial"/>
          <w:sz w:val="24"/>
          <w:szCs w:val="20"/>
        </w:rPr>
      </w:pPr>
      <w:r w:rsidRPr="00C52CC9">
        <w:rPr>
          <w:rFonts w:eastAsia="Arial" w:cs="Arial"/>
          <w:b/>
          <w:sz w:val="24"/>
          <w:szCs w:val="20"/>
        </w:rPr>
        <w:t>Should unidentified clients be recorded?</w:t>
      </w:r>
    </w:p>
    <w:p w14:paraId="70973129"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Calibri" w:cs="Arial"/>
          <w:szCs w:val="20"/>
        </w:rPr>
        <w:t>Microenterprise Development Program</w:t>
      </w:r>
      <w:r w:rsidRPr="00C52CC9">
        <w:rPr>
          <w:rFonts w:eastAsia="Arial" w:cs="Arial"/>
          <w:szCs w:val="20"/>
        </w:rPr>
        <w:t xml:space="preserve"> provides face to face support, where clients are known to the service. Therefore, it is expected that </w:t>
      </w:r>
      <w:r w:rsidRPr="00C52CC9">
        <w:rPr>
          <w:rFonts w:eastAsia="Arial" w:cs="Arial"/>
          <w:b/>
          <w:szCs w:val="20"/>
        </w:rPr>
        <w:t>no clients (0 per cent)</w:t>
      </w:r>
      <w:r w:rsidRPr="00C52CC9">
        <w:rPr>
          <w:rFonts w:eastAsia="Arial" w:cs="Arial"/>
          <w:szCs w:val="20"/>
        </w:rPr>
        <w:t xml:space="preserve"> should be recorded as unidentified clients.</w:t>
      </w:r>
    </w:p>
    <w:p w14:paraId="7345F611" w14:textId="77777777" w:rsidR="00D17FE0" w:rsidRPr="00C52CC9" w:rsidRDefault="00D17FE0" w:rsidP="00D17FE0">
      <w:pPr>
        <w:widowControl w:val="0"/>
        <w:spacing w:before="180" w:after="120" w:line="288" w:lineRule="auto"/>
        <w:jc w:val="both"/>
        <w:rPr>
          <w:rFonts w:eastAsia="Arial" w:cs="Arial"/>
          <w:sz w:val="24"/>
          <w:szCs w:val="20"/>
        </w:rPr>
      </w:pPr>
      <w:r w:rsidRPr="00C52CC9">
        <w:rPr>
          <w:rFonts w:eastAsia="Arial" w:cs="Arial"/>
          <w:b/>
          <w:sz w:val="24"/>
          <w:szCs w:val="20"/>
        </w:rPr>
        <w:t>How should cases be set up?</w:t>
      </w:r>
    </w:p>
    <w:p w14:paraId="5DFDD3E6"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Organisations should use the Many Rivers Business ID as the Data Exchange Case ID. There should be one business per case. A case should have one client attached to it and record any business partners as support persons. </w:t>
      </w:r>
    </w:p>
    <w:p w14:paraId="6DB703C8"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To protect client privacy, names should never be used in the Case ID field. </w:t>
      </w:r>
    </w:p>
    <w:p w14:paraId="2118F8B5"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Organisations should use the Many Rivers client ID as an individual’s </w:t>
      </w:r>
      <w:r w:rsidRPr="00C52CC9">
        <w:rPr>
          <w:rFonts w:cs="Arial"/>
          <w:sz w:val="24"/>
        </w:rPr>
        <w:t>Client</w:t>
      </w:r>
      <w:r w:rsidRPr="00C52CC9">
        <w:rPr>
          <w:rFonts w:eastAsia="Arial" w:cs="Arial"/>
          <w:szCs w:val="20"/>
        </w:rPr>
        <w:t xml:space="preserve"> ID.</w:t>
      </w:r>
    </w:p>
    <w:p w14:paraId="560A04B4" w14:textId="77777777" w:rsidR="00D17FE0" w:rsidRPr="00C52CC9" w:rsidRDefault="00D17FE0" w:rsidP="00D17FE0">
      <w:pPr>
        <w:widowControl w:val="0"/>
        <w:spacing w:before="180" w:after="120" w:line="288" w:lineRule="auto"/>
        <w:jc w:val="both"/>
        <w:rPr>
          <w:rFonts w:eastAsia="Arial" w:cs="Arial"/>
          <w:b/>
          <w:sz w:val="24"/>
          <w:szCs w:val="20"/>
        </w:rPr>
      </w:pPr>
      <w:r w:rsidRPr="00C52CC9">
        <w:rPr>
          <w:rFonts w:eastAsia="Arial" w:cs="Arial"/>
          <w:b/>
          <w:sz w:val="24"/>
          <w:szCs w:val="20"/>
        </w:rPr>
        <w:t xml:space="preserve">The partnership approach </w:t>
      </w:r>
    </w:p>
    <w:p w14:paraId="59635C22"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For this program activity, organisations are required to collect some extended client level data under the partnership approach. Organisations are </w:t>
      </w:r>
      <w:r w:rsidRPr="00C52CC9">
        <w:rPr>
          <w:rFonts w:eastAsia="Arial" w:cs="Arial"/>
          <w:b/>
          <w:szCs w:val="20"/>
        </w:rPr>
        <w:t>not required</w:t>
      </w:r>
      <w:r w:rsidRPr="00C52CC9">
        <w:rPr>
          <w:rFonts w:eastAsia="Arial" w:cs="Arial"/>
          <w:szCs w:val="20"/>
        </w:rPr>
        <w:t xml:space="preserve"> to report outcomes information using the Standard Client Outcomes Reporting (SCORE) tool but may choose to do so.</w:t>
      </w:r>
    </w:p>
    <w:p w14:paraId="53D27006" w14:textId="77777777" w:rsidR="00D17FE0" w:rsidRPr="00C52CC9" w:rsidRDefault="00D17FE0" w:rsidP="00D17FE0">
      <w:pPr>
        <w:widowControl w:val="0"/>
        <w:spacing w:before="120" w:after="240" w:line="288" w:lineRule="auto"/>
        <w:ind w:left="284"/>
        <w:jc w:val="both"/>
        <w:rPr>
          <w:rFonts w:eastAsia="Arial" w:cs="Arial"/>
          <w:szCs w:val="20"/>
        </w:rPr>
      </w:pPr>
      <w:r w:rsidRPr="00C52CC9">
        <w:rPr>
          <w:rFonts w:eastAsia="Arial" w:cs="Arial"/>
          <w:szCs w:val="20"/>
        </w:rPr>
        <w:t xml:space="preserve">Please refer to the Data Exchange </w:t>
      </w:r>
      <w:hyperlink r:id="rId80" w:history="1">
        <w:r w:rsidRPr="00C52CC9">
          <w:rPr>
            <w:rStyle w:val="Hyperlink"/>
            <w:rFonts w:eastAsia="Arial" w:cs="Arial"/>
            <w:color w:val="04617B"/>
            <w:szCs w:val="20"/>
          </w:rPr>
          <w:t>Protocols</w:t>
        </w:r>
      </w:hyperlink>
      <w:r w:rsidRPr="00C52CC9">
        <w:rPr>
          <w:rFonts w:eastAsia="Arial" w:cs="Arial"/>
          <w:szCs w:val="20"/>
        </w:rPr>
        <w:t xml:space="preserve"> (section 7) for more information.</w:t>
      </w:r>
    </w:p>
    <w:p w14:paraId="4B2070B1" w14:textId="77777777" w:rsidR="00D17FE0" w:rsidRPr="00C52CC9" w:rsidRDefault="00D17FE0" w:rsidP="00D17FE0">
      <w:pPr>
        <w:keepNext/>
        <w:keepLines/>
        <w:widowControl w:val="0"/>
        <w:spacing w:before="180" w:after="120" w:line="288" w:lineRule="auto"/>
        <w:jc w:val="both"/>
        <w:rPr>
          <w:rFonts w:eastAsia="Arial" w:cs="Arial"/>
          <w:szCs w:val="20"/>
        </w:rPr>
      </w:pPr>
      <w:r w:rsidRPr="00C52CC9">
        <w:rPr>
          <w:rFonts w:eastAsia="Arial" w:cs="Arial"/>
          <w:b/>
          <w:sz w:val="24"/>
          <w:szCs w:val="20"/>
        </w:rPr>
        <w:t>What areas of SCORE are most relevant?</w:t>
      </w:r>
    </w:p>
    <w:p w14:paraId="36902053" w14:textId="77777777" w:rsidR="00D17FE0" w:rsidRPr="00C52CC9" w:rsidRDefault="00D17FE0" w:rsidP="00D17FE0">
      <w:pPr>
        <w:keepNext/>
        <w:keepLines/>
        <w:widowControl w:val="0"/>
        <w:spacing w:before="120" w:after="120" w:line="288" w:lineRule="auto"/>
        <w:ind w:left="284"/>
        <w:jc w:val="both"/>
        <w:rPr>
          <w:rFonts w:eastAsia="Arial" w:cs="Arial"/>
          <w:szCs w:val="20"/>
        </w:rPr>
      </w:pPr>
      <w:r w:rsidRPr="00C52CC9">
        <w:rPr>
          <w:rFonts w:eastAsia="Arial" w:cs="Arial"/>
          <w:szCs w:val="20"/>
        </w:rPr>
        <w:t>For this program activity, organisations may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D17FE0" w:rsidRPr="00C52CC9" w14:paraId="30A5AFCB" w14:textId="77777777" w:rsidTr="007D1F97">
        <w:trPr>
          <w:trHeight w:val="191"/>
          <w:tblHeader/>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234EAD1"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szCs w:val="20"/>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3212586"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szCs w:val="20"/>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9A9581A"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szCs w:val="20"/>
              </w:rPr>
              <w:t>Satisfaction</w:t>
            </w:r>
          </w:p>
        </w:tc>
      </w:tr>
      <w:tr w:rsidR="00D17FE0" w:rsidRPr="00C52CC9" w14:paraId="6CBE9B1F" w14:textId="77777777" w:rsidTr="007D1F97">
        <w:trPr>
          <w:trHeight w:val="989"/>
        </w:trPr>
        <w:tc>
          <w:tcPr>
            <w:tcW w:w="1666" w:type="pct"/>
            <w:tcBorders>
              <w:top w:val="single" w:sz="4" w:space="0" w:color="auto"/>
              <w:left w:val="single" w:sz="4" w:space="0" w:color="auto"/>
              <w:bottom w:val="single" w:sz="4" w:space="0" w:color="auto"/>
              <w:right w:val="single" w:sz="4" w:space="0" w:color="auto"/>
            </w:tcBorders>
            <w:hideMark/>
          </w:tcPr>
          <w:p w14:paraId="5F55CA1F"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Employment</w:t>
            </w:r>
          </w:p>
          <w:p w14:paraId="7937FD1F"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Financial resilience</w:t>
            </w:r>
          </w:p>
        </w:tc>
        <w:tc>
          <w:tcPr>
            <w:tcW w:w="1667" w:type="pct"/>
            <w:tcBorders>
              <w:top w:val="single" w:sz="4" w:space="0" w:color="auto"/>
              <w:left w:val="single" w:sz="4" w:space="0" w:color="auto"/>
              <w:bottom w:val="single" w:sz="4" w:space="0" w:color="auto"/>
              <w:right w:val="single" w:sz="4" w:space="0" w:color="auto"/>
            </w:tcBorders>
            <w:hideMark/>
          </w:tcPr>
          <w:p w14:paraId="73F683BF"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Empowerment, choice and control to make own decisions</w:t>
            </w:r>
          </w:p>
        </w:tc>
        <w:tc>
          <w:tcPr>
            <w:tcW w:w="1667" w:type="pct"/>
            <w:tcBorders>
              <w:top w:val="single" w:sz="4" w:space="0" w:color="auto"/>
              <w:left w:val="single" w:sz="4" w:space="0" w:color="auto"/>
              <w:bottom w:val="single" w:sz="4" w:space="0" w:color="auto"/>
              <w:right w:val="single" w:sz="4" w:space="0" w:color="auto"/>
            </w:tcBorders>
            <w:hideMark/>
          </w:tcPr>
          <w:p w14:paraId="53292F65" w14:textId="77777777" w:rsidR="00D17FE0" w:rsidRPr="00C53B7E" w:rsidRDefault="00D17FE0" w:rsidP="00DB1763">
            <w:pPr>
              <w:widowControl w:val="0"/>
              <w:numPr>
                <w:ilvl w:val="0"/>
                <w:numId w:val="7"/>
              </w:numPr>
              <w:spacing w:before="60" w:after="60" w:line="288" w:lineRule="auto"/>
              <w:ind w:left="296" w:hanging="296"/>
              <w:rPr>
                <w:rFonts w:eastAsia="Arial" w:cs="Arial"/>
                <w:szCs w:val="20"/>
              </w:rPr>
            </w:pPr>
            <w:r w:rsidRPr="00C53B7E">
              <w:rPr>
                <w:rFonts w:eastAsia="Arial" w:cs="Arial"/>
                <w:szCs w:val="20"/>
              </w:rPr>
              <w:t xml:space="preserve">I am better able to deal with issues that I sought help with </w:t>
            </w:r>
          </w:p>
          <w:p w14:paraId="6E0C1D04" w14:textId="77777777" w:rsidR="00D17FE0" w:rsidRPr="00C53B7E" w:rsidRDefault="00D17FE0" w:rsidP="00DB1763">
            <w:pPr>
              <w:widowControl w:val="0"/>
              <w:numPr>
                <w:ilvl w:val="0"/>
                <w:numId w:val="7"/>
              </w:numPr>
              <w:spacing w:before="60" w:after="60" w:line="288" w:lineRule="auto"/>
              <w:ind w:left="296" w:hanging="296"/>
              <w:rPr>
                <w:rFonts w:eastAsia="Arial" w:cs="Arial"/>
                <w:szCs w:val="20"/>
              </w:rPr>
            </w:pPr>
            <w:r w:rsidRPr="00C53B7E">
              <w:rPr>
                <w:rFonts w:eastAsia="Arial" w:cs="Arial"/>
                <w:szCs w:val="20"/>
              </w:rPr>
              <w:t>I am satisfied with the services I have received</w:t>
            </w:r>
          </w:p>
          <w:p w14:paraId="61C20ECC" w14:textId="77777777" w:rsidR="00D17FE0" w:rsidRPr="00D17FE0" w:rsidRDefault="00D17FE0" w:rsidP="00DB1763">
            <w:pPr>
              <w:widowControl w:val="0"/>
              <w:numPr>
                <w:ilvl w:val="0"/>
                <w:numId w:val="7"/>
              </w:numPr>
              <w:spacing w:before="60" w:after="60" w:line="288" w:lineRule="auto"/>
              <w:ind w:left="296" w:hanging="296"/>
              <w:rPr>
                <w:rFonts w:eastAsia="Arial" w:cs="Arial"/>
                <w:b/>
                <w:sz w:val="24"/>
              </w:rPr>
            </w:pPr>
            <w:r w:rsidRPr="00D17FE0">
              <w:rPr>
                <w:rFonts w:eastAsia="Arial" w:cs="Arial"/>
                <w:szCs w:val="20"/>
              </w:rPr>
              <w:t>The service listened to me and understood my issues</w:t>
            </w:r>
          </w:p>
        </w:tc>
      </w:tr>
    </w:tbl>
    <w:p w14:paraId="6751ED7E" w14:textId="77777777" w:rsidR="00D17FE0" w:rsidRPr="00C52CC9" w:rsidRDefault="00D17FE0" w:rsidP="00D17FE0">
      <w:pPr>
        <w:spacing w:after="240"/>
        <w:rPr>
          <w:rFonts w:eastAsia="Calibri" w:cs="Arial"/>
          <w:b/>
          <w:sz w:val="4"/>
        </w:rPr>
      </w:pPr>
    </w:p>
    <w:p w14:paraId="4D10F714" w14:textId="77777777" w:rsidR="00D17FE0"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 xml:space="preserve">When recording a SCORE assessment, it is expected that you also record the ‘Assessed by’ field to capture who has completed the assessment. </w:t>
      </w:r>
    </w:p>
    <w:p w14:paraId="1EE3A138" w14:textId="77777777" w:rsidR="00D17FE0" w:rsidRPr="00C52CC9" w:rsidRDefault="00D17FE0" w:rsidP="00D17FE0">
      <w:pPr>
        <w:widowControl w:val="0"/>
        <w:spacing w:before="120" w:after="120" w:line="288" w:lineRule="auto"/>
        <w:jc w:val="both"/>
        <w:rPr>
          <w:rFonts w:eastAsia="Arial" w:cs="Arial"/>
          <w:b/>
          <w:sz w:val="24"/>
          <w:szCs w:val="20"/>
        </w:rPr>
      </w:pPr>
      <w:r w:rsidRPr="00C52CC9">
        <w:rPr>
          <w:rFonts w:eastAsia="Arial" w:cs="Arial"/>
          <w:b/>
          <w:sz w:val="24"/>
          <w:szCs w:val="20"/>
        </w:rPr>
        <w:t xml:space="preserve">Collecting extended data </w:t>
      </w:r>
    </w:p>
    <w:p w14:paraId="1DACAADA" w14:textId="77777777" w:rsidR="00D17FE0" w:rsidRPr="00C52CC9" w:rsidRDefault="00D17FE0" w:rsidP="00D17FE0">
      <w:pPr>
        <w:pStyle w:val="BodyText"/>
        <w:spacing w:before="120" w:after="120" w:line="288" w:lineRule="auto"/>
        <w:ind w:left="284"/>
        <w:jc w:val="both"/>
        <w:rPr>
          <w:rFonts w:cs="Arial"/>
          <w:sz w:val="22"/>
          <w:lang w:val="en-AU"/>
        </w:rPr>
      </w:pPr>
      <w:r w:rsidRPr="00C52CC9">
        <w:rPr>
          <w:rFonts w:cs="Arial"/>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D17FE0" w:rsidRPr="00C52CC9" w14:paraId="098A4F52" w14:textId="77777777" w:rsidTr="007D1F97">
        <w:trPr>
          <w:trHeight w:val="294"/>
        </w:trPr>
        <w:tc>
          <w:tcPr>
            <w:tcW w:w="25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42327F1"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rPr>
              <w:t>Session level data</w:t>
            </w:r>
          </w:p>
        </w:tc>
        <w:tc>
          <w:tcPr>
            <w:tcW w:w="25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3C00B9C" w14:textId="77777777" w:rsidR="00D17FE0" w:rsidRPr="00C52CC9" w:rsidRDefault="00D17FE0" w:rsidP="007D1F97">
            <w:pPr>
              <w:widowControl w:val="0"/>
              <w:spacing w:before="120" w:after="120" w:line="288" w:lineRule="auto"/>
              <w:rPr>
                <w:rFonts w:eastAsia="Arial" w:cs="Arial"/>
                <w:b/>
                <w:color w:val="FFFFFF"/>
                <w:sz w:val="24"/>
              </w:rPr>
            </w:pPr>
            <w:r w:rsidRPr="00C52CC9">
              <w:rPr>
                <w:rFonts w:eastAsia="Arial" w:cs="Arial"/>
                <w:b/>
                <w:color w:val="FFFFFF"/>
                <w:sz w:val="24"/>
              </w:rPr>
              <w:t>Case level data</w:t>
            </w:r>
          </w:p>
        </w:tc>
      </w:tr>
      <w:tr w:rsidR="00D17FE0" w:rsidRPr="00C52CC9" w14:paraId="16B282FD" w14:textId="77777777" w:rsidTr="007D1F97">
        <w:trPr>
          <w:trHeight w:val="204"/>
        </w:trPr>
        <w:tc>
          <w:tcPr>
            <w:tcW w:w="2500" w:type="pct"/>
            <w:tcBorders>
              <w:top w:val="single" w:sz="4" w:space="0" w:color="auto"/>
              <w:left w:val="single" w:sz="4" w:space="0" w:color="auto"/>
              <w:bottom w:val="single" w:sz="4" w:space="0" w:color="auto"/>
              <w:right w:val="single" w:sz="4" w:space="0" w:color="auto"/>
            </w:tcBorders>
            <w:hideMark/>
          </w:tcPr>
          <w:p w14:paraId="1A11A2A1"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Referral out (type and purpose)</w:t>
            </w:r>
          </w:p>
          <w:p w14:paraId="3198C9EA"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Service setting</w:t>
            </w:r>
          </w:p>
        </w:tc>
        <w:tc>
          <w:tcPr>
            <w:tcW w:w="2500" w:type="pct"/>
            <w:tcBorders>
              <w:top w:val="single" w:sz="4" w:space="0" w:color="auto"/>
              <w:left w:val="single" w:sz="4" w:space="0" w:color="auto"/>
              <w:bottom w:val="single" w:sz="4" w:space="0" w:color="auto"/>
              <w:right w:val="single" w:sz="4" w:space="0" w:color="auto"/>
            </w:tcBorders>
            <w:hideMark/>
          </w:tcPr>
          <w:p w14:paraId="4D86DE2A"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Attendance profile</w:t>
            </w:r>
          </w:p>
          <w:p w14:paraId="4A05C806"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Exit reason</w:t>
            </w:r>
          </w:p>
          <w:p w14:paraId="5AD7750E" w14:textId="77777777" w:rsidR="00D17FE0" w:rsidRPr="00C52CC9" w:rsidRDefault="00D17FE0" w:rsidP="00DB1763">
            <w:pPr>
              <w:widowControl w:val="0"/>
              <w:numPr>
                <w:ilvl w:val="0"/>
                <w:numId w:val="7"/>
              </w:numPr>
              <w:spacing w:before="60" w:after="60" w:line="288" w:lineRule="auto"/>
              <w:ind w:left="296" w:hanging="296"/>
              <w:rPr>
                <w:rFonts w:eastAsia="Arial" w:cs="Arial"/>
                <w:szCs w:val="20"/>
              </w:rPr>
            </w:pPr>
            <w:r w:rsidRPr="00C52CC9">
              <w:rPr>
                <w:rFonts w:eastAsia="Arial" w:cs="Arial"/>
                <w:szCs w:val="20"/>
              </w:rPr>
              <w:t>Referral in (source and reason for seeking assistance)</w:t>
            </w:r>
          </w:p>
        </w:tc>
      </w:tr>
    </w:tbl>
    <w:p w14:paraId="5957E2C6" w14:textId="77777777" w:rsidR="00D17FE0" w:rsidRPr="00C52CC9" w:rsidRDefault="00D17FE0" w:rsidP="00D17FE0">
      <w:pPr>
        <w:pStyle w:val="BodyText"/>
        <w:spacing w:before="120" w:after="120" w:line="288" w:lineRule="auto"/>
        <w:ind w:left="284"/>
        <w:jc w:val="both"/>
        <w:rPr>
          <w:rFonts w:cs="Arial"/>
          <w:sz w:val="22"/>
          <w:lang w:val="en-AU"/>
        </w:rPr>
      </w:pPr>
      <w:r w:rsidRPr="00C52CC9">
        <w:rPr>
          <w:rFonts w:cs="Arial"/>
          <w:sz w:val="22"/>
          <w:lang w:val="en-AU"/>
        </w:rPr>
        <w:t>You may record other outcomes and extended client details, if you think it is appropriate for your program and for your clients to do so.</w:t>
      </w:r>
    </w:p>
    <w:p w14:paraId="1BA3AEFB" w14:textId="77777777" w:rsidR="00D17FE0" w:rsidRPr="00C52CC9" w:rsidRDefault="00D17FE0" w:rsidP="00D17FE0">
      <w:pPr>
        <w:spacing w:before="180" w:after="120"/>
        <w:jc w:val="both"/>
        <w:rPr>
          <w:rFonts w:eastAsia="Calibri" w:cs="Arial"/>
          <w:sz w:val="24"/>
        </w:rPr>
      </w:pPr>
      <w:r w:rsidRPr="00C52CC9">
        <w:rPr>
          <w:rFonts w:eastAsia="Calibri" w:cs="Arial"/>
          <w:b/>
          <w:sz w:val="24"/>
        </w:rPr>
        <w:t>For this program activity, when should each service type be used?</w:t>
      </w:r>
    </w:p>
    <w:p w14:paraId="717C9FFB" w14:textId="77777777" w:rsidR="00D17FE0" w:rsidRPr="00C52CC9" w:rsidRDefault="00D17FE0" w:rsidP="00D17FE0">
      <w:pPr>
        <w:widowControl w:val="0"/>
        <w:spacing w:before="120" w:after="120" w:line="288" w:lineRule="auto"/>
        <w:ind w:left="284"/>
        <w:jc w:val="both"/>
        <w:rPr>
          <w:rFonts w:eastAsia="Arial" w:cs="Arial"/>
          <w:szCs w:val="20"/>
        </w:rPr>
      </w:pPr>
      <w:r w:rsidRPr="00C52CC9">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D17FE0" w:rsidRPr="00C52CC9" w14:paraId="1ADCC970" w14:textId="77777777" w:rsidTr="007D1F97">
        <w:trPr>
          <w:cnfStyle w:val="100000000000" w:firstRow="1" w:lastRow="0" w:firstColumn="0" w:lastColumn="0" w:oddVBand="0" w:evenVBand="0" w:oddHBand="0" w:evenHBand="0" w:firstRowFirstColumn="0" w:firstRowLastColumn="0" w:lastRowFirstColumn="0" w:lastRowLastColumn="0"/>
          <w:cantSplit/>
          <w:trHeight w:val="46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512675A" w14:textId="77777777" w:rsidR="00D17FE0" w:rsidRPr="00C52CC9" w:rsidRDefault="00D17FE0" w:rsidP="007D1F97">
            <w:pPr>
              <w:rPr>
                <w:rFonts w:eastAsia="Calibri" w:cs="Arial"/>
                <w:sz w:val="24"/>
              </w:rPr>
            </w:pPr>
            <w:r w:rsidRPr="00C52CC9">
              <w:rPr>
                <w:rFonts w:eastAsia="Calibri" w:cs="Arial"/>
                <w:iCs/>
                <w:sz w:val="24"/>
              </w:rPr>
              <w:t>Service Type</w:t>
            </w:r>
          </w:p>
        </w:tc>
        <w:tc>
          <w:tcPr>
            <w:tcW w:w="692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E13DB9C" w14:textId="77777777" w:rsidR="00D17FE0" w:rsidRPr="00C52CC9" w:rsidRDefault="00D17FE0" w:rsidP="007D1F97">
            <w:pP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C52CC9">
              <w:rPr>
                <w:rFonts w:eastAsia="Calibri" w:cs="Arial"/>
                <w:iCs/>
                <w:sz w:val="24"/>
              </w:rPr>
              <w:t xml:space="preserve">Example </w:t>
            </w:r>
          </w:p>
        </w:tc>
      </w:tr>
      <w:tr w:rsidR="00D17FE0" w:rsidRPr="00C52CC9" w14:paraId="119832F6"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23289865" w14:textId="77777777" w:rsidR="00D17FE0" w:rsidRPr="00C52CC9" w:rsidRDefault="00D17FE0" w:rsidP="00D17FE0">
            <w:pPr>
              <w:spacing w:before="60" w:after="60" w:line="288" w:lineRule="auto"/>
              <w:rPr>
                <w:rFonts w:cs="Arial"/>
                <w:szCs w:val="20"/>
              </w:rPr>
            </w:pPr>
            <w:r w:rsidRPr="00C52CC9">
              <w:rPr>
                <w:rFonts w:cs="Arial"/>
                <w:szCs w:val="20"/>
              </w:rPr>
              <w:t>Intake/Assessment</w:t>
            </w:r>
          </w:p>
        </w:tc>
        <w:tc>
          <w:tcPr>
            <w:tcW w:w="6928" w:type="dxa"/>
            <w:tcBorders>
              <w:top w:val="single" w:sz="4" w:space="0" w:color="auto"/>
              <w:left w:val="single" w:sz="4" w:space="0" w:color="auto"/>
              <w:bottom w:val="single" w:sz="4" w:space="0" w:color="auto"/>
              <w:right w:val="single" w:sz="4" w:space="0" w:color="auto"/>
            </w:tcBorders>
            <w:hideMark/>
          </w:tcPr>
          <w:p w14:paraId="676B11D6" w14:textId="77777777"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 xml:space="preserve">Assessing business idea and potential participant’s eligibility for enrolment in the PBO 1 project. </w:t>
            </w:r>
          </w:p>
        </w:tc>
      </w:tr>
      <w:tr w:rsidR="00D17FE0" w:rsidRPr="00C52CC9" w14:paraId="21AC753B"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16E7B048" w14:textId="77777777" w:rsidR="00D17FE0" w:rsidRPr="00C52CC9" w:rsidRDefault="00D17FE0" w:rsidP="00D17FE0">
            <w:pPr>
              <w:spacing w:before="60" w:after="60" w:line="288" w:lineRule="auto"/>
              <w:rPr>
                <w:rFonts w:cs="Arial"/>
                <w:szCs w:val="20"/>
              </w:rPr>
            </w:pPr>
            <w:r w:rsidRPr="00C52CC9">
              <w:rPr>
                <w:rFonts w:cs="Arial"/>
                <w:szCs w:val="20"/>
              </w:rPr>
              <w:t>Business planning</w:t>
            </w:r>
          </w:p>
        </w:tc>
        <w:tc>
          <w:tcPr>
            <w:tcW w:w="6928" w:type="dxa"/>
            <w:tcBorders>
              <w:top w:val="single" w:sz="4" w:space="0" w:color="auto"/>
              <w:left w:val="single" w:sz="4" w:space="0" w:color="auto"/>
              <w:bottom w:val="single" w:sz="4" w:space="0" w:color="auto"/>
              <w:right w:val="single" w:sz="4" w:space="0" w:color="auto"/>
            </w:tcBorders>
            <w:hideMark/>
          </w:tcPr>
          <w:p w14:paraId="51627460"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 xml:space="preserve">Developing a business plan including cash flow analysis, marketing plan, regulatory requirements and risk analysis. </w:t>
            </w:r>
          </w:p>
          <w:p w14:paraId="491765E2"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1st session is the Enrolment Date for outcomes measurement purposes (Outcome 2).</w:t>
            </w:r>
          </w:p>
        </w:tc>
      </w:tr>
      <w:tr w:rsidR="00D17FE0" w:rsidRPr="00C52CC9" w14:paraId="180DF1A3"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701A2203" w14:textId="77777777" w:rsidR="00D17FE0" w:rsidRPr="00C52CC9" w:rsidRDefault="00D17FE0" w:rsidP="00D17FE0">
            <w:pPr>
              <w:spacing w:before="60" w:after="60" w:line="288" w:lineRule="auto"/>
              <w:rPr>
                <w:rFonts w:cs="Arial"/>
                <w:szCs w:val="20"/>
              </w:rPr>
            </w:pPr>
            <w:r w:rsidRPr="00C52CC9">
              <w:rPr>
                <w:rFonts w:cs="Arial"/>
                <w:szCs w:val="20"/>
              </w:rPr>
              <w:t>Education and skills training</w:t>
            </w:r>
          </w:p>
        </w:tc>
        <w:tc>
          <w:tcPr>
            <w:tcW w:w="6928" w:type="dxa"/>
            <w:tcBorders>
              <w:top w:val="single" w:sz="4" w:space="0" w:color="auto"/>
              <w:left w:val="single" w:sz="4" w:space="0" w:color="auto"/>
              <w:bottom w:val="single" w:sz="4" w:space="0" w:color="auto"/>
              <w:right w:val="single" w:sz="4" w:space="0" w:color="auto"/>
            </w:tcBorders>
            <w:hideMark/>
          </w:tcPr>
          <w:p w14:paraId="3597B52B" w14:textId="77777777"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 xml:space="preserve">Supporting skills development in operating a sustainable business such as invoicing, recordkeeping and hiring staff. </w:t>
            </w:r>
          </w:p>
        </w:tc>
      </w:tr>
      <w:tr w:rsidR="00D17FE0" w:rsidRPr="00C52CC9" w14:paraId="78B98150"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69FBCAD6" w14:textId="77777777" w:rsidR="00D17FE0" w:rsidRPr="00C52CC9" w:rsidRDefault="00D17FE0" w:rsidP="00D17FE0">
            <w:pPr>
              <w:spacing w:before="60" w:after="60" w:line="288" w:lineRule="auto"/>
              <w:rPr>
                <w:rFonts w:cs="Arial"/>
                <w:szCs w:val="20"/>
              </w:rPr>
            </w:pPr>
            <w:r w:rsidRPr="00C52CC9">
              <w:rPr>
                <w:rFonts w:cs="Arial"/>
                <w:szCs w:val="20"/>
              </w:rPr>
              <w:t>Access to money – Business loan</w:t>
            </w:r>
          </w:p>
        </w:tc>
        <w:tc>
          <w:tcPr>
            <w:tcW w:w="6928" w:type="dxa"/>
            <w:tcBorders>
              <w:top w:val="single" w:sz="4" w:space="0" w:color="auto"/>
              <w:left w:val="single" w:sz="4" w:space="0" w:color="auto"/>
              <w:bottom w:val="single" w:sz="4" w:space="0" w:color="auto"/>
              <w:right w:val="single" w:sz="4" w:space="0" w:color="auto"/>
            </w:tcBorders>
            <w:hideMark/>
          </w:tcPr>
          <w:p w14:paraId="7BA15EA9"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Date the business loan is approved.</w:t>
            </w:r>
          </w:p>
        </w:tc>
      </w:tr>
      <w:tr w:rsidR="00D17FE0" w:rsidRPr="00C52CC9" w14:paraId="2E2B1C34"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7FA2C714" w14:textId="77777777" w:rsidR="00D17FE0" w:rsidRPr="00C52CC9" w:rsidRDefault="00D17FE0" w:rsidP="00D17FE0">
            <w:pPr>
              <w:spacing w:before="60" w:after="60" w:line="288" w:lineRule="auto"/>
              <w:rPr>
                <w:sz w:val="24"/>
              </w:rPr>
            </w:pPr>
            <w:r w:rsidRPr="00C52CC9">
              <w:rPr>
                <w:rFonts w:cs="Arial"/>
                <w:szCs w:val="20"/>
              </w:rPr>
              <w:t>Mentoring/Peer support</w:t>
            </w:r>
          </w:p>
        </w:tc>
        <w:tc>
          <w:tcPr>
            <w:tcW w:w="6928" w:type="dxa"/>
            <w:tcBorders>
              <w:top w:val="single" w:sz="4" w:space="0" w:color="auto"/>
              <w:left w:val="single" w:sz="4" w:space="0" w:color="auto"/>
              <w:bottom w:val="single" w:sz="4" w:space="0" w:color="auto"/>
              <w:right w:val="single" w:sz="4" w:space="0" w:color="auto"/>
            </w:tcBorders>
            <w:hideMark/>
          </w:tcPr>
          <w:p w14:paraId="22BC558F" w14:textId="77777777"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General catch-up to provide support, encouragement and review progress.</w:t>
            </w:r>
          </w:p>
        </w:tc>
      </w:tr>
      <w:tr w:rsidR="00D17FE0" w:rsidRPr="00C52CC9" w14:paraId="43AC8B9F"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46E5B4C8" w14:textId="77777777" w:rsidR="00D17FE0" w:rsidRPr="00C52CC9" w:rsidRDefault="00D17FE0" w:rsidP="00D17FE0">
            <w:pPr>
              <w:spacing w:before="60" w:after="60" w:line="288" w:lineRule="auto"/>
              <w:rPr>
                <w:rFonts w:cs="Arial"/>
                <w:szCs w:val="20"/>
              </w:rPr>
            </w:pPr>
            <w:r w:rsidRPr="00C52CC9">
              <w:rPr>
                <w:rFonts w:cs="Arial"/>
                <w:szCs w:val="20"/>
              </w:rPr>
              <w:t>Core component complete</w:t>
            </w:r>
          </w:p>
        </w:tc>
        <w:tc>
          <w:tcPr>
            <w:tcW w:w="6928" w:type="dxa"/>
            <w:tcBorders>
              <w:top w:val="single" w:sz="4" w:space="0" w:color="auto"/>
              <w:left w:val="single" w:sz="4" w:space="0" w:color="auto"/>
              <w:bottom w:val="single" w:sz="4" w:space="0" w:color="auto"/>
              <w:right w:val="single" w:sz="4" w:space="0" w:color="auto"/>
            </w:tcBorders>
            <w:hideMark/>
          </w:tcPr>
          <w:p w14:paraId="755537D7"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 xml:space="preserve">Date Business Establishment is confirmed though the Many Rivers approval/confirmation process. </w:t>
            </w:r>
          </w:p>
          <w:p w14:paraId="614C357B"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Used once for outcome measurement purposes (Outcome 1).</w:t>
            </w:r>
          </w:p>
        </w:tc>
      </w:tr>
      <w:tr w:rsidR="00D17FE0" w:rsidRPr="00C52CC9" w14:paraId="71C760E4"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4D7527BB" w14:textId="77777777" w:rsidR="00D17FE0" w:rsidRPr="00C52CC9" w:rsidRDefault="00D17FE0" w:rsidP="00D17FE0">
            <w:pPr>
              <w:spacing w:before="60" w:after="60" w:line="288" w:lineRule="auto"/>
              <w:rPr>
                <w:rFonts w:cs="Arial"/>
                <w:szCs w:val="20"/>
              </w:rPr>
            </w:pPr>
            <w:r w:rsidRPr="00C52CC9">
              <w:rPr>
                <w:rFonts w:cs="Arial"/>
                <w:szCs w:val="20"/>
              </w:rPr>
              <w:t>Service review</w:t>
            </w:r>
          </w:p>
        </w:tc>
        <w:tc>
          <w:tcPr>
            <w:tcW w:w="6928" w:type="dxa"/>
            <w:tcBorders>
              <w:top w:val="single" w:sz="4" w:space="0" w:color="auto"/>
              <w:left w:val="single" w:sz="4" w:space="0" w:color="auto"/>
              <w:bottom w:val="single" w:sz="4" w:space="0" w:color="auto"/>
              <w:right w:val="single" w:sz="4" w:space="0" w:color="auto"/>
            </w:tcBorders>
            <w:hideMark/>
          </w:tcPr>
          <w:p w14:paraId="22820A07" w14:textId="77777777" w:rsidR="00D17FE0" w:rsidRPr="00C52CC9" w:rsidRDefault="00D17FE0" w:rsidP="00D17FE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C52CC9">
              <w:rPr>
                <w:szCs w:val="20"/>
              </w:rPr>
              <w:t xml:space="preserve">Used to record SCORE ratings provided through the COMPASS survey or other assessment process. </w:t>
            </w:r>
          </w:p>
        </w:tc>
      </w:tr>
      <w:tr w:rsidR="00D17FE0" w:rsidRPr="00C52CC9" w14:paraId="484231F7"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hideMark/>
          </w:tcPr>
          <w:p w14:paraId="08DD0D6F" w14:textId="77777777" w:rsidR="00D17FE0" w:rsidRPr="00C52CC9" w:rsidRDefault="00D17FE0" w:rsidP="00D17FE0">
            <w:pPr>
              <w:spacing w:before="60" w:after="60" w:line="288" w:lineRule="auto"/>
              <w:rPr>
                <w:rFonts w:cs="Arial"/>
                <w:szCs w:val="20"/>
              </w:rPr>
            </w:pPr>
            <w:r w:rsidRPr="00C52CC9">
              <w:rPr>
                <w:rFonts w:cs="Arial"/>
                <w:szCs w:val="20"/>
              </w:rPr>
              <w:t>Exit Interview</w:t>
            </w:r>
          </w:p>
        </w:tc>
        <w:tc>
          <w:tcPr>
            <w:tcW w:w="6928" w:type="dxa"/>
            <w:tcBorders>
              <w:top w:val="single" w:sz="4" w:space="0" w:color="auto"/>
              <w:left w:val="single" w:sz="4" w:space="0" w:color="auto"/>
              <w:bottom w:val="single" w:sz="4" w:space="0" w:color="auto"/>
              <w:right w:val="single" w:sz="4" w:space="0" w:color="auto"/>
            </w:tcBorders>
            <w:hideMark/>
          </w:tcPr>
          <w:p w14:paraId="2358FF84"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 xml:space="preserve">Date the participant exited the program.  To be used in conjunction with Exit Reason at the case level. </w:t>
            </w:r>
          </w:p>
          <w:p w14:paraId="284F3A87" w14:textId="77777777" w:rsidR="00D17FE0" w:rsidRPr="00C52CC9" w:rsidRDefault="00D17FE0" w:rsidP="00D17FE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Exit Reasons to be used are:</w:t>
            </w:r>
          </w:p>
          <w:p w14:paraId="02852324" w14:textId="77777777"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Client no longer requires assistance</w:t>
            </w:r>
          </w:p>
          <w:p w14:paraId="48A1C43D" w14:textId="77777777" w:rsidR="00D17FE0" w:rsidRPr="00C52CC9" w:rsidRDefault="00D17FE0" w:rsidP="00DB1763">
            <w:pPr>
              <w:pStyle w:val="ListParagraph"/>
              <w:numPr>
                <w:ilvl w:val="0"/>
                <w:numId w:val="38"/>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withdraws their consent to share their personal information through the Data Exchange (DEX) and is an Eligible Exclusion and can be replaced in the Measurement Group.</w:t>
            </w:r>
          </w:p>
          <w:p w14:paraId="00F23FCB" w14:textId="77777777"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Service unable to provide assistance</w:t>
            </w:r>
          </w:p>
          <w:p w14:paraId="6885FAE0" w14:textId="77777777" w:rsidR="00D17FE0" w:rsidRPr="00C52CC9" w:rsidRDefault="00D17FE0" w:rsidP="00DB1763">
            <w:pPr>
              <w:pStyle w:val="ListParagraph"/>
              <w:numPr>
                <w:ilvl w:val="0"/>
                <w:numId w:val="38"/>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presents a significant risk to the safety of Many Rivers’ staff or clients (Incident Report to be kept on file) and is an Eligible Exclusion and can be replaced in the Measurement Group.</w:t>
            </w:r>
          </w:p>
          <w:p w14:paraId="76F6630D" w14:textId="77777777"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Client died</w:t>
            </w:r>
          </w:p>
          <w:p w14:paraId="6542E2CE" w14:textId="77777777" w:rsidR="00D17FE0" w:rsidRPr="00C52CC9" w:rsidRDefault="00D17FE0" w:rsidP="00DB1763">
            <w:pPr>
              <w:pStyle w:val="ListParagraph"/>
              <w:numPr>
                <w:ilvl w:val="0"/>
                <w:numId w:val="38"/>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is deceased and is an Eligible Exclusion and can be replaced in the Measurement Group.</w:t>
            </w:r>
          </w:p>
          <w:p w14:paraId="5203E70E" w14:textId="77777777" w:rsidR="00D17FE0" w:rsidRPr="00C52CC9" w:rsidRDefault="00D17FE0" w:rsidP="00D17FE0">
            <w:pPr>
              <w:tabs>
                <w:tab w:val="left" w:pos="1491"/>
              </w:tabs>
              <w:spacing w:before="60" w:after="60" w:line="288" w:lineRule="auto"/>
              <w:jc w:val="both"/>
              <w:cnfStyle w:val="000000000000" w:firstRow="0" w:lastRow="0" w:firstColumn="0" w:lastColumn="0" w:oddVBand="0" w:evenVBand="0" w:oddHBand="0" w:evenHBand="0" w:firstRowFirstColumn="0" w:firstRowLastColumn="0" w:lastRowFirstColumn="0" w:lastRowLastColumn="0"/>
              <w:rPr>
                <w:b/>
                <w:szCs w:val="20"/>
              </w:rPr>
            </w:pPr>
            <w:r w:rsidRPr="00C52CC9">
              <w:rPr>
                <w:b/>
                <w:szCs w:val="20"/>
              </w:rPr>
              <w:t>Exit Reason – None of the above</w:t>
            </w:r>
          </w:p>
          <w:p w14:paraId="7AC3E557" w14:textId="77777777" w:rsidR="00D17FE0" w:rsidRPr="00C52CC9" w:rsidRDefault="00D17FE0" w:rsidP="00DB1763">
            <w:pPr>
              <w:pStyle w:val="ListParagraph"/>
              <w:numPr>
                <w:ilvl w:val="0"/>
                <w:numId w:val="38"/>
              </w:numPr>
              <w:tabs>
                <w:tab w:val="left" w:pos="1491"/>
              </w:tabs>
              <w:spacing w:before="60" w:after="60" w:line="288" w:lineRule="auto"/>
              <w:ind w:left="714" w:hanging="357"/>
              <w:jc w:val="both"/>
              <w:cnfStyle w:val="000000000000" w:firstRow="0" w:lastRow="0" w:firstColumn="0" w:lastColumn="0" w:oddVBand="0" w:evenVBand="0" w:oddHBand="0" w:evenHBand="0" w:firstRowFirstColumn="0" w:firstRowLastColumn="0" w:lastRowFirstColumn="0" w:lastRowLastColumn="0"/>
              <w:rPr>
                <w:szCs w:val="20"/>
              </w:rPr>
            </w:pPr>
            <w:r w:rsidRPr="00C52CC9">
              <w:rPr>
                <w:szCs w:val="20"/>
              </w:rPr>
              <w:t>Meaning an Enrolled Participant has decided they will not establish a business or has decided to close the business. Cannot be replaced in the Measurement Group.</w:t>
            </w:r>
          </w:p>
        </w:tc>
      </w:tr>
    </w:tbl>
    <w:p w14:paraId="01ACFF09" w14:textId="77777777" w:rsidR="00F75F8D" w:rsidRDefault="00F75F8D">
      <w:pPr>
        <w:rPr>
          <w:rFonts w:eastAsia="Times New Roman" w:cstheme="majorBidi"/>
          <w:b/>
          <w:bCs/>
          <w:sz w:val="26"/>
          <w:szCs w:val="26"/>
        </w:rPr>
      </w:pPr>
      <w:r>
        <w:rPr>
          <w:rFonts w:eastAsia="Times New Roman"/>
        </w:rPr>
        <w:br w:type="page"/>
      </w:r>
    </w:p>
    <w:p w14:paraId="0E3E9D2D" w14:textId="49CE129D" w:rsidR="00842AD7" w:rsidRPr="000258E0" w:rsidRDefault="00842AD7" w:rsidP="001D4A6C">
      <w:pPr>
        <w:pStyle w:val="Heading3"/>
        <w:rPr>
          <w:rFonts w:eastAsia="Times New Roman"/>
        </w:rPr>
      </w:pPr>
      <w:bookmarkStart w:id="83" w:name="_Toc158040493"/>
      <w:r w:rsidRPr="000258E0">
        <w:rPr>
          <w:rFonts w:eastAsia="Times New Roman"/>
        </w:rPr>
        <w:t>Social Impact Investing – Payment by Outcomes Trials: Project 2</w:t>
      </w:r>
      <w:bookmarkEnd w:id="82"/>
      <w:bookmarkEnd w:id="83"/>
    </w:p>
    <w:p w14:paraId="13208B9C" w14:textId="77777777" w:rsidR="00842AD7" w:rsidRPr="000258E0" w:rsidRDefault="00842AD7" w:rsidP="00842AD7">
      <w:pPr>
        <w:keepNext/>
        <w:widowControl w:val="0"/>
        <w:spacing w:before="180" w:after="120" w:line="288" w:lineRule="auto"/>
        <w:jc w:val="both"/>
        <w:rPr>
          <w:rFonts w:eastAsia="Calibri" w:cs="Arial"/>
          <w:b/>
          <w:sz w:val="24"/>
        </w:rPr>
      </w:pPr>
      <w:r w:rsidRPr="000258E0">
        <w:rPr>
          <w:rFonts w:eastAsia="Arial" w:cs="Arial"/>
          <w:b/>
          <w:sz w:val="24"/>
          <w:szCs w:val="20"/>
        </w:rPr>
        <w:t>Description</w:t>
      </w:r>
    </w:p>
    <w:p w14:paraId="6298A55A"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Payment by Outcomes Trials: Project 2 is designed to support pre-school aged children from financially disadvantaged families in South-East Tasmania to engage in early childhood education and be school ready. </w:t>
      </w:r>
    </w:p>
    <w:p w14:paraId="150C6B0E" w14:textId="77777777" w:rsidR="00842AD7" w:rsidRPr="000258E0" w:rsidRDefault="00842AD7" w:rsidP="00842AD7">
      <w:pPr>
        <w:keepNext/>
        <w:widowControl w:val="0"/>
        <w:spacing w:before="180" w:after="120" w:line="288" w:lineRule="auto"/>
        <w:jc w:val="both"/>
        <w:rPr>
          <w:rFonts w:eastAsia="Calibri" w:cs="Arial"/>
          <w:b/>
          <w:sz w:val="24"/>
        </w:rPr>
      </w:pPr>
      <w:r w:rsidRPr="000258E0">
        <w:rPr>
          <w:rFonts w:eastAsia="Calibri" w:cs="Arial"/>
          <w:b/>
          <w:sz w:val="24"/>
        </w:rPr>
        <w:t>Who is the primary client?</w:t>
      </w:r>
    </w:p>
    <w:p w14:paraId="1873A725"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The primary client is a child who is aged 3 at the closest 1 January of their Enrolment Date (DEX Service Type: Intensive Support) and:</w:t>
      </w:r>
    </w:p>
    <w:p w14:paraId="27DFEC9E" w14:textId="77777777" w:rsidR="00842AD7" w:rsidRPr="000258E0" w:rsidRDefault="00842AD7" w:rsidP="00DB1763">
      <w:pPr>
        <w:widowControl w:val="0"/>
        <w:numPr>
          <w:ilvl w:val="2"/>
          <w:numId w:val="27"/>
        </w:numPr>
        <w:spacing w:before="60" w:after="60" w:line="288" w:lineRule="auto"/>
        <w:ind w:left="993" w:hanging="357"/>
        <w:contextualSpacing/>
        <w:jc w:val="both"/>
        <w:rPr>
          <w:rFonts w:eastAsia="Arial" w:cs="Arial"/>
          <w:szCs w:val="20"/>
        </w:rPr>
      </w:pPr>
      <w:r w:rsidRPr="000258E0">
        <w:rPr>
          <w:rFonts w:eastAsia="Arial" w:cs="Arial"/>
          <w:szCs w:val="20"/>
        </w:rPr>
        <w:t xml:space="preserve">Intends to enrol in a Specified School in Tasmania (with </w:t>
      </w:r>
      <w:r w:rsidRPr="000258E0">
        <w:rPr>
          <w:rFonts w:eastAsia="Arial" w:cs="Arial"/>
          <w:b/>
          <w:szCs w:val="20"/>
        </w:rPr>
        <w:t>no more than 10 per cent</w:t>
      </w:r>
      <w:r w:rsidRPr="000258E0">
        <w:rPr>
          <w:rFonts w:eastAsia="Arial" w:cs="Arial"/>
          <w:szCs w:val="20"/>
        </w:rPr>
        <w:t xml:space="preserve"> of the total Measurement Group residing outside the catchment area of a Specified School)</w:t>
      </w:r>
    </w:p>
    <w:p w14:paraId="54852963" w14:textId="77777777" w:rsidR="00842AD7" w:rsidRPr="000258E0" w:rsidRDefault="00842AD7" w:rsidP="00DB1763">
      <w:pPr>
        <w:widowControl w:val="0"/>
        <w:numPr>
          <w:ilvl w:val="0"/>
          <w:numId w:val="27"/>
        </w:numPr>
        <w:spacing w:before="60" w:after="60" w:line="288" w:lineRule="auto"/>
        <w:ind w:hanging="357"/>
        <w:jc w:val="both"/>
        <w:rPr>
          <w:rFonts w:eastAsia="Arial" w:cs="Arial"/>
          <w:szCs w:val="20"/>
        </w:rPr>
      </w:pPr>
      <w:r w:rsidRPr="000258E0">
        <w:rPr>
          <w:rFonts w:eastAsia="Arial" w:cs="Arial"/>
          <w:szCs w:val="20"/>
        </w:rPr>
        <w:t>Has a parent who has a current Concession Card (includes Health Care Card, Pensioner Concession Card and Low Income Health Care Card)</w:t>
      </w:r>
    </w:p>
    <w:p w14:paraId="13919974" w14:textId="77777777" w:rsidR="00842AD7" w:rsidRPr="000258E0" w:rsidRDefault="00842AD7" w:rsidP="00DB1763">
      <w:pPr>
        <w:widowControl w:val="0"/>
        <w:numPr>
          <w:ilvl w:val="0"/>
          <w:numId w:val="27"/>
        </w:numPr>
        <w:spacing w:before="60" w:after="60" w:line="288" w:lineRule="auto"/>
        <w:ind w:hanging="357"/>
        <w:rPr>
          <w:rFonts w:eastAsia="Arial" w:cs="Arial"/>
          <w:szCs w:val="20"/>
        </w:rPr>
      </w:pPr>
      <w:r w:rsidRPr="000258E0">
        <w:rPr>
          <w:rFonts w:eastAsia="Arial" w:cs="Arial"/>
          <w:szCs w:val="20"/>
        </w:rPr>
        <w:t xml:space="preserve">Attends </w:t>
      </w:r>
      <w:r w:rsidRPr="000258E0">
        <w:rPr>
          <w:rFonts w:eastAsia="Arial" w:cs="Arial"/>
          <w:b/>
          <w:szCs w:val="20"/>
        </w:rPr>
        <w:t>no more than 10 hours</w:t>
      </w:r>
      <w:r w:rsidRPr="000258E0">
        <w:rPr>
          <w:rFonts w:eastAsia="Arial" w:cs="Arial"/>
          <w:szCs w:val="20"/>
        </w:rPr>
        <w:t xml:space="preserve"> of childcare per week, on average.</w:t>
      </w:r>
    </w:p>
    <w:p w14:paraId="53B8AC7D" w14:textId="77777777" w:rsidR="00842AD7" w:rsidRPr="000258E0" w:rsidRDefault="00842AD7" w:rsidP="00DB1763">
      <w:pPr>
        <w:widowControl w:val="0"/>
        <w:numPr>
          <w:ilvl w:val="0"/>
          <w:numId w:val="27"/>
        </w:numPr>
        <w:spacing w:before="60" w:after="60" w:line="288" w:lineRule="auto"/>
        <w:ind w:left="1003" w:hanging="357"/>
        <w:rPr>
          <w:rFonts w:eastAsia="Arial" w:cs="Arial"/>
          <w:szCs w:val="20"/>
        </w:rPr>
      </w:pPr>
      <w:r w:rsidRPr="000258E0">
        <w:rPr>
          <w:rFonts w:eastAsia="Arial" w:cs="Arial"/>
          <w:szCs w:val="20"/>
        </w:rPr>
        <w:t>Is not enrolled in the Tasmanian Government Department of Education Working Together program.</w:t>
      </w:r>
    </w:p>
    <w:p w14:paraId="6EBE1DD6" w14:textId="77777777" w:rsidR="00842AD7" w:rsidRPr="000258E0" w:rsidRDefault="00842AD7" w:rsidP="00842AD7">
      <w:pPr>
        <w:widowControl w:val="0"/>
        <w:spacing w:before="120" w:after="240"/>
        <w:ind w:left="284"/>
        <w:jc w:val="both"/>
        <w:rPr>
          <w:rFonts w:eastAsia="Arial" w:cs="Arial"/>
          <w:szCs w:val="20"/>
        </w:rPr>
      </w:pPr>
      <w:r w:rsidRPr="000258E0">
        <w:rPr>
          <w:rFonts w:eastAsia="Arial" w:cs="Arial"/>
          <w:szCs w:val="20"/>
        </w:rPr>
        <w:t>The parents or caregivers of the child are also entered as DEX clients.</w:t>
      </w:r>
    </w:p>
    <w:p w14:paraId="0E8B8033" w14:textId="77777777" w:rsidR="00842AD7" w:rsidRPr="000258E0" w:rsidRDefault="00842AD7" w:rsidP="00842AD7">
      <w:pPr>
        <w:keepNext/>
        <w:widowControl w:val="0"/>
        <w:spacing w:before="180" w:after="120" w:line="288" w:lineRule="auto"/>
        <w:jc w:val="both"/>
        <w:rPr>
          <w:rFonts w:eastAsia="Arial" w:cs="Arial"/>
          <w:sz w:val="24"/>
        </w:rPr>
      </w:pPr>
      <w:r w:rsidRPr="000258E0">
        <w:rPr>
          <w:rFonts w:eastAsia="Arial" w:cs="Arial"/>
          <w:b/>
          <w:sz w:val="24"/>
        </w:rPr>
        <w:t>Who might be considered ‘</w:t>
      </w:r>
      <w:r w:rsidRPr="000258E0">
        <w:rPr>
          <w:rFonts w:eastAsia="Calibri" w:cs="Arial"/>
          <w:b/>
          <w:sz w:val="24"/>
        </w:rPr>
        <w:t>support</w:t>
      </w:r>
      <w:r w:rsidRPr="000258E0">
        <w:rPr>
          <w:rFonts w:eastAsia="Arial" w:cs="Arial"/>
          <w:b/>
          <w:sz w:val="24"/>
        </w:rPr>
        <w:t xml:space="preserve"> persons’?</w:t>
      </w:r>
    </w:p>
    <w:p w14:paraId="18C1D5E8"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A Support Person may be a person supporting a child or parent or guardian but is not receiving a service. For example a caseworker, school teacher or Allied Health Professional. </w:t>
      </w:r>
    </w:p>
    <w:p w14:paraId="5F37F3A8" w14:textId="77777777" w:rsidR="00842AD7" w:rsidRPr="000258E0" w:rsidRDefault="00842AD7" w:rsidP="00842AD7">
      <w:pPr>
        <w:keepNext/>
        <w:widowControl w:val="0"/>
        <w:spacing w:before="180" w:after="120" w:line="288" w:lineRule="auto"/>
        <w:jc w:val="both"/>
        <w:rPr>
          <w:rFonts w:eastAsia="Arial" w:cs="Arial"/>
          <w:sz w:val="24"/>
        </w:rPr>
      </w:pPr>
      <w:r w:rsidRPr="000258E0">
        <w:rPr>
          <w:rFonts w:eastAsia="Arial" w:cs="Arial"/>
          <w:b/>
          <w:sz w:val="24"/>
        </w:rPr>
        <w:t xml:space="preserve">Should unidentified </w:t>
      </w:r>
      <w:r w:rsidRPr="000258E0">
        <w:rPr>
          <w:rFonts w:eastAsia="Calibri" w:cs="Arial"/>
          <w:b/>
          <w:sz w:val="24"/>
        </w:rPr>
        <w:t>clients</w:t>
      </w:r>
      <w:r w:rsidRPr="000258E0">
        <w:rPr>
          <w:rFonts w:eastAsia="Arial" w:cs="Arial"/>
          <w:b/>
          <w:sz w:val="24"/>
        </w:rPr>
        <w:t xml:space="preserve"> be recorded?</w:t>
      </w:r>
    </w:p>
    <w:p w14:paraId="008B4DBA"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Payment by Outcomes Trials: Project 2 provides face-to-face support and all clients are known to the service; </w:t>
      </w:r>
      <w:r w:rsidRPr="000258E0">
        <w:rPr>
          <w:rFonts w:eastAsia="Arial" w:cs="Arial"/>
          <w:b/>
          <w:szCs w:val="20"/>
        </w:rPr>
        <w:t>no clients (0 per cent)</w:t>
      </w:r>
      <w:r w:rsidRPr="000258E0">
        <w:rPr>
          <w:rFonts w:eastAsia="Arial" w:cs="Arial"/>
          <w:szCs w:val="20"/>
        </w:rPr>
        <w:t xml:space="preserve"> should be recorded as unidentified clients.</w:t>
      </w:r>
    </w:p>
    <w:p w14:paraId="7B3175F0" w14:textId="77777777" w:rsidR="00842AD7" w:rsidRPr="000258E0" w:rsidRDefault="00842AD7" w:rsidP="00842AD7">
      <w:pPr>
        <w:keepNext/>
        <w:widowControl w:val="0"/>
        <w:spacing w:before="180" w:after="120" w:line="288" w:lineRule="auto"/>
        <w:jc w:val="both"/>
        <w:rPr>
          <w:rFonts w:eastAsia="Arial" w:cs="Arial"/>
          <w:b/>
          <w:sz w:val="24"/>
        </w:rPr>
      </w:pPr>
      <w:r w:rsidRPr="000258E0">
        <w:rPr>
          <w:rFonts w:eastAsia="Calibri" w:cs="Arial"/>
          <w:b/>
          <w:sz w:val="24"/>
        </w:rPr>
        <w:t>Outlets</w:t>
      </w:r>
    </w:p>
    <w:p w14:paraId="3386802F"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Each of the Specified Schools and any New Schools are to be set up as an outlet in DEX throughout the project. </w:t>
      </w:r>
    </w:p>
    <w:p w14:paraId="49F0642A" w14:textId="77777777" w:rsidR="00842AD7" w:rsidRPr="000258E0" w:rsidRDefault="00842AD7" w:rsidP="00842AD7">
      <w:pPr>
        <w:keepNext/>
        <w:widowControl w:val="0"/>
        <w:spacing w:before="180" w:after="120" w:line="288" w:lineRule="auto"/>
        <w:jc w:val="both"/>
        <w:rPr>
          <w:rFonts w:eastAsia="Arial" w:cs="Arial"/>
          <w:sz w:val="24"/>
        </w:rPr>
      </w:pPr>
      <w:r w:rsidRPr="000258E0">
        <w:rPr>
          <w:rFonts w:eastAsia="Arial" w:cs="Arial"/>
          <w:b/>
          <w:sz w:val="24"/>
        </w:rPr>
        <w:t xml:space="preserve">How should cases </w:t>
      </w:r>
      <w:r w:rsidRPr="000258E0">
        <w:rPr>
          <w:rFonts w:eastAsia="Calibri" w:cs="Arial"/>
          <w:b/>
          <w:sz w:val="24"/>
        </w:rPr>
        <w:t>be</w:t>
      </w:r>
      <w:r w:rsidRPr="000258E0">
        <w:rPr>
          <w:rFonts w:eastAsia="Arial" w:cs="Arial"/>
          <w:b/>
          <w:sz w:val="24"/>
        </w:rPr>
        <w:t xml:space="preserve"> set up?</w:t>
      </w:r>
    </w:p>
    <w:p w14:paraId="263F77FA"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A case is a family consisting of at least one child and at least one parent or guardian. </w:t>
      </w:r>
    </w:p>
    <w:p w14:paraId="6BEA67B1"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To protect client privacy, client names should never be recorded in the Case ID field.</w:t>
      </w:r>
    </w:p>
    <w:p w14:paraId="1A98E225" w14:textId="77777777" w:rsidR="00842AD7" w:rsidRPr="000258E0" w:rsidRDefault="00842AD7" w:rsidP="00842AD7">
      <w:pPr>
        <w:keepNext/>
        <w:widowControl w:val="0"/>
        <w:spacing w:before="180" w:after="120" w:line="288" w:lineRule="auto"/>
        <w:jc w:val="both"/>
        <w:rPr>
          <w:rFonts w:eastAsia="Arial" w:cs="Arial"/>
          <w:b/>
          <w:sz w:val="24"/>
        </w:rPr>
      </w:pPr>
      <w:r w:rsidRPr="000258E0">
        <w:rPr>
          <w:rFonts w:eastAsia="Arial" w:cs="Arial"/>
          <w:b/>
          <w:sz w:val="24"/>
        </w:rPr>
        <w:t>The partnership approach</w:t>
      </w:r>
    </w:p>
    <w:p w14:paraId="76286E32"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For this program activity, organisations are required to collect some extended client level data under the partnership approach. Organisations are </w:t>
      </w:r>
      <w:r w:rsidRPr="000258E0">
        <w:rPr>
          <w:rFonts w:eastAsia="Arial" w:cs="Arial"/>
          <w:b/>
          <w:szCs w:val="20"/>
        </w:rPr>
        <w:t>not required</w:t>
      </w:r>
      <w:r w:rsidRPr="000258E0">
        <w:rPr>
          <w:rFonts w:eastAsia="Arial" w:cs="Arial"/>
          <w:szCs w:val="20"/>
        </w:rPr>
        <w:t xml:space="preserve"> to report outcomes information using the Standard Client Outcomes Reporting (SCORE) tool but may choose to do so.</w:t>
      </w:r>
    </w:p>
    <w:p w14:paraId="08185C51"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If SCORE Circumstances are reported, the assessment tools are the Child Neglect Index or the Personal Wellbeing Index (refer to the </w:t>
      </w:r>
      <w:hyperlink r:id="rId81" w:history="1">
        <w:r w:rsidRPr="000258E0">
          <w:rPr>
            <w:rFonts w:eastAsia="Arial" w:cs="Arial"/>
            <w:color w:val="04617B"/>
            <w:szCs w:val="20"/>
            <w:u w:val="single"/>
          </w:rPr>
          <w:t>SCORE Translation Matrix</w:t>
        </w:r>
      </w:hyperlink>
      <w:r w:rsidRPr="000258E0">
        <w:rPr>
          <w:rFonts w:eastAsia="Arial" w:cs="Arial"/>
          <w:szCs w:val="20"/>
        </w:rPr>
        <w:t>).</w:t>
      </w:r>
    </w:p>
    <w:p w14:paraId="299A557C"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 xml:space="preserve">When recording a SCORE assessment, it is expected that you also record the ‘Assessed by’ field to capture who has completed the assessment. </w:t>
      </w:r>
    </w:p>
    <w:p w14:paraId="20CE4985" w14:textId="77777777" w:rsidR="00842AD7" w:rsidRPr="000258E0" w:rsidRDefault="00842AD7" w:rsidP="00842AD7">
      <w:pPr>
        <w:keepNext/>
        <w:widowControl w:val="0"/>
        <w:spacing w:before="180" w:after="120" w:line="288" w:lineRule="auto"/>
        <w:jc w:val="both"/>
        <w:rPr>
          <w:rFonts w:eastAsia="Arial" w:cs="Arial"/>
          <w:b/>
          <w:sz w:val="24"/>
        </w:rPr>
      </w:pPr>
      <w:r w:rsidRPr="000258E0">
        <w:rPr>
          <w:rFonts w:eastAsia="Arial" w:cs="Arial"/>
          <w:b/>
          <w:sz w:val="24"/>
        </w:rPr>
        <w:t xml:space="preserve">Collecting extended data </w:t>
      </w:r>
    </w:p>
    <w:p w14:paraId="24E73422" w14:textId="77777777" w:rsidR="00842AD7" w:rsidRPr="000258E0" w:rsidRDefault="00842AD7" w:rsidP="00842AD7">
      <w:pPr>
        <w:keepNext/>
        <w:keepLines/>
        <w:widowControl w:val="0"/>
        <w:spacing w:before="120" w:after="120" w:line="288" w:lineRule="auto"/>
        <w:ind w:left="284"/>
        <w:jc w:val="both"/>
        <w:rPr>
          <w:rFonts w:eastAsia="Arial" w:cs="Arial"/>
          <w:szCs w:val="20"/>
        </w:rPr>
      </w:pPr>
      <w:r w:rsidRPr="000258E0">
        <w:rPr>
          <w:rFonts w:eastAsia="Arial" w:cs="Arial"/>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720"/>
        <w:gridCol w:w="10"/>
        <w:gridCol w:w="3231"/>
        <w:gridCol w:w="21"/>
        <w:gridCol w:w="3508"/>
      </w:tblGrid>
      <w:tr w:rsidR="00842AD7" w:rsidRPr="00497955" w14:paraId="6D6059A8" w14:textId="77777777" w:rsidTr="00842AD7">
        <w:trPr>
          <w:trHeight w:val="395"/>
          <w:tblHeader/>
        </w:trPr>
        <w:tc>
          <w:tcPr>
            <w:tcW w:w="1778" w:type="pct"/>
            <w:gridSpan w:val="2"/>
            <w:tcBorders>
              <w:top w:val="single" w:sz="4" w:space="0" w:color="auto"/>
              <w:left w:val="single" w:sz="4" w:space="0" w:color="auto"/>
              <w:bottom w:val="single" w:sz="4" w:space="0" w:color="auto"/>
              <w:right w:val="single" w:sz="4" w:space="0" w:color="auto"/>
            </w:tcBorders>
            <w:shd w:val="clear" w:color="auto" w:fill="04617B"/>
            <w:hideMark/>
          </w:tcPr>
          <w:p w14:paraId="54C7B466" w14:textId="77777777" w:rsidR="00842AD7" w:rsidRPr="000258E0" w:rsidRDefault="00842AD7" w:rsidP="00842AD7">
            <w:pPr>
              <w:widowControl w:val="0"/>
              <w:spacing w:before="120" w:after="120" w:line="288" w:lineRule="auto"/>
              <w:rPr>
                <w:rFonts w:eastAsia="Arial" w:cs="Arial"/>
                <w:b/>
                <w:color w:val="FFFFFF"/>
                <w:sz w:val="24"/>
                <w:szCs w:val="20"/>
              </w:rPr>
            </w:pPr>
            <w:r w:rsidRPr="000258E0">
              <w:rPr>
                <w:rFonts w:eastAsia="Arial" w:cs="Arial"/>
                <w:b/>
                <w:color w:val="FFFFFF"/>
                <w:sz w:val="24"/>
                <w:szCs w:val="20"/>
              </w:rPr>
              <w:t>Case Level Data</w:t>
            </w:r>
          </w:p>
        </w:tc>
        <w:tc>
          <w:tcPr>
            <w:tcW w:w="3222" w:type="pct"/>
            <w:gridSpan w:val="3"/>
            <w:tcBorders>
              <w:top w:val="single" w:sz="4" w:space="0" w:color="auto"/>
              <w:left w:val="single" w:sz="4" w:space="0" w:color="auto"/>
              <w:bottom w:val="single" w:sz="4" w:space="0" w:color="auto"/>
              <w:right w:val="single" w:sz="4" w:space="0" w:color="auto"/>
            </w:tcBorders>
            <w:shd w:val="clear" w:color="auto" w:fill="04617B"/>
          </w:tcPr>
          <w:p w14:paraId="0C6081CD" w14:textId="77777777" w:rsidR="00842AD7" w:rsidRPr="000258E0" w:rsidRDefault="00842AD7" w:rsidP="00842AD7">
            <w:pPr>
              <w:widowControl w:val="0"/>
              <w:spacing w:before="120" w:after="120" w:line="288" w:lineRule="auto"/>
              <w:rPr>
                <w:rFonts w:eastAsia="Arial" w:cs="Arial"/>
                <w:b/>
                <w:color w:val="FFFFFF"/>
                <w:sz w:val="24"/>
                <w:szCs w:val="20"/>
              </w:rPr>
            </w:pPr>
            <w:r w:rsidRPr="000258E0">
              <w:rPr>
                <w:rFonts w:eastAsia="Arial" w:cs="Arial"/>
                <w:b/>
                <w:color w:val="FFFFFF"/>
                <w:sz w:val="24"/>
                <w:szCs w:val="20"/>
              </w:rPr>
              <w:t>Fields and Meaning</w:t>
            </w:r>
          </w:p>
        </w:tc>
      </w:tr>
      <w:tr w:rsidR="00842AD7" w:rsidRPr="00497955" w14:paraId="15D23D70" w14:textId="77777777" w:rsidTr="00842AD7">
        <w:trPr>
          <w:trHeight w:val="274"/>
        </w:trPr>
        <w:tc>
          <w:tcPr>
            <w:tcW w:w="1778" w:type="pct"/>
            <w:gridSpan w:val="2"/>
            <w:tcBorders>
              <w:top w:val="single" w:sz="4" w:space="0" w:color="auto"/>
              <w:left w:val="single" w:sz="4" w:space="0" w:color="auto"/>
              <w:bottom w:val="single" w:sz="4" w:space="0" w:color="auto"/>
              <w:right w:val="single" w:sz="4" w:space="0" w:color="auto"/>
            </w:tcBorders>
            <w:hideMark/>
          </w:tcPr>
          <w:p w14:paraId="245C671D" w14:textId="77777777" w:rsidR="00842AD7" w:rsidRPr="000258E0" w:rsidRDefault="00842AD7" w:rsidP="00DB1763">
            <w:pPr>
              <w:keepNext/>
              <w:keepLines/>
              <w:widowControl w:val="0"/>
              <w:numPr>
                <w:ilvl w:val="0"/>
                <w:numId w:val="5"/>
              </w:numPr>
              <w:spacing w:before="60" w:after="60" w:line="288" w:lineRule="auto"/>
              <w:ind w:left="284" w:hanging="284"/>
              <w:rPr>
                <w:rFonts w:eastAsia="Arial" w:cs="Arial"/>
                <w:szCs w:val="20"/>
              </w:rPr>
            </w:pPr>
            <w:r w:rsidRPr="000258E0">
              <w:rPr>
                <w:rFonts w:eastAsia="Arial" w:cs="Arial"/>
                <w:szCs w:val="20"/>
              </w:rPr>
              <w:t>Reason for seeking assistance</w:t>
            </w:r>
          </w:p>
        </w:tc>
        <w:tc>
          <w:tcPr>
            <w:tcW w:w="3222" w:type="pct"/>
            <w:gridSpan w:val="3"/>
            <w:tcBorders>
              <w:top w:val="single" w:sz="4" w:space="0" w:color="auto"/>
              <w:left w:val="single" w:sz="4" w:space="0" w:color="auto"/>
              <w:bottom w:val="single" w:sz="4" w:space="0" w:color="auto"/>
              <w:right w:val="single" w:sz="4" w:space="0" w:color="auto"/>
            </w:tcBorders>
          </w:tcPr>
          <w:p w14:paraId="07EC785D" w14:textId="77777777" w:rsidR="00842AD7" w:rsidRPr="000258E0" w:rsidRDefault="00842AD7" w:rsidP="00842AD7">
            <w:pPr>
              <w:keepNext/>
              <w:keepLines/>
              <w:widowControl w:val="0"/>
              <w:spacing w:before="60" w:after="60" w:line="288" w:lineRule="auto"/>
              <w:rPr>
                <w:rFonts w:eastAsia="Arial" w:cs="Arial"/>
                <w:szCs w:val="20"/>
              </w:rPr>
            </w:pPr>
            <w:r w:rsidRPr="000258E0">
              <w:rPr>
                <w:rFonts w:eastAsia="Calibri" w:cs="Arial"/>
                <w:szCs w:val="20"/>
              </w:rPr>
              <w:t xml:space="preserve">For this program, all referrals are for </w:t>
            </w:r>
            <w:r w:rsidRPr="000258E0">
              <w:rPr>
                <w:rFonts w:eastAsia="Calibri" w:cs="Arial"/>
                <w:b/>
                <w:szCs w:val="20"/>
              </w:rPr>
              <w:t>Age-appropriate development</w:t>
            </w:r>
            <w:r w:rsidRPr="000258E0">
              <w:rPr>
                <w:rFonts w:eastAsia="Calibri" w:cs="Arial"/>
                <w:szCs w:val="20"/>
              </w:rPr>
              <w:t>.</w:t>
            </w:r>
          </w:p>
        </w:tc>
      </w:tr>
      <w:tr w:rsidR="00842AD7" w:rsidRPr="00497955" w14:paraId="18E70B1A" w14:textId="77777777" w:rsidTr="00842AD7">
        <w:trPr>
          <w:trHeight w:val="45"/>
        </w:trPr>
        <w:tc>
          <w:tcPr>
            <w:tcW w:w="1778" w:type="pct"/>
            <w:gridSpan w:val="2"/>
            <w:vMerge w:val="restart"/>
            <w:tcBorders>
              <w:top w:val="single" w:sz="4" w:space="0" w:color="auto"/>
              <w:left w:val="single" w:sz="4" w:space="0" w:color="auto"/>
              <w:right w:val="single" w:sz="4" w:space="0" w:color="auto"/>
            </w:tcBorders>
          </w:tcPr>
          <w:p w14:paraId="3D8BA743"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Referral source</w:t>
            </w:r>
          </w:p>
        </w:tc>
        <w:tc>
          <w:tcPr>
            <w:tcW w:w="1550" w:type="pct"/>
            <w:gridSpan w:val="2"/>
            <w:tcBorders>
              <w:top w:val="single" w:sz="4" w:space="0" w:color="auto"/>
              <w:left w:val="single" w:sz="4" w:space="0" w:color="auto"/>
              <w:bottom w:val="single" w:sz="4" w:space="0" w:color="auto"/>
              <w:right w:val="single" w:sz="4" w:space="0" w:color="auto"/>
            </w:tcBorders>
          </w:tcPr>
          <w:p w14:paraId="319C8A4F"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Health Agency</w:t>
            </w:r>
          </w:p>
        </w:tc>
        <w:tc>
          <w:tcPr>
            <w:tcW w:w="1672" w:type="pct"/>
            <w:tcBorders>
              <w:top w:val="single" w:sz="4" w:space="0" w:color="auto"/>
              <w:left w:val="single" w:sz="4" w:space="0" w:color="auto"/>
              <w:bottom w:val="single" w:sz="4" w:space="0" w:color="auto"/>
              <w:right w:val="single" w:sz="4" w:space="0" w:color="auto"/>
            </w:tcBorders>
          </w:tcPr>
          <w:p w14:paraId="5D72D1CA"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E.g. Allied Health Professional, Early Childhood Intervention Service (ECIS), Child and Family Centre, Parenting Centre.</w:t>
            </w:r>
          </w:p>
        </w:tc>
      </w:tr>
      <w:tr w:rsidR="00842AD7" w:rsidRPr="00497955" w14:paraId="03195972" w14:textId="77777777" w:rsidTr="00842AD7">
        <w:trPr>
          <w:trHeight w:val="45"/>
        </w:trPr>
        <w:tc>
          <w:tcPr>
            <w:tcW w:w="1778" w:type="pct"/>
            <w:gridSpan w:val="2"/>
            <w:vMerge/>
            <w:tcBorders>
              <w:left w:val="single" w:sz="4" w:space="0" w:color="auto"/>
              <w:right w:val="single" w:sz="4" w:space="0" w:color="auto"/>
            </w:tcBorders>
          </w:tcPr>
          <w:p w14:paraId="72A19A51"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CAA0645"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Community services agency</w:t>
            </w:r>
          </w:p>
        </w:tc>
        <w:tc>
          <w:tcPr>
            <w:tcW w:w="1672" w:type="pct"/>
            <w:tcBorders>
              <w:top w:val="single" w:sz="4" w:space="0" w:color="auto"/>
              <w:left w:val="single" w:sz="4" w:space="0" w:color="auto"/>
              <w:bottom w:val="single" w:sz="4" w:space="0" w:color="auto"/>
              <w:right w:val="single" w:sz="4" w:space="0" w:color="auto"/>
            </w:tcBorders>
          </w:tcPr>
          <w:p w14:paraId="61BF4DD2"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E.g. non-government family support services, supported playgroup</w:t>
            </w:r>
          </w:p>
        </w:tc>
      </w:tr>
      <w:tr w:rsidR="00842AD7" w:rsidRPr="00497955" w14:paraId="574AF349" w14:textId="77777777" w:rsidTr="00842AD7">
        <w:trPr>
          <w:trHeight w:val="45"/>
        </w:trPr>
        <w:tc>
          <w:tcPr>
            <w:tcW w:w="1778" w:type="pct"/>
            <w:gridSpan w:val="2"/>
            <w:vMerge/>
            <w:tcBorders>
              <w:left w:val="single" w:sz="4" w:space="0" w:color="auto"/>
              <w:right w:val="single" w:sz="4" w:space="0" w:color="auto"/>
            </w:tcBorders>
          </w:tcPr>
          <w:p w14:paraId="7E8909F5"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6A4FE7E7"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Educational agency</w:t>
            </w:r>
          </w:p>
        </w:tc>
        <w:tc>
          <w:tcPr>
            <w:tcW w:w="1672" w:type="pct"/>
            <w:tcBorders>
              <w:top w:val="single" w:sz="4" w:space="0" w:color="auto"/>
              <w:left w:val="single" w:sz="4" w:space="0" w:color="auto"/>
              <w:bottom w:val="single" w:sz="4" w:space="0" w:color="auto"/>
              <w:right w:val="single" w:sz="4" w:space="0" w:color="auto"/>
            </w:tcBorders>
          </w:tcPr>
          <w:p w14:paraId="1680690E"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E.g. school, Kindergarten, Launching Into Learning.</w:t>
            </w:r>
          </w:p>
        </w:tc>
      </w:tr>
      <w:tr w:rsidR="00842AD7" w:rsidRPr="00497955" w14:paraId="1E27CEC0" w14:textId="77777777" w:rsidTr="00842AD7">
        <w:trPr>
          <w:trHeight w:val="45"/>
        </w:trPr>
        <w:tc>
          <w:tcPr>
            <w:tcW w:w="1778" w:type="pct"/>
            <w:gridSpan w:val="2"/>
            <w:vMerge/>
            <w:tcBorders>
              <w:left w:val="single" w:sz="4" w:space="0" w:color="auto"/>
              <w:right w:val="single" w:sz="4" w:space="0" w:color="auto"/>
            </w:tcBorders>
          </w:tcPr>
          <w:p w14:paraId="71641002"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26C70A6C"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Employment/job placement agency</w:t>
            </w:r>
          </w:p>
        </w:tc>
        <w:tc>
          <w:tcPr>
            <w:tcW w:w="1672" w:type="pct"/>
            <w:tcBorders>
              <w:top w:val="single" w:sz="4" w:space="0" w:color="auto"/>
              <w:left w:val="single" w:sz="4" w:space="0" w:color="auto"/>
              <w:bottom w:val="single" w:sz="4" w:space="0" w:color="auto"/>
              <w:right w:val="single" w:sz="4" w:space="0" w:color="auto"/>
            </w:tcBorders>
          </w:tcPr>
          <w:p w14:paraId="3CE7A81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Government funded Employment Support Service i.e. ParentsNext, JobActive</w:t>
            </w:r>
          </w:p>
        </w:tc>
      </w:tr>
      <w:tr w:rsidR="00842AD7" w:rsidRPr="00497955" w14:paraId="2B66D557" w14:textId="77777777" w:rsidTr="00842AD7">
        <w:trPr>
          <w:trHeight w:val="45"/>
        </w:trPr>
        <w:tc>
          <w:tcPr>
            <w:tcW w:w="1778" w:type="pct"/>
            <w:gridSpan w:val="2"/>
            <w:vMerge/>
            <w:tcBorders>
              <w:left w:val="single" w:sz="4" w:space="0" w:color="auto"/>
              <w:right w:val="single" w:sz="4" w:space="0" w:color="auto"/>
            </w:tcBorders>
          </w:tcPr>
          <w:p w14:paraId="78335A2A"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6516E2DC"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Centrelink</w:t>
            </w:r>
          </w:p>
        </w:tc>
        <w:tc>
          <w:tcPr>
            <w:tcW w:w="1672" w:type="pct"/>
            <w:tcBorders>
              <w:top w:val="single" w:sz="4" w:space="0" w:color="auto"/>
              <w:left w:val="single" w:sz="4" w:space="0" w:color="auto"/>
              <w:bottom w:val="single" w:sz="4" w:space="0" w:color="auto"/>
              <w:right w:val="single" w:sz="4" w:space="0" w:color="auto"/>
            </w:tcBorders>
          </w:tcPr>
          <w:p w14:paraId="3A09F773"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Centrelink</w:t>
            </w:r>
          </w:p>
        </w:tc>
      </w:tr>
      <w:tr w:rsidR="00842AD7" w:rsidRPr="00497955" w14:paraId="418931F0" w14:textId="77777777" w:rsidTr="00842AD7">
        <w:trPr>
          <w:trHeight w:val="45"/>
        </w:trPr>
        <w:tc>
          <w:tcPr>
            <w:tcW w:w="1778" w:type="pct"/>
            <w:gridSpan w:val="2"/>
            <w:vMerge/>
            <w:tcBorders>
              <w:left w:val="single" w:sz="4" w:space="0" w:color="auto"/>
              <w:right w:val="single" w:sz="4" w:space="0" w:color="auto"/>
            </w:tcBorders>
          </w:tcPr>
          <w:p w14:paraId="231326ED"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0C90E0B"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Other Agency</w:t>
            </w:r>
          </w:p>
        </w:tc>
        <w:tc>
          <w:tcPr>
            <w:tcW w:w="1672" w:type="pct"/>
            <w:tcBorders>
              <w:top w:val="single" w:sz="4" w:space="0" w:color="auto"/>
              <w:left w:val="single" w:sz="4" w:space="0" w:color="auto"/>
              <w:bottom w:val="single" w:sz="4" w:space="0" w:color="auto"/>
              <w:right w:val="single" w:sz="4" w:space="0" w:color="auto"/>
            </w:tcBorders>
          </w:tcPr>
          <w:p w14:paraId="2C2C7B76"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Department of Communities e.g. Child Safety Service, Family Violence Counselling and Support Service, Youth Justice Service, Housing Tasmania, Tasmanian Autism Diagnostic Service (TADS).</w:t>
            </w:r>
          </w:p>
        </w:tc>
      </w:tr>
      <w:tr w:rsidR="00842AD7" w:rsidRPr="00497955" w14:paraId="2183D50F" w14:textId="77777777" w:rsidTr="00842AD7">
        <w:trPr>
          <w:trHeight w:val="45"/>
        </w:trPr>
        <w:tc>
          <w:tcPr>
            <w:tcW w:w="1778" w:type="pct"/>
            <w:gridSpan w:val="2"/>
            <w:vMerge/>
            <w:tcBorders>
              <w:left w:val="single" w:sz="4" w:space="0" w:color="auto"/>
              <w:right w:val="single" w:sz="4" w:space="0" w:color="auto"/>
            </w:tcBorders>
          </w:tcPr>
          <w:p w14:paraId="474D9662"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068F116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Self</w:t>
            </w:r>
          </w:p>
        </w:tc>
        <w:tc>
          <w:tcPr>
            <w:tcW w:w="1672" w:type="pct"/>
            <w:tcBorders>
              <w:top w:val="single" w:sz="4" w:space="0" w:color="auto"/>
              <w:left w:val="single" w:sz="4" w:space="0" w:color="auto"/>
              <w:bottom w:val="single" w:sz="4" w:space="0" w:color="auto"/>
              <w:right w:val="single" w:sz="4" w:space="0" w:color="auto"/>
            </w:tcBorders>
          </w:tcPr>
          <w:p w14:paraId="399B9A86"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Parent/caregiver</w:t>
            </w:r>
          </w:p>
        </w:tc>
      </w:tr>
      <w:tr w:rsidR="00842AD7" w:rsidRPr="00497955" w14:paraId="615366D2" w14:textId="77777777" w:rsidTr="00842AD7">
        <w:trPr>
          <w:trHeight w:val="45"/>
        </w:trPr>
        <w:tc>
          <w:tcPr>
            <w:tcW w:w="1778" w:type="pct"/>
            <w:gridSpan w:val="2"/>
            <w:vMerge/>
            <w:tcBorders>
              <w:left w:val="single" w:sz="4" w:space="0" w:color="auto"/>
              <w:right w:val="single" w:sz="4" w:space="0" w:color="auto"/>
            </w:tcBorders>
          </w:tcPr>
          <w:p w14:paraId="599153C6"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747BD07"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Family</w:t>
            </w:r>
          </w:p>
        </w:tc>
        <w:tc>
          <w:tcPr>
            <w:tcW w:w="1672" w:type="pct"/>
            <w:tcBorders>
              <w:top w:val="single" w:sz="4" w:space="0" w:color="auto"/>
              <w:left w:val="single" w:sz="4" w:space="0" w:color="auto"/>
              <w:bottom w:val="single" w:sz="4" w:space="0" w:color="auto"/>
              <w:right w:val="single" w:sz="4" w:space="0" w:color="auto"/>
            </w:tcBorders>
          </w:tcPr>
          <w:p w14:paraId="562B972C"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Family of parent/caregiver</w:t>
            </w:r>
          </w:p>
        </w:tc>
      </w:tr>
      <w:tr w:rsidR="00842AD7" w:rsidRPr="00497955" w14:paraId="6122D900" w14:textId="77777777" w:rsidTr="00842AD7">
        <w:trPr>
          <w:trHeight w:val="45"/>
        </w:trPr>
        <w:tc>
          <w:tcPr>
            <w:tcW w:w="1778" w:type="pct"/>
            <w:gridSpan w:val="2"/>
            <w:vMerge/>
            <w:tcBorders>
              <w:left w:val="single" w:sz="4" w:space="0" w:color="auto"/>
              <w:right w:val="single" w:sz="4" w:space="0" w:color="auto"/>
            </w:tcBorders>
          </w:tcPr>
          <w:p w14:paraId="579C7F72"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29D22D9B"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Friends</w:t>
            </w:r>
          </w:p>
        </w:tc>
        <w:tc>
          <w:tcPr>
            <w:tcW w:w="1672" w:type="pct"/>
            <w:tcBorders>
              <w:top w:val="single" w:sz="4" w:space="0" w:color="auto"/>
              <w:left w:val="single" w:sz="4" w:space="0" w:color="auto"/>
              <w:bottom w:val="single" w:sz="4" w:space="0" w:color="auto"/>
              <w:right w:val="single" w:sz="4" w:space="0" w:color="auto"/>
            </w:tcBorders>
          </w:tcPr>
          <w:p w14:paraId="7F2C4A1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Friends of parent/caregiver</w:t>
            </w:r>
          </w:p>
        </w:tc>
      </w:tr>
      <w:tr w:rsidR="00842AD7" w:rsidRPr="00497955" w14:paraId="3B1F3960" w14:textId="77777777" w:rsidTr="00842AD7">
        <w:trPr>
          <w:trHeight w:val="45"/>
        </w:trPr>
        <w:tc>
          <w:tcPr>
            <w:tcW w:w="1778" w:type="pct"/>
            <w:gridSpan w:val="2"/>
            <w:vMerge/>
            <w:tcBorders>
              <w:left w:val="single" w:sz="4" w:space="0" w:color="auto"/>
              <w:bottom w:val="single" w:sz="4" w:space="0" w:color="auto"/>
              <w:right w:val="single" w:sz="4" w:space="0" w:color="auto"/>
            </w:tcBorders>
          </w:tcPr>
          <w:p w14:paraId="10EBB908"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E262E30"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w:t>
            </w:r>
          </w:p>
        </w:tc>
        <w:tc>
          <w:tcPr>
            <w:tcW w:w="1672" w:type="pct"/>
            <w:tcBorders>
              <w:top w:val="single" w:sz="4" w:space="0" w:color="auto"/>
              <w:left w:val="single" w:sz="4" w:space="0" w:color="auto"/>
              <w:bottom w:val="single" w:sz="4" w:space="0" w:color="auto"/>
              <w:right w:val="single" w:sz="4" w:space="0" w:color="auto"/>
            </w:tcBorders>
          </w:tcPr>
          <w:p w14:paraId="59C6CFD0"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w:t>
            </w:r>
          </w:p>
        </w:tc>
      </w:tr>
      <w:tr w:rsidR="00842AD7" w:rsidRPr="00497955" w14:paraId="330DBBA9" w14:textId="77777777" w:rsidTr="00842AD7">
        <w:trPr>
          <w:trHeight w:val="30"/>
        </w:trPr>
        <w:tc>
          <w:tcPr>
            <w:tcW w:w="1778" w:type="pct"/>
            <w:gridSpan w:val="2"/>
            <w:vMerge w:val="restart"/>
            <w:tcBorders>
              <w:top w:val="single" w:sz="4" w:space="0" w:color="auto"/>
              <w:left w:val="single" w:sz="4" w:space="0" w:color="auto"/>
              <w:right w:val="single" w:sz="4" w:space="0" w:color="auto"/>
            </w:tcBorders>
          </w:tcPr>
          <w:p w14:paraId="37E8F769"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Referral to other service (purpose)</w:t>
            </w:r>
          </w:p>
        </w:tc>
        <w:tc>
          <w:tcPr>
            <w:tcW w:w="1550" w:type="pct"/>
            <w:gridSpan w:val="2"/>
            <w:tcBorders>
              <w:top w:val="single" w:sz="4" w:space="0" w:color="auto"/>
              <w:left w:val="single" w:sz="4" w:space="0" w:color="auto"/>
              <w:bottom w:val="single" w:sz="4" w:space="0" w:color="auto"/>
              <w:right w:val="single" w:sz="4" w:space="0" w:color="auto"/>
            </w:tcBorders>
          </w:tcPr>
          <w:p w14:paraId="7F684152" w14:textId="77777777" w:rsidR="00842AD7" w:rsidRPr="000258E0" w:rsidRDefault="00842AD7" w:rsidP="00842AD7">
            <w:pPr>
              <w:spacing w:before="60" w:after="60"/>
              <w:rPr>
                <w:rFonts w:eastAsia="Calibri" w:cs="Arial"/>
                <w:szCs w:val="20"/>
              </w:rPr>
            </w:pPr>
            <w:r w:rsidRPr="000258E0">
              <w:rPr>
                <w:rFonts w:eastAsia="Calibri" w:cs="Arial"/>
                <w:szCs w:val="20"/>
              </w:rPr>
              <w:t xml:space="preserve">Physical health </w:t>
            </w:r>
          </w:p>
        </w:tc>
        <w:tc>
          <w:tcPr>
            <w:tcW w:w="1672" w:type="pct"/>
            <w:tcBorders>
              <w:top w:val="single" w:sz="4" w:space="0" w:color="auto"/>
              <w:left w:val="single" w:sz="4" w:space="0" w:color="auto"/>
              <w:bottom w:val="single" w:sz="4" w:space="0" w:color="auto"/>
              <w:right w:val="single" w:sz="4" w:space="0" w:color="auto"/>
            </w:tcBorders>
          </w:tcPr>
          <w:p w14:paraId="5D9EE03F"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 (not for a Mental Health Plan), dietician, dentist, maternal child health nurse.</w:t>
            </w:r>
          </w:p>
        </w:tc>
      </w:tr>
      <w:tr w:rsidR="00842AD7" w:rsidRPr="00497955" w14:paraId="4C6BA7F1" w14:textId="77777777" w:rsidTr="00842AD7">
        <w:trPr>
          <w:trHeight w:val="24"/>
        </w:trPr>
        <w:tc>
          <w:tcPr>
            <w:tcW w:w="1778" w:type="pct"/>
            <w:gridSpan w:val="2"/>
            <w:vMerge/>
            <w:tcBorders>
              <w:left w:val="single" w:sz="4" w:space="0" w:color="auto"/>
              <w:right w:val="single" w:sz="4" w:space="0" w:color="auto"/>
            </w:tcBorders>
          </w:tcPr>
          <w:p w14:paraId="30E51604"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5F8A6633" w14:textId="77777777" w:rsidR="00842AD7" w:rsidRPr="000258E0" w:rsidRDefault="00842AD7" w:rsidP="00842AD7">
            <w:pPr>
              <w:spacing w:before="60" w:after="60"/>
              <w:rPr>
                <w:rFonts w:eastAsia="Calibri" w:cs="Arial"/>
                <w:szCs w:val="20"/>
              </w:rPr>
            </w:pPr>
            <w:r w:rsidRPr="000258E0">
              <w:rPr>
                <w:rFonts w:eastAsia="Calibri" w:cs="Arial"/>
                <w:szCs w:val="20"/>
              </w:rPr>
              <w:t xml:space="preserve">Mental health, wellbeing &amp; self-care </w:t>
            </w:r>
          </w:p>
        </w:tc>
        <w:tc>
          <w:tcPr>
            <w:tcW w:w="1672" w:type="pct"/>
            <w:tcBorders>
              <w:top w:val="single" w:sz="4" w:space="0" w:color="auto"/>
              <w:left w:val="single" w:sz="4" w:space="0" w:color="auto"/>
              <w:bottom w:val="single" w:sz="4" w:space="0" w:color="auto"/>
              <w:right w:val="single" w:sz="4" w:space="0" w:color="auto"/>
            </w:tcBorders>
          </w:tcPr>
          <w:p w14:paraId="5B7FAF0F"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General Medical Practitioner for the purpose of a Mental Health Plan, Psychologist/counsellor.</w:t>
            </w:r>
          </w:p>
        </w:tc>
      </w:tr>
      <w:tr w:rsidR="00842AD7" w:rsidRPr="00497955" w14:paraId="745CF1B5" w14:textId="77777777" w:rsidTr="00842AD7">
        <w:trPr>
          <w:trHeight w:val="24"/>
        </w:trPr>
        <w:tc>
          <w:tcPr>
            <w:tcW w:w="1778" w:type="pct"/>
            <w:gridSpan w:val="2"/>
            <w:vMerge/>
            <w:tcBorders>
              <w:left w:val="single" w:sz="4" w:space="0" w:color="auto"/>
              <w:right w:val="single" w:sz="4" w:space="0" w:color="auto"/>
            </w:tcBorders>
          </w:tcPr>
          <w:p w14:paraId="5916AC0E"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55D37751" w14:textId="77777777" w:rsidR="00842AD7" w:rsidRPr="000258E0" w:rsidRDefault="00842AD7" w:rsidP="00842AD7">
            <w:pPr>
              <w:spacing w:before="60" w:after="60"/>
              <w:rPr>
                <w:rFonts w:eastAsia="Calibri" w:cs="Arial"/>
                <w:szCs w:val="20"/>
              </w:rPr>
            </w:pPr>
            <w:r w:rsidRPr="000258E0">
              <w:rPr>
                <w:rFonts w:eastAsia="Calibri" w:cs="Arial"/>
                <w:szCs w:val="20"/>
              </w:rPr>
              <w:t xml:space="preserve">Personal and family safety </w:t>
            </w:r>
          </w:p>
        </w:tc>
        <w:tc>
          <w:tcPr>
            <w:tcW w:w="1672" w:type="pct"/>
            <w:tcBorders>
              <w:top w:val="single" w:sz="4" w:space="0" w:color="auto"/>
              <w:left w:val="single" w:sz="4" w:space="0" w:color="auto"/>
              <w:bottom w:val="single" w:sz="4" w:space="0" w:color="auto"/>
              <w:right w:val="single" w:sz="4" w:space="0" w:color="auto"/>
            </w:tcBorders>
          </w:tcPr>
          <w:p w14:paraId="2C953D4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Child Safety Services, Family Violence Counselling and Support Service</w:t>
            </w:r>
          </w:p>
        </w:tc>
      </w:tr>
      <w:tr w:rsidR="00842AD7" w:rsidRPr="00497955" w14:paraId="2DCE7EB1" w14:textId="77777777" w:rsidTr="00842AD7">
        <w:trPr>
          <w:trHeight w:val="24"/>
        </w:trPr>
        <w:tc>
          <w:tcPr>
            <w:tcW w:w="1778" w:type="pct"/>
            <w:gridSpan w:val="2"/>
            <w:vMerge/>
            <w:tcBorders>
              <w:left w:val="single" w:sz="4" w:space="0" w:color="auto"/>
              <w:right w:val="single" w:sz="4" w:space="0" w:color="auto"/>
            </w:tcBorders>
          </w:tcPr>
          <w:p w14:paraId="2CB1A4F1"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6117284" w14:textId="77777777" w:rsidR="00842AD7" w:rsidRPr="000258E0" w:rsidRDefault="00842AD7" w:rsidP="00842AD7">
            <w:pPr>
              <w:spacing w:before="60" w:after="60"/>
              <w:rPr>
                <w:rFonts w:eastAsia="Calibri" w:cs="Arial"/>
                <w:szCs w:val="20"/>
              </w:rPr>
            </w:pPr>
            <w:r w:rsidRPr="000258E0">
              <w:rPr>
                <w:rFonts w:eastAsia="Calibri" w:cs="Arial"/>
                <w:szCs w:val="20"/>
              </w:rPr>
              <w:t xml:space="preserve">Age-appropriate development </w:t>
            </w:r>
          </w:p>
        </w:tc>
        <w:tc>
          <w:tcPr>
            <w:tcW w:w="1672" w:type="pct"/>
            <w:tcBorders>
              <w:top w:val="single" w:sz="4" w:space="0" w:color="auto"/>
              <w:left w:val="single" w:sz="4" w:space="0" w:color="auto"/>
              <w:bottom w:val="single" w:sz="4" w:space="0" w:color="auto"/>
              <w:right w:val="single" w:sz="4" w:space="0" w:color="auto"/>
            </w:tcBorders>
          </w:tcPr>
          <w:p w14:paraId="5662F7EF" w14:textId="77777777" w:rsidR="00842AD7" w:rsidRPr="000258E0" w:rsidRDefault="00842AD7" w:rsidP="00842AD7">
            <w:pPr>
              <w:spacing w:before="60" w:after="60"/>
              <w:rPr>
                <w:rFonts w:eastAsia="Calibri" w:cs="Arial"/>
                <w:szCs w:val="20"/>
              </w:rPr>
            </w:pPr>
            <w:r w:rsidRPr="000258E0">
              <w:rPr>
                <w:rFonts w:eastAsia="Calibri" w:cs="Arial"/>
                <w:szCs w:val="20"/>
              </w:rPr>
              <w:t>Early Childhood Intervention Service (ECIS) or Tasmanian Autism Diagnostic Service (TADS).</w:t>
            </w:r>
          </w:p>
        </w:tc>
      </w:tr>
      <w:tr w:rsidR="00842AD7" w:rsidRPr="00497955" w14:paraId="30D5B1BC" w14:textId="77777777" w:rsidTr="00842AD7">
        <w:trPr>
          <w:trHeight w:val="24"/>
        </w:trPr>
        <w:tc>
          <w:tcPr>
            <w:tcW w:w="1778" w:type="pct"/>
            <w:gridSpan w:val="2"/>
            <w:vMerge/>
            <w:tcBorders>
              <w:left w:val="single" w:sz="4" w:space="0" w:color="auto"/>
              <w:right w:val="single" w:sz="4" w:space="0" w:color="auto"/>
            </w:tcBorders>
          </w:tcPr>
          <w:p w14:paraId="65DF113C"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9A508D5" w14:textId="77777777" w:rsidR="00842AD7" w:rsidRPr="000258E0" w:rsidRDefault="00842AD7" w:rsidP="00842AD7">
            <w:pPr>
              <w:spacing w:before="60" w:after="60"/>
              <w:rPr>
                <w:rFonts w:eastAsia="Calibri" w:cs="Arial"/>
                <w:szCs w:val="20"/>
              </w:rPr>
            </w:pPr>
            <w:r w:rsidRPr="000258E0">
              <w:rPr>
                <w:rFonts w:eastAsia="Calibri" w:cs="Arial"/>
                <w:szCs w:val="20"/>
              </w:rPr>
              <w:t xml:space="preserve">Community participation &amp; networks </w:t>
            </w:r>
          </w:p>
        </w:tc>
        <w:tc>
          <w:tcPr>
            <w:tcW w:w="1672" w:type="pct"/>
            <w:tcBorders>
              <w:top w:val="single" w:sz="4" w:space="0" w:color="auto"/>
              <w:left w:val="single" w:sz="4" w:space="0" w:color="auto"/>
              <w:bottom w:val="single" w:sz="4" w:space="0" w:color="auto"/>
              <w:right w:val="single" w:sz="4" w:space="0" w:color="auto"/>
            </w:tcBorders>
          </w:tcPr>
          <w:p w14:paraId="0B50ABA6"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Volunteering, social or special interest groups (i.e. AA, hiking, craft, play group for fathers).</w:t>
            </w:r>
          </w:p>
        </w:tc>
      </w:tr>
      <w:tr w:rsidR="00842AD7" w:rsidRPr="00497955" w14:paraId="19EDF4D1" w14:textId="77777777" w:rsidTr="00842AD7">
        <w:trPr>
          <w:trHeight w:val="24"/>
        </w:trPr>
        <w:tc>
          <w:tcPr>
            <w:tcW w:w="1778" w:type="pct"/>
            <w:gridSpan w:val="2"/>
            <w:vMerge/>
            <w:tcBorders>
              <w:left w:val="single" w:sz="4" w:space="0" w:color="auto"/>
              <w:right w:val="single" w:sz="4" w:space="0" w:color="auto"/>
            </w:tcBorders>
          </w:tcPr>
          <w:p w14:paraId="11103624"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5F9C970" w14:textId="77777777" w:rsidR="00842AD7" w:rsidRPr="000258E0" w:rsidRDefault="00842AD7" w:rsidP="00842AD7">
            <w:pPr>
              <w:spacing w:before="60" w:after="60"/>
              <w:rPr>
                <w:rFonts w:eastAsia="Calibri" w:cs="Arial"/>
                <w:szCs w:val="20"/>
              </w:rPr>
            </w:pPr>
            <w:r w:rsidRPr="000258E0">
              <w:rPr>
                <w:rFonts w:eastAsia="Calibri" w:cs="Arial"/>
                <w:szCs w:val="20"/>
              </w:rPr>
              <w:t xml:space="preserve">Financial Resilience </w:t>
            </w:r>
          </w:p>
        </w:tc>
        <w:tc>
          <w:tcPr>
            <w:tcW w:w="1672" w:type="pct"/>
            <w:tcBorders>
              <w:top w:val="single" w:sz="4" w:space="0" w:color="auto"/>
              <w:left w:val="single" w:sz="4" w:space="0" w:color="auto"/>
              <w:bottom w:val="single" w:sz="4" w:space="0" w:color="auto"/>
              <w:right w:val="single" w:sz="4" w:space="0" w:color="auto"/>
            </w:tcBorders>
          </w:tcPr>
          <w:p w14:paraId="4AB196AB"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Financial counselling, Centrelink, Microenterprise Development Program</w:t>
            </w:r>
          </w:p>
        </w:tc>
      </w:tr>
      <w:tr w:rsidR="00842AD7" w:rsidRPr="00497955" w14:paraId="7DBC6308" w14:textId="77777777" w:rsidTr="00842AD7">
        <w:trPr>
          <w:trHeight w:val="24"/>
        </w:trPr>
        <w:tc>
          <w:tcPr>
            <w:tcW w:w="1778" w:type="pct"/>
            <w:gridSpan w:val="2"/>
            <w:vMerge/>
            <w:tcBorders>
              <w:left w:val="single" w:sz="4" w:space="0" w:color="auto"/>
              <w:right w:val="single" w:sz="4" w:space="0" w:color="auto"/>
            </w:tcBorders>
          </w:tcPr>
          <w:p w14:paraId="58D5AF78"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18B97B9E" w14:textId="77777777" w:rsidR="00842AD7" w:rsidRPr="000258E0" w:rsidRDefault="00842AD7" w:rsidP="00842AD7">
            <w:pPr>
              <w:spacing w:before="60" w:after="60"/>
              <w:rPr>
                <w:rFonts w:eastAsia="Calibri" w:cs="Arial"/>
                <w:szCs w:val="20"/>
              </w:rPr>
            </w:pPr>
            <w:r w:rsidRPr="000258E0">
              <w:rPr>
                <w:rFonts w:eastAsia="Calibri" w:cs="Arial"/>
                <w:szCs w:val="20"/>
              </w:rPr>
              <w:t xml:space="preserve">Family functioning </w:t>
            </w:r>
          </w:p>
        </w:tc>
        <w:tc>
          <w:tcPr>
            <w:tcW w:w="1672" w:type="pct"/>
            <w:tcBorders>
              <w:top w:val="single" w:sz="4" w:space="0" w:color="auto"/>
              <w:left w:val="single" w:sz="4" w:space="0" w:color="auto"/>
              <w:bottom w:val="single" w:sz="4" w:space="0" w:color="auto"/>
              <w:right w:val="single" w:sz="4" w:space="0" w:color="auto"/>
            </w:tcBorders>
          </w:tcPr>
          <w:p w14:paraId="1EC81AE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Specialist family support service, family and relationship counselling.</w:t>
            </w:r>
          </w:p>
        </w:tc>
      </w:tr>
      <w:tr w:rsidR="00842AD7" w:rsidRPr="00497955" w14:paraId="053392A1" w14:textId="77777777" w:rsidTr="00842AD7">
        <w:trPr>
          <w:trHeight w:val="24"/>
        </w:trPr>
        <w:tc>
          <w:tcPr>
            <w:tcW w:w="1778" w:type="pct"/>
            <w:gridSpan w:val="2"/>
            <w:vMerge/>
            <w:tcBorders>
              <w:left w:val="single" w:sz="4" w:space="0" w:color="auto"/>
              <w:right w:val="single" w:sz="4" w:space="0" w:color="auto"/>
            </w:tcBorders>
          </w:tcPr>
          <w:p w14:paraId="3F3031AD"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6EE98C8" w14:textId="77777777" w:rsidR="00842AD7" w:rsidRPr="000258E0" w:rsidRDefault="00842AD7" w:rsidP="00842AD7">
            <w:pPr>
              <w:spacing w:before="60" w:after="60"/>
              <w:rPr>
                <w:rFonts w:eastAsia="Calibri" w:cs="Arial"/>
                <w:szCs w:val="20"/>
              </w:rPr>
            </w:pPr>
            <w:r w:rsidRPr="000258E0">
              <w:rPr>
                <w:rFonts w:eastAsia="Calibri" w:cs="Arial"/>
                <w:szCs w:val="20"/>
              </w:rPr>
              <w:t xml:space="preserve">Employment </w:t>
            </w:r>
          </w:p>
        </w:tc>
        <w:tc>
          <w:tcPr>
            <w:tcW w:w="1672" w:type="pct"/>
            <w:tcBorders>
              <w:top w:val="single" w:sz="4" w:space="0" w:color="auto"/>
              <w:left w:val="single" w:sz="4" w:space="0" w:color="auto"/>
              <w:bottom w:val="single" w:sz="4" w:space="0" w:color="auto"/>
              <w:right w:val="single" w:sz="4" w:space="0" w:color="auto"/>
            </w:tcBorders>
          </w:tcPr>
          <w:p w14:paraId="7A680FD0"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Employment Support Service (JobActive, ParentsNext)</w:t>
            </w:r>
          </w:p>
        </w:tc>
      </w:tr>
      <w:tr w:rsidR="00842AD7" w:rsidRPr="00497955" w14:paraId="105DCF24" w14:textId="77777777" w:rsidTr="00842AD7">
        <w:trPr>
          <w:trHeight w:val="24"/>
        </w:trPr>
        <w:tc>
          <w:tcPr>
            <w:tcW w:w="1778" w:type="pct"/>
            <w:gridSpan w:val="2"/>
            <w:vMerge/>
            <w:tcBorders>
              <w:left w:val="single" w:sz="4" w:space="0" w:color="auto"/>
              <w:right w:val="single" w:sz="4" w:space="0" w:color="auto"/>
            </w:tcBorders>
          </w:tcPr>
          <w:p w14:paraId="268CEBE7"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0742C65A" w14:textId="77777777" w:rsidR="00842AD7" w:rsidRPr="000258E0" w:rsidRDefault="00842AD7" w:rsidP="00842AD7">
            <w:pPr>
              <w:spacing w:before="60" w:after="60"/>
              <w:rPr>
                <w:rFonts w:eastAsia="Calibri" w:cs="Arial"/>
                <w:szCs w:val="20"/>
              </w:rPr>
            </w:pPr>
            <w:r w:rsidRPr="000258E0">
              <w:rPr>
                <w:rFonts w:eastAsia="Calibri" w:cs="Arial"/>
                <w:szCs w:val="20"/>
              </w:rPr>
              <w:t xml:space="preserve">Education and skills training </w:t>
            </w:r>
          </w:p>
        </w:tc>
        <w:tc>
          <w:tcPr>
            <w:tcW w:w="1672" w:type="pct"/>
            <w:tcBorders>
              <w:top w:val="single" w:sz="4" w:space="0" w:color="auto"/>
              <w:left w:val="single" w:sz="4" w:space="0" w:color="auto"/>
              <w:bottom w:val="single" w:sz="4" w:space="0" w:color="auto"/>
              <w:right w:val="single" w:sz="4" w:space="0" w:color="auto"/>
            </w:tcBorders>
          </w:tcPr>
          <w:p w14:paraId="27C01E7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Allied Health Professional</w:t>
            </w:r>
          </w:p>
        </w:tc>
      </w:tr>
      <w:tr w:rsidR="00842AD7" w:rsidRPr="00497955" w14:paraId="0FE13F5E" w14:textId="77777777" w:rsidTr="00842AD7">
        <w:trPr>
          <w:trHeight w:val="24"/>
        </w:trPr>
        <w:tc>
          <w:tcPr>
            <w:tcW w:w="1778" w:type="pct"/>
            <w:gridSpan w:val="2"/>
            <w:vMerge/>
            <w:tcBorders>
              <w:left w:val="single" w:sz="4" w:space="0" w:color="auto"/>
              <w:right w:val="single" w:sz="4" w:space="0" w:color="auto"/>
            </w:tcBorders>
          </w:tcPr>
          <w:p w14:paraId="79E060FB"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2FF57346" w14:textId="77777777" w:rsidR="00842AD7" w:rsidRPr="000258E0" w:rsidRDefault="00842AD7" w:rsidP="00842AD7">
            <w:pPr>
              <w:spacing w:before="60" w:after="60"/>
              <w:rPr>
                <w:rFonts w:eastAsia="Calibri" w:cs="Arial"/>
                <w:szCs w:val="20"/>
              </w:rPr>
            </w:pPr>
            <w:r w:rsidRPr="000258E0">
              <w:rPr>
                <w:rFonts w:eastAsia="Calibri" w:cs="Arial"/>
                <w:szCs w:val="20"/>
              </w:rPr>
              <w:t xml:space="preserve">Material wellbeing and basic necessities </w:t>
            </w:r>
          </w:p>
        </w:tc>
        <w:tc>
          <w:tcPr>
            <w:tcW w:w="1672" w:type="pct"/>
            <w:tcBorders>
              <w:top w:val="single" w:sz="4" w:space="0" w:color="auto"/>
              <w:left w:val="single" w:sz="4" w:space="0" w:color="auto"/>
              <w:bottom w:val="single" w:sz="4" w:space="0" w:color="auto"/>
              <w:right w:val="single" w:sz="4" w:space="0" w:color="auto"/>
            </w:tcBorders>
          </w:tcPr>
          <w:p w14:paraId="76540218"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No-interest Loans Scheme, Emergency Relief</w:t>
            </w:r>
          </w:p>
        </w:tc>
      </w:tr>
      <w:tr w:rsidR="00842AD7" w:rsidRPr="00497955" w14:paraId="77C30277" w14:textId="77777777" w:rsidTr="00842AD7">
        <w:trPr>
          <w:trHeight w:val="24"/>
        </w:trPr>
        <w:tc>
          <w:tcPr>
            <w:tcW w:w="1778" w:type="pct"/>
            <w:gridSpan w:val="2"/>
            <w:vMerge/>
            <w:tcBorders>
              <w:left w:val="single" w:sz="4" w:space="0" w:color="auto"/>
              <w:right w:val="single" w:sz="4" w:space="0" w:color="auto"/>
            </w:tcBorders>
          </w:tcPr>
          <w:p w14:paraId="4F48BB4F"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3446AE73" w14:textId="77777777" w:rsidR="00842AD7" w:rsidRPr="000258E0" w:rsidRDefault="00842AD7" w:rsidP="00842AD7">
            <w:pPr>
              <w:spacing w:before="60" w:after="60"/>
              <w:rPr>
                <w:rFonts w:eastAsia="Calibri" w:cs="Arial"/>
                <w:szCs w:val="20"/>
              </w:rPr>
            </w:pPr>
            <w:r w:rsidRPr="000258E0">
              <w:rPr>
                <w:rFonts w:eastAsia="Calibri" w:cs="Arial"/>
                <w:szCs w:val="20"/>
              </w:rPr>
              <w:t xml:space="preserve">Housing </w:t>
            </w:r>
          </w:p>
        </w:tc>
        <w:tc>
          <w:tcPr>
            <w:tcW w:w="1672" w:type="pct"/>
            <w:tcBorders>
              <w:top w:val="single" w:sz="4" w:space="0" w:color="auto"/>
              <w:left w:val="single" w:sz="4" w:space="0" w:color="auto"/>
              <w:bottom w:val="single" w:sz="4" w:space="0" w:color="auto"/>
              <w:right w:val="single" w:sz="4" w:space="0" w:color="auto"/>
            </w:tcBorders>
          </w:tcPr>
          <w:p w14:paraId="169F4912"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Supported Accommodation Program, Community Housing, Social Housing, Housing Connect.</w:t>
            </w:r>
          </w:p>
        </w:tc>
      </w:tr>
      <w:tr w:rsidR="00842AD7" w:rsidRPr="00497955" w14:paraId="1E72855A" w14:textId="77777777" w:rsidTr="00842AD7">
        <w:trPr>
          <w:trHeight w:val="24"/>
        </w:trPr>
        <w:tc>
          <w:tcPr>
            <w:tcW w:w="1778" w:type="pct"/>
            <w:gridSpan w:val="2"/>
            <w:vMerge/>
            <w:tcBorders>
              <w:left w:val="single" w:sz="4" w:space="0" w:color="auto"/>
              <w:right w:val="single" w:sz="4" w:space="0" w:color="auto"/>
            </w:tcBorders>
          </w:tcPr>
          <w:p w14:paraId="0F4281A6"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05747EDF" w14:textId="77777777" w:rsidR="00842AD7" w:rsidRPr="000258E0" w:rsidRDefault="00842AD7" w:rsidP="00842AD7">
            <w:pPr>
              <w:spacing w:before="60" w:after="60"/>
              <w:rPr>
                <w:rFonts w:eastAsia="Calibri" w:cs="Arial"/>
                <w:szCs w:val="20"/>
              </w:rPr>
            </w:pPr>
            <w:r w:rsidRPr="000258E0">
              <w:rPr>
                <w:rFonts w:eastAsia="Calibri" w:cs="Arial"/>
                <w:szCs w:val="20"/>
              </w:rPr>
              <w:t xml:space="preserve">Support to caring role </w:t>
            </w:r>
          </w:p>
        </w:tc>
        <w:tc>
          <w:tcPr>
            <w:tcW w:w="1672" w:type="pct"/>
            <w:tcBorders>
              <w:top w:val="single" w:sz="4" w:space="0" w:color="auto"/>
              <w:left w:val="single" w:sz="4" w:space="0" w:color="auto"/>
              <w:bottom w:val="single" w:sz="4" w:space="0" w:color="auto"/>
              <w:right w:val="single" w:sz="4" w:space="0" w:color="auto"/>
            </w:tcBorders>
          </w:tcPr>
          <w:p w14:paraId="6133E203"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In-home support, respite.</w:t>
            </w:r>
          </w:p>
        </w:tc>
      </w:tr>
      <w:tr w:rsidR="00842AD7" w:rsidRPr="00497955" w14:paraId="2AF9A8D1" w14:textId="77777777" w:rsidTr="00842AD7">
        <w:trPr>
          <w:trHeight w:val="24"/>
        </w:trPr>
        <w:tc>
          <w:tcPr>
            <w:tcW w:w="1778" w:type="pct"/>
            <w:gridSpan w:val="2"/>
            <w:vMerge/>
            <w:tcBorders>
              <w:left w:val="single" w:sz="4" w:space="0" w:color="auto"/>
              <w:bottom w:val="single" w:sz="4" w:space="0" w:color="auto"/>
              <w:right w:val="single" w:sz="4" w:space="0" w:color="auto"/>
            </w:tcBorders>
          </w:tcPr>
          <w:p w14:paraId="2A7295A1"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50" w:type="pct"/>
            <w:gridSpan w:val="2"/>
            <w:tcBorders>
              <w:top w:val="single" w:sz="4" w:space="0" w:color="auto"/>
              <w:left w:val="single" w:sz="4" w:space="0" w:color="auto"/>
              <w:bottom w:val="single" w:sz="4" w:space="0" w:color="auto"/>
              <w:right w:val="single" w:sz="4" w:space="0" w:color="auto"/>
            </w:tcBorders>
          </w:tcPr>
          <w:p w14:paraId="08E3035B" w14:textId="77777777" w:rsidR="00842AD7" w:rsidRPr="000258E0" w:rsidRDefault="00842AD7" w:rsidP="00842AD7">
            <w:pPr>
              <w:spacing w:before="60" w:after="60"/>
              <w:rPr>
                <w:rFonts w:eastAsia="Calibri" w:cs="Arial"/>
                <w:szCs w:val="20"/>
              </w:rPr>
            </w:pPr>
            <w:r w:rsidRPr="000258E0">
              <w:rPr>
                <w:rFonts w:eastAsia="Calibri" w:cs="Arial"/>
                <w:szCs w:val="20"/>
              </w:rPr>
              <w:t>Other</w:t>
            </w:r>
          </w:p>
        </w:tc>
        <w:tc>
          <w:tcPr>
            <w:tcW w:w="1672" w:type="pct"/>
            <w:tcBorders>
              <w:top w:val="single" w:sz="4" w:space="0" w:color="auto"/>
              <w:left w:val="single" w:sz="4" w:space="0" w:color="auto"/>
              <w:bottom w:val="single" w:sz="4" w:space="0" w:color="auto"/>
              <w:right w:val="single" w:sz="4" w:space="0" w:color="auto"/>
            </w:tcBorders>
          </w:tcPr>
          <w:p w14:paraId="08046093" w14:textId="77777777" w:rsidR="00842AD7" w:rsidRPr="000258E0" w:rsidRDefault="00842AD7" w:rsidP="00842AD7">
            <w:pPr>
              <w:widowControl w:val="0"/>
              <w:spacing w:before="60" w:after="60" w:line="288" w:lineRule="auto"/>
              <w:rPr>
                <w:rFonts w:eastAsia="Calibri" w:cs="Arial"/>
                <w:szCs w:val="20"/>
              </w:rPr>
            </w:pPr>
          </w:p>
        </w:tc>
      </w:tr>
      <w:tr w:rsidR="00842AD7" w:rsidRPr="00497955" w14:paraId="46F24FB6" w14:textId="77777777" w:rsidTr="00842AD7">
        <w:trPr>
          <w:trHeight w:val="274"/>
        </w:trPr>
        <w:tc>
          <w:tcPr>
            <w:tcW w:w="1778" w:type="pct"/>
            <w:gridSpan w:val="2"/>
            <w:tcBorders>
              <w:top w:val="single" w:sz="4" w:space="0" w:color="auto"/>
              <w:left w:val="single" w:sz="4" w:space="0" w:color="auto"/>
              <w:bottom w:val="single" w:sz="4" w:space="0" w:color="auto"/>
              <w:right w:val="single" w:sz="4" w:space="0" w:color="auto"/>
            </w:tcBorders>
          </w:tcPr>
          <w:p w14:paraId="46CE235B"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Attendance profile</w:t>
            </w:r>
          </w:p>
        </w:tc>
        <w:tc>
          <w:tcPr>
            <w:tcW w:w="3222" w:type="pct"/>
            <w:gridSpan w:val="3"/>
            <w:tcBorders>
              <w:top w:val="single" w:sz="4" w:space="0" w:color="auto"/>
              <w:left w:val="single" w:sz="4" w:space="0" w:color="auto"/>
              <w:bottom w:val="single" w:sz="4" w:space="0" w:color="auto"/>
              <w:right w:val="single" w:sz="4" w:space="0" w:color="auto"/>
            </w:tcBorders>
          </w:tcPr>
          <w:p w14:paraId="6D2F3432"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Parents or guardians and children are a ‘family’</w:t>
            </w:r>
          </w:p>
        </w:tc>
      </w:tr>
      <w:tr w:rsidR="00842AD7" w:rsidRPr="00497955" w14:paraId="70B1950A" w14:textId="77777777" w:rsidTr="00DB1763">
        <w:tblPrEx>
          <w:jc w:val="center"/>
        </w:tblPrEx>
        <w:trPr>
          <w:trHeight w:val="28"/>
          <w:jc w:val="center"/>
        </w:trPr>
        <w:tc>
          <w:tcPr>
            <w:tcW w:w="1773" w:type="pct"/>
            <w:vMerge w:val="restart"/>
            <w:tcBorders>
              <w:top w:val="single" w:sz="4" w:space="0" w:color="auto"/>
              <w:left w:val="single" w:sz="4" w:space="0" w:color="auto"/>
              <w:right w:val="single" w:sz="4" w:space="0" w:color="auto"/>
            </w:tcBorders>
          </w:tcPr>
          <w:p w14:paraId="58E8C22C"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Service setting</w:t>
            </w:r>
          </w:p>
        </w:tc>
        <w:tc>
          <w:tcPr>
            <w:tcW w:w="1545" w:type="pct"/>
            <w:gridSpan w:val="2"/>
            <w:tcBorders>
              <w:top w:val="single" w:sz="4" w:space="0" w:color="auto"/>
              <w:left w:val="single" w:sz="4" w:space="0" w:color="auto"/>
              <w:bottom w:val="single" w:sz="4" w:space="0" w:color="auto"/>
              <w:right w:val="single" w:sz="4" w:space="0" w:color="auto"/>
            </w:tcBorders>
          </w:tcPr>
          <w:p w14:paraId="746DEFA4" w14:textId="77777777" w:rsidR="00842AD7" w:rsidRPr="000258E0" w:rsidRDefault="00842AD7" w:rsidP="00842AD7">
            <w:pPr>
              <w:spacing w:before="60" w:after="60"/>
              <w:rPr>
                <w:rFonts w:eastAsia="Calibri" w:cs="Arial"/>
                <w:szCs w:val="20"/>
              </w:rPr>
            </w:pPr>
            <w:r w:rsidRPr="000258E0">
              <w:rPr>
                <w:rFonts w:eastAsia="Calibri" w:cs="Arial"/>
                <w:szCs w:val="20"/>
              </w:rPr>
              <w:t>Organisation outlet/office</w:t>
            </w:r>
          </w:p>
        </w:tc>
        <w:tc>
          <w:tcPr>
            <w:tcW w:w="1682" w:type="pct"/>
            <w:gridSpan w:val="2"/>
            <w:tcBorders>
              <w:top w:val="single" w:sz="4" w:space="0" w:color="auto"/>
              <w:left w:val="single" w:sz="4" w:space="0" w:color="auto"/>
              <w:bottom w:val="single" w:sz="4" w:space="0" w:color="auto"/>
              <w:right w:val="single" w:sz="4" w:space="0" w:color="auto"/>
            </w:tcBorders>
          </w:tcPr>
          <w:p w14:paraId="388F68BB"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SCA premises</w:t>
            </w:r>
          </w:p>
        </w:tc>
      </w:tr>
      <w:tr w:rsidR="00842AD7" w:rsidRPr="00497955" w14:paraId="0E8C9F1A" w14:textId="77777777" w:rsidTr="00DB1763">
        <w:tblPrEx>
          <w:jc w:val="center"/>
        </w:tblPrEx>
        <w:trPr>
          <w:trHeight w:val="22"/>
          <w:jc w:val="center"/>
        </w:trPr>
        <w:tc>
          <w:tcPr>
            <w:tcW w:w="1773" w:type="pct"/>
            <w:vMerge/>
            <w:tcBorders>
              <w:left w:val="single" w:sz="4" w:space="0" w:color="auto"/>
              <w:right w:val="single" w:sz="4" w:space="0" w:color="auto"/>
            </w:tcBorders>
          </w:tcPr>
          <w:p w14:paraId="67AF88EE"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54250CAB" w14:textId="77777777" w:rsidR="00842AD7" w:rsidRPr="000258E0" w:rsidRDefault="00842AD7" w:rsidP="00842AD7">
            <w:pPr>
              <w:spacing w:before="60" w:after="60"/>
              <w:rPr>
                <w:rFonts w:eastAsia="Calibri" w:cs="Arial"/>
                <w:szCs w:val="20"/>
              </w:rPr>
            </w:pPr>
            <w:r w:rsidRPr="000258E0">
              <w:rPr>
                <w:rFonts w:eastAsia="Calibri" w:cs="Arial"/>
                <w:szCs w:val="20"/>
              </w:rPr>
              <w:t xml:space="preserve">Clients residence </w:t>
            </w:r>
          </w:p>
        </w:tc>
        <w:tc>
          <w:tcPr>
            <w:tcW w:w="1682" w:type="pct"/>
            <w:gridSpan w:val="2"/>
            <w:tcBorders>
              <w:top w:val="single" w:sz="4" w:space="0" w:color="auto"/>
              <w:left w:val="single" w:sz="4" w:space="0" w:color="auto"/>
              <w:bottom w:val="single" w:sz="4" w:space="0" w:color="auto"/>
              <w:right w:val="single" w:sz="4" w:space="0" w:color="auto"/>
            </w:tcBorders>
          </w:tcPr>
          <w:p w14:paraId="2C63DFC7"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Child’s home</w:t>
            </w:r>
          </w:p>
        </w:tc>
      </w:tr>
      <w:tr w:rsidR="00842AD7" w:rsidRPr="00497955" w14:paraId="3671EE7E" w14:textId="77777777" w:rsidTr="00DB1763">
        <w:tblPrEx>
          <w:jc w:val="center"/>
        </w:tblPrEx>
        <w:trPr>
          <w:trHeight w:val="22"/>
          <w:jc w:val="center"/>
        </w:trPr>
        <w:tc>
          <w:tcPr>
            <w:tcW w:w="1773" w:type="pct"/>
            <w:vMerge/>
            <w:tcBorders>
              <w:left w:val="single" w:sz="4" w:space="0" w:color="auto"/>
              <w:right w:val="single" w:sz="4" w:space="0" w:color="auto"/>
            </w:tcBorders>
          </w:tcPr>
          <w:p w14:paraId="43C058B3"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4517A3F8" w14:textId="77777777" w:rsidR="00842AD7" w:rsidRPr="000258E0" w:rsidRDefault="00842AD7" w:rsidP="00842AD7">
            <w:pPr>
              <w:spacing w:before="60" w:after="60"/>
              <w:rPr>
                <w:rFonts w:eastAsia="Calibri" w:cs="Arial"/>
                <w:szCs w:val="20"/>
              </w:rPr>
            </w:pPr>
            <w:r w:rsidRPr="000258E0">
              <w:rPr>
                <w:rFonts w:eastAsia="Calibri" w:cs="Arial"/>
                <w:szCs w:val="20"/>
              </w:rPr>
              <w:t xml:space="preserve">Community venue </w:t>
            </w:r>
          </w:p>
        </w:tc>
        <w:tc>
          <w:tcPr>
            <w:tcW w:w="1682" w:type="pct"/>
            <w:gridSpan w:val="2"/>
            <w:tcBorders>
              <w:top w:val="single" w:sz="4" w:space="0" w:color="auto"/>
              <w:left w:val="single" w:sz="4" w:space="0" w:color="auto"/>
              <w:bottom w:val="single" w:sz="4" w:space="0" w:color="auto"/>
              <w:right w:val="single" w:sz="4" w:space="0" w:color="auto"/>
            </w:tcBorders>
          </w:tcPr>
          <w:p w14:paraId="36FA2BE0"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P2L venue</w:t>
            </w:r>
          </w:p>
        </w:tc>
      </w:tr>
      <w:tr w:rsidR="00842AD7" w:rsidRPr="00497955" w14:paraId="6B738012" w14:textId="77777777" w:rsidTr="00DB1763">
        <w:tblPrEx>
          <w:jc w:val="center"/>
        </w:tblPrEx>
        <w:trPr>
          <w:trHeight w:val="22"/>
          <w:jc w:val="center"/>
        </w:trPr>
        <w:tc>
          <w:tcPr>
            <w:tcW w:w="1773" w:type="pct"/>
            <w:vMerge/>
            <w:tcBorders>
              <w:left w:val="single" w:sz="4" w:space="0" w:color="auto"/>
              <w:right w:val="single" w:sz="4" w:space="0" w:color="auto"/>
            </w:tcBorders>
          </w:tcPr>
          <w:p w14:paraId="4BD72181"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172D2184" w14:textId="77777777" w:rsidR="00842AD7" w:rsidRPr="000258E0" w:rsidRDefault="00842AD7" w:rsidP="00842AD7">
            <w:pPr>
              <w:spacing w:before="60" w:after="60"/>
              <w:rPr>
                <w:rFonts w:eastAsia="Calibri" w:cs="Arial"/>
                <w:szCs w:val="20"/>
              </w:rPr>
            </w:pPr>
            <w:r w:rsidRPr="000258E0">
              <w:rPr>
                <w:rFonts w:eastAsia="Calibri" w:cs="Arial"/>
                <w:szCs w:val="20"/>
              </w:rPr>
              <w:t xml:space="preserve">Partner organisation </w:t>
            </w:r>
          </w:p>
        </w:tc>
        <w:tc>
          <w:tcPr>
            <w:tcW w:w="1682" w:type="pct"/>
            <w:gridSpan w:val="2"/>
            <w:tcBorders>
              <w:top w:val="single" w:sz="4" w:space="0" w:color="auto"/>
              <w:left w:val="single" w:sz="4" w:space="0" w:color="auto"/>
              <w:bottom w:val="single" w:sz="4" w:space="0" w:color="auto"/>
              <w:right w:val="single" w:sz="4" w:space="0" w:color="auto"/>
            </w:tcBorders>
          </w:tcPr>
          <w:p w14:paraId="396B7BA7"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Family support service or other caseworker/case coordinator, family and relationship counselling service etc.</w:t>
            </w:r>
          </w:p>
        </w:tc>
      </w:tr>
      <w:tr w:rsidR="00842AD7" w:rsidRPr="00497955" w14:paraId="643C77D1" w14:textId="77777777" w:rsidTr="00DB1763">
        <w:tblPrEx>
          <w:jc w:val="center"/>
        </w:tblPrEx>
        <w:trPr>
          <w:trHeight w:val="22"/>
          <w:jc w:val="center"/>
        </w:trPr>
        <w:tc>
          <w:tcPr>
            <w:tcW w:w="1773" w:type="pct"/>
            <w:vMerge/>
            <w:tcBorders>
              <w:left w:val="single" w:sz="4" w:space="0" w:color="auto"/>
              <w:right w:val="single" w:sz="4" w:space="0" w:color="auto"/>
            </w:tcBorders>
          </w:tcPr>
          <w:p w14:paraId="49051A8A"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63D7FE77" w14:textId="77777777" w:rsidR="00842AD7" w:rsidRPr="000258E0" w:rsidRDefault="00842AD7" w:rsidP="00842AD7">
            <w:pPr>
              <w:spacing w:before="60" w:after="60"/>
              <w:rPr>
                <w:rFonts w:eastAsia="Calibri" w:cs="Arial"/>
                <w:szCs w:val="20"/>
              </w:rPr>
            </w:pPr>
            <w:r w:rsidRPr="000258E0">
              <w:rPr>
                <w:rFonts w:eastAsia="Calibri" w:cs="Arial"/>
                <w:szCs w:val="20"/>
              </w:rPr>
              <w:t xml:space="preserve">Telephone </w:t>
            </w:r>
          </w:p>
        </w:tc>
        <w:tc>
          <w:tcPr>
            <w:tcW w:w="1682" w:type="pct"/>
            <w:gridSpan w:val="2"/>
            <w:tcBorders>
              <w:top w:val="single" w:sz="4" w:space="0" w:color="auto"/>
              <w:left w:val="single" w:sz="4" w:space="0" w:color="auto"/>
              <w:bottom w:val="single" w:sz="4" w:space="0" w:color="auto"/>
              <w:right w:val="single" w:sz="4" w:space="0" w:color="auto"/>
            </w:tcBorders>
          </w:tcPr>
          <w:p w14:paraId="704A0F5E"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Conversation on phone</w:t>
            </w:r>
          </w:p>
        </w:tc>
      </w:tr>
      <w:tr w:rsidR="00842AD7" w:rsidRPr="00497955" w14:paraId="0D8B1B09" w14:textId="77777777" w:rsidTr="00DB1763">
        <w:tblPrEx>
          <w:jc w:val="center"/>
        </w:tblPrEx>
        <w:trPr>
          <w:trHeight w:val="22"/>
          <w:jc w:val="center"/>
        </w:trPr>
        <w:tc>
          <w:tcPr>
            <w:tcW w:w="1773" w:type="pct"/>
            <w:vMerge/>
            <w:tcBorders>
              <w:left w:val="single" w:sz="4" w:space="0" w:color="auto"/>
              <w:right w:val="single" w:sz="4" w:space="0" w:color="auto"/>
            </w:tcBorders>
          </w:tcPr>
          <w:p w14:paraId="7ECD71B3"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2A8FEBFF" w14:textId="77777777" w:rsidR="00842AD7" w:rsidRPr="000258E0" w:rsidRDefault="00842AD7" w:rsidP="00842AD7">
            <w:pPr>
              <w:spacing w:before="60" w:after="60"/>
              <w:rPr>
                <w:rFonts w:eastAsia="Calibri" w:cs="Arial"/>
                <w:szCs w:val="20"/>
              </w:rPr>
            </w:pPr>
            <w:r w:rsidRPr="000258E0">
              <w:rPr>
                <w:rFonts w:eastAsia="Calibri" w:cs="Arial"/>
                <w:szCs w:val="20"/>
              </w:rPr>
              <w:t xml:space="preserve">Video </w:t>
            </w:r>
          </w:p>
        </w:tc>
        <w:tc>
          <w:tcPr>
            <w:tcW w:w="1682" w:type="pct"/>
            <w:gridSpan w:val="2"/>
            <w:tcBorders>
              <w:top w:val="single" w:sz="4" w:space="0" w:color="auto"/>
              <w:left w:val="single" w:sz="4" w:space="0" w:color="auto"/>
              <w:bottom w:val="single" w:sz="4" w:space="0" w:color="auto"/>
              <w:right w:val="single" w:sz="4" w:space="0" w:color="auto"/>
            </w:tcBorders>
          </w:tcPr>
          <w:p w14:paraId="6E5D54CC"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Contact through zoom, teams etc. using camera function</w:t>
            </w:r>
          </w:p>
        </w:tc>
      </w:tr>
      <w:tr w:rsidR="00842AD7" w:rsidRPr="00497955" w14:paraId="3F0956AA" w14:textId="77777777" w:rsidTr="00DB1763">
        <w:tblPrEx>
          <w:jc w:val="center"/>
        </w:tblPrEx>
        <w:trPr>
          <w:trHeight w:val="22"/>
          <w:jc w:val="center"/>
        </w:trPr>
        <w:tc>
          <w:tcPr>
            <w:tcW w:w="1773" w:type="pct"/>
            <w:vMerge/>
            <w:tcBorders>
              <w:left w:val="single" w:sz="4" w:space="0" w:color="auto"/>
              <w:right w:val="single" w:sz="4" w:space="0" w:color="auto"/>
            </w:tcBorders>
          </w:tcPr>
          <w:p w14:paraId="2C98E4BD"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008BF08B" w14:textId="77777777" w:rsidR="00842AD7" w:rsidRPr="000258E0" w:rsidRDefault="00842AD7" w:rsidP="00842AD7">
            <w:pPr>
              <w:spacing w:before="60" w:after="60"/>
              <w:rPr>
                <w:rFonts w:eastAsia="Calibri" w:cs="Arial"/>
                <w:szCs w:val="20"/>
              </w:rPr>
            </w:pPr>
            <w:r w:rsidRPr="000258E0">
              <w:rPr>
                <w:rFonts w:eastAsia="Calibri" w:cs="Arial"/>
                <w:szCs w:val="20"/>
              </w:rPr>
              <w:t xml:space="preserve">Online service </w:t>
            </w:r>
          </w:p>
        </w:tc>
        <w:tc>
          <w:tcPr>
            <w:tcW w:w="1682" w:type="pct"/>
            <w:gridSpan w:val="2"/>
            <w:tcBorders>
              <w:top w:val="single" w:sz="4" w:space="0" w:color="auto"/>
              <w:left w:val="single" w:sz="4" w:space="0" w:color="auto"/>
              <w:bottom w:val="single" w:sz="4" w:space="0" w:color="auto"/>
              <w:right w:val="single" w:sz="4" w:space="0" w:color="auto"/>
            </w:tcBorders>
          </w:tcPr>
          <w:p w14:paraId="1397BBB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Contact through email, text etc.</w:t>
            </w:r>
          </w:p>
        </w:tc>
      </w:tr>
      <w:tr w:rsidR="00842AD7" w:rsidRPr="00497955" w14:paraId="45887FEB" w14:textId="77777777" w:rsidTr="00DB1763">
        <w:tblPrEx>
          <w:jc w:val="center"/>
        </w:tblPrEx>
        <w:trPr>
          <w:trHeight w:val="22"/>
          <w:jc w:val="center"/>
        </w:trPr>
        <w:tc>
          <w:tcPr>
            <w:tcW w:w="1773" w:type="pct"/>
            <w:vMerge/>
            <w:tcBorders>
              <w:left w:val="single" w:sz="4" w:space="0" w:color="auto"/>
              <w:right w:val="single" w:sz="4" w:space="0" w:color="auto"/>
            </w:tcBorders>
          </w:tcPr>
          <w:p w14:paraId="644E8E69"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34BA41CA" w14:textId="77777777" w:rsidR="00842AD7" w:rsidRPr="000258E0" w:rsidRDefault="00842AD7" w:rsidP="00842AD7">
            <w:pPr>
              <w:spacing w:before="60" w:after="60"/>
              <w:rPr>
                <w:rFonts w:eastAsia="Calibri" w:cs="Arial"/>
                <w:szCs w:val="20"/>
              </w:rPr>
            </w:pPr>
            <w:r w:rsidRPr="000258E0">
              <w:rPr>
                <w:rFonts w:eastAsia="Calibri" w:cs="Arial"/>
                <w:szCs w:val="20"/>
              </w:rPr>
              <w:t xml:space="preserve">Healthcare facility </w:t>
            </w:r>
          </w:p>
        </w:tc>
        <w:tc>
          <w:tcPr>
            <w:tcW w:w="1682" w:type="pct"/>
            <w:gridSpan w:val="2"/>
            <w:tcBorders>
              <w:top w:val="single" w:sz="4" w:space="0" w:color="auto"/>
              <w:left w:val="single" w:sz="4" w:space="0" w:color="auto"/>
              <w:bottom w:val="single" w:sz="4" w:space="0" w:color="auto"/>
              <w:right w:val="single" w:sz="4" w:space="0" w:color="auto"/>
            </w:tcBorders>
          </w:tcPr>
          <w:p w14:paraId="687AAE95"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Early Childhood Intervention Service (ECIS) or Tasmanian Autism Diagnostic Service (TADS), General Practitioner, Hospital, Allied Health Professional etc.</w:t>
            </w:r>
          </w:p>
        </w:tc>
      </w:tr>
      <w:tr w:rsidR="00842AD7" w:rsidRPr="00497955" w14:paraId="284080CE" w14:textId="77777777" w:rsidTr="00DB1763">
        <w:tblPrEx>
          <w:jc w:val="center"/>
        </w:tblPrEx>
        <w:trPr>
          <w:trHeight w:val="22"/>
          <w:jc w:val="center"/>
        </w:trPr>
        <w:tc>
          <w:tcPr>
            <w:tcW w:w="1773" w:type="pct"/>
            <w:vMerge/>
            <w:tcBorders>
              <w:left w:val="single" w:sz="4" w:space="0" w:color="auto"/>
              <w:right w:val="single" w:sz="4" w:space="0" w:color="auto"/>
            </w:tcBorders>
          </w:tcPr>
          <w:p w14:paraId="20A02287"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3A596BD0" w14:textId="77777777" w:rsidR="00842AD7" w:rsidRPr="000258E0" w:rsidRDefault="00842AD7" w:rsidP="00842AD7">
            <w:pPr>
              <w:spacing w:before="60" w:after="60"/>
              <w:rPr>
                <w:rFonts w:eastAsia="Calibri" w:cs="Arial"/>
                <w:szCs w:val="20"/>
              </w:rPr>
            </w:pPr>
            <w:r w:rsidRPr="000258E0">
              <w:rPr>
                <w:rFonts w:eastAsia="Calibri" w:cs="Arial"/>
                <w:szCs w:val="20"/>
              </w:rPr>
              <w:t xml:space="preserve">Education facility </w:t>
            </w:r>
          </w:p>
        </w:tc>
        <w:tc>
          <w:tcPr>
            <w:tcW w:w="1682" w:type="pct"/>
            <w:gridSpan w:val="2"/>
            <w:tcBorders>
              <w:top w:val="single" w:sz="4" w:space="0" w:color="auto"/>
              <w:left w:val="single" w:sz="4" w:space="0" w:color="auto"/>
              <w:bottom w:val="single" w:sz="4" w:space="0" w:color="auto"/>
              <w:right w:val="single" w:sz="4" w:space="0" w:color="auto"/>
            </w:tcBorders>
          </w:tcPr>
          <w:p w14:paraId="1389CB1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Launching into Learning site, Kindergarten, School</w:t>
            </w:r>
          </w:p>
        </w:tc>
      </w:tr>
      <w:tr w:rsidR="00842AD7" w:rsidRPr="00497955" w14:paraId="05BDB5FD" w14:textId="77777777" w:rsidTr="00DB1763">
        <w:tblPrEx>
          <w:jc w:val="center"/>
        </w:tblPrEx>
        <w:trPr>
          <w:trHeight w:val="22"/>
          <w:jc w:val="center"/>
        </w:trPr>
        <w:tc>
          <w:tcPr>
            <w:tcW w:w="1773" w:type="pct"/>
            <w:vMerge/>
            <w:tcBorders>
              <w:left w:val="single" w:sz="4" w:space="0" w:color="auto"/>
              <w:right w:val="single" w:sz="4" w:space="0" w:color="auto"/>
            </w:tcBorders>
          </w:tcPr>
          <w:p w14:paraId="4D9A1DB3" w14:textId="77777777" w:rsidR="00842AD7" w:rsidRPr="000258E0" w:rsidRDefault="00842AD7" w:rsidP="003D7F5A">
            <w:pPr>
              <w:widowControl w:val="0"/>
              <w:numPr>
                <w:ilvl w:val="0"/>
                <w:numId w:val="5"/>
              </w:numPr>
              <w:spacing w:before="60" w:after="60" w:line="288" w:lineRule="auto"/>
              <w:ind w:left="284" w:hanging="284"/>
              <w:rPr>
                <w:rFonts w:eastAsia="Arial" w:cs="Arial"/>
                <w:szCs w:val="20"/>
              </w:rPr>
            </w:pPr>
          </w:p>
        </w:tc>
        <w:tc>
          <w:tcPr>
            <w:tcW w:w="1545" w:type="pct"/>
            <w:gridSpan w:val="2"/>
            <w:tcBorders>
              <w:top w:val="single" w:sz="4" w:space="0" w:color="auto"/>
              <w:left w:val="single" w:sz="4" w:space="0" w:color="auto"/>
              <w:bottom w:val="single" w:sz="4" w:space="0" w:color="auto"/>
              <w:right w:val="single" w:sz="4" w:space="0" w:color="auto"/>
            </w:tcBorders>
          </w:tcPr>
          <w:p w14:paraId="2C724514"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Justice facility</w:t>
            </w:r>
          </w:p>
        </w:tc>
        <w:tc>
          <w:tcPr>
            <w:tcW w:w="1682" w:type="pct"/>
            <w:gridSpan w:val="2"/>
            <w:tcBorders>
              <w:top w:val="single" w:sz="4" w:space="0" w:color="auto"/>
              <w:left w:val="single" w:sz="4" w:space="0" w:color="auto"/>
              <w:bottom w:val="single" w:sz="4" w:space="0" w:color="auto"/>
              <w:right w:val="single" w:sz="4" w:space="0" w:color="auto"/>
            </w:tcBorders>
          </w:tcPr>
          <w:p w14:paraId="36D0DD11"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Youth or adult justice service (community or detention)</w:t>
            </w:r>
          </w:p>
        </w:tc>
      </w:tr>
      <w:tr w:rsidR="00842AD7" w:rsidRPr="00497955" w14:paraId="46A1E989" w14:textId="77777777" w:rsidTr="00DB1763">
        <w:tblPrEx>
          <w:jc w:val="center"/>
        </w:tblPrEx>
        <w:trPr>
          <w:trHeight w:val="274"/>
          <w:jc w:val="center"/>
        </w:trPr>
        <w:tc>
          <w:tcPr>
            <w:tcW w:w="1773" w:type="pct"/>
            <w:tcBorders>
              <w:top w:val="single" w:sz="4" w:space="0" w:color="auto"/>
              <w:left w:val="single" w:sz="4" w:space="0" w:color="auto"/>
              <w:bottom w:val="single" w:sz="4" w:space="0" w:color="auto"/>
              <w:right w:val="single" w:sz="4" w:space="0" w:color="auto"/>
            </w:tcBorders>
          </w:tcPr>
          <w:p w14:paraId="59FB5219" w14:textId="77777777" w:rsidR="00842AD7" w:rsidRPr="000258E0" w:rsidRDefault="00842AD7" w:rsidP="00DB1763">
            <w:pPr>
              <w:widowControl w:val="0"/>
              <w:numPr>
                <w:ilvl w:val="0"/>
                <w:numId w:val="5"/>
              </w:numPr>
              <w:spacing w:before="60" w:after="60" w:line="288" w:lineRule="auto"/>
              <w:ind w:left="284" w:hanging="284"/>
              <w:rPr>
                <w:rFonts w:eastAsia="Arial" w:cs="Arial"/>
                <w:szCs w:val="20"/>
              </w:rPr>
            </w:pPr>
            <w:r w:rsidRPr="000258E0">
              <w:rPr>
                <w:rFonts w:eastAsia="Arial" w:cs="Arial"/>
                <w:szCs w:val="20"/>
              </w:rPr>
              <w:t>Exit reason</w:t>
            </w:r>
          </w:p>
        </w:tc>
        <w:tc>
          <w:tcPr>
            <w:tcW w:w="3227" w:type="pct"/>
            <w:gridSpan w:val="4"/>
            <w:tcBorders>
              <w:top w:val="single" w:sz="4" w:space="0" w:color="auto"/>
              <w:left w:val="single" w:sz="4" w:space="0" w:color="auto"/>
              <w:bottom w:val="single" w:sz="4" w:space="0" w:color="auto"/>
              <w:right w:val="single" w:sz="4" w:space="0" w:color="auto"/>
            </w:tcBorders>
          </w:tcPr>
          <w:p w14:paraId="198962D9" w14:textId="77777777" w:rsidR="00842AD7" w:rsidRPr="000258E0" w:rsidRDefault="00842AD7" w:rsidP="00842AD7">
            <w:pPr>
              <w:widowControl w:val="0"/>
              <w:spacing w:before="60" w:after="60" w:line="288" w:lineRule="auto"/>
              <w:rPr>
                <w:rFonts w:eastAsia="Calibri" w:cs="Arial"/>
                <w:szCs w:val="20"/>
              </w:rPr>
            </w:pPr>
            <w:r w:rsidRPr="000258E0">
              <w:rPr>
                <w:rFonts w:eastAsia="Calibri" w:cs="Arial"/>
                <w:szCs w:val="20"/>
              </w:rPr>
              <w:t xml:space="preserve">Add Exit Reason to the case level when Service Type - </w:t>
            </w:r>
            <w:r w:rsidRPr="000258E0">
              <w:rPr>
                <w:rFonts w:eastAsia="Calibri" w:cs="Arial"/>
                <w:b/>
                <w:szCs w:val="20"/>
              </w:rPr>
              <w:t>Exit Interview</w:t>
            </w:r>
            <w:r w:rsidRPr="000258E0">
              <w:rPr>
                <w:rFonts w:eastAsia="Calibri" w:cs="Arial"/>
                <w:szCs w:val="20"/>
              </w:rPr>
              <w:t xml:space="preserve"> is used. Refer to Exit Interview and Table A or B below for further guidance.</w:t>
            </w:r>
          </w:p>
        </w:tc>
      </w:tr>
    </w:tbl>
    <w:p w14:paraId="4C890A48"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You may record and extended client details, if you think it is appropriate for your program and for your clients to do so.</w:t>
      </w:r>
    </w:p>
    <w:p w14:paraId="405C3A02" w14:textId="77777777" w:rsidR="00842AD7" w:rsidRPr="000258E0" w:rsidRDefault="00842AD7" w:rsidP="00842AD7">
      <w:pPr>
        <w:keepNext/>
        <w:widowControl w:val="0"/>
        <w:spacing w:before="180" w:after="120" w:line="288" w:lineRule="auto"/>
        <w:jc w:val="both"/>
        <w:rPr>
          <w:rFonts w:eastAsia="Calibri" w:cs="Arial"/>
          <w:sz w:val="24"/>
        </w:rPr>
      </w:pPr>
      <w:r w:rsidRPr="000258E0">
        <w:rPr>
          <w:rFonts w:eastAsia="Calibri" w:cs="Arial"/>
          <w:b/>
          <w:sz w:val="24"/>
        </w:rPr>
        <w:t xml:space="preserve">For this </w:t>
      </w:r>
      <w:r w:rsidRPr="000258E0">
        <w:rPr>
          <w:rFonts w:eastAsia="Arial" w:cs="Arial"/>
          <w:b/>
          <w:sz w:val="24"/>
        </w:rPr>
        <w:t>program</w:t>
      </w:r>
      <w:r w:rsidRPr="000258E0">
        <w:rPr>
          <w:rFonts w:eastAsia="Calibri" w:cs="Arial"/>
          <w:b/>
          <w:sz w:val="24"/>
        </w:rPr>
        <w:t xml:space="preserve"> activity, when should each service type be used?</w:t>
      </w:r>
    </w:p>
    <w:p w14:paraId="2D2A2E01" w14:textId="77777777" w:rsidR="00842AD7" w:rsidRPr="000258E0" w:rsidRDefault="00842AD7" w:rsidP="00842AD7">
      <w:pPr>
        <w:widowControl w:val="0"/>
        <w:spacing w:before="120" w:after="120" w:line="288" w:lineRule="auto"/>
        <w:ind w:left="284"/>
        <w:jc w:val="both"/>
        <w:rPr>
          <w:rFonts w:eastAsia="Arial" w:cs="Arial"/>
          <w:szCs w:val="20"/>
        </w:rPr>
      </w:pPr>
      <w:r w:rsidRPr="000258E0">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86"/>
        <w:gridCol w:w="7104"/>
      </w:tblGrid>
      <w:tr w:rsidR="00842AD7" w:rsidRPr="00497955" w14:paraId="4EAC71D7" w14:textId="77777777" w:rsidTr="00842AD7">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46339695" w14:textId="77777777" w:rsidR="00842AD7" w:rsidRPr="000258E0" w:rsidRDefault="00842AD7" w:rsidP="00842AD7">
            <w:pPr>
              <w:widowControl w:val="0"/>
              <w:spacing w:before="120" w:after="120" w:line="288" w:lineRule="auto"/>
              <w:rPr>
                <w:rFonts w:eastAsia="Arial" w:cs="Arial"/>
                <w:color w:val="FFFFFF"/>
                <w:sz w:val="24"/>
                <w:szCs w:val="20"/>
              </w:rPr>
            </w:pPr>
            <w:r w:rsidRPr="000258E0">
              <w:rPr>
                <w:rFonts w:eastAsia="Arial" w:cs="Arial"/>
                <w:color w:val="FFFFFF"/>
                <w:sz w:val="24"/>
                <w:szCs w:val="20"/>
              </w:rPr>
              <w:t>Service Type</w:t>
            </w:r>
          </w:p>
        </w:tc>
        <w:tc>
          <w:tcPr>
            <w:tcW w:w="6805" w:type="dxa"/>
            <w:tcBorders>
              <w:top w:val="single" w:sz="4" w:space="0" w:color="auto"/>
              <w:left w:val="single" w:sz="4" w:space="0" w:color="auto"/>
              <w:bottom w:val="single" w:sz="4" w:space="0" w:color="auto"/>
              <w:right w:val="single" w:sz="4" w:space="0" w:color="auto"/>
            </w:tcBorders>
            <w:vAlign w:val="center"/>
            <w:hideMark/>
          </w:tcPr>
          <w:p w14:paraId="4424B123" w14:textId="77777777" w:rsidR="00842AD7" w:rsidRPr="000258E0" w:rsidRDefault="00842AD7" w:rsidP="00842AD7">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 w:val="24"/>
                <w:szCs w:val="20"/>
              </w:rPr>
            </w:pPr>
            <w:r w:rsidRPr="000258E0">
              <w:rPr>
                <w:rFonts w:eastAsia="Arial" w:cs="Arial"/>
                <w:color w:val="FFFFFF"/>
                <w:sz w:val="24"/>
                <w:szCs w:val="20"/>
              </w:rPr>
              <w:t xml:space="preserve">Example </w:t>
            </w:r>
          </w:p>
        </w:tc>
      </w:tr>
      <w:tr w:rsidR="00842AD7" w:rsidRPr="00497955" w14:paraId="3FB95225"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898350C"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Intake/Assessment</w:t>
            </w:r>
          </w:p>
        </w:tc>
        <w:tc>
          <w:tcPr>
            <w:tcW w:w="6805" w:type="dxa"/>
            <w:tcBorders>
              <w:top w:val="single" w:sz="4" w:space="0" w:color="auto"/>
              <w:left w:val="single" w:sz="4" w:space="0" w:color="auto"/>
              <w:bottom w:val="single" w:sz="4" w:space="0" w:color="auto"/>
              <w:right w:val="single" w:sz="4" w:space="0" w:color="auto"/>
            </w:tcBorders>
            <w:vAlign w:val="center"/>
          </w:tcPr>
          <w:p w14:paraId="1237F570"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Gather and assess information to confirm referred child and parent or guardian’s suitability and eligibility prior to enrolment (Stage 2 and 3 of intake process).</w:t>
            </w:r>
          </w:p>
          <w:p w14:paraId="07CF88A2"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When used after the child’s Enrolment Date (DEX Service Type: Intensive Support), a PICCOLO (Parent Interactions with Children – Checklist of Observations Linked to Outcomes) assessment undertaken with a parent or guardian.</w:t>
            </w:r>
          </w:p>
        </w:tc>
      </w:tr>
      <w:tr w:rsidR="00842AD7" w:rsidRPr="00497955" w14:paraId="30F3C13D" w14:textId="77777777"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43911E1F"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Intensive Support</w:t>
            </w:r>
          </w:p>
        </w:tc>
        <w:tc>
          <w:tcPr>
            <w:tcW w:w="6805" w:type="dxa"/>
            <w:tcBorders>
              <w:top w:val="single" w:sz="4" w:space="0" w:color="auto"/>
              <w:left w:val="single" w:sz="4" w:space="0" w:color="auto"/>
              <w:bottom w:val="single" w:sz="4" w:space="0" w:color="auto"/>
              <w:right w:val="single" w:sz="4" w:space="0" w:color="auto"/>
            </w:tcBorders>
            <w:vAlign w:val="center"/>
          </w:tcPr>
          <w:p w14:paraId="313D6C72"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Intensive Support service type is used once for each family at the time of enrolment and identifies the date of enrolment in the Payment by Outcomes Trials: Project 2.</w:t>
            </w:r>
          </w:p>
          <w:p w14:paraId="1C761B72"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At the Intensive Support session:</w:t>
            </w:r>
          </w:p>
          <w:p w14:paraId="7A07A992" w14:textId="77777777" w:rsidR="00842AD7" w:rsidRPr="000258E0" w:rsidRDefault="00842AD7" w:rsidP="00DB1763">
            <w:pPr>
              <w:numPr>
                <w:ilvl w:val="0"/>
                <w:numId w:val="93"/>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referred child and parent(s) are enrolled, and</w:t>
            </w:r>
          </w:p>
          <w:p w14:paraId="130138FB" w14:textId="77777777" w:rsidR="00842AD7" w:rsidRPr="000258E0" w:rsidRDefault="00842AD7" w:rsidP="00DB1763">
            <w:pPr>
              <w:numPr>
                <w:ilvl w:val="0"/>
                <w:numId w:val="93"/>
              </w:numPr>
              <w:spacing w:before="60" w:after="60"/>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the Privacy Notice and Consent form is signed</w:t>
            </w:r>
          </w:p>
        </w:tc>
      </w:tr>
      <w:tr w:rsidR="00842AD7" w:rsidRPr="00497955" w14:paraId="4FC55168"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24902A7"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Goal Setting</w:t>
            </w:r>
          </w:p>
        </w:tc>
        <w:tc>
          <w:tcPr>
            <w:tcW w:w="6805" w:type="dxa"/>
            <w:tcBorders>
              <w:top w:val="single" w:sz="4" w:space="0" w:color="auto"/>
              <w:left w:val="single" w:sz="4" w:space="0" w:color="auto"/>
              <w:bottom w:val="single" w:sz="4" w:space="0" w:color="auto"/>
              <w:right w:val="single" w:sz="4" w:space="0" w:color="auto"/>
            </w:tcBorders>
            <w:vAlign w:val="center"/>
          </w:tcPr>
          <w:p w14:paraId="15F76AB5"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Case Plan Development/Review - formal identification of issues, strategy development for addressing those issues, stocktake of progress against agreed goals.</w:t>
            </w:r>
          </w:p>
        </w:tc>
      </w:tr>
      <w:tr w:rsidR="00842AD7" w:rsidRPr="00497955" w14:paraId="208EB920" w14:textId="77777777"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FD0F0B3"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 xml:space="preserve">Supported playgroup </w:t>
            </w:r>
          </w:p>
        </w:tc>
        <w:tc>
          <w:tcPr>
            <w:tcW w:w="6805" w:type="dxa"/>
            <w:tcBorders>
              <w:top w:val="single" w:sz="4" w:space="0" w:color="auto"/>
              <w:left w:val="single" w:sz="4" w:space="0" w:color="auto"/>
              <w:bottom w:val="single" w:sz="4" w:space="0" w:color="auto"/>
              <w:right w:val="single" w:sz="4" w:space="0" w:color="auto"/>
            </w:tcBorders>
            <w:vAlign w:val="center"/>
          </w:tcPr>
          <w:p w14:paraId="6DAEEEC6"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 xml:space="preserve">Attendance at a P2L supported playgroup. </w:t>
            </w:r>
          </w:p>
          <w:p w14:paraId="6B0B0369"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Supported playgroups are an opportunity for parents to share experiences of parenting and learn new parenting skills while being supported by workers who coordinate the activities. Recorded as a group session with identified clients.</w:t>
            </w:r>
          </w:p>
        </w:tc>
      </w:tr>
      <w:tr w:rsidR="00842AD7" w:rsidRPr="00497955" w14:paraId="54683D62"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E60BC58"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 xml:space="preserve">Child Focused Activity </w:t>
            </w:r>
          </w:p>
        </w:tc>
        <w:tc>
          <w:tcPr>
            <w:tcW w:w="6805" w:type="dxa"/>
            <w:tcBorders>
              <w:top w:val="single" w:sz="4" w:space="0" w:color="auto"/>
              <w:left w:val="single" w:sz="4" w:space="0" w:color="auto"/>
              <w:bottom w:val="single" w:sz="4" w:space="0" w:color="auto"/>
              <w:right w:val="single" w:sz="4" w:space="0" w:color="auto"/>
            </w:tcBorders>
            <w:vAlign w:val="center"/>
          </w:tcPr>
          <w:p w14:paraId="00264CE5"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Child Focused Activity is to be used when the purpose of the interaction is to promote the child’s healthy development through activities with the child in line with the development gaps identified through the ASQ, for example:</w:t>
            </w:r>
          </w:p>
          <w:p w14:paraId="5860A742"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Developing language &amp; confidence so that a child can predict and understand, ask questions, respond to questions, speak with greater fluency</w:t>
            </w:r>
          </w:p>
          <w:p w14:paraId="0EFD866B"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Engage in imaginative play such as drawing</w:t>
            </w:r>
          </w:p>
          <w:p w14:paraId="2F1A66E7"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Recognise own name in print and counting from 1 to 5</w:t>
            </w:r>
          </w:p>
          <w:p w14:paraId="22EA6FF4"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Separate comfortably from parent/carer</w:t>
            </w:r>
          </w:p>
          <w:p w14:paraId="16D5BAC9"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Toilet independently</w:t>
            </w:r>
          </w:p>
          <w:p w14:paraId="206B6E03" w14:textId="77777777" w:rsidR="00842AD7" w:rsidRPr="000258E0" w:rsidRDefault="00842AD7" w:rsidP="00DB1763">
            <w:pPr>
              <w:numPr>
                <w:ilvl w:val="0"/>
                <w:numId w:val="47"/>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Cooperate with other children in extended play situations.</w:t>
            </w:r>
          </w:p>
        </w:tc>
      </w:tr>
      <w:tr w:rsidR="00842AD7" w:rsidRPr="00497955" w14:paraId="07F93F38" w14:textId="77777777"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E07BFB4"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Family Capacity Building</w:t>
            </w:r>
          </w:p>
        </w:tc>
        <w:tc>
          <w:tcPr>
            <w:tcW w:w="6805" w:type="dxa"/>
            <w:tcBorders>
              <w:top w:val="single" w:sz="4" w:space="0" w:color="auto"/>
              <w:left w:val="single" w:sz="4" w:space="0" w:color="auto"/>
              <w:bottom w:val="single" w:sz="4" w:space="0" w:color="auto"/>
              <w:right w:val="single" w:sz="4" w:space="0" w:color="auto"/>
            </w:tcBorders>
            <w:vAlign w:val="center"/>
          </w:tcPr>
          <w:p w14:paraId="4A5233D5"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Support to enhance parents’ skills and confidence to ensure their children meet their developmental milestones, this may include support with:</w:t>
            </w:r>
          </w:p>
          <w:p w14:paraId="4E9B4B3E"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Setting bedtime &amp; meal routines</w:t>
            </w:r>
          </w:p>
          <w:p w14:paraId="36A273B3"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Managing challenging behaviour</w:t>
            </w:r>
          </w:p>
          <w:p w14:paraId="113D5C44"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Reading/playing with children</w:t>
            </w:r>
          </w:p>
          <w:p w14:paraId="7A09660E"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Build attachment and bonding</w:t>
            </w:r>
          </w:p>
          <w:p w14:paraId="559D209E" w14:textId="77777777" w:rsidR="00842AD7" w:rsidRPr="000258E0" w:rsidRDefault="00842AD7" w:rsidP="00DB1763">
            <w:pPr>
              <w:numPr>
                <w:ilvl w:val="0"/>
                <w:numId w:val="48"/>
              </w:numPr>
              <w:spacing w:before="60" w:after="60" w:line="288" w:lineRule="auto"/>
              <w:ind w:left="527" w:hanging="357"/>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Parental emotional regulation.</w:t>
            </w:r>
          </w:p>
        </w:tc>
      </w:tr>
      <w:tr w:rsidR="00842AD7" w:rsidRPr="00497955" w14:paraId="775DE8C0"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7FFAF772"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Developmental Assessments</w:t>
            </w:r>
          </w:p>
        </w:tc>
        <w:tc>
          <w:tcPr>
            <w:tcW w:w="6805" w:type="dxa"/>
            <w:tcBorders>
              <w:top w:val="single" w:sz="4" w:space="0" w:color="auto"/>
              <w:left w:val="single" w:sz="4" w:space="0" w:color="auto"/>
              <w:bottom w:val="single" w:sz="4" w:space="0" w:color="auto"/>
              <w:right w:val="single" w:sz="4" w:space="0" w:color="auto"/>
            </w:tcBorders>
            <w:vAlign w:val="center"/>
          </w:tcPr>
          <w:p w14:paraId="59F3C1C8" w14:textId="77777777" w:rsidR="00842AD7" w:rsidRPr="000258E0" w:rsidRDefault="00842AD7" w:rsidP="00842AD7">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szCs w:val="20"/>
              </w:rPr>
              <w:t>An ASQ (Ages and Stages Questionnaire) assessment undertaken with the child.</w:t>
            </w:r>
          </w:p>
        </w:tc>
      </w:tr>
      <w:tr w:rsidR="00842AD7" w:rsidRPr="00497955" w14:paraId="3EF6EED5" w14:textId="77777777" w:rsidTr="00842AD7">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68B6F872"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Education Engagement</w:t>
            </w:r>
          </w:p>
        </w:tc>
        <w:tc>
          <w:tcPr>
            <w:tcW w:w="6805" w:type="dxa"/>
            <w:tcBorders>
              <w:top w:val="single" w:sz="4" w:space="0" w:color="auto"/>
              <w:left w:val="single" w:sz="4" w:space="0" w:color="auto"/>
              <w:bottom w:val="single" w:sz="4" w:space="0" w:color="auto"/>
              <w:right w:val="single" w:sz="4" w:space="0" w:color="auto"/>
            </w:tcBorders>
            <w:vAlign w:val="center"/>
          </w:tcPr>
          <w:p w14:paraId="4E66206E" w14:textId="77777777" w:rsidR="00842AD7" w:rsidRPr="000258E0" w:rsidRDefault="00842AD7" w:rsidP="00842AD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rPr>
            </w:pPr>
            <w:r w:rsidRPr="000258E0">
              <w:rPr>
                <w:rFonts w:eastAsia="Calibri" w:cs="Times New Roman"/>
                <w:szCs w:val="20"/>
              </w:rPr>
              <w:t>First day a child attends Kindergarten.</w:t>
            </w:r>
          </w:p>
        </w:tc>
      </w:tr>
      <w:tr w:rsidR="00842AD7" w:rsidRPr="00497955" w14:paraId="55B2A15D" w14:textId="77777777" w:rsidTr="00842AD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235372D" w14:textId="77777777" w:rsidR="00842AD7" w:rsidRPr="000258E0" w:rsidRDefault="00842AD7" w:rsidP="00842AD7">
            <w:pPr>
              <w:spacing w:before="60" w:after="60" w:line="288" w:lineRule="auto"/>
              <w:rPr>
                <w:rFonts w:eastAsia="Calibri" w:cs="Arial"/>
                <w:szCs w:val="20"/>
              </w:rPr>
            </w:pPr>
            <w:r w:rsidRPr="000258E0">
              <w:rPr>
                <w:rFonts w:eastAsia="Calibri" w:cs="Arial"/>
                <w:szCs w:val="20"/>
              </w:rPr>
              <w:t xml:space="preserve">Exit Interview </w:t>
            </w:r>
          </w:p>
        </w:tc>
        <w:tc>
          <w:tcPr>
            <w:tcW w:w="6805" w:type="dxa"/>
            <w:tcBorders>
              <w:top w:val="single" w:sz="4" w:space="0" w:color="auto"/>
              <w:left w:val="single" w:sz="4" w:space="0" w:color="auto"/>
              <w:bottom w:val="single" w:sz="4" w:space="0" w:color="auto"/>
              <w:right w:val="single" w:sz="4" w:space="0" w:color="auto"/>
            </w:tcBorders>
            <w:vAlign w:val="center"/>
          </w:tcPr>
          <w:p w14:paraId="6E926BFF" w14:textId="77777777" w:rsidR="00842AD7" w:rsidRPr="000258E0" w:rsidRDefault="00842AD7" w:rsidP="00DB1763">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No Enrolment Date </w:t>
            </w:r>
            <w:r w:rsidRPr="000258E0">
              <w:rPr>
                <w:rFonts w:eastAsia="Calibri" w:cs="Times New Roman"/>
                <w:szCs w:val="20"/>
              </w:rPr>
              <w:t xml:space="preserve">(Service Type: Intensive Support): a child was not enrolled and case is closed. </w:t>
            </w:r>
          </w:p>
          <w:p w14:paraId="02460DC0" w14:textId="77777777" w:rsidR="00842AD7" w:rsidRPr="000258E0" w:rsidRDefault="00842AD7" w:rsidP="00DB1763">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Exit Reason </w:t>
            </w:r>
            <w:r w:rsidRPr="000258E0">
              <w:rPr>
                <w:rFonts w:eastAsia="Calibri" w:cs="Times New Roman"/>
                <w:szCs w:val="20"/>
              </w:rPr>
              <w:t>Refer to Exit Reason Table A – Person not enrolled after intake process.</w:t>
            </w:r>
          </w:p>
          <w:p w14:paraId="548A38D2" w14:textId="77777777" w:rsidR="00842AD7" w:rsidRPr="000258E0" w:rsidRDefault="00842AD7" w:rsidP="00DB1763">
            <w:pPr>
              <w:numPr>
                <w:ilvl w:val="0"/>
                <w:numId w:val="48"/>
              </w:numPr>
              <w:spacing w:before="60" w:after="60" w:line="288" w:lineRule="auto"/>
              <w:ind w:left="527" w:hanging="357"/>
              <w:jc w:val="both"/>
              <w:cnfStyle w:val="000000100000" w:firstRow="0" w:lastRow="0" w:firstColumn="0" w:lastColumn="0" w:oddVBand="0" w:evenVBand="0" w:oddHBand="1" w:evenHBand="0" w:firstRowFirstColumn="0" w:firstRowLastColumn="0" w:lastRowFirstColumn="0" w:lastRowLastColumn="0"/>
              <w:rPr>
                <w:rFonts w:eastAsia="Calibri" w:cs="Times New Roman"/>
                <w:szCs w:val="20"/>
              </w:rPr>
            </w:pPr>
            <w:r w:rsidRPr="000258E0">
              <w:rPr>
                <w:rFonts w:eastAsia="Calibri" w:cs="Times New Roman"/>
                <w:b/>
                <w:szCs w:val="20"/>
              </w:rPr>
              <w:t xml:space="preserve">An Enrolment Date </w:t>
            </w:r>
            <w:r w:rsidRPr="000258E0">
              <w:rPr>
                <w:rFonts w:eastAsia="Calibri" w:cs="Times New Roman"/>
                <w:szCs w:val="20"/>
              </w:rPr>
              <w:t>(Service Type: Intensive Support): a child was exited from Payment by Outcomes Trials: Project 2. Refer to Exit Reason Table B – Allowable exclusions</w:t>
            </w:r>
          </w:p>
        </w:tc>
      </w:tr>
    </w:tbl>
    <w:p w14:paraId="40E54BCB" w14:textId="77777777" w:rsidR="00842AD7" w:rsidRPr="000258E0" w:rsidRDefault="00842AD7" w:rsidP="00842AD7">
      <w:pPr>
        <w:keepNext/>
        <w:pageBreakBefore/>
        <w:jc w:val="both"/>
        <w:rPr>
          <w:rFonts w:eastAsia="Calibri" w:cs="Arial"/>
          <w:b/>
          <w:bCs/>
          <w:sz w:val="24"/>
        </w:rPr>
      </w:pPr>
      <w:r w:rsidRPr="000258E0">
        <w:rPr>
          <w:rFonts w:eastAsia="Calibri" w:cs="Arial"/>
          <w:b/>
          <w:bCs/>
          <w:sz w:val="24"/>
        </w:rPr>
        <w:t>Table A – Child is not enrolled after intake process</w:t>
      </w:r>
    </w:p>
    <w:p w14:paraId="379990E0" w14:textId="77777777" w:rsidR="00842AD7" w:rsidRPr="000258E0" w:rsidRDefault="00842AD7" w:rsidP="00842AD7">
      <w:pPr>
        <w:keepNext/>
        <w:widowControl w:val="0"/>
        <w:spacing w:before="180" w:after="120" w:line="288" w:lineRule="auto"/>
        <w:jc w:val="both"/>
        <w:rPr>
          <w:rFonts w:eastAsia="Calibri" w:cs="Arial"/>
          <w:b/>
          <w:bCs/>
          <w:sz w:val="24"/>
        </w:rPr>
      </w:pPr>
      <w:r w:rsidRPr="000258E0">
        <w:rPr>
          <w:rFonts w:eastAsia="Calibri" w:cs="Arial"/>
          <w:b/>
          <w:bCs/>
          <w:sz w:val="24"/>
        </w:rPr>
        <w:t xml:space="preserve">DEX Exit Reason for exits </w:t>
      </w:r>
      <w:r w:rsidRPr="000258E0">
        <w:rPr>
          <w:rFonts w:eastAsia="Arial" w:cs="Arial"/>
          <w:b/>
          <w:sz w:val="24"/>
        </w:rPr>
        <w:t>during</w:t>
      </w:r>
      <w:r w:rsidRPr="000258E0">
        <w:rPr>
          <w:rFonts w:eastAsia="Calibri" w:cs="Arial"/>
          <w:b/>
          <w:bCs/>
          <w:sz w:val="24"/>
        </w:rPr>
        <w:t xml:space="preserve"> Intake: Stage 2 and 3 referrals only</w:t>
      </w:r>
    </w:p>
    <w:p w14:paraId="1957AAF5" w14:textId="77777777" w:rsidR="00842AD7" w:rsidRPr="000258E0" w:rsidRDefault="00842AD7" w:rsidP="00842AD7">
      <w:pPr>
        <w:ind w:left="1440" w:hanging="1440"/>
        <w:jc w:val="both"/>
        <w:rPr>
          <w:rFonts w:eastAsia="Calibri" w:cs="Arial"/>
          <w:iCs/>
          <w:szCs w:val="20"/>
        </w:rPr>
      </w:pPr>
      <w:r w:rsidRPr="000258E0">
        <w:rPr>
          <w:rFonts w:eastAsia="Calibri" w:cs="Arial"/>
          <w:iCs/>
          <w:szCs w:val="20"/>
        </w:rPr>
        <w:t xml:space="preserve">Stage 1: </w:t>
      </w:r>
      <w:r w:rsidRPr="000258E0">
        <w:rPr>
          <w:rFonts w:eastAsia="Calibri" w:cs="Arial"/>
          <w:iCs/>
          <w:szCs w:val="20"/>
        </w:rPr>
        <w:tab/>
        <w:t>Referrals received from referring agency. Where Payment by Outcomes Trials: Project 2 is not the most suitable program, the practitioner will provide advice to the referring agency and the referring agency will inform the family and provide alternative options.   </w:t>
      </w:r>
    </w:p>
    <w:p w14:paraId="53463AB7" w14:textId="77777777" w:rsidR="00842AD7" w:rsidRPr="000258E0" w:rsidRDefault="00842AD7" w:rsidP="00842AD7">
      <w:pPr>
        <w:ind w:left="1440" w:hanging="1440"/>
        <w:jc w:val="both"/>
        <w:rPr>
          <w:rFonts w:eastAsia="Calibri" w:cs="Arial"/>
          <w:iCs/>
          <w:szCs w:val="20"/>
        </w:rPr>
      </w:pPr>
      <w:r w:rsidRPr="000258E0">
        <w:rPr>
          <w:rFonts w:eastAsia="Calibri" w:cs="Arial"/>
          <w:iCs/>
          <w:szCs w:val="20"/>
        </w:rPr>
        <w:t xml:space="preserve">Stage 2: </w:t>
      </w:r>
      <w:r w:rsidRPr="000258E0">
        <w:rPr>
          <w:rFonts w:eastAsia="Calibri" w:cs="Arial"/>
          <w:iCs/>
          <w:szCs w:val="20"/>
        </w:rPr>
        <w:tab/>
        <w:t xml:space="preserve">Phone screening with referred parent or guardian. Where Payment by Outcomes Trials: Project 2 is not the most suitable program, the practitioner informs the family and provides them with alternative options for support. </w:t>
      </w:r>
    </w:p>
    <w:p w14:paraId="484763C9" w14:textId="77777777" w:rsidR="00842AD7" w:rsidRPr="000258E0" w:rsidRDefault="00842AD7" w:rsidP="00842AD7">
      <w:pPr>
        <w:ind w:left="1440" w:hanging="1440"/>
        <w:jc w:val="both"/>
        <w:rPr>
          <w:rFonts w:eastAsia="Calibri" w:cs="Arial"/>
          <w:iCs/>
          <w:sz w:val="28"/>
          <w:szCs w:val="24"/>
        </w:rPr>
      </w:pPr>
      <w:r w:rsidRPr="000258E0">
        <w:rPr>
          <w:rFonts w:eastAsia="Calibri" w:cs="Arial"/>
          <w:iCs/>
          <w:szCs w:val="20"/>
        </w:rPr>
        <w:t>Stage 3:</w:t>
      </w:r>
      <w:r w:rsidRPr="000258E0">
        <w:rPr>
          <w:rFonts w:eastAsia="Calibri" w:cs="Arial"/>
          <w:iCs/>
          <w:szCs w:val="20"/>
        </w:rPr>
        <w:tab/>
        <w:t xml:space="preserve">Practitioners undertake an initial face to face home visit for assessment. Where Payment by Outcomes Trials: Project 2 is not the most suitable program, the practitioner will provide a warm handover to alternative support services. </w:t>
      </w:r>
    </w:p>
    <w:tbl>
      <w:tblPr>
        <w:tblW w:w="10490" w:type="dxa"/>
        <w:tblCellMar>
          <w:left w:w="0" w:type="dxa"/>
          <w:right w:w="0" w:type="dxa"/>
        </w:tblCellMar>
        <w:tblLook w:val="04A0" w:firstRow="1" w:lastRow="0" w:firstColumn="1" w:lastColumn="0" w:noHBand="0" w:noVBand="1"/>
        <w:tblCaption w:val="DEX Exit Reason for exits during Intake: Stage 2 and 3 referrals only"/>
        <w:tblDescription w:val="This table lists the DEX Exit Reason to use if a child exits the program during Intake. It is for Stage 2 and 3 referrals only"/>
      </w:tblPr>
      <w:tblGrid>
        <w:gridCol w:w="3832"/>
        <w:gridCol w:w="1066"/>
        <w:gridCol w:w="1087"/>
        <w:gridCol w:w="1066"/>
        <w:gridCol w:w="1301"/>
        <w:gridCol w:w="1066"/>
        <w:gridCol w:w="1072"/>
      </w:tblGrid>
      <w:tr w:rsidR="00842AD7" w:rsidRPr="00F516F1" w14:paraId="18C3F461" w14:textId="77777777" w:rsidTr="00C928C8">
        <w:trPr>
          <w:trHeight w:val="578"/>
        </w:trPr>
        <w:tc>
          <w:tcPr>
            <w:tcW w:w="1827" w:type="pct"/>
            <w:tcBorders>
              <w:top w:val="single" w:sz="4"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bottom"/>
          </w:tcPr>
          <w:p w14:paraId="75CBDFAC" w14:textId="77777777"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Reason family is not enrolled</w:t>
            </w:r>
          </w:p>
        </w:tc>
        <w:tc>
          <w:tcPr>
            <w:tcW w:w="3173" w:type="pct"/>
            <w:gridSpan w:val="6"/>
            <w:tcBorders>
              <w:top w:val="single" w:sz="4" w:space="0" w:color="auto"/>
              <w:left w:val="nil"/>
              <w:bottom w:val="single" w:sz="8" w:space="0" w:color="auto"/>
              <w:right w:val="single" w:sz="8" w:space="0" w:color="auto"/>
            </w:tcBorders>
            <w:shd w:val="clear" w:color="auto" w:fill="04617B"/>
            <w:tcMar>
              <w:top w:w="0" w:type="dxa"/>
              <w:left w:w="108" w:type="dxa"/>
              <w:bottom w:w="0" w:type="dxa"/>
              <w:right w:w="108" w:type="dxa"/>
            </w:tcMar>
            <w:vAlign w:val="bottom"/>
          </w:tcPr>
          <w:p w14:paraId="2950B888" w14:textId="77777777"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DEX Exit Reason</w:t>
            </w:r>
          </w:p>
        </w:tc>
      </w:tr>
      <w:tr w:rsidR="00842AD7" w:rsidRPr="00F516F1" w14:paraId="43D171F7" w14:textId="77777777" w:rsidTr="00C928C8">
        <w:trPr>
          <w:trHeight w:val="254"/>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082DED8" w14:textId="77777777" w:rsidR="00842AD7" w:rsidRPr="00F516F1" w:rsidRDefault="00842AD7" w:rsidP="00842AD7">
            <w:pPr>
              <w:spacing w:before="60" w:after="60"/>
              <w:rPr>
                <w:rFonts w:eastAsia="Calibri" w:cs="Arial"/>
                <w:szCs w:val="20"/>
                <w:highlight w:val="yellow"/>
              </w:rPr>
            </w:pPr>
            <w:r w:rsidRPr="00F516F1">
              <w:rPr>
                <w:rFonts w:eastAsia="Calibri" w:cs="Arial"/>
                <w:szCs w:val="20"/>
              </w:rPr>
              <w:t>Note: Exit Reason is reported against the child</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7ABC163"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has moved out of area</w:t>
            </w: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0326C04B"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no longer eligible</w:t>
            </w:r>
          </w:p>
        </w:tc>
        <w:tc>
          <w:tcPr>
            <w:tcW w:w="508" w:type="pct"/>
            <w:tcBorders>
              <w:top w:val="nil"/>
              <w:left w:val="nil"/>
              <w:bottom w:val="single" w:sz="8" w:space="0" w:color="auto"/>
              <w:right w:val="single" w:sz="8" w:space="0" w:color="auto"/>
            </w:tcBorders>
            <w:shd w:val="clear" w:color="auto" w:fill="F2F2F2"/>
            <w:hideMark/>
          </w:tcPr>
          <w:p w14:paraId="00ABC21C"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now requires higher level of care</w:t>
            </w:r>
          </w:p>
        </w:tc>
        <w:tc>
          <w:tcPr>
            <w:tcW w:w="620" w:type="pct"/>
            <w:tcBorders>
              <w:top w:val="nil"/>
              <w:left w:val="nil"/>
              <w:bottom w:val="single" w:sz="8" w:space="0" w:color="auto"/>
              <w:right w:val="single" w:sz="8" w:space="0" w:color="auto"/>
            </w:tcBorders>
            <w:shd w:val="clear" w:color="auto" w:fill="F2F2F2"/>
            <w:hideMark/>
          </w:tcPr>
          <w:p w14:paraId="58425CE0" w14:textId="77777777" w:rsidR="00842AD7" w:rsidRPr="00F516F1" w:rsidRDefault="00842AD7" w:rsidP="00842AD7">
            <w:pPr>
              <w:spacing w:before="60" w:after="60"/>
              <w:jc w:val="center"/>
              <w:rPr>
                <w:rFonts w:eastAsia="Calibri" w:cs="Arial"/>
                <w:szCs w:val="20"/>
              </w:rPr>
            </w:pPr>
            <w:r w:rsidRPr="00F516F1">
              <w:rPr>
                <w:rFonts w:eastAsia="Calibri" w:cs="Arial"/>
                <w:szCs w:val="20"/>
              </w:rPr>
              <w:t>Service unable to provide assistance</w:t>
            </w:r>
          </w:p>
        </w:tc>
        <w:tc>
          <w:tcPr>
            <w:tcW w:w="508" w:type="pct"/>
            <w:tcBorders>
              <w:top w:val="nil"/>
              <w:left w:val="nil"/>
              <w:bottom w:val="single" w:sz="8" w:space="0" w:color="auto"/>
              <w:right w:val="single" w:sz="8" w:space="0" w:color="auto"/>
            </w:tcBorders>
            <w:shd w:val="clear" w:color="auto" w:fill="F2F2F2"/>
            <w:hideMark/>
          </w:tcPr>
          <w:p w14:paraId="04F1F0C3"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died</w:t>
            </w:r>
          </w:p>
        </w:tc>
        <w:tc>
          <w:tcPr>
            <w:tcW w:w="511" w:type="pct"/>
            <w:tcBorders>
              <w:top w:val="nil"/>
              <w:left w:val="nil"/>
              <w:bottom w:val="single" w:sz="8" w:space="0" w:color="auto"/>
              <w:right w:val="single" w:sz="8" w:space="0" w:color="auto"/>
            </w:tcBorders>
            <w:shd w:val="clear" w:color="auto" w:fill="F2F2F2"/>
            <w:hideMark/>
          </w:tcPr>
          <w:p w14:paraId="50AE2515" w14:textId="77777777" w:rsidR="00842AD7" w:rsidRPr="00F516F1" w:rsidRDefault="00842AD7" w:rsidP="00842AD7">
            <w:pPr>
              <w:spacing w:before="60" w:after="60"/>
              <w:jc w:val="center"/>
              <w:rPr>
                <w:rFonts w:eastAsia="Calibri" w:cs="Arial"/>
                <w:szCs w:val="20"/>
              </w:rPr>
            </w:pPr>
            <w:r w:rsidRPr="00F516F1">
              <w:rPr>
                <w:rFonts w:eastAsia="Calibri" w:cs="Arial"/>
                <w:szCs w:val="20"/>
              </w:rPr>
              <w:t>None of the above</w:t>
            </w:r>
          </w:p>
        </w:tc>
      </w:tr>
      <w:tr w:rsidR="00842AD7" w:rsidRPr="00C928C8" w14:paraId="54A1B3D9" w14:textId="77777777" w:rsidTr="00C928C8">
        <w:trPr>
          <w:trHeight w:val="254"/>
        </w:trPr>
        <w:tc>
          <w:tcPr>
            <w:tcW w:w="182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0DFAAE" w14:textId="77777777" w:rsidR="00842AD7" w:rsidRPr="00F516F1" w:rsidRDefault="00842AD7" w:rsidP="00C928C8">
            <w:pPr>
              <w:spacing w:before="60" w:after="60"/>
              <w:rPr>
                <w:rFonts w:eastAsia="Calibri" w:cs="Arial"/>
                <w:szCs w:val="20"/>
              </w:rPr>
            </w:pPr>
            <w:r w:rsidRPr="00F516F1">
              <w:rPr>
                <w:rFonts w:eastAsia="Calibri" w:cs="Arial"/>
                <w:szCs w:val="20"/>
              </w:rPr>
              <w:t>Family does not reside in a Specified School catchment area.</w:t>
            </w:r>
          </w:p>
        </w:tc>
        <w:tc>
          <w:tcPr>
            <w:tcW w:w="50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56B8E9" w14:textId="77777777" w:rsidR="00842AD7" w:rsidRPr="00C928C8" w:rsidRDefault="00842AD7" w:rsidP="00C928C8">
            <w:pPr>
              <w:spacing w:before="60" w:after="60"/>
              <w:jc w:val="center"/>
              <w:rPr>
                <w:rFonts w:eastAsia="Calibri" w:cs="Arial"/>
                <w:szCs w:val="20"/>
              </w:rPr>
            </w:pPr>
            <w:r w:rsidRPr="00C928C8">
              <w:rPr>
                <w:rFonts w:eastAsia="Calibri" w:cs="Arial"/>
                <w:szCs w:val="20"/>
              </w:rPr>
              <w:t>x</w:t>
            </w:r>
          </w:p>
        </w:tc>
        <w:tc>
          <w:tcPr>
            <w:tcW w:w="51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E0071FF" w14:textId="77777777" w:rsidR="00842AD7" w:rsidRPr="00C928C8" w:rsidRDefault="00842AD7"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FFFFF"/>
            <w:vAlign w:val="center"/>
          </w:tcPr>
          <w:p w14:paraId="52223C0C" w14:textId="77777777" w:rsidR="00842AD7" w:rsidRPr="00C928C8" w:rsidRDefault="00842AD7"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FFFFF"/>
            <w:vAlign w:val="center"/>
          </w:tcPr>
          <w:p w14:paraId="06666E3B" w14:textId="77777777" w:rsidR="00842AD7" w:rsidRPr="00C928C8" w:rsidRDefault="00842AD7"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FFFFF"/>
            <w:vAlign w:val="center"/>
          </w:tcPr>
          <w:p w14:paraId="229F870E" w14:textId="77777777" w:rsidR="00842AD7" w:rsidRPr="00C928C8" w:rsidRDefault="00842AD7"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FFFFF"/>
            <w:vAlign w:val="center"/>
          </w:tcPr>
          <w:p w14:paraId="5D0CF1B6" w14:textId="77777777" w:rsidR="00842AD7" w:rsidRPr="00C928C8" w:rsidRDefault="00842AD7" w:rsidP="00C928C8">
            <w:pPr>
              <w:spacing w:before="60" w:after="60"/>
              <w:jc w:val="center"/>
              <w:rPr>
                <w:rFonts w:eastAsia="Calibri" w:cs="Arial"/>
                <w:szCs w:val="20"/>
              </w:rPr>
            </w:pPr>
          </w:p>
        </w:tc>
      </w:tr>
      <w:tr w:rsidR="00842AD7" w:rsidRPr="00C928C8" w14:paraId="1F36D7E9"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A7D78C7" w14:textId="77777777" w:rsidR="00842AD7" w:rsidRPr="00F516F1" w:rsidRDefault="00842AD7" w:rsidP="00C928C8">
            <w:pPr>
              <w:spacing w:before="60" w:after="60"/>
              <w:rPr>
                <w:rFonts w:eastAsia="Calibri" w:cs="Arial"/>
                <w:szCs w:val="20"/>
              </w:rPr>
            </w:pPr>
            <w:r w:rsidRPr="00F516F1">
              <w:rPr>
                <w:rFonts w:eastAsia="Calibri" w:cs="Arial"/>
                <w:szCs w:val="20"/>
              </w:rPr>
              <w:t xml:space="preserve">Child is the subject to a Care and Protection Order (up to 12 months) or an Assessment Order of 4 or 8 weeks under the </w:t>
            </w:r>
            <w:r w:rsidRPr="00C928C8">
              <w:rPr>
                <w:rFonts w:eastAsia="Calibri" w:cs="Arial"/>
                <w:szCs w:val="20"/>
              </w:rPr>
              <w:t>Children, Young Person’s and their Families Act 1997</w:t>
            </w:r>
            <w:r w:rsidRPr="00F516F1">
              <w:rPr>
                <w:rFonts w:eastAsia="Calibri" w:cs="Arial"/>
                <w:szCs w:val="20"/>
              </w:rPr>
              <w:t xml:space="preserve"> (Tasmania).</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A8F482E" w14:textId="77777777" w:rsidR="00842AD7" w:rsidRPr="00C928C8" w:rsidRDefault="00842AD7"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5D0D70B" w14:textId="77777777" w:rsidR="00842AD7" w:rsidRPr="00C928C8" w:rsidRDefault="00842AD7" w:rsidP="00C928C8">
            <w:pPr>
              <w:spacing w:before="60" w:after="60"/>
              <w:jc w:val="center"/>
              <w:rPr>
                <w:rFonts w:eastAsia="Calibri" w:cs="Arial"/>
                <w:szCs w:val="20"/>
              </w:rPr>
            </w:pPr>
            <w:r w:rsidRPr="00C928C8">
              <w:rPr>
                <w:rFonts w:eastAsia="Calibri" w:cs="Arial"/>
                <w:szCs w:val="20"/>
              </w:rPr>
              <w:t>x</w:t>
            </w:r>
          </w:p>
        </w:tc>
        <w:tc>
          <w:tcPr>
            <w:tcW w:w="508" w:type="pct"/>
            <w:tcBorders>
              <w:top w:val="nil"/>
              <w:left w:val="nil"/>
              <w:bottom w:val="single" w:sz="8" w:space="0" w:color="auto"/>
              <w:right w:val="single" w:sz="8" w:space="0" w:color="auto"/>
            </w:tcBorders>
            <w:shd w:val="clear" w:color="auto" w:fill="F2F2F2"/>
            <w:vAlign w:val="center"/>
          </w:tcPr>
          <w:p w14:paraId="37D67BAA" w14:textId="77777777" w:rsidR="00842AD7" w:rsidRPr="00C928C8" w:rsidRDefault="00842AD7"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2F2F2"/>
            <w:vAlign w:val="center"/>
          </w:tcPr>
          <w:p w14:paraId="3A530B37" w14:textId="77777777" w:rsidR="00842AD7" w:rsidRPr="00C928C8" w:rsidRDefault="00842AD7"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2F2F2"/>
            <w:vAlign w:val="center"/>
          </w:tcPr>
          <w:p w14:paraId="1EE20A62" w14:textId="77777777" w:rsidR="00842AD7" w:rsidRPr="00C928C8" w:rsidRDefault="00842AD7"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2F2F2"/>
            <w:vAlign w:val="center"/>
          </w:tcPr>
          <w:p w14:paraId="60B51D6D" w14:textId="77777777" w:rsidR="00842AD7" w:rsidRPr="00C928C8" w:rsidRDefault="00842AD7" w:rsidP="00C928C8">
            <w:pPr>
              <w:spacing w:before="60" w:after="60"/>
              <w:jc w:val="center"/>
              <w:rPr>
                <w:rFonts w:eastAsia="Calibri" w:cs="Arial"/>
                <w:szCs w:val="20"/>
              </w:rPr>
            </w:pPr>
          </w:p>
        </w:tc>
      </w:tr>
      <w:tr w:rsidR="00C928C8" w:rsidRPr="00C928C8" w14:paraId="626C45F3"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05BC0C" w14:textId="77777777" w:rsidR="00C928C8" w:rsidRPr="00F516F1" w:rsidRDefault="00C928C8" w:rsidP="00C928C8">
            <w:pPr>
              <w:spacing w:before="60" w:after="60"/>
              <w:rPr>
                <w:rFonts w:eastAsia="Calibri" w:cs="Arial"/>
                <w:szCs w:val="20"/>
              </w:rPr>
            </w:pPr>
            <w:r w:rsidRPr="00F516F1">
              <w:rPr>
                <w:rFonts w:eastAsia="Calibri" w:cs="Arial"/>
                <w:szCs w:val="20"/>
              </w:rPr>
              <w:t>Child has been diagnosed with a medical condition, disability or significant atypical development that has a high probability of contributing to a long-term developmental delay.</w:t>
            </w:r>
          </w:p>
        </w:tc>
        <w:tc>
          <w:tcPr>
            <w:tcW w:w="5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0BC6E3"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D9EAF3"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4617491D" w14:textId="77777777" w:rsidR="00C928C8" w:rsidRPr="00C928C8" w:rsidRDefault="00C928C8" w:rsidP="00C928C8">
            <w:pPr>
              <w:spacing w:before="60" w:after="60"/>
              <w:jc w:val="center"/>
              <w:rPr>
                <w:rFonts w:eastAsia="Calibri" w:cs="Arial"/>
                <w:szCs w:val="20"/>
              </w:rPr>
            </w:pPr>
            <w:r w:rsidRPr="00C928C8">
              <w:rPr>
                <w:rFonts w:eastAsia="Calibri" w:cs="Arial"/>
                <w:szCs w:val="20"/>
              </w:rPr>
              <w:t>x</w:t>
            </w:r>
          </w:p>
        </w:tc>
        <w:tc>
          <w:tcPr>
            <w:tcW w:w="620" w:type="pct"/>
            <w:tcBorders>
              <w:top w:val="nil"/>
              <w:left w:val="nil"/>
              <w:bottom w:val="single" w:sz="8" w:space="0" w:color="auto"/>
              <w:right w:val="single" w:sz="8" w:space="0" w:color="auto"/>
            </w:tcBorders>
            <w:shd w:val="clear" w:color="auto" w:fill="auto"/>
            <w:vAlign w:val="center"/>
          </w:tcPr>
          <w:p w14:paraId="065CB967"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2E414C0E"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auto"/>
            <w:vAlign w:val="center"/>
          </w:tcPr>
          <w:p w14:paraId="1A0F924D" w14:textId="77777777" w:rsidR="00C928C8" w:rsidRPr="00C928C8" w:rsidRDefault="00C928C8" w:rsidP="00C928C8">
            <w:pPr>
              <w:spacing w:before="60" w:after="60"/>
              <w:jc w:val="center"/>
              <w:rPr>
                <w:rFonts w:eastAsia="Calibri" w:cs="Arial"/>
                <w:szCs w:val="20"/>
              </w:rPr>
            </w:pPr>
          </w:p>
        </w:tc>
      </w:tr>
      <w:tr w:rsidR="00C928C8" w:rsidRPr="00C928C8" w14:paraId="5C2CE211"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EC45B08" w14:textId="77777777" w:rsidR="00C928C8" w:rsidRPr="00F516F1" w:rsidRDefault="00C928C8" w:rsidP="00C928C8">
            <w:pPr>
              <w:spacing w:before="60" w:after="60"/>
              <w:rPr>
                <w:rFonts w:eastAsia="Calibri" w:cs="Arial"/>
                <w:szCs w:val="20"/>
              </w:rPr>
            </w:pPr>
            <w:r w:rsidRPr="00F516F1">
              <w:rPr>
                <w:rFonts w:eastAsia="Calibri" w:cs="Arial"/>
                <w:szCs w:val="20"/>
              </w:rPr>
              <w:t>Parent or guardian does not have a current Concession Card.</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E5475A"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FEF34DD"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2F2F2"/>
            <w:vAlign w:val="center"/>
          </w:tcPr>
          <w:p w14:paraId="76CBF526" w14:textId="77777777"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2F2F2"/>
            <w:vAlign w:val="center"/>
          </w:tcPr>
          <w:p w14:paraId="09889E1B" w14:textId="77777777" w:rsidR="00C928C8" w:rsidRPr="00C928C8" w:rsidRDefault="00C928C8" w:rsidP="00C928C8">
            <w:pPr>
              <w:spacing w:before="60" w:after="60"/>
              <w:jc w:val="center"/>
              <w:rPr>
                <w:rFonts w:eastAsia="Calibri" w:cs="Arial"/>
                <w:szCs w:val="20"/>
              </w:rPr>
            </w:pPr>
            <w:r w:rsidRPr="005F026B">
              <w:rPr>
                <w:rFonts w:eastAsia="Calibri" w:cs="Arial"/>
                <w:szCs w:val="20"/>
              </w:rPr>
              <w:t>x</w:t>
            </w:r>
          </w:p>
        </w:tc>
        <w:tc>
          <w:tcPr>
            <w:tcW w:w="508" w:type="pct"/>
            <w:tcBorders>
              <w:top w:val="nil"/>
              <w:left w:val="nil"/>
              <w:bottom w:val="single" w:sz="8" w:space="0" w:color="auto"/>
              <w:right w:val="single" w:sz="8" w:space="0" w:color="auto"/>
            </w:tcBorders>
            <w:shd w:val="clear" w:color="auto" w:fill="F2F2F2"/>
            <w:vAlign w:val="center"/>
          </w:tcPr>
          <w:p w14:paraId="5926297B"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2F2F2"/>
            <w:vAlign w:val="center"/>
          </w:tcPr>
          <w:p w14:paraId="28122BF3" w14:textId="77777777" w:rsidR="00C928C8" w:rsidRPr="00C928C8" w:rsidRDefault="00C928C8" w:rsidP="00C928C8">
            <w:pPr>
              <w:spacing w:before="60" w:after="60"/>
              <w:jc w:val="center"/>
              <w:rPr>
                <w:rFonts w:eastAsia="Calibri" w:cs="Arial"/>
                <w:szCs w:val="20"/>
              </w:rPr>
            </w:pPr>
          </w:p>
        </w:tc>
      </w:tr>
      <w:tr w:rsidR="00C928C8" w:rsidRPr="00C928C8" w14:paraId="08405920"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0E98962" w14:textId="77777777" w:rsidR="00C928C8" w:rsidRPr="00F516F1" w:rsidRDefault="00C928C8" w:rsidP="00C928C8">
            <w:pPr>
              <w:spacing w:before="60" w:after="60"/>
              <w:rPr>
                <w:rFonts w:eastAsia="Calibri" w:cs="Arial"/>
                <w:szCs w:val="20"/>
              </w:rPr>
            </w:pPr>
            <w:r w:rsidRPr="00F516F1">
              <w:rPr>
                <w:rFonts w:eastAsia="Calibri" w:cs="Arial"/>
                <w:szCs w:val="20"/>
              </w:rPr>
              <w:t>Child is not the right age.</w:t>
            </w:r>
          </w:p>
        </w:tc>
        <w:tc>
          <w:tcPr>
            <w:tcW w:w="5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483AF5"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0AB85A"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564F0506" w14:textId="77777777"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auto"/>
            <w:vAlign w:val="center"/>
          </w:tcPr>
          <w:p w14:paraId="30809717" w14:textId="77777777" w:rsidR="00C928C8" w:rsidRPr="00C928C8" w:rsidRDefault="00C928C8" w:rsidP="00C928C8">
            <w:pPr>
              <w:spacing w:before="60" w:after="60"/>
              <w:jc w:val="center"/>
              <w:rPr>
                <w:rFonts w:eastAsia="Calibri" w:cs="Arial"/>
                <w:szCs w:val="20"/>
              </w:rPr>
            </w:pPr>
            <w:r w:rsidRPr="005F026B">
              <w:rPr>
                <w:rFonts w:eastAsia="Calibri" w:cs="Arial"/>
                <w:szCs w:val="20"/>
              </w:rPr>
              <w:t>x</w:t>
            </w:r>
          </w:p>
        </w:tc>
        <w:tc>
          <w:tcPr>
            <w:tcW w:w="508" w:type="pct"/>
            <w:tcBorders>
              <w:top w:val="nil"/>
              <w:left w:val="nil"/>
              <w:bottom w:val="single" w:sz="8" w:space="0" w:color="auto"/>
              <w:right w:val="single" w:sz="8" w:space="0" w:color="auto"/>
            </w:tcBorders>
            <w:shd w:val="clear" w:color="auto" w:fill="auto"/>
            <w:vAlign w:val="center"/>
          </w:tcPr>
          <w:p w14:paraId="50311403"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auto"/>
            <w:vAlign w:val="center"/>
          </w:tcPr>
          <w:p w14:paraId="05D99BF2" w14:textId="77777777" w:rsidR="00C928C8" w:rsidRPr="00C928C8" w:rsidRDefault="00C928C8" w:rsidP="00C928C8">
            <w:pPr>
              <w:spacing w:before="60" w:after="60"/>
              <w:jc w:val="center"/>
              <w:rPr>
                <w:rFonts w:eastAsia="Calibri" w:cs="Arial"/>
                <w:szCs w:val="20"/>
              </w:rPr>
            </w:pPr>
          </w:p>
        </w:tc>
      </w:tr>
      <w:tr w:rsidR="00C928C8" w:rsidRPr="00C928C8" w14:paraId="46998183"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7A7DBAC" w14:textId="77777777" w:rsidR="00C928C8" w:rsidRPr="00F516F1" w:rsidRDefault="00C928C8" w:rsidP="00C928C8">
            <w:pPr>
              <w:spacing w:before="60" w:after="60"/>
              <w:rPr>
                <w:rFonts w:eastAsia="Calibri" w:cs="Arial"/>
                <w:szCs w:val="20"/>
              </w:rPr>
            </w:pPr>
            <w:r w:rsidRPr="00F516F1">
              <w:rPr>
                <w:rFonts w:eastAsia="Calibri" w:cs="Arial"/>
                <w:szCs w:val="20"/>
              </w:rPr>
              <w:t>Child is attending more than 10 hours of childcare or is currently enrolled in the Working Together program.</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DA30E0E"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35F0E3F"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F2F2F2"/>
            <w:vAlign w:val="center"/>
          </w:tcPr>
          <w:p w14:paraId="10B254BE" w14:textId="77777777"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F2F2F2"/>
            <w:vAlign w:val="center"/>
          </w:tcPr>
          <w:p w14:paraId="2469A5F0" w14:textId="77777777" w:rsidR="00C928C8" w:rsidRPr="00C928C8" w:rsidRDefault="00C928C8" w:rsidP="00C928C8">
            <w:pPr>
              <w:spacing w:before="60" w:after="60"/>
              <w:jc w:val="center"/>
              <w:rPr>
                <w:rFonts w:eastAsia="Calibri" w:cs="Arial"/>
                <w:szCs w:val="20"/>
              </w:rPr>
            </w:pPr>
            <w:r w:rsidRPr="00C928C8">
              <w:rPr>
                <w:rFonts w:eastAsia="Calibri" w:cs="Arial"/>
                <w:szCs w:val="20"/>
              </w:rPr>
              <w:t>x</w:t>
            </w:r>
          </w:p>
        </w:tc>
        <w:tc>
          <w:tcPr>
            <w:tcW w:w="508" w:type="pct"/>
            <w:tcBorders>
              <w:top w:val="nil"/>
              <w:left w:val="nil"/>
              <w:bottom w:val="single" w:sz="8" w:space="0" w:color="auto"/>
              <w:right w:val="single" w:sz="8" w:space="0" w:color="auto"/>
            </w:tcBorders>
            <w:shd w:val="clear" w:color="auto" w:fill="F2F2F2"/>
            <w:vAlign w:val="center"/>
          </w:tcPr>
          <w:p w14:paraId="040FA269"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F2F2F2"/>
            <w:vAlign w:val="center"/>
          </w:tcPr>
          <w:p w14:paraId="66D64ECA" w14:textId="77777777" w:rsidR="00C928C8" w:rsidRPr="00C928C8" w:rsidRDefault="00C928C8" w:rsidP="00C928C8">
            <w:pPr>
              <w:spacing w:before="60" w:after="60"/>
              <w:jc w:val="center"/>
              <w:rPr>
                <w:rFonts w:eastAsia="Calibri" w:cs="Arial"/>
                <w:szCs w:val="20"/>
              </w:rPr>
            </w:pPr>
          </w:p>
        </w:tc>
      </w:tr>
      <w:tr w:rsidR="00C928C8" w:rsidRPr="00C928C8" w14:paraId="7AE4D533" w14:textId="77777777" w:rsidTr="00C928C8">
        <w:trPr>
          <w:trHeight w:val="723"/>
        </w:trPr>
        <w:tc>
          <w:tcPr>
            <w:tcW w:w="182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A0A482C" w14:textId="77777777" w:rsidR="00C928C8" w:rsidRPr="00F516F1" w:rsidRDefault="00C928C8" w:rsidP="00C928C8">
            <w:pPr>
              <w:spacing w:before="60" w:after="60"/>
              <w:rPr>
                <w:rFonts w:eastAsia="Calibri" w:cs="Arial"/>
                <w:szCs w:val="20"/>
              </w:rPr>
            </w:pPr>
            <w:r w:rsidRPr="00F516F1">
              <w:rPr>
                <w:rFonts w:eastAsia="Calibri" w:cs="Arial"/>
                <w:szCs w:val="20"/>
              </w:rPr>
              <w:t>Parent or guardian does not provide consent for personal information to be shared and used for stated purposes.</w:t>
            </w:r>
          </w:p>
        </w:tc>
        <w:tc>
          <w:tcPr>
            <w:tcW w:w="5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7F81B2" w14:textId="77777777" w:rsidR="00C928C8" w:rsidRPr="00C928C8" w:rsidRDefault="00C928C8" w:rsidP="00C928C8">
            <w:pPr>
              <w:spacing w:before="60" w:after="60"/>
              <w:jc w:val="center"/>
              <w:rPr>
                <w:rFonts w:eastAsia="Calibri" w:cs="Arial"/>
                <w:szCs w:val="20"/>
              </w:rPr>
            </w:pPr>
          </w:p>
        </w:tc>
        <w:tc>
          <w:tcPr>
            <w:tcW w:w="51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9F6EF9"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5C70E9BF" w14:textId="77777777" w:rsidR="00C928C8" w:rsidRPr="00C928C8" w:rsidRDefault="00C928C8" w:rsidP="00C928C8">
            <w:pPr>
              <w:spacing w:before="60" w:after="60"/>
              <w:jc w:val="center"/>
              <w:rPr>
                <w:rFonts w:eastAsia="Calibri" w:cs="Arial"/>
                <w:szCs w:val="20"/>
              </w:rPr>
            </w:pPr>
          </w:p>
        </w:tc>
        <w:tc>
          <w:tcPr>
            <w:tcW w:w="620" w:type="pct"/>
            <w:tcBorders>
              <w:top w:val="nil"/>
              <w:left w:val="nil"/>
              <w:bottom w:val="single" w:sz="8" w:space="0" w:color="auto"/>
              <w:right w:val="single" w:sz="8" w:space="0" w:color="auto"/>
            </w:tcBorders>
            <w:shd w:val="clear" w:color="auto" w:fill="auto"/>
            <w:vAlign w:val="center"/>
          </w:tcPr>
          <w:p w14:paraId="72C4336E" w14:textId="77777777" w:rsidR="00C928C8" w:rsidRPr="00C928C8" w:rsidRDefault="00C928C8" w:rsidP="00C928C8">
            <w:pPr>
              <w:spacing w:before="60" w:after="60"/>
              <w:jc w:val="center"/>
              <w:rPr>
                <w:rFonts w:eastAsia="Calibri" w:cs="Arial"/>
                <w:szCs w:val="20"/>
              </w:rPr>
            </w:pPr>
          </w:p>
        </w:tc>
        <w:tc>
          <w:tcPr>
            <w:tcW w:w="508" w:type="pct"/>
            <w:tcBorders>
              <w:top w:val="nil"/>
              <w:left w:val="nil"/>
              <w:bottom w:val="single" w:sz="8" w:space="0" w:color="auto"/>
              <w:right w:val="single" w:sz="8" w:space="0" w:color="auto"/>
            </w:tcBorders>
            <w:shd w:val="clear" w:color="auto" w:fill="auto"/>
            <w:vAlign w:val="center"/>
          </w:tcPr>
          <w:p w14:paraId="6BF5EF9B" w14:textId="77777777" w:rsidR="00C928C8" w:rsidRPr="00C928C8" w:rsidRDefault="00C928C8" w:rsidP="00C928C8">
            <w:pPr>
              <w:spacing w:before="60" w:after="60"/>
              <w:jc w:val="center"/>
              <w:rPr>
                <w:rFonts w:eastAsia="Calibri" w:cs="Arial"/>
                <w:szCs w:val="20"/>
              </w:rPr>
            </w:pPr>
          </w:p>
        </w:tc>
        <w:tc>
          <w:tcPr>
            <w:tcW w:w="511" w:type="pct"/>
            <w:tcBorders>
              <w:top w:val="nil"/>
              <w:left w:val="nil"/>
              <w:bottom w:val="single" w:sz="8" w:space="0" w:color="auto"/>
              <w:right w:val="single" w:sz="8" w:space="0" w:color="auto"/>
            </w:tcBorders>
            <w:shd w:val="clear" w:color="auto" w:fill="auto"/>
            <w:vAlign w:val="center"/>
          </w:tcPr>
          <w:p w14:paraId="54F5F5D5" w14:textId="77777777" w:rsidR="00C928C8" w:rsidRPr="00C928C8" w:rsidRDefault="00C928C8" w:rsidP="00C928C8">
            <w:pPr>
              <w:spacing w:before="60" w:after="60"/>
              <w:jc w:val="center"/>
              <w:rPr>
                <w:rFonts w:eastAsia="Calibri" w:cs="Arial"/>
                <w:szCs w:val="20"/>
              </w:rPr>
            </w:pPr>
            <w:r w:rsidRPr="00C928C8">
              <w:rPr>
                <w:rFonts w:eastAsia="Calibri" w:cs="Arial"/>
                <w:szCs w:val="20"/>
              </w:rPr>
              <w:t>x</w:t>
            </w:r>
          </w:p>
        </w:tc>
      </w:tr>
    </w:tbl>
    <w:p w14:paraId="37D40A27" w14:textId="77777777" w:rsidR="00842AD7" w:rsidRPr="00F516F1" w:rsidRDefault="00842AD7" w:rsidP="00842AD7">
      <w:pPr>
        <w:pageBreakBefore/>
        <w:rPr>
          <w:rFonts w:eastAsia="Calibri" w:cs="Arial"/>
          <w:b/>
          <w:bCs/>
          <w:sz w:val="24"/>
        </w:rPr>
      </w:pPr>
      <w:r w:rsidRPr="00F516F1">
        <w:rPr>
          <w:rFonts w:eastAsia="Calibri" w:cs="Arial"/>
          <w:b/>
          <w:bCs/>
          <w:sz w:val="24"/>
        </w:rPr>
        <w:t>Table B – Child is exited during their Program Period</w:t>
      </w:r>
    </w:p>
    <w:p w14:paraId="5C964120" w14:textId="77777777" w:rsidR="00842AD7" w:rsidRPr="00F516F1" w:rsidRDefault="00842AD7" w:rsidP="00842AD7">
      <w:pPr>
        <w:keepNext/>
        <w:widowControl w:val="0"/>
        <w:spacing w:before="180" w:after="120" w:line="288" w:lineRule="auto"/>
        <w:jc w:val="both"/>
        <w:rPr>
          <w:rFonts w:eastAsia="Calibri" w:cs="Arial"/>
          <w:b/>
          <w:bCs/>
          <w:sz w:val="24"/>
        </w:rPr>
      </w:pPr>
      <w:r w:rsidRPr="00F516F1">
        <w:rPr>
          <w:rFonts w:eastAsia="Calibri" w:cs="Arial"/>
          <w:b/>
          <w:bCs/>
          <w:sz w:val="24"/>
        </w:rPr>
        <w:t>DEX Exit Reason for Approved Eligible Exclusions</w:t>
      </w:r>
    </w:p>
    <w:tbl>
      <w:tblPr>
        <w:tblW w:w="10490" w:type="dxa"/>
        <w:tblLayout w:type="fixed"/>
        <w:tblCellMar>
          <w:left w:w="0" w:type="dxa"/>
          <w:right w:w="0" w:type="dxa"/>
        </w:tblCellMar>
        <w:tblLook w:val="04A0" w:firstRow="1" w:lastRow="0" w:firstColumn="1" w:lastColumn="0" w:noHBand="0" w:noVBand="1"/>
        <w:tblCaption w:val="Exit Reason for Approved Eligible Exclusions"/>
        <w:tblDescription w:val="This table lists the DEX exit reasons to use for various reasons a child may exit during the program period"/>
      </w:tblPr>
      <w:tblGrid>
        <w:gridCol w:w="4250"/>
        <w:gridCol w:w="1040"/>
        <w:gridCol w:w="1041"/>
        <w:gridCol w:w="1041"/>
        <w:gridCol w:w="1179"/>
        <w:gridCol w:w="900"/>
        <w:gridCol w:w="1039"/>
      </w:tblGrid>
      <w:tr w:rsidR="00842AD7" w:rsidRPr="00F516F1" w14:paraId="2D457C8B" w14:textId="77777777" w:rsidTr="00842AD7">
        <w:trPr>
          <w:cantSplit/>
          <w:trHeight w:val="249"/>
        </w:trPr>
        <w:tc>
          <w:tcPr>
            <w:tcW w:w="2026" w:type="pct"/>
            <w:tcBorders>
              <w:top w:val="single" w:sz="8" w:space="0" w:color="auto"/>
              <w:left w:val="single" w:sz="8" w:space="0" w:color="auto"/>
              <w:bottom w:val="single" w:sz="8" w:space="0" w:color="auto"/>
              <w:right w:val="single" w:sz="8" w:space="0" w:color="auto"/>
            </w:tcBorders>
            <w:shd w:val="clear" w:color="auto" w:fill="04617B"/>
            <w:tcMar>
              <w:top w:w="0" w:type="dxa"/>
              <w:left w:w="108" w:type="dxa"/>
              <w:bottom w:w="0" w:type="dxa"/>
              <w:right w:w="108" w:type="dxa"/>
            </w:tcMar>
            <w:vAlign w:val="center"/>
            <w:hideMark/>
          </w:tcPr>
          <w:p w14:paraId="0B4D42FE" w14:textId="77777777"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Exit Reason</w:t>
            </w:r>
          </w:p>
        </w:tc>
        <w:tc>
          <w:tcPr>
            <w:tcW w:w="2974" w:type="pct"/>
            <w:gridSpan w:val="6"/>
            <w:tcBorders>
              <w:top w:val="single" w:sz="8" w:space="0" w:color="auto"/>
              <w:left w:val="nil"/>
              <w:bottom w:val="single" w:sz="8" w:space="0" w:color="auto"/>
              <w:right w:val="single" w:sz="8" w:space="0" w:color="auto"/>
            </w:tcBorders>
            <w:shd w:val="clear" w:color="auto" w:fill="04617B"/>
            <w:tcMar>
              <w:top w:w="0" w:type="dxa"/>
              <w:left w:w="108" w:type="dxa"/>
              <w:bottom w:w="0" w:type="dxa"/>
              <w:right w:w="108" w:type="dxa"/>
            </w:tcMar>
            <w:hideMark/>
          </w:tcPr>
          <w:p w14:paraId="2E0FC000" w14:textId="77777777" w:rsidR="00842AD7" w:rsidRPr="00F516F1" w:rsidRDefault="00842AD7" w:rsidP="00842AD7">
            <w:pPr>
              <w:widowControl w:val="0"/>
              <w:spacing w:before="120" w:after="120" w:line="288" w:lineRule="auto"/>
              <w:jc w:val="center"/>
              <w:rPr>
                <w:rFonts w:eastAsia="Arial" w:cs="Arial"/>
                <w:b/>
                <w:color w:val="FFFFFF"/>
                <w:sz w:val="24"/>
              </w:rPr>
            </w:pPr>
            <w:r w:rsidRPr="00F516F1">
              <w:rPr>
                <w:rFonts w:eastAsia="Arial" w:cs="Arial"/>
                <w:b/>
                <w:color w:val="FFFFFF"/>
                <w:sz w:val="24"/>
              </w:rPr>
              <w:t>DEX Exit Reason</w:t>
            </w:r>
          </w:p>
        </w:tc>
      </w:tr>
      <w:tr w:rsidR="00842AD7" w:rsidRPr="00F516F1" w14:paraId="6F7FB16D"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DC7B158" w14:textId="77777777" w:rsidR="00842AD7" w:rsidRPr="00F516F1" w:rsidRDefault="00842AD7" w:rsidP="00842AD7">
            <w:pPr>
              <w:spacing w:before="60" w:after="60"/>
              <w:rPr>
                <w:rFonts w:eastAsia="Calibri" w:cs="Arial"/>
                <w:szCs w:val="20"/>
              </w:rPr>
            </w:pPr>
            <w:r w:rsidRPr="00F516F1">
              <w:rPr>
                <w:rFonts w:eastAsia="Calibri" w:cs="Arial"/>
                <w:szCs w:val="20"/>
              </w:rPr>
              <w:t xml:space="preserve">Note: Exit Reason is reported against the child </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0EB566F"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has moved out of area</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F5FB584"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no longer eligible</w:t>
            </w:r>
          </w:p>
        </w:tc>
        <w:tc>
          <w:tcPr>
            <w:tcW w:w="496" w:type="pct"/>
            <w:tcBorders>
              <w:top w:val="nil"/>
              <w:left w:val="nil"/>
              <w:bottom w:val="single" w:sz="8" w:space="0" w:color="auto"/>
              <w:right w:val="single" w:sz="8" w:space="0" w:color="auto"/>
            </w:tcBorders>
            <w:shd w:val="clear" w:color="auto" w:fill="F2F2F2"/>
            <w:hideMark/>
          </w:tcPr>
          <w:p w14:paraId="45C376F3"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now requires higher level of care</w:t>
            </w:r>
          </w:p>
        </w:tc>
        <w:tc>
          <w:tcPr>
            <w:tcW w:w="562" w:type="pct"/>
            <w:tcBorders>
              <w:top w:val="nil"/>
              <w:left w:val="nil"/>
              <w:bottom w:val="single" w:sz="8" w:space="0" w:color="auto"/>
              <w:right w:val="single" w:sz="8" w:space="0" w:color="auto"/>
            </w:tcBorders>
            <w:shd w:val="clear" w:color="auto" w:fill="F2F2F2"/>
            <w:hideMark/>
          </w:tcPr>
          <w:p w14:paraId="76B714A0" w14:textId="77777777" w:rsidR="00842AD7" w:rsidRPr="00F516F1" w:rsidRDefault="00842AD7" w:rsidP="00842AD7">
            <w:pPr>
              <w:spacing w:before="60" w:after="60"/>
              <w:jc w:val="center"/>
              <w:rPr>
                <w:rFonts w:eastAsia="Calibri" w:cs="Arial"/>
                <w:szCs w:val="20"/>
              </w:rPr>
            </w:pPr>
            <w:r w:rsidRPr="00F516F1">
              <w:rPr>
                <w:rFonts w:eastAsia="Calibri" w:cs="Arial"/>
                <w:szCs w:val="20"/>
              </w:rPr>
              <w:t>Service unable to provide assistance</w:t>
            </w:r>
          </w:p>
        </w:tc>
        <w:tc>
          <w:tcPr>
            <w:tcW w:w="429" w:type="pct"/>
            <w:tcBorders>
              <w:top w:val="nil"/>
              <w:left w:val="nil"/>
              <w:bottom w:val="single" w:sz="8" w:space="0" w:color="auto"/>
              <w:right w:val="single" w:sz="8" w:space="0" w:color="auto"/>
            </w:tcBorders>
            <w:shd w:val="clear" w:color="auto" w:fill="F2F2F2"/>
            <w:hideMark/>
          </w:tcPr>
          <w:p w14:paraId="689F41D9" w14:textId="77777777" w:rsidR="00842AD7" w:rsidRPr="00F516F1" w:rsidRDefault="00842AD7" w:rsidP="00842AD7">
            <w:pPr>
              <w:spacing w:before="60" w:after="60"/>
              <w:jc w:val="center"/>
              <w:rPr>
                <w:rFonts w:eastAsia="Calibri" w:cs="Arial"/>
                <w:szCs w:val="20"/>
              </w:rPr>
            </w:pPr>
            <w:r w:rsidRPr="00F516F1">
              <w:rPr>
                <w:rFonts w:eastAsia="Calibri" w:cs="Arial"/>
                <w:szCs w:val="20"/>
              </w:rPr>
              <w:t>Client died</w:t>
            </w:r>
          </w:p>
        </w:tc>
        <w:tc>
          <w:tcPr>
            <w:tcW w:w="495" w:type="pct"/>
            <w:tcBorders>
              <w:top w:val="nil"/>
              <w:left w:val="nil"/>
              <w:bottom w:val="single" w:sz="8" w:space="0" w:color="auto"/>
              <w:right w:val="single" w:sz="8" w:space="0" w:color="auto"/>
            </w:tcBorders>
            <w:shd w:val="clear" w:color="auto" w:fill="F2F2F2"/>
            <w:hideMark/>
          </w:tcPr>
          <w:p w14:paraId="40AE0842" w14:textId="77777777" w:rsidR="00842AD7" w:rsidRPr="00F516F1" w:rsidRDefault="00842AD7" w:rsidP="00842AD7">
            <w:pPr>
              <w:spacing w:before="60" w:after="60"/>
              <w:jc w:val="center"/>
              <w:rPr>
                <w:rFonts w:eastAsia="Calibri" w:cs="Arial"/>
                <w:szCs w:val="20"/>
              </w:rPr>
            </w:pPr>
            <w:r w:rsidRPr="00F516F1">
              <w:rPr>
                <w:rFonts w:eastAsia="Calibri" w:cs="Arial"/>
                <w:szCs w:val="20"/>
              </w:rPr>
              <w:t>None of the above</w:t>
            </w:r>
          </w:p>
        </w:tc>
      </w:tr>
      <w:tr w:rsidR="00842AD7" w:rsidRPr="00F516F1" w14:paraId="713A278D" w14:textId="77777777" w:rsidTr="005C1B22">
        <w:trPr>
          <w:cantSplit/>
          <w:trHeight w:val="546"/>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C6A08E"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Family moves outside T2S catchment area but remains in Tasmania during Program Period (time dependent – refer to Operations Manual).</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0A281A"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3B12FFC"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vAlign w:val="center"/>
          </w:tcPr>
          <w:p w14:paraId="2F8A956A"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14:paraId="7292C631" w14:textId="77777777"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FFFFF"/>
            <w:vAlign w:val="center"/>
          </w:tcPr>
          <w:p w14:paraId="03CA38F8" w14:textId="77777777"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FFFFF"/>
            <w:vAlign w:val="center"/>
          </w:tcPr>
          <w:p w14:paraId="7FF83C9C" w14:textId="77777777" w:rsidR="00842AD7" w:rsidRPr="00F516F1" w:rsidRDefault="00842AD7" w:rsidP="00842AD7">
            <w:pPr>
              <w:spacing w:before="60" w:after="60"/>
              <w:jc w:val="center"/>
              <w:rPr>
                <w:rFonts w:eastAsia="Calibri" w:cs="Arial"/>
                <w:b/>
                <w:bCs/>
                <w:szCs w:val="20"/>
              </w:rPr>
            </w:pPr>
          </w:p>
        </w:tc>
      </w:tr>
      <w:tr w:rsidR="00842AD7" w:rsidRPr="00F516F1" w14:paraId="39F0B08C"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F0C483A"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Families moves interstate or overseas during Program Period.</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53BCA95"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1D7BD74"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tcPr>
          <w:p w14:paraId="1C8BC06B"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2F2F2"/>
            <w:vAlign w:val="center"/>
          </w:tcPr>
          <w:p w14:paraId="386181F8" w14:textId="77777777"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2F2F2"/>
            <w:vAlign w:val="center"/>
          </w:tcPr>
          <w:p w14:paraId="0FC3CA4F" w14:textId="77777777"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2F2F2"/>
            <w:vAlign w:val="center"/>
          </w:tcPr>
          <w:p w14:paraId="6534E98D" w14:textId="77777777" w:rsidR="00842AD7" w:rsidRPr="00F516F1" w:rsidRDefault="00842AD7" w:rsidP="00842AD7">
            <w:pPr>
              <w:spacing w:before="60" w:after="60"/>
              <w:jc w:val="center"/>
              <w:rPr>
                <w:rFonts w:eastAsia="Calibri" w:cs="Arial"/>
                <w:b/>
                <w:bCs/>
                <w:szCs w:val="20"/>
              </w:rPr>
            </w:pPr>
          </w:p>
        </w:tc>
      </w:tr>
      <w:tr w:rsidR="00842AD7" w:rsidRPr="00F516F1" w14:paraId="5C65241A" w14:textId="77777777" w:rsidTr="005C1B22">
        <w:trPr>
          <w:cantSplit/>
          <w:trHeight w:val="710"/>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B1BB08"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 xml:space="preserve">Child is the subject to a Care and Protection Order (up to 12 months) or an Assessment Order of 4 or 8 weeks under the </w:t>
            </w:r>
            <w:r w:rsidRPr="00F516F1">
              <w:rPr>
                <w:rFonts w:eastAsia="Calibri" w:cs="Arial"/>
                <w:i/>
                <w:iCs/>
                <w:szCs w:val="20"/>
              </w:rPr>
              <w:t>Children, Young Person’s and their Families Act 1997</w:t>
            </w:r>
            <w:r w:rsidRPr="00F516F1">
              <w:rPr>
                <w:rFonts w:eastAsia="Calibri" w:cs="Arial"/>
                <w:szCs w:val="20"/>
              </w:rPr>
              <w:t xml:space="preserve"> (Tasmania) (time dependent – refer to Operations Manual).</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A610961"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B1C885"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6" w:type="pct"/>
            <w:tcBorders>
              <w:top w:val="nil"/>
              <w:left w:val="nil"/>
              <w:bottom w:val="single" w:sz="8" w:space="0" w:color="auto"/>
              <w:right w:val="single" w:sz="8" w:space="0" w:color="auto"/>
            </w:tcBorders>
            <w:shd w:val="clear" w:color="auto" w:fill="FFFFFF"/>
            <w:vAlign w:val="center"/>
          </w:tcPr>
          <w:p w14:paraId="7A6680F0"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14:paraId="496D634F" w14:textId="77777777" w:rsidR="00842AD7" w:rsidRPr="00F516F1" w:rsidRDefault="00842AD7" w:rsidP="00842AD7">
            <w:pPr>
              <w:spacing w:before="60" w:after="60"/>
              <w:jc w:val="center"/>
              <w:rPr>
                <w:rFonts w:eastAsia="Calibri" w:cs="Arial"/>
                <w:b/>
                <w:bCs/>
                <w:szCs w:val="20"/>
                <w:highlight w:val="yellow"/>
              </w:rPr>
            </w:pPr>
          </w:p>
        </w:tc>
        <w:tc>
          <w:tcPr>
            <w:tcW w:w="429" w:type="pct"/>
            <w:tcBorders>
              <w:top w:val="nil"/>
              <w:left w:val="nil"/>
              <w:bottom w:val="single" w:sz="8" w:space="0" w:color="auto"/>
              <w:right w:val="single" w:sz="8" w:space="0" w:color="auto"/>
            </w:tcBorders>
            <w:shd w:val="clear" w:color="auto" w:fill="FFFFFF"/>
            <w:vAlign w:val="center"/>
          </w:tcPr>
          <w:p w14:paraId="0487ABBD" w14:textId="77777777" w:rsidR="00842AD7" w:rsidRPr="00F516F1" w:rsidRDefault="00842AD7" w:rsidP="00842AD7">
            <w:pPr>
              <w:spacing w:before="60" w:after="60"/>
              <w:jc w:val="center"/>
              <w:rPr>
                <w:rFonts w:eastAsia="Calibri" w:cs="Arial"/>
                <w:b/>
                <w:bCs/>
                <w:szCs w:val="20"/>
                <w:highlight w:val="yellow"/>
              </w:rPr>
            </w:pPr>
          </w:p>
        </w:tc>
        <w:tc>
          <w:tcPr>
            <w:tcW w:w="495" w:type="pct"/>
            <w:tcBorders>
              <w:top w:val="nil"/>
              <w:left w:val="nil"/>
              <w:bottom w:val="single" w:sz="8" w:space="0" w:color="auto"/>
              <w:right w:val="single" w:sz="8" w:space="0" w:color="auto"/>
            </w:tcBorders>
            <w:shd w:val="clear" w:color="auto" w:fill="FFFFFF"/>
            <w:vAlign w:val="center"/>
          </w:tcPr>
          <w:p w14:paraId="63D4238F" w14:textId="77777777" w:rsidR="00842AD7" w:rsidRPr="00F516F1" w:rsidRDefault="00842AD7" w:rsidP="00842AD7">
            <w:pPr>
              <w:spacing w:before="60" w:after="60"/>
              <w:jc w:val="center"/>
              <w:rPr>
                <w:rFonts w:eastAsia="Calibri" w:cs="Arial"/>
                <w:b/>
                <w:bCs/>
                <w:szCs w:val="20"/>
                <w:highlight w:val="yellow"/>
              </w:rPr>
            </w:pPr>
          </w:p>
        </w:tc>
      </w:tr>
      <w:tr w:rsidR="00842AD7" w:rsidRPr="00F516F1" w14:paraId="2EAF0836"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F26DCA7"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Child is diagnosed with a medical condition, disability or significant atypical development that has a high probability of contributing to a long-term developmental delay.</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0EBB908"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E260A85"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hideMark/>
          </w:tcPr>
          <w:p w14:paraId="446E8D5F"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562" w:type="pct"/>
            <w:tcBorders>
              <w:top w:val="nil"/>
              <w:left w:val="nil"/>
              <w:bottom w:val="single" w:sz="8" w:space="0" w:color="auto"/>
              <w:right w:val="single" w:sz="8" w:space="0" w:color="auto"/>
            </w:tcBorders>
            <w:shd w:val="clear" w:color="auto" w:fill="F2F2F2"/>
            <w:vAlign w:val="center"/>
          </w:tcPr>
          <w:p w14:paraId="60326108" w14:textId="77777777" w:rsidR="00842AD7" w:rsidRPr="00F516F1" w:rsidRDefault="00842AD7" w:rsidP="00842AD7">
            <w:pPr>
              <w:spacing w:before="60" w:after="60"/>
              <w:jc w:val="center"/>
              <w:rPr>
                <w:rFonts w:eastAsia="Calibri" w:cs="Arial"/>
                <w:b/>
                <w:bCs/>
                <w:szCs w:val="20"/>
                <w:highlight w:val="yellow"/>
              </w:rPr>
            </w:pPr>
          </w:p>
        </w:tc>
        <w:tc>
          <w:tcPr>
            <w:tcW w:w="429" w:type="pct"/>
            <w:tcBorders>
              <w:top w:val="nil"/>
              <w:left w:val="nil"/>
              <w:bottom w:val="single" w:sz="8" w:space="0" w:color="auto"/>
              <w:right w:val="single" w:sz="8" w:space="0" w:color="auto"/>
            </w:tcBorders>
            <w:shd w:val="clear" w:color="auto" w:fill="F2F2F2"/>
            <w:vAlign w:val="center"/>
          </w:tcPr>
          <w:p w14:paraId="07C162DA" w14:textId="77777777" w:rsidR="00842AD7" w:rsidRPr="00F516F1" w:rsidRDefault="00842AD7" w:rsidP="00842AD7">
            <w:pPr>
              <w:spacing w:before="60" w:after="60"/>
              <w:jc w:val="center"/>
              <w:rPr>
                <w:rFonts w:eastAsia="Calibri" w:cs="Arial"/>
                <w:b/>
                <w:bCs/>
                <w:szCs w:val="20"/>
                <w:highlight w:val="yellow"/>
              </w:rPr>
            </w:pPr>
          </w:p>
        </w:tc>
        <w:tc>
          <w:tcPr>
            <w:tcW w:w="495" w:type="pct"/>
            <w:tcBorders>
              <w:top w:val="nil"/>
              <w:left w:val="nil"/>
              <w:bottom w:val="single" w:sz="8" w:space="0" w:color="auto"/>
              <w:right w:val="single" w:sz="8" w:space="0" w:color="auto"/>
            </w:tcBorders>
            <w:shd w:val="clear" w:color="auto" w:fill="F2F2F2"/>
            <w:vAlign w:val="center"/>
          </w:tcPr>
          <w:p w14:paraId="20F9EABD" w14:textId="77777777" w:rsidR="00842AD7" w:rsidRPr="00F516F1" w:rsidRDefault="00842AD7" w:rsidP="00842AD7">
            <w:pPr>
              <w:spacing w:before="60" w:after="60"/>
              <w:jc w:val="center"/>
              <w:rPr>
                <w:rFonts w:eastAsia="Calibri" w:cs="Arial"/>
                <w:b/>
                <w:bCs/>
                <w:szCs w:val="20"/>
                <w:highlight w:val="yellow"/>
              </w:rPr>
            </w:pPr>
          </w:p>
        </w:tc>
      </w:tr>
      <w:tr w:rsidR="00842AD7" w:rsidRPr="00F516F1" w14:paraId="2284503C"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DAD843"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Extended illness (e.g. sectioned or hospitalised) of child or parent or guardian (time dependent – refer to Operations Manual).</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A7313E"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A190C7C" w14:textId="77777777" w:rsidR="00842AD7" w:rsidRPr="00F516F1" w:rsidRDefault="00842AD7" w:rsidP="00842AD7">
            <w:pPr>
              <w:spacing w:before="60" w:after="60"/>
              <w:ind w:left="350"/>
              <w:contextualSpacing/>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vAlign w:val="center"/>
            <w:hideMark/>
          </w:tcPr>
          <w:p w14:paraId="0E00DFA5" w14:textId="77777777" w:rsidR="00842AD7" w:rsidRPr="00F516F1" w:rsidRDefault="00842AD7" w:rsidP="00842AD7">
            <w:pPr>
              <w:spacing w:before="60" w:after="60"/>
              <w:ind w:left="350"/>
              <w:contextualSpacing/>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14:paraId="52907450" w14:textId="77777777" w:rsidR="00842AD7" w:rsidRPr="00F516F1" w:rsidRDefault="00842AD7" w:rsidP="00842AD7">
            <w:pPr>
              <w:spacing w:before="60" w:after="60"/>
              <w:ind w:left="350"/>
              <w:contextualSpacing/>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FFFFF"/>
            <w:vAlign w:val="center"/>
          </w:tcPr>
          <w:p w14:paraId="0ACB03D2" w14:textId="77777777" w:rsidR="00842AD7" w:rsidRPr="00F516F1" w:rsidRDefault="00842AD7" w:rsidP="00842AD7">
            <w:pPr>
              <w:spacing w:before="60" w:after="60"/>
              <w:ind w:left="350"/>
              <w:contextualSpacing/>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FFFFF"/>
            <w:vAlign w:val="center"/>
          </w:tcPr>
          <w:p w14:paraId="295E5234" w14:textId="77777777" w:rsidR="00842AD7" w:rsidRPr="00F516F1" w:rsidRDefault="00842AD7" w:rsidP="00842AD7">
            <w:pPr>
              <w:spacing w:before="60" w:after="60"/>
              <w:ind w:left="350"/>
              <w:contextualSpacing/>
              <w:rPr>
                <w:rFonts w:eastAsia="Calibri" w:cs="Arial"/>
                <w:b/>
                <w:bCs/>
                <w:szCs w:val="20"/>
              </w:rPr>
            </w:pPr>
            <w:r w:rsidRPr="00F516F1">
              <w:rPr>
                <w:rFonts w:eastAsia="Calibri" w:cs="Arial"/>
                <w:b/>
                <w:bCs/>
                <w:szCs w:val="20"/>
              </w:rPr>
              <w:t>x</w:t>
            </w:r>
          </w:p>
        </w:tc>
      </w:tr>
      <w:tr w:rsidR="00842AD7" w:rsidRPr="00F516F1" w14:paraId="4913D851"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906E23E" w14:textId="77777777" w:rsidR="00842AD7" w:rsidRPr="00F516F1" w:rsidRDefault="00842AD7" w:rsidP="00842AD7">
            <w:pPr>
              <w:spacing w:before="60" w:after="60"/>
              <w:rPr>
                <w:rFonts w:eastAsia="Calibri" w:cs="Arial"/>
                <w:szCs w:val="20"/>
              </w:rPr>
            </w:pPr>
            <w:r w:rsidRPr="00F516F1">
              <w:rPr>
                <w:rFonts w:eastAsia="Calibri" w:cs="Arial"/>
                <w:szCs w:val="20"/>
              </w:rPr>
              <w:t>Imprisonment of carer or guardian.</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223333"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312FABA"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tcPr>
          <w:p w14:paraId="4A298B2F"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2F2F2"/>
            <w:vAlign w:val="center"/>
          </w:tcPr>
          <w:p w14:paraId="36CD6D35" w14:textId="77777777"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2F2F2"/>
            <w:vAlign w:val="center"/>
          </w:tcPr>
          <w:p w14:paraId="01E349A6" w14:textId="77777777"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2F2F2"/>
            <w:vAlign w:val="center"/>
            <w:hideMark/>
          </w:tcPr>
          <w:p w14:paraId="078D0C0C"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r>
      <w:tr w:rsidR="00842AD7" w:rsidRPr="00F516F1" w14:paraId="7C2BDB02"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5E6F7D"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Death of child or parent or guardian.</w:t>
            </w: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6E7D152"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6561880"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FFFFF"/>
            <w:vAlign w:val="center"/>
          </w:tcPr>
          <w:p w14:paraId="7FF69494"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FFFFF"/>
            <w:vAlign w:val="center"/>
          </w:tcPr>
          <w:p w14:paraId="31AEE6CE" w14:textId="77777777" w:rsidR="00842AD7" w:rsidRPr="00F516F1" w:rsidRDefault="00842AD7" w:rsidP="00842AD7">
            <w:pPr>
              <w:spacing w:before="60" w:after="60"/>
              <w:jc w:val="center"/>
              <w:rPr>
                <w:rFonts w:eastAsia="Calibri" w:cs="Arial"/>
                <w:b/>
                <w:bCs/>
                <w:szCs w:val="20"/>
              </w:rPr>
            </w:pPr>
          </w:p>
        </w:tc>
        <w:tc>
          <w:tcPr>
            <w:tcW w:w="429" w:type="pct"/>
            <w:tcBorders>
              <w:top w:val="nil"/>
              <w:left w:val="nil"/>
              <w:bottom w:val="single" w:sz="8" w:space="0" w:color="auto"/>
              <w:right w:val="single" w:sz="8" w:space="0" w:color="auto"/>
            </w:tcBorders>
            <w:shd w:val="clear" w:color="auto" w:fill="FFFFFF"/>
            <w:vAlign w:val="center"/>
            <w:hideMark/>
          </w:tcPr>
          <w:p w14:paraId="1DD93C30"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95" w:type="pct"/>
            <w:tcBorders>
              <w:top w:val="nil"/>
              <w:left w:val="nil"/>
              <w:bottom w:val="single" w:sz="8" w:space="0" w:color="auto"/>
              <w:right w:val="single" w:sz="8" w:space="0" w:color="auto"/>
            </w:tcBorders>
            <w:shd w:val="clear" w:color="auto" w:fill="FFFFFF"/>
            <w:vAlign w:val="center"/>
          </w:tcPr>
          <w:p w14:paraId="31E6BEA0" w14:textId="77777777" w:rsidR="00842AD7" w:rsidRPr="00F516F1" w:rsidRDefault="00842AD7" w:rsidP="00842AD7">
            <w:pPr>
              <w:spacing w:before="60" w:after="60"/>
              <w:jc w:val="center"/>
              <w:rPr>
                <w:rFonts w:eastAsia="Calibri" w:cs="Arial"/>
                <w:b/>
                <w:bCs/>
                <w:szCs w:val="20"/>
              </w:rPr>
            </w:pPr>
          </w:p>
        </w:tc>
      </w:tr>
      <w:tr w:rsidR="00842AD7" w:rsidRPr="00F516F1" w14:paraId="0DC72224" w14:textId="77777777" w:rsidTr="005C1B22">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97DE898" w14:textId="77777777" w:rsidR="00842AD7" w:rsidRPr="00F516F1" w:rsidRDefault="00842AD7" w:rsidP="00842AD7">
            <w:pPr>
              <w:spacing w:before="60" w:after="60" w:line="240" w:lineRule="auto"/>
              <w:rPr>
                <w:rFonts w:eastAsia="Calibri" w:cs="Arial"/>
                <w:szCs w:val="20"/>
              </w:rPr>
            </w:pPr>
            <w:r w:rsidRPr="00F516F1">
              <w:rPr>
                <w:rFonts w:eastAsia="Calibri" w:cs="Arial"/>
                <w:szCs w:val="20"/>
              </w:rPr>
              <w:t>Parent or guardian withdraws consent for personal information to be shared and used for stated purposes.</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E50D547"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E12D843" w14:textId="77777777" w:rsidR="00842AD7" w:rsidRPr="00F516F1" w:rsidRDefault="00842AD7" w:rsidP="00842AD7">
            <w:pPr>
              <w:spacing w:before="60" w:after="60"/>
              <w:jc w:val="center"/>
              <w:rPr>
                <w:rFonts w:eastAsia="Calibri" w:cs="Arial"/>
                <w:b/>
                <w:bCs/>
                <w:szCs w:val="20"/>
              </w:rPr>
            </w:pPr>
          </w:p>
        </w:tc>
        <w:tc>
          <w:tcPr>
            <w:tcW w:w="496" w:type="pct"/>
            <w:tcBorders>
              <w:top w:val="nil"/>
              <w:left w:val="nil"/>
              <w:bottom w:val="single" w:sz="8" w:space="0" w:color="auto"/>
              <w:right w:val="single" w:sz="8" w:space="0" w:color="auto"/>
            </w:tcBorders>
            <w:shd w:val="clear" w:color="auto" w:fill="F2F2F2"/>
            <w:vAlign w:val="center"/>
          </w:tcPr>
          <w:p w14:paraId="63FF6984" w14:textId="77777777" w:rsidR="00842AD7" w:rsidRPr="00F516F1" w:rsidRDefault="00842AD7" w:rsidP="00842AD7">
            <w:pPr>
              <w:spacing w:before="60" w:after="60"/>
              <w:jc w:val="center"/>
              <w:rPr>
                <w:rFonts w:eastAsia="Calibri" w:cs="Arial"/>
                <w:b/>
                <w:bCs/>
                <w:szCs w:val="20"/>
              </w:rPr>
            </w:pPr>
          </w:p>
        </w:tc>
        <w:tc>
          <w:tcPr>
            <w:tcW w:w="562" w:type="pct"/>
            <w:tcBorders>
              <w:top w:val="nil"/>
              <w:left w:val="nil"/>
              <w:bottom w:val="single" w:sz="8" w:space="0" w:color="auto"/>
              <w:right w:val="single" w:sz="8" w:space="0" w:color="auto"/>
            </w:tcBorders>
            <w:shd w:val="clear" w:color="auto" w:fill="F2F2F2"/>
            <w:vAlign w:val="center"/>
          </w:tcPr>
          <w:p w14:paraId="587FCB70" w14:textId="77777777" w:rsidR="00842AD7" w:rsidRPr="00F516F1" w:rsidRDefault="00842AD7" w:rsidP="00842AD7">
            <w:pPr>
              <w:spacing w:before="60" w:after="60"/>
              <w:jc w:val="center"/>
              <w:rPr>
                <w:rFonts w:eastAsia="Calibri" w:cs="Arial"/>
                <w:b/>
                <w:bCs/>
                <w:szCs w:val="20"/>
              </w:rPr>
            </w:pPr>
            <w:r w:rsidRPr="00F516F1">
              <w:rPr>
                <w:rFonts w:eastAsia="Calibri" w:cs="Arial"/>
                <w:b/>
                <w:bCs/>
                <w:szCs w:val="20"/>
              </w:rPr>
              <w:t>x</w:t>
            </w:r>
          </w:p>
        </w:tc>
        <w:tc>
          <w:tcPr>
            <w:tcW w:w="429" w:type="pct"/>
            <w:tcBorders>
              <w:top w:val="nil"/>
              <w:left w:val="nil"/>
              <w:bottom w:val="single" w:sz="8" w:space="0" w:color="auto"/>
              <w:right w:val="single" w:sz="8" w:space="0" w:color="auto"/>
            </w:tcBorders>
            <w:shd w:val="clear" w:color="auto" w:fill="F2F2F2"/>
            <w:vAlign w:val="center"/>
          </w:tcPr>
          <w:p w14:paraId="39AC6367" w14:textId="77777777" w:rsidR="00842AD7" w:rsidRPr="00F516F1" w:rsidRDefault="00842AD7" w:rsidP="00842AD7">
            <w:pPr>
              <w:spacing w:before="60" w:after="60"/>
              <w:jc w:val="center"/>
              <w:rPr>
                <w:rFonts w:eastAsia="Calibri" w:cs="Arial"/>
                <w:b/>
                <w:bCs/>
                <w:szCs w:val="20"/>
              </w:rPr>
            </w:pPr>
          </w:p>
        </w:tc>
        <w:tc>
          <w:tcPr>
            <w:tcW w:w="495" w:type="pct"/>
            <w:tcBorders>
              <w:top w:val="nil"/>
              <w:left w:val="nil"/>
              <w:bottom w:val="single" w:sz="8" w:space="0" w:color="auto"/>
              <w:right w:val="single" w:sz="8" w:space="0" w:color="auto"/>
            </w:tcBorders>
            <w:shd w:val="clear" w:color="auto" w:fill="F2F2F2"/>
            <w:vAlign w:val="center"/>
            <w:hideMark/>
          </w:tcPr>
          <w:p w14:paraId="256E267C" w14:textId="77777777" w:rsidR="00842AD7" w:rsidRPr="00F516F1" w:rsidRDefault="00842AD7" w:rsidP="00842AD7">
            <w:pPr>
              <w:spacing w:before="60" w:after="60"/>
              <w:jc w:val="center"/>
              <w:rPr>
                <w:rFonts w:eastAsia="Calibri" w:cs="Arial"/>
                <w:b/>
                <w:bCs/>
                <w:szCs w:val="20"/>
              </w:rPr>
            </w:pPr>
          </w:p>
        </w:tc>
      </w:tr>
    </w:tbl>
    <w:p w14:paraId="433561C5" w14:textId="77777777" w:rsidR="00F75F8D" w:rsidRDefault="00F75F8D">
      <w:pPr>
        <w:rPr>
          <w:rFonts w:eastAsia="Calibri" w:cstheme="majorBidi"/>
          <w:b/>
          <w:bCs/>
          <w:sz w:val="26"/>
          <w:szCs w:val="26"/>
        </w:rPr>
      </w:pPr>
      <w:bookmarkStart w:id="84" w:name="_Toc96512041"/>
      <w:bookmarkStart w:id="85" w:name="_Toc127955852"/>
      <w:bookmarkStart w:id="86" w:name="_Toc127955853"/>
      <w:bookmarkStart w:id="87" w:name="_Toc139888222"/>
      <w:r>
        <w:rPr>
          <w:rFonts w:eastAsia="Calibri"/>
        </w:rPr>
        <w:br w:type="page"/>
      </w:r>
    </w:p>
    <w:p w14:paraId="2B75704F" w14:textId="111DE70C" w:rsidR="005C1B22" w:rsidRPr="00F66EF3" w:rsidRDefault="005C1B22" w:rsidP="001D4A6C">
      <w:pPr>
        <w:pStyle w:val="Heading3"/>
        <w:rPr>
          <w:rFonts w:eastAsia="Calibri"/>
        </w:rPr>
      </w:pPr>
      <w:bookmarkStart w:id="88" w:name="_Toc158040494"/>
      <w:r w:rsidRPr="00F66EF3">
        <w:rPr>
          <w:rFonts w:eastAsia="Calibri"/>
        </w:rPr>
        <w:t xml:space="preserve">Social Impact Investing – Payment by Outcomes Trials: PBO3 </w:t>
      </w:r>
      <w:bookmarkEnd w:id="84"/>
      <w:r w:rsidRPr="00F66EF3">
        <w:rPr>
          <w:rFonts w:eastAsia="Calibri"/>
        </w:rPr>
        <w:t>Long-term Employment Outcomes</w:t>
      </w:r>
      <w:bookmarkEnd w:id="85"/>
      <w:bookmarkEnd w:id="88"/>
      <w:r w:rsidRPr="00F66EF3">
        <w:rPr>
          <w:rFonts w:eastAsia="Calibri"/>
        </w:rPr>
        <w:t xml:space="preserve"> </w:t>
      </w:r>
    </w:p>
    <w:p w14:paraId="53624723"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Description</w:t>
      </w:r>
    </w:p>
    <w:p w14:paraId="7C4FEBA5" w14:textId="77777777" w:rsidR="005C1B22" w:rsidRPr="00F66EF3" w:rsidRDefault="005C1B22" w:rsidP="005C1B22">
      <w:pPr>
        <w:spacing w:before="120" w:after="120" w:line="288" w:lineRule="auto"/>
        <w:ind w:left="284"/>
        <w:jc w:val="both"/>
        <w:rPr>
          <w:rFonts w:eastAsia="Calibri" w:cs="Arial"/>
          <w:szCs w:val="20"/>
        </w:rPr>
      </w:pPr>
      <w:r w:rsidRPr="00F66EF3">
        <w:rPr>
          <w:rFonts w:eastAsia="Calibri" w:cs="Arial"/>
          <w:szCs w:val="20"/>
        </w:rPr>
        <w:t xml:space="preserve">The PBO3 Long-term Employment Outcomes trial aims to provide employment opportunities with wrap around support services in Participating Social Enterprises (PSEs) for people experiencing significant disadvantage in the labour market, particularly those with a disability. </w:t>
      </w:r>
    </w:p>
    <w:p w14:paraId="2110024B"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Who is the primary client?</w:t>
      </w:r>
    </w:p>
    <w:p w14:paraId="7E34B9B4" w14:textId="77777777" w:rsidR="005C1B22" w:rsidRPr="00F66EF3" w:rsidRDefault="005C1B22" w:rsidP="005C1B22">
      <w:pPr>
        <w:spacing w:before="120" w:after="120" w:line="288" w:lineRule="auto"/>
        <w:ind w:left="284"/>
        <w:jc w:val="both"/>
        <w:rPr>
          <w:rFonts w:eastAsia="Calibri" w:cs="Arial"/>
          <w:szCs w:val="20"/>
        </w:rPr>
      </w:pPr>
      <w:r w:rsidRPr="00F66EF3">
        <w:rPr>
          <w:rFonts w:eastAsia="Calibri" w:cs="Arial"/>
          <w:szCs w:val="20"/>
        </w:rPr>
        <w:t>Primary clients (PBO3 participants) are mainly people with disability and who:</w:t>
      </w:r>
    </w:p>
    <w:p w14:paraId="47C53303"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 xml:space="preserve">are aged between 16 and 59 years (inclusive) </w:t>
      </w:r>
    </w:p>
    <w:p w14:paraId="7342E768"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are currently receiving an eligible income support payment</w:t>
      </w:r>
    </w:p>
    <w:p w14:paraId="68B48182"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are eligible for Disability Employment Services, or the Community Development Program in a remote area</w:t>
      </w:r>
    </w:p>
    <w:p w14:paraId="6FD93476"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 xml:space="preserve">were unemployed for at least 19 of the 26 fortnights immediately prior to their employment date, </w:t>
      </w:r>
    </w:p>
    <w:p w14:paraId="7ABE83B5" w14:textId="77777777" w:rsidR="005C1B22" w:rsidRPr="00F66EF3"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 xml:space="preserve">have been employed by a PSE for a maximum period of 2 fortnights prior to their Enrolment Date, or </w:t>
      </w:r>
    </w:p>
    <w:p w14:paraId="79CFA5DF" w14:textId="77777777" w:rsidR="005C1B22" w:rsidRPr="00515BE5" w:rsidRDefault="005C1B22" w:rsidP="00DB1763">
      <w:pPr>
        <w:numPr>
          <w:ilvl w:val="0"/>
          <w:numId w:val="49"/>
        </w:numPr>
        <w:spacing w:before="120" w:after="120" w:line="288" w:lineRule="auto"/>
        <w:contextualSpacing/>
        <w:jc w:val="both"/>
        <w:rPr>
          <w:rFonts w:eastAsia="Calibri" w:cs="Arial"/>
          <w:szCs w:val="20"/>
        </w:rPr>
      </w:pPr>
      <w:r w:rsidRPr="00F66EF3">
        <w:rPr>
          <w:rFonts w:eastAsia="Calibri" w:cs="Arial"/>
          <w:szCs w:val="20"/>
        </w:rPr>
        <w:t xml:space="preserve">are approved by the department to be an Eligible Person in accordance with the Operations Manual  </w:t>
      </w:r>
    </w:p>
    <w:p w14:paraId="2E1B443D"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What are the key client characteristics?</w:t>
      </w:r>
    </w:p>
    <w:p w14:paraId="6715A51C" w14:textId="77777777" w:rsidR="005C1B22" w:rsidRPr="00F66EF3" w:rsidRDefault="005C1B22" w:rsidP="005C1B22">
      <w:pPr>
        <w:spacing w:before="120" w:after="120" w:line="288" w:lineRule="auto"/>
        <w:ind w:left="284"/>
        <w:jc w:val="both"/>
        <w:rPr>
          <w:rFonts w:eastAsia="Calibri" w:cs="Arial"/>
          <w:szCs w:val="20"/>
        </w:rPr>
      </w:pPr>
      <w:r w:rsidRPr="00F66EF3">
        <w:rPr>
          <w:rFonts w:eastAsia="Calibri" w:cs="Arial"/>
          <w:szCs w:val="20"/>
        </w:rPr>
        <w:t>Key clients may include persons:</w:t>
      </w:r>
    </w:p>
    <w:p w14:paraId="446C11EA" w14:textId="77777777" w:rsidR="005C1B22" w:rsidRPr="00F66EF3" w:rsidRDefault="005C1B22" w:rsidP="00DB1763">
      <w:pPr>
        <w:numPr>
          <w:ilvl w:val="0"/>
          <w:numId w:val="50"/>
        </w:numPr>
        <w:spacing w:before="120" w:after="120" w:line="288" w:lineRule="auto"/>
        <w:contextualSpacing/>
        <w:jc w:val="both"/>
        <w:rPr>
          <w:rFonts w:eastAsia="Calibri" w:cs="Arial"/>
          <w:szCs w:val="20"/>
        </w:rPr>
      </w:pPr>
      <w:r w:rsidRPr="00F66EF3">
        <w:rPr>
          <w:rFonts w:eastAsia="Calibri" w:cs="Arial"/>
          <w:szCs w:val="20"/>
        </w:rPr>
        <w:t>identifying as having a condition, impairment or disability, or receiving support services in a remote area</w:t>
      </w:r>
    </w:p>
    <w:p w14:paraId="00F829AF" w14:textId="77777777" w:rsidR="005C1B22" w:rsidRPr="00F66EF3" w:rsidRDefault="005C1B22" w:rsidP="00DB1763">
      <w:pPr>
        <w:numPr>
          <w:ilvl w:val="0"/>
          <w:numId w:val="50"/>
        </w:numPr>
        <w:spacing w:before="120" w:after="120" w:line="288" w:lineRule="auto"/>
        <w:contextualSpacing/>
        <w:jc w:val="both"/>
        <w:rPr>
          <w:rFonts w:eastAsia="Calibri" w:cs="Arial"/>
          <w:szCs w:val="20"/>
        </w:rPr>
      </w:pPr>
      <w:r w:rsidRPr="00F66EF3">
        <w:rPr>
          <w:rFonts w:eastAsia="Calibri" w:cs="Arial"/>
          <w:szCs w:val="20"/>
        </w:rPr>
        <w:t xml:space="preserve">receiving government payments and/or disability support pension allowances </w:t>
      </w:r>
    </w:p>
    <w:p w14:paraId="4B63D2B9"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Who might be considered ‘support persons’?</w:t>
      </w:r>
    </w:p>
    <w:p w14:paraId="4F97ED3B"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A support person is anyone who attends a session with a client but is not directly receiving services. Support persons may include carers of clients and care recipients, family members, guardians, and legal representatives of clients.</w:t>
      </w:r>
    </w:p>
    <w:p w14:paraId="1274D690"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Recording the details of support persons is voluntary. Instructions on how to record support persons in the web</w:t>
      </w:r>
      <w:r w:rsidRPr="00F66EF3">
        <w:rPr>
          <w:rFonts w:eastAsia="Arial" w:cs="Arial"/>
          <w:szCs w:val="20"/>
        </w:rPr>
        <w:noBreakHyphen/>
        <w:t xml:space="preserve">based portal can be found on the Data Exchange </w:t>
      </w:r>
      <w:hyperlink r:id="rId82" w:history="1">
        <w:r w:rsidRPr="00F66EF3">
          <w:rPr>
            <w:rFonts w:eastAsia="Arial" w:cs="Arial"/>
            <w:color w:val="04617B"/>
            <w:szCs w:val="20"/>
            <w:u w:val="single"/>
          </w:rPr>
          <w:t>website</w:t>
        </w:r>
      </w:hyperlink>
      <w:r w:rsidRPr="00F66EF3">
        <w:rPr>
          <w:rFonts w:eastAsia="Arial" w:cs="Arial"/>
          <w:szCs w:val="20"/>
        </w:rPr>
        <w:t>.</w:t>
      </w:r>
    </w:p>
    <w:p w14:paraId="27581BE5" w14:textId="77777777" w:rsidR="005C1B22" w:rsidRPr="00F66EF3" w:rsidRDefault="005C1B22" w:rsidP="005C1B22">
      <w:pPr>
        <w:tabs>
          <w:tab w:val="left" w:pos="3999"/>
        </w:tabs>
        <w:spacing w:before="180" w:after="120" w:line="288" w:lineRule="auto"/>
        <w:jc w:val="both"/>
        <w:rPr>
          <w:rFonts w:eastAsia="Calibri" w:cs="Arial"/>
          <w:b/>
          <w:sz w:val="24"/>
        </w:rPr>
      </w:pPr>
      <w:r w:rsidRPr="00F66EF3">
        <w:rPr>
          <w:rFonts w:eastAsia="Calibri" w:cs="Arial"/>
          <w:b/>
          <w:sz w:val="24"/>
        </w:rPr>
        <w:t>Should unidentified clients be recorded?</w:t>
      </w:r>
    </w:p>
    <w:p w14:paraId="7A32E1E6"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Calibri" w:cs="Arial"/>
          <w:szCs w:val="20"/>
        </w:rPr>
        <w:t xml:space="preserve">The PBO3 Long-term Employment Outcomes trial </w:t>
      </w:r>
      <w:r w:rsidRPr="00F66EF3">
        <w:rPr>
          <w:rFonts w:eastAsia="Arial" w:cs="Arial"/>
          <w:szCs w:val="20"/>
        </w:rPr>
        <w:t xml:space="preserve">provides face-to-face support, where clients are known to the service. Therefore, it is expected that </w:t>
      </w:r>
      <w:r w:rsidRPr="00F66EF3">
        <w:rPr>
          <w:rFonts w:eastAsia="Arial" w:cs="Arial"/>
          <w:b/>
          <w:szCs w:val="20"/>
        </w:rPr>
        <w:t>no clients (0 per cent)</w:t>
      </w:r>
      <w:r w:rsidRPr="00F66EF3">
        <w:rPr>
          <w:rFonts w:eastAsia="Arial" w:cs="Arial"/>
          <w:szCs w:val="20"/>
        </w:rPr>
        <w:t xml:space="preserve"> should be recorded as unidentified clients.</w:t>
      </w:r>
    </w:p>
    <w:p w14:paraId="0D114039" w14:textId="77777777" w:rsidR="005C1B22" w:rsidRPr="00F66EF3" w:rsidRDefault="005C1B22" w:rsidP="005C1B22">
      <w:pPr>
        <w:widowControl w:val="0"/>
        <w:spacing w:before="180" w:after="120" w:line="288" w:lineRule="auto"/>
        <w:jc w:val="both"/>
        <w:rPr>
          <w:rFonts w:eastAsia="Arial" w:cs="Arial"/>
          <w:sz w:val="24"/>
          <w:szCs w:val="20"/>
        </w:rPr>
      </w:pPr>
      <w:r w:rsidRPr="00F66EF3">
        <w:rPr>
          <w:rFonts w:eastAsia="Arial" w:cs="Arial"/>
          <w:b/>
          <w:sz w:val="24"/>
          <w:szCs w:val="20"/>
        </w:rPr>
        <w:t>How should cases be set up?</w:t>
      </w:r>
    </w:p>
    <w:p w14:paraId="69D9945C"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 xml:space="preserve">For PBO3, a single case must be allocated to each individual client/participant. This means all contact with a specific client is recorded in the same place and is easy to find for future use. Cases are to be closed if a client/participant exits the trial, stops working or transitions to another employer. </w:t>
      </w:r>
    </w:p>
    <w:p w14:paraId="5B1D7C77"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To protect client privacy, names should never be used in the Case ID field.</w:t>
      </w:r>
    </w:p>
    <w:p w14:paraId="153CC26A" w14:textId="77777777" w:rsidR="005C1B22" w:rsidRPr="00F66EF3" w:rsidRDefault="005C1B22" w:rsidP="005C1B22">
      <w:pPr>
        <w:widowControl w:val="0"/>
        <w:spacing w:before="180" w:after="120" w:line="288" w:lineRule="auto"/>
        <w:jc w:val="both"/>
        <w:rPr>
          <w:rFonts w:eastAsia="Arial" w:cs="Arial"/>
          <w:b/>
          <w:sz w:val="24"/>
          <w:szCs w:val="20"/>
        </w:rPr>
      </w:pPr>
      <w:r w:rsidRPr="00F66EF3">
        <w:rPr>
          <w:rFonts w:eastAsia="Arial" w:cs="Arial"/>
          <w:b/>
          <w:sz w:val="24"/>
          <w:szCs w:val="20"/>
        </w:rPr>
        <w:t>The partnership approach</w:t>
      </w:r>
    </w:p>
    <w:p w14:paraId="56FB2689" w14:textId="77777777" w:rsidR="005C1B22" w:rsidRPr="00F66EF3" w:rsidRDefault="005C1B22" w:rsidP="005C1B22">
      <w:pPr>
        <w:widowControl w:val="0"/>
        <w:spacing w:before="120" w:after="120" w:line="288" w:lineRule="auto"/>
        <w:ind w:left="284"/>
        <w:jc w:val="both"/>
        <w:rPr>
          <w:rFonts w:eastAsia="Arial" w:cs="Arial"/>
          <w:szCs w:val="20"/>
        </w:rPr>
      </w:pPr>
      <w:r w:rsidRPr="00F66EF3">
        <w:rPr>
          <w:rFonts w:eastAsia="Arial" w:cs="Arial"/>
          <w:szCs w:val="20"/>
        </w:rPr>
        <w:t xml:space="preserve">For this trial activity, organisations are required to collect some extended client level data under the partnership approach. Organisations are </w:t>
      </w:r>
      <w:r w:rsidRPr="00F66EF3">
        <w:rPr>
          <w:rFonts w:eastAsia="Arial" w:cs="Arial"/>
          <w:b/>
          <w:szCs w:val="20"/>
        </w:rPr>
        <w:t>not required</w:t>
      </w:r>
      <w:r w:rsidRPr="00F66EF3">
        <w:rPr>
          <w:rFonts w:eastAsia="Arial" w:cs="Arial"/>
          <w:szCs w:val="20"/>
        </w:rPr>
        <w:t xml:space="preserve"> to report outcomes information using the Standard Client Outcomes Reporting (SCORE) tool but may choose to do so.</w:t>
      </w:r>
    </w:p>
    <w:p w14:paraId="7C02414A" w14:textId="77777777" w:rsidR="005C1B22" w:rsidRPr="00F66EF3" w:rsidRDefault="005C1B22" w:rsidP="00C928C8">
      <w:pPr>
        <w:keepLines/>
        <w:widowControl w:val="0"/>
        <w:spacing w:before="120" w:after="120" w:line="288" w:lineRule="auto"/>
        <w:ind w:left="284"/>
        <w:jc w:val="both"/>
        <w:rPr>
          <w:rFonts w:eastAsia="Arial" w:cs="Arial"/>
          <w:szCs w:val="20"/>
        </w:rPr>
      </w:pPr>
      <w:r w:rsidRPr="00F66EF3">
        <w:rPr>
          <w:rFonts w:eastAsia="Arial" w:cs="Arial"/>
          <w:szCs w:val="20"/>
        </w:rPr>
        <w:t xml:space="preserve">If you choose to record a SCORE assessment, it is expected that you also record the ‘Assessed by’ field to capture who has completed the assessment. </w:t>
      </w:r>
    </w:p>
    <w:p w14:paraId="7D8FA6D2" w14:textId="77777777" w:rsidR="005C1B22" w:rsidRPr="00F66EF3" w:rsidRDefault="005C1B22" w:rsidP="005C1B22">
      <w:pPr>
        <w:keepNext/>
        <w:widowControl w:val="0"/>
        <w:spacing w:before="180" w:after="120" w:line="288" w:lineRule="auto"/>
        <w:jc w:val="both"/>
        <w:rPr>
          <w:rFonts w:eastAsia="Arial" w:cs="Arial"/>
          <w:b/>
          <w:sz w:val="24"/>
          <w:szCs w:val="20"/>
        </w:rPr>
      </w:pPr>
      <w:r w:rsidRPr="00F66EF3">
        <w:rPr>
          <w:rFonts w:eastAsia="Arial" w:cs="Arial"/>
          <w:b/>
          <w:sz w:val="24"/>
          <w:szCs w:val="20"/>
        </w:rPr>
        <w:t xml:space="preserve">Collecting extended data </w:t>
      </w:r>
    </w:p>
    <w:p w14:paraId="0AFFB8B5" w14:textId="77777777" w:rsidR="005C1B22" w:rsidRPr="00F66EF3" w:rsidRDefault="005C1B22" w:rsidP="005C1B22">
      <w:pPr>
        <w:keepNext/>
        <w:widowControl w:val="0"/>
        <w:spacing w:before="120" w:after="120" w:line="288" w:lineRule="auto"/>
        <w:ind w:left="284"/>
        <w:jc w:val="both"/>
        <w:rPr>
          <w:rFonts w:eastAsia="Arial" w:cs="Arial"/>
          <w:szCs w:val="20"/>
        </w:rPr>
      </w:pPr>
      <w:r w:rsidRPr="00F66EF3">
        <w:rPr>
          <w:rFonts w:eastAsia="Arial" w:cs="Arial"/>
          <w:szCs w:val="20"/>
        </w:rPr>
        <w:t xml:space="preserve">For this trial activity, it is expected organisations collect and record the following additional data field: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xtended Data Table"/>
        <w:tblDescription w:val="This table lists the Extended Data items that are required for this program"/>
      </w:tblPr>
      <w:tblGrid>
        <w:gridCol w:w="10490"/>
      </w:tblGrid>
      <w:tr w:rsidR="005C1B22" w:rsidRPr="00F66EF3" w14:paraId="199B2FCB" w14:textId="77777777" w:rsidTr="007D1F97">
        <w:trPr>
          <w:trHeight w:val="294"/>
        </w:trPr>
        <w:tc>
          <w:tcPr>
            <w:tcW w:w="500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F5DB952" w14:textId="77777777" w:rsidR="005C1B22" w:rsidRPr="00F66EF3" w:rsidRDefault="005C1B22" w:rsidP="007D1F97">
            <w:pPr>
              <w:keepNext/>
              <w:widowControl w:val="0"/>
              <w:spacing w:before="120" w:after="120" w:line="288" w:lineRule="auto"/>
              <w:rPr>
                <w:rFonts w:eastAsia="Arial" w:cs="Arial"/>
                <w:b/>
                <w:color w:val="FFFFFF"/>
                <w:sz w:val="24"/>
              </w:rPr>
            </w:pPr>
            <w:r w:rsidRPr="00F66EF3">
              <w:rPr>
                <w:rFonts w:eastAsia="Arial" w:cs="Arial"/>
                <w:b/>
                <w:color w:val="FFFFFF"/>
                <w:sz w:val="24"/>
              </w:rPr>
              <w:t>Case level data</w:t>
            </w:r>
          </w:p>
        </w:tc>
      </w:tr>
      <w:tr w:rsidR="005C1B22" w:rsidRPr="00F66EF3" w14:paraId="227391E0" w14:textId="77777777" w:rsidTr="007D1F97">
        <w:trPr>
          <w:trHeight w:val="612"/>
        </w:trPr>
        <w:tc>
          <w:tcPr>
            <w:tcW w:w="5000" w:type="pct"/>
            <w:tcBorders>
              <w:top w:val="single" w:sz="4" w:space="0" w:color="auto"/>
              <w:left w:val="single" w:sz="4" w:space="0" w:color="auto"/>
              <w:bottom w:val="single" w:sz="4" w:space="0" w:color="auto"/>
              <w:right w:val="single" w:sz="4" w:space="0" w:color="auto"/>
            </w:tcBorders>
            <w:vAlign w:val="center"/>
            <w:hideMark/>
          </w:tcPr>
          <w:p w14:paraId="718550A4" w14:textId="77777777" w:rsidR="005C1B22" w:rsidRPr="00F66EF3" w:rsidRDefault="005C1B22" w:rsidP="00DB1763">
            <w:pPr>
              <w:keepNext/>
              <w:widowControl w:val="0"/>
              <w:numPr>
                <w:ilvl w:val="0"/>
                <w:numId w:val="7"/>
              </w:numPr>
              <w:spacing w:before="60" w:after="60" w:line="288" w:lineRule="auto"/>
              <w:ind w:left="295" w:hanging="295"/>
              <w:rPr>
                <w:rFonts w:eastAsia="Arial" w:cs="Arial"/>
                <w:szCs w:val="20"/>
              </w:rPr>
            </w:pPr>
            <w:r w:rsidRPr="00F66EF3">
              <w:rPr>
                <w:rFonts w:eastAsia="Arial" w:cs="Arial"/>
                <w:szCs w:val="20"/>
              </w:rPr>
              <w:t>Exit reason</w:t>
            </w:r>
          </w:p>
        </w:tc>
      </w:tr>
    </w:tbl>
    <w:p w14:paraId="46B0003D" w14:textId="77777777" w:rsidR="005C1B22" w:rsidRPr="00F66EF3" w:rsidRDefault="005C1B22" w:rsidP="005C1B22">
      <w:pPr>
        <w:keepNext/>
        <w:keepLines/>
        <w:spacing w:before="360" w:after="120"/>
        <w:jc w:val="both"/>
        <w:rPr>
          <w:rFonts w:eastAsia="Calibri" w:cs="Arial"/>
          <w:sz w:val="24"/>
        </w:rPr>
      </w:pPr>
      <w:r w:rsidRPr="00F66EF3">
        <w:rPr>
          <w:rFonts w:eastAsia="Calibri" w:cs="Arial"/>
          <w:b/>
          <w:sz w:val="24"/>
        </w:rPr>
        <w:t>For this trial activity, when should each service type be used?</w:t>
      </w:r>
    </w:p>
    <w:p w14:paraId="6905F109" w14:textId="77777777" w:rsidR="005C1B22" w:rsidRPr="00F66EF3" w:rsidRDefault="005C1B22" w:rsidP="005C1B22">
      <w:pPr>
        <w:keepNext/>
        <w:keepLines/>
        <w:widowControl w:val="0"/>
        <w:spacing w:before="120" w:after="120" w:line="288" w:lineRule="auto"/>
        <w:ind w:left="284"/>
        <w:jc w:val="both"/>
        <w:rPr>
          <w:rFonts w:eastAsia="Arial" w:cs="Arial"/>
          <w:szCs w:val="20"/>
        </w:rPr>
      </w:pPr>
      <w:r w:rsidRPr="00F66EF3">
        <w:rPr>
          <w:rFonts w:eastAsia="Arial" w:cs="Arial"/>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5C1B22" w:rsidRPr="00F66EF3" w14:paraId="3128FE86" w14:textId="77777777" w:rsidTr="007D1F97">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23FCCE0C" w14:textId="77777777" w:rsidR="005C1B22" w:rsidRPr="00F66EF3" w:rsidRDefault="005C1B22" w:rsidP="007D1F97">
            <w:pPr>
              <w:rPr>
                <w:rFonts w:cs="Arial"/>
                <w:sz w:val="24"/>
              </w:rPr>
            </w:pPr>
            <w:r w:rsidRPr="00F66EF3">
              <w:rPr>
                <w:rFonts w:cs="Arial"/>
                <w:iCs/>
                <w:sz w:val="24"/>
              </w:rPr>
              <w:t>Service Type</w:t>
            </w:r>
          </w:p>
        </w:tc>
        <w:tc>
          <w:tcPr>
            <w:tcW w:w="7145" w:type="dxa"/>
            <w:tcBorders>
              <w:top w:val="single" w:sz="4" w:space="0" w:color="auto"/>
              <w:left w:val="single" w:sz="4" w:space="0" w:color="auto"/>
              <w:bottom w:val="single" w:sz="4" w:space="0" w:color="auto"/>
              <w:right w:val="single" w:sz="4" w:space="0" w:color="auto"/>
            </w:tcBorders>
            <w:vAlign w:val="center"/>
            <w:hideMark/>
          </w:tcPr>
          <w:p w14:paraId="34796BCA" w14:textId="77777777" w:rsidR="005C1B22" w:rsidRPr="00F66EF3" w:rsidRDefault="005C1B22" w:rsidP="007D1F97">
            <w:pPr>
              <w:cnfStyle w:val="100000000000" w:firstRow="1" w:lastRow="0" w:firstColumn="0" w:lastColumn="0" w:oddVBand="0" w:evenVBand="0" w:oddHBand="0" w:evenHBand="0" w:firstRowFirstColumn="0" w:firstRowLastColumn="0" w:lastRowFirstColumn="0" w:lastRowLastColumn="0"/>
              <w:rPr>
                <w:rFonts w:cs="Arial"/>
                <w:sz w:val="24"/>
              </w:rPr>
            </w:pPr>
            <w:r w:rsidRPr="00F66EF3">
              <w:rPr>
                <w:rFonts w:cs="Arial"/>
                <w:iCs/>
                <w:sz w:val="24"/>
              </w:rPr>
              <w:t xml:space="preserve">Example </w:t>
            </w:r>
          </w:p>
        </w:tc>
      </w:tr>
      <w:tr w:rsidR="005C1B22" w:rsidRPr="00F66EF3" w14:paraId="14C2FB87"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0CB921DD" w14:textId="77777777" w:rsidR="005C1B22" w:rsidRPr="00F66EF3" w:rsidRDefault="005C1B22" w:rsidP="005C1B22">
            <w:pPr>
              <w:spacing w:before="60" w:after="60" w:line="288" w:lineRule="auto"/>
              <w:rPr>
                <w:rFonts w:cs="Arial"/>
                <w:szCs w:val="20"/>
              </w:rPr>
            </w:pPr>
            <w:r w:rsidRPr="00F66EF3">
              <w:rPr>
                <w:rFonts w:cs="Arial"/>
                <w:szCs w:val="20"/>
              </w:rPr>
              <w:t>Intake/Assessment</w:t>
            </w:r>
          </w:p>
        </w:tc>
        <w:tc>
          <w:tcPr>
            <w:tcW w:w="7145" w:type="dxa"/>
            <w:tcBorders>
              <w:top w:val="single" w:sz="4" w:space="0" w:color="auto"/>
              <w:left w:val="single" w:sz="4" w:space="0" w:color="auto"/>
              <w:bottom w:val="single" w:sz="4" w:space="0" w:color="auto"/>
              <w:right w:val="single" w:sz="4" w:space="0" w:color="auto"/>
            </w:tcBorders>
            <w:hideMark/>
          </w:tcPr>
          <w:p w14:paraId="3554E431" w14:textId="77777777" w:rsidR="005C1B22" w:rsidRPr="00F66EF3" w:rsidRDefault="005C1B22" w:rsidP="005C1B2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The participant commences their paid employment in the trial. Use this service type to record the date of commencement. </w:t>
            </w:r>
          </w:p>
        </w:tc>
      </w:tr>
      <w:tr w:rsidR="005C1B22" w:rsidRPr="00F66EF3" w14:paraId="19975577"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173827B6" w14:textId="77777777" w:rsidR="005C1B22" w:rsidRPr="00F66EF3" w:rsidRDefault="005C1B22" w:rsidP="005C1B22">
            <w:pPr>
              <w:spacing w:before="60" w:after="60" w:line="288" w:lineRule="auto"/>
              <w:rPr>
                <w:rFonts w:cs="Arial"/>
                <w:szCs w:val="20"/>
              </w:rPr>
            </w:pPr>
            <w:r w:rsidRPr="00F66EF3">
              <w:rPr>
                <w:rFonts w:cs="Arial"/>
                <w:szCs w:val="20"/>
              </w:rPr>
              <w:t>Facilitate employment pathways</w:t>
            </w:r>
          </w:p>
        </w:tc>
        <w:tc>
          <w:tcPr>
            <w:tcW w:w="7145" w:type="dxa"/>
            <w:tcBorders>
              <w:top w:val="single" w:sz="4" w:space="0" w:color="auto"/>
              <w:left w:val="single" w:sz="4" w:space="0" w:color="auto"/>
              <w:bottom w:val="single" w:sz="4" w:space="0" w:color="auto"/>
              <w:right w:val="single" w:sz="4" w:space="0" w:color="auto"/>
            </w:tcBorders>
            <w:hideMark/>
          </w:tcPr>
          <w:p w14:paraId="60583766"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Records participants’ fortnightly pay dates and wages. Enter this service for each of the participants’ fortnightly pay dates. </w:t>
            </w:r>
          </w:p>
          <w:p w14:paraId="33522C6E"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‘Total cost’ data field</w:t>
            </w:r>
          </w:p>
          <w:p w14:paraId="727F52C5" w14:textId="77777777" w:rsidR="005C1B22" w:rsidRPr="00F66EF3" w:rsidRDefault="005C1B22" w:rsidP="00DB1763">
            <w:pPr>
              <w:numPr>
                <w:ilvl w:val="0"/>
                <w:numId w:val="7"/>
              </w:numPr>
              <w:spacing w:before="60" w:after="60" w:line="288" w:lineRule="auto"/>
              <w:ind w:left="388" w:hanging="357"/>
              <w:contextualSpacing/>
              <w:jc w:val="both"/>
              <w:cnfStyle w:val="000000000000" w:firstRow="0" w:lastRow="0" w:firstColumn="0" w:lastColumn="0" w:oddVBand="0" w:evenVBand="0" w:oddHBand="0" w:evenHBand="0" w:firstRowFirstColumn="0" w:firstRowLastColumn="0" w:lastRowFirstColumn="0" w:lastRowLastColumn="0"/>
              <w:rPr>
                <w:rFonts w:cs="Arial"/>
                <w:szCs w:val="20"/>
              </w:rPr>
            </w:pPr>
            <w:r w:rsidRPr="00F66EF3">
              <w:rPr>
                <w:rFonts w:cs="Arial"/>
                <w:szCs w:val="20"/>
              </w:rPr>
              <w:t>In the ‘total cost’ field, enter the total value the participant receives as wages payment from the social enterprise (excluding superannuation) every fortnight, rounded to the nearest dollar.</w:t>
            </w:r>
          </w:p>
        </w:tc>
      </w:tr>
      <w:tr w:rsidR="005C1B22" w:rsidRPr="00F66EF3" w14:paraId="3420F1C7" w14:textId="77777777" w:rsidTr="007D1F97">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hideMark/>
          </w:tcPr>
          <w:p w14:paraId="5DB6807C" w14:textId="77777777" w:rsidR="005C1B22" w:rsidRPr="00F66EF3" w:rsidRDefault="005C1B22" w:rsidP="005C1B22">
            <w:pPr>
              <w:spacing w:before="60" w:after="60" w:line="288" w:lineRule="auto"/>
              <w:rPr>
                <w:rFonts w:cs="Arial"/>
                <w:szCs w:val="20"/>
              </w:rPr>
            </w:pPr>
            <w:r w:rsidRPr="00F66EF3">
              <w:rPr>
                <w:rFonts w:cs="Arial"/>
                <w:szCs w:val="20"/>
              </w:rPr>
              <w:t>Service transition</w:t>
            </w:r>
          </w:p>
        </w:tc>
        <w:tc>
          <w:tcPr>
            <w:tcW w:w="7145" w:type="dxa"/>
            <w:tcBorders>
              <w:top w:val="single" w:sz="4" w:space="0" w:color="auto"/>
              <w:left w:val="single" w:sz="4" w:space="0" w:color="auto"/>
              <w:bottom w:val="single" w:sz="4" w:space="0" w:color="auto"/>
              <w:right w:val="single" w:sz="4" w:space="0" w:color="auto"/>
            </w:tcBorders>
            <w:hideMark/>
          </w:tcPr>
          <w:p w14:paraId="3D6BEF1C" w14:textId="77777777" w:rsidR="005C1B22" w:rsidRPr="00F66EF3" w:rsidRDefault="005C1B22" w:rsidP="005C1B2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F66EF3">
              <w:rPr>
                <w:szCs w:val="20"/>
              </w:rPr>
              <w:t>The date of the participant’s last paid day of work with the social enterprise before moving to other employment, or the date of the last day of work where they are employed exclusively by the social enterprise.</w:t>
            </w:r>
          </w:p>
          <w:p w14:paraId="70C0EBBF" w14:textId="77777777" w:rsidR="005C1B22" w:rsidRPr="00F66EF3" w:rsidRDefault="005C1B22" w:rsidP="005C1B22">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F66EF3">
              <w:rPr>
                <w:szCs w:val="20"/>
              </w:rPr>
              <w:t xml:space="preserve">If the participant is leaving the trial without transitioning to any other employment, do not use this service type. Use ‘Exit interview’ below. </w:t>
            </w:r>
          </w:p>
        </w:tc>
      </w:tr>
      <w:tr w:rsidR="005C1B22" w:rsidRPr="00F66EF3" w14:paraId="463F6EB8" w14:textId="77777777" w:rsidTr="007D1F97">
        <w:trPr>
          <w:cantSplit/>
          <w:trHeight w:val="207"/>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left w:val="single" w:sz="4" w:space="0" w:color="auto"/>
              <w:bottom w:val="single" w:sz="4" w:space="0" w:color="auto"/>
              <w:right w:val="single" w:sz="4" w:space="0" w:color="auto"/>
            </w:tcBorders>
            <w:vAlign w:val="center"/>
          </w:tcPr>
          <w:p w14:paraId="6EE82EA4" w14:textId="77777777" w:rsidR="005C1B22" w:rsidRPr="00F66EF3" w:rsidRDefault="005C1B22" w:rsidP="005C1B22">
            <w:pPr>
              <w:spacing w:before="60" w:after="60" w:line="288" w:lineRule="auto"/>
              <w:rPr>
                <w:rFonts w:cs="Arial"/>
                <w:b w:val="0"/>
                <w:bCs w:val="0"/>
                <w:szCs w:val="20"/>
              </w:rPr>
            </w:pPr>
            <w:r w:rsidRPr="00F66EF3">
              <w:rPr>
                <w:rFonts w:cs="Arial"/>
                <w:szCs w:val="20"/>
              </w:rPr>
              <w:t>Exit interview</w:t>
            </w:r>
          </w:p>
        </w:tc>
        <w:tc>
          <w:tcPr>
            <w:tcW w:w="7145" w:type="dxa"/>
            <w:tcBorders>
              <w:top w:val="single" w:sz="4" w:space="0" w:color="auto"/>
              <w:left w:val="single" w:sz="4" w:space="0" w:color="auto"/>
              <w:bottom w:val="single" w:sz="4" w:space="0" w:color="auto"/>
              <w:right w:val="single" w:sz="4" w:space="0" w:color="auto"/>
            </w:tcBorders>
          </w:tcPr>
          <w:p w14:paraId="5C523121"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The participant is exiting the trial. This means the participant is leaving the trial without transitioning to any other employment.</w:t>
            </w:r>
          </w:p>
          <w:p w14:paraId="58339A06"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 xml:space="preserve">Record the last day of paid employment before a participant exits from the trial. An exit is leaving the trial without transitioning to any other employment. </w:t>
            </w:r>
          </w:p>
          <w:p w14:paraId="4EA8CC9E" w14:textId="77777777" w:rsidR="005C1B22" w:rsidRPr="00F66EF3" w:rsidRDefault="005C1B22" w:rsidP="005C1B22">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szCs w:val="20"/>
              </w:rPr>
            </w:pPr>
            <w:r w:rsidRPr="00F66EF3">
              <w:rPr>
                <w:szCs w:val="20"/>
              </w:rPr>
              <w:t>This service type is to be used in conjunction with Exit Reason at the case level. Exit Reasons to be used are:</w:t>
            </w:r>
          </w:p>
          <w:p w14:paraId="3CBEAD94"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Service unable to provide assistance</w:t>
            </w:r>
            <w:r w:rsidRPr="00F66EF3">
              <w:rPr>
                <w:szCs w:val="20"/>
              </w:rPr>
              <w:br/>
              <w:t>Use when an allowable exclusion has been agreed because a participant has developed an unforeseen physical, intellectual or psychiatric condition, or the participant presents a significant risk to the safety of PSE staff, self or other employees.</w:t>
            </w:r>
          </w:p>
          <w:p w14:paraId="7A15DAFB"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has moved out of area</w:t>
            </w:r>
            <w:r w:rsidRPr="00F66EF3">
              <w:rPr>
                <w:szCs w:val="20"/>
              </w:rPr>
              <w:br/>
              <w:t>Use when an allowable exclusion has been agreed because a participant has moved more than 1 hour in travel time from the PSE, or as agreed on a case-by-case basis by the department for moves of 30 minutes travel time from PSE.</w:t>
            </w:r>
          </w:p>
          <w:p w14:paraId="337ED5AE"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terminated the service</w:t>
            </w:r>
            <w:r w:rsidRPr="00F66EF3">
              <w:rPr>
                <w:szCs w:val="20"/>
              </w:rPr>
              <w:br/>
              <w:t>Use when client leaves employment (but not due to an allowable exclusion).</w:t>
            </w:r>
          </w:p>
          <w:p w14:paraId="23D84FDA"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died</w:t>
            </w:r>
            <w:r w:rsidRPr="00F66EF3">
              <w:rPr>
                <w:szCs w:val="20"/>
              </w:rPr>
              <w:br/>
              <w:t>Use when an allowable exclusion has been agreed because a participant has died.</w:t>
            </w:r>
          </w:p>
          <w:p w14:paraId="3C7C174B"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Exit reason – Client no longer eligible</w:t>
            </w:r>
            <w:r w:rsidRPr="00F66EF3">
              <w:rPr>
                <w:szCs w:val="20"/>
              </w:rPr>
              <w:br/>
              <w:t>Use when a client achieves all retention outcomes and remains employed in the social enterprise.</w:t>
            </w:r>
          </w:p>
          <w:p w14:paraId="7F965B74" w14:textId="77777777" w:rsidR="005C1B22" w:rsidRPr="00F66EF3" w:rsidRDefault="005C1B22" w:rsidP="00DB1763">
            <w:pPr>
              <w:pStyle w:val="ListParagraph"/>
              <w:numPr>
                <w:ilvl w:val="0"/>
                <w:numId w:val="7"/>
              </w:numPr>
              <w:spacing w:before="60" w:after="60" w:line="288" w:lineRule="auto"/>
              <w:ind w:left="388"/>
              <w:cnfStyle w:val="000000000000" w:firstRow="0" w:lastRow="0" w:firstColumn="0" w:lastColumn="0" w:oddVBand="0" w:evenVBand="0" w:oddHBand="0" w:evenHBand="0" w:firstRowFirstColumn="0" w:firstRowLastColumn="0" w:lastRowFirstColumn="0" w:lastRowLastColumn="0"/>
              <w:rPr>
                <w:szCs w:val="20"/>
              </w:rPr>
            </w:pPr>
            <w:r w:rsidRPr="00F66EF3">
              <w:rPr>
                <w:b/>
                <w:szCs w:val="20"/>
              </w:rPr>
              <w:t xml:space="preserve">Exit reason – None of the above </w:t>
            </w:r>
            <w:r w:rsidRPr="00F66EF3">
              <w:rPr>
                <w:szCs w:val="20"/>
              </w:rPr>
              <w:br/>
              <w:t>Use when an allowable exclusion has been agreed because a participant withdraws consent.</w:t>
            </w:r>
          </w:p>
        </w:tc>
      </w:tr>
    </w:tbl>
    <w:p w14:paraId="0A87732C" w14:textId="77777777" w:rsidR="00476B8D" w:rsidRPr="00F226E5" w:rsidRDefault="005C1B22" w:rsidP="00476B8D">
      <w:pPr>
        <w:pStyle w:val="Heading2"/>
        <w:pageBreakBefore/>
        <w:rPr>
          <w:rStyle w:val="BookTitle"/>
          <w:rFonts w:ascii="Georgia" w:eastAsiaTheme="minorHAnsi" w:hAnsi="Georgia" w:cstheme="minorBidi"/>
          <w:b w:val="0"/>
          <w:bCs w:val="0"/>
          <w:i w:val="0"/>
          <w:iCs w:val="0"/>
          <w:smallCaps w:val="0"/>
          <w:color w:val="04617B"/>
          <w:spacing w:val="0"/>
          <w:sz w:val="32"/>
          <w:szCs w:val="32"/>
        </w:rPr>
      </w:pPr>
      <w:bookmarkStart w:id="89" w:name="_Toc158040495"/>
      <w:r>
        <w:rPr>
          <w:rStyle w:val="BookTitle"/>
          <w:rFonts w:ascii="Georgia" w:hAnsi="Georgia"/>
          <w:i w:val="0"/>
          <w:iCs w:val="0"/>
          <w:smallCaps w:val="0"/>
          <w:color w:val="04617B"/>
          <w:spacing w:val="0"/>
          <w:sz w:val="32"/>
          <w:szCs w:val="32"/>
        </w:rPr>
        <w:t>V</w:t>
      </w:r>
      <w:r w:rsidR="00476B8D" w:rsidRPr="00F226E5">
        <w:rPr>
          <w:rStyle w:val="BookTitle"/>
          <w:rFonts w:ascii="Georgia" w:hAnsi="Georgia"/>
          <w:i w:val="0"/>
          <w:iCs w:val="0"/>
          <w:smallCaps w:val="0"/>
          <w:color w:val="04617B"/>
          <w:spacing w:val="0"/>
          <w:sz w:val="32"/>
          <w:szCs w:val="32"/>
        </w:rPr>
        <w:t>olunteering and Community Connectedness</w:t>
      </w:r>
      <w:bookmarkEnd w:id="86"/>
      <w:bookmarkEnd w:id="87"/>
      <w:bookmarkEnd w:id="89"/>
    </w:p>
    <w:p w14:paraId="095A08CC" w14:textId="77777777" w:rsidR="00476B8D" w:rsidRPr="00F226E5" w:rsidRDefault="00476B8D" w:rsidP="00476B8D">
      <w:pPr>
        <w:spacing w:after="120"/>
        <w:jc w:val="both"/>
        <w:rPr>
          <w:rStyle w:val="BookTitle"/>
          <w:rFonts w:eastAsiaTheme="majorEastAsia" w:cs="Arial"/>
          <w:b/>
          <w:bCs/>
          <w:i w:val="0"/>
          <w:iCs w:val="0"/>
          <w:smallCaps w:val="0"/>
          <w:spacing w:val="0"/>
          <w:szCs w:val="26"/>
        </w:rPr>
      </w:pPr>
      <w:r w:rsidRPr="00F226E5">
        <w:rPr>
          <w:rStyle w:val="BookTitle"/>
          <w:rFonts w:cs="Arial"/>
          <w:bCs/>
          <w:i w:val="0"/>
          <w:iCs w:val="0"/>
          <w:smallCaps w:val="0"/>
          <w:spacing w:val="0"/>
        </w:rPr>
        <w:t>The Volunteering and Community Connectedness activity includes s</w:t>
      </w:r>
      <w:r w:rsidRPr="00F226E5">
        <w:rPr>
          <w:rStyle w:val="BookTitle"/>
          <w:rFonts w:cs="Arial"/>
          <w:i w:val="0"/>
          <w:iCs w:val="0"/>
          <w:smallCaps w:val="0"/>
          <w:spacing w:val="0"/>
        </w:rPr>
        <w:t>ervices and initiatives to strengthen communities and promote inclusion and</w:t>
      </w:r>
      <w:r w:rsidRPr="00F226E5">
        <w:rPr>
          <w:rStyle w:val="BookTitle"/>
          <w:rFonts w:cs="Arial"/>
          <w:bCs/>
          <w:i w:val="0"/>
          <w:iCs w:val="0"/>
          <w:smallCaps w:val="0"/>
          <w:spacing w:val="0"/>
        </w:rPr>
        <w:t xml:space="preserve"> </w:t>
      </w:r>
      <w:r w:rsidRPr="00F226E5">
        <w:rPr>
          <w:rStyle w:val="BookTitle"/>
          <w:rFonts w:cs="Arial"/>
          <w:i w:val="0"/>
          <w:iCs w:val="0"/>
          <w:smallCaps w:val="0"/>
          <w:spacing w:val="0"/>
        </w:rPr>
        <w:t>participation in community life.</w:t>
      </w:r>
      <w:r w:rsidRPr="00F226E5" w:rsidDel="003A1F5F">
        <w:rPr>
          <w:rStyle w:val="BookTitle"/>
          <w:rFonts w:cs="Arial"/>
          <w:i w:val="0"/>
          <w:iCs w:val="0"/>
          <w:smallCaps w:val="0"/>
          <w:spacing w:val="0"/>
        </w:rPr>
        <w:t xml:space="preserve"> </w:t>
      </w:r>
    </w:p>
    <w:p w14:paraId="5E103B38" w14:textId="77777777" w:rsidR="00476B8D" w:rsidRPr="00F226E5" w:rsidRDefault="00476B8D" w:rsidP="00476B8D">
      <w:pPr>
        <w:spacing w:after="120"/>
        <w:jc w:val="both"/>
        <w:rPr>
          <w:rStyle w:val="BookTitle"/>
          <w:rFonts w:cs="Arial"/>
          <w:i w:val="0"/>
          <w:iCs w:val="0"/>
          <w:smallCaps w:val="0"/>
          <w:spacing w:val="0"/>
        </w:rPr>
      </w:pPr>
      <w:r w:rsidRPr="00F226E5">
        <w:rPr>
          <w:rStyle w:val="BookTitle"/>
          <w:rFonts w:cs="Arial"/>
          <w:i w:val="0"/>
          <w:iCs w:val="0"/>
          <w:smallCaps w:val="0"/>
          <w:spacing w:val="0"/>
        </w:rPr>
        <w:t>The following program activities are included in</w:t>
      </w:r>
      <w:r w:rsidRPr="00F226E5">
        <w:rPr>
          <w:rStyle w:val="BookTitle"/>
          <w:spacing w:val="0"/>
          <w:sz w:val="24"/>
        </w:rPr>
        <w:t xml:space="preserve"> </w:t>
      </w:r>
      <w:r w:rsidRPr="00F226E5">
        <w:rPr>
          <w:rStyle w:val="BookTitle"/>
          <w:rFonts w:cs="Arial"/>
          <w:i w:val="0"/>
          <w:iCs w:val="0"/>
          <w:smallCaps w:val="0"/>
          <w:spacing w:val="0"/>
        </w:rPr>
        <w:t xml:space="preserve">Volunteering and Community Connectedness: </w:t>
      </w:r>
    </w:p>
    <w:p w14:paraId="2FBCCDA1" w14:textId="77777777" w:rsidR="00476B8D" w:rsidRPr="00F226E5" w:rsidRDefault="00476B8D" w:rsidP="00DB1763">
      <w:pPr>
        <w:pStyle w:val="BodyText"/>
        <w:numPr>
          <w:ilvl w:val="0"/>
          <w:numId w:val="22"/>
        </w:numPr>
        <w:spacing w:before="120" w:after="120" w:line="288" w:lineRule="auto"/>
        <w:jc w:val="both"/>
        <w:rPr>
          <w:noProof/>
          <w:sz w:val="22"/>
          <w:lang w:val="en-AU" w:eastAsia="en-AU"/>
        </w:rPr>
      </w:pPr>
      <w:r w:rsidRPr="00F226E5">
        <w:rPr>
          <w:noProof/>
          <w:sz w:val="22"/>
          <w:lang w:val="en-AU" w:eastAsia="en-AU"/>
        </w:rPr>
        <w:t>Be Connected</w:t>
      </w:r>
    </w:p>
    <w:p w14:paraId="79295DBF" w14:textId="77777777" w:rsidR="00476B8D" w:rsidRPr="00972400" w:rsidRDefault="00476B8D" w:rsidP="00DB1763">
      <w:pPr>
        <w:pStyle w:val="BodyText"/>
        <w:numPr>
          <w:ilvl w:val="0"/>
          <w:numId w:val="22"/>
        </w:numPr>
        <w:spacing w:before="120" w:after="120" w:line="288" w:lineRule="auto"/>
        <w:jc w:val="both"/>
        <w:rPr>
          <w:noProof/>
          <w:sz w:val="22"/>
          <w:szCs w:val="22"/>
          <w:lang w:val="en-AU" w:eastAsia="en-AU"/>
        </w:rPr>
      </w:pPr>
      <w:r w:rsidRPr="00F226E5">
        <w:rPr>
          <w:noProof/>
          <w:sz w:val="22"/>
          <w:lang w:val="en-AU" w:eastAsia="en-AU"/>
        </w:rPr>
        <w:t xml:space="preserve">Cashless Debit Card (CDC) Support Services / Cashless Debit Card (CDC) Support Services – Job </w:t>
      </w:r>
      <w:r w:rsidRPr="00972400">
        <w:rPr>
          <w:noProof/>
          <w:sz w:val="22"/>
          <w:szCs w:val="22"/>
          <w:lang w:val="en-AU" w:eastAsia="en-AU"/>
        </w:rPr>
        <w:t>Support Hubs</w:t>
      </w:r>
    </w:p>
    <w:p w14:paraId="42FE546F" w14:textId="43993C86" w:rsidR="00476B8D" w:rsidRPr="00972400" w:rsidRDefault="00972400" w:rsidP="00DB1763">
      <w:pPr>
        <w:pStyle w:val="BodyText"/>
        <w:numPr>
          <w:ilvl w:val="0"/>
          <w:numId w:val="22"/>
        </w:numPr>
        <w:spacing w:before="120" w:after="120" w:line="288" w:lineRule="auto"/>
        <w:jc w:val="both"/>
        <w:rPr>
          <w:noProof/>
          <w:sz w:val="22"/>
          <w:szCs w:val="22"/>
          <w:lang w:val="en-AU" w:eastAsia="en-AU"/>
        </w:rPr>
      </w:pPr>
      <w:r w:rsidRPr="00972400">
        <w:rPr>
          <w:rFonts w:eastAsia="Times New Roman"/>
          <w:sz w:val="22"/>
          <w:szCs w:val="22"/>
        </w:rPr>
        <w:t>Strong and Resilient Communities (SARC)</w:t>
      </w:r>
      <w:r w:rsidR="00476B8D" w:rsidRPr="00972400">
        <w:rPr>
          <w:noProof/>
          <w:sz w:val="22"/>
          <w:szCs w:val="22"/>
          <w:lang w:val="en-AU" w:eastAsia="en-AU"/>
        </w:rPr>
        <w:t xml:space="preserve"> - Community Resilience </w:t>
      </w:r>
    </w:p>
    <w:p w14:paraId="39A895A9" w14:textId="77777777" w:rsidR="00972400" w:rsidRPr="00972400" w:rsidRDefault="00972400" w:rsidP="00972400">
      <w:pPr>
        <w:pStyle w:val="BodyText"/>
        <w:numPr>
          <w:ilvl w:val="0"/>
          <w:numId w:val="22"/>
        </w:numPr>
        <w:spacing w:before="120" w:after="120" w:line="288" w:lineRule="auto"/>
        <w:jc w:val="both"/>
        <w:rPr>
          <w:rFonts w:eastAsia="Times New Roman"/>
          <w:sz w:val="22"/>
          <w:szCs w:val="22"/>
        </w:rPr>
      </w:pPr>
      <w:r w:rsidRPr="00972400">
        <w:rPr>
          <w:rFonts w:eastAsia="Times New Roman"/>
          <w:sz w:val="22"/>
          <w:szCs w:val="22"/>
        </w:rPr>
        <w:t>Strong and Resilient Communities (SARC) – Community Support</w:t>
      </w:r>
    </w:p>
    <w:p w14:paraId="31F9FD78" w14:textId="5ECD0734" w:rsidR="00476B8D" w:rsidRPr="00972400" w:rsidRDefault="00972400" w:rsidP="00DB1763">
      <w:pPr>
        <w:pStyle w:val="BodyText"/>
        <w:numPr>
          <w:ilvl w:val="0"/>
          <w:numId w:val="22"/>
        </w:numPr>
        <w:spacing w:before="120" w:after="120" w:line="288" w:lineRule="auto"/>
        <w:jc w:val="both"/>
        <w:rPr>
          <w:noProof/>
          <w:sz w:val="22"/>
          <w:szCs w:val="22"/>
          <w:lang w:val="en-AU" w:eastAsia="en-AU"/>
        </w:rPr>
      </w:pPr>
      <w:r w:rsidRPr="00972400">
        <w:rPr>
          <w:rFonts w:eastAsia="Times New Roman"/>
          <w:sz w:val="22"/>
          <w:szCs w:val="22"/>
        </w:rPr>
        <w:t>Strong and Resilient Communities (SARC)</w:t>
      </w:r>
      <w:r w:rsidR="00476B8D" w:rsidRPr="00972400">
        <w:rPr>
          <w:noProof/>
          <w:sz w:val="22"/>
          <w:szCs w:val="22"/>
          <w:lang w:val="en-AU" w:eastAsia="en-AU"/>
        </w:rPr>
        <w:t xml:space="preserve"> - Inclusive Communities</w:t>
      </w:r>
    </w:p>
    <w:p w14:paraId="5E7DA195" w14:textId="77777777" w:rsidR="00476B8D" w:rsidRPr="00F226E5" w:rsidRDefault="00476B8D" w:rsidP="00DB1763">
      <w:pPr>
        <w:pStyle w:val="BodyText"/>
        <w:numPr>
          <w:ilvl w:val="0"/>
          <w:numId w:val="22"/>
        </w:numPr>
        <w:spacing w:before="120" w:after="120" w:line="288" w:lineRule="auto"/>
        <w:jc w:val="both"/>
        <w:rPr>
          <w:rStyle w:val="BookTitle"/>
          <w:i w:val="0"/>
          <w:iCs w:val="0"/>
          <w:smallCaps w:val="0"/>
          <w:noProof/>
          <w:spacing w:val="0"/>
          <w:sz w:val="22"/>
          <w:lang w:val="en-AU" w:eastAsia="en-AU"/>
        </w:rPr>
      </w:pPr>
      <w:r w:rsidRPr="00F226E5">
        <w:rPr>
          <w:noProof/>
          <w:sz w:val="22"/>
          <w:lang w:val="en-AU" w:eastAsia="en-AU"/>
        </w:rPr>
        <w:t>Seniors Connected Program Village Hubs</w:t>
      </w:r>
    </w:p>
    <w:p w14:paraId="14ACCBCA" w14:textId="77777777" w:rsidR="00476B8D" w:rsidRPr="000B1E22" w:rsidRDefault="00476B8D" w:rsidP="00476B8D">
      <w:pPr>
        <w:pStyle w:val="Heading3"/>
        <w:pageBreakBefore/>
        <w:rPr>
          <w:rStyle w:val="BookTitle"/>
          <w:i w:val="0"/>
          <w:iCs w:val="0"/>
          <w:smallCaps w:val="0"/>
          <w:spacing w:val="0"/>
          <w:sz w:val="28"/>
        </w:rPr>
      </w:pPr>
      <w:bookmarkStart w:id="90" w:name="_Toc127955854"/>
      <w:bookmarkStart w:id="91" w:name="_Toc139888223"/>
      <w:bookmarkStart w:id="92" w:name="_Toc158040496"/>
      <w:r w:rsidRPr="000B1E22">
        <w:rPr>
          <w:rStyle w:val="BookTitle"/>
          <w:i w:val="0"/>
          <w:iCs w:val="0"/>
          <w:smallCaps w:val="0"/>
          <w:spacing w:val="0"/>
          <w:sz w:val="28"/>
        </w:rPr>
        <w:t>Be Connected</w:t>
      </w:r>
      <w:bookmarkEnd w:id="90"/>
      <w:bookmarkEnd w:id="91"/>
      <w:bookmarkEnd w:id="92"/>
    </w:p>
    <w:p w14:paraId="4412C51F" w14:textId="77777777" w:rsidR="00476B8D" w:rsidRPr="000B1E22" w:rsidRDefault="00476B8D" w:rsidP="00476B8D">
      <w:pPr>
        <w:spacing w:before="180" w:after="120" w:line="288" w:lineRule="auto"/>
        <w:jc w:val="both"/>
        <w:rPr>
          <w:rFonts w:cs="Arial"/>
          <w:b/>
          <w:sz w:val="24"/>
        </w:rPr>
      </w:pPr>
      <w:r w:rsidRPr="000B1E22">
        <w:rPr>
          <w:rFonts w:cs="Arial"/>
          <w:b/>
          <w:sz w:val="24"/>
        </w:rPr>
        <w:t>Description</w:t>
      </w:r>
    </w:p>
    <w:p w14:paraId="1F210DB5" w14:textId="77777777" w:rsidR="00476B8D" w:rsidRPr="000B1E22" w:rsidRDefault="00476B8D" w:rsidP="00476B8D">
      <w:pPr>
        <w:spacing w:before="120" w:after="120" w:line="288" w:lineRule="auto"/>
        <w:ind w:left="284"/>
        <w:jc w:val="both"/>
        <w:rPr>
          <w:rFonts w:cs="Arial"/>
          <w:szCs w:val="20"/>
          <w:lang w:eastAsia="en-AU"/>
        </w:rPr>
      </w:pPr>
      <w:r w:rsidRPr="000B1E22">
        <w:rPr>
          <w:rFonts w:cs="Arial"/>
          <w:szCs w:val="20"/>
          <w:lang w:eastAsia="en-AU"/>
        </w:rPr>
        <w:t>Be Connected, aims to improve the skills, confidence and online safety of older Australians in using digital technology.</w:t>
      </w:r>
    </w:p>
    <w:p w14:paraId="52178B41" w14:textId="77777777" w:rsidR="00476B8D" w:rsidRPr="000B1E22" w:rsidRDefault="00476B8D" w:rsidP="00476B8D">
      <w:pPr>
        <w:spacing w:after="120"/>
        <w:ind w:left="284"/>
        <w:jc w:val="both"/>
        <w:rPr>
          <w:rFonts w:eastAsia="Calibri" w:cs="Arial"/>
          <w:szCs w:val="20"/>
        </w:rPr>
      </w:pPr>
      <w:r w:rsidRPr="000B1E22">
        <w:rPr>
          <w:rFonts w:eastAsia="Calibri" w:cs="Arial"/>
          <w:szCs w:val="20"/>
        </w:rPr>
        <w:t>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will be through one</w:t>
      </w:r>
      <w:r w:rsidRPr="000B1E22">
        <w:rPr>
          <w:rFonts w:eastAsia="Calibri" w:cs="Arial"/>
          <w:szCs w:val="20"/>
        </w:rPr>
        <w:noBreakHyphen/>
        <w:t>on</w:t>
      </w:r>
      <w:r w:rsidRPr="000B1E22">
        <w:rPr>
          <w:rFonts w:eastAsia="Calibri" w:cs="Arial"/>
          <w:szCs w:val="20"/>
        </w:rPr>
        <w:noBreakHyphen/>
        <w:t>one, face-to-face, self</w:t>
      </w:r>
      <w:r w:rsidRPr="000B1E22">
        <w:rPr>
          <w:rFonts w:eastAsia="Calibri" w:cs="Arial"/>
          <w:szCs w:val="20"/>
        </w:rPr>
        <w:noBreakHyphen/>
        <w:t xml:space="preserve">paced learning with the help of family and friends at home, carers in aged care facilities or tutors/mentors in local community-based groups such as libraries, community centres, community clubs, etc. </w:t>
      </w:r>
    </w:p>
    <w:p w14:paraId="6C4626C9" w14:textId="77777777" w:rsidR="00476B8D" w:rsidRPr="000B1E22" w:rsidRDefault="00476B8D" w:rsidP="00476B8D">
      <w:pPr>
        <w:spacing w:before="180" w:after="120" w:line="288" w:lineRule="auto"/>
        <w:jc w:val="both"/>
        <w:rPr>
          <w:rFonts w:cs="Arial"/>
          <w:b/>
          <w:sz w:val="24"/>
        </w:rPr>
      </w:pPr>
      <w:r w:rsidRPr="000B1E22">
        <w:rPr>
          <w:rFonts w:cs="Arial"/>
          <w:b/>
          <w:sz w:val="24"/>
        </w:rPr>
        <w:t>Who is the primary client?</w:t>
      </w:r>
    </w:p>
    <w:p w14:paraId="5A4AD59E" w14:textId="77777777" w:rsidR="00476B8D" w:rsidRPr="000B1E22" w:rsidRDefault="00476B8D" w:rsidP="00476B8D">
      <w:pPr>
        <w:spacing w:before="120" w:after="120" w:line="288" w:lineRule="auto"/>
        <w:ind w:left="284"/>
        <w:jc w:val="both"/>
        <w:rPr>
          <w:rFonts w:cs="Arial"/>
          <w:szCs w:val="20"/>
        </w:rPr>
      </w:pPr>
      <w:r w:rsidRPr="000B1E22">
        <w:rPr>
          <w:rFonts w:cs="Arial"/>
          <w:szCs w:val="20"/>
        </w:rPr>
        <w:t>Anyone aged 50 years and over who has low or no engagement with digital technology.</w:t>
      </w:r>
    </w:p>
    <w:p w14:paraId="03F1FE1F" w14:textId="77777777" w:rsidR="00476B8D" w:rsidRPr="000B1E22" w:rsidRDefault="00476B8D" w:rsidP="00476B8D">
      <w:pPr>
        <w:pStyle w:val="BodyText"/>
        <w:spacing w:before="180" w:after="120" w:line="288" w:lineRule="auto"/>
        <w:ind w:left="0"/>
        <w:jc w:val="both"/>
        <w:rPr>
          <w:rFonts w:cs="Arial"/>
          <w:sz w:val="24"/>
          <w:szCs w:val="22"/>
          <w:lang w:val="en-AU"/>
        </w:rPr>
      </w:pPr>
      <w:r w:rsidRPr="000B1E22">
        <w:rPr>
          <w:rFonts w:cs="Arial"/>
          <w:b/>
          <w:sz w:val="24"/>
          <w:szCs w:val="22"/>
          <w:lang w:val="en-AU"/>
        </w:rPr>
        <w:t>What are the key client characteristics?</w:t>
      </w:r>
    </w:p>
    <w:p w14:paraId="75AE9811" w14:textId="77777777" w:rsidR="00476B8D" w:rsidRPr="000B1E22" w:rsidRDefault="00476B8D" w:rsidP="00DB1763">
      <w:pPr>
        <w:pStyle w:val="BodyText"/>
        <w:numPr>
          <w:ilvl w:val="1"/>
          <w:numId w:val="4"/>
        </w:numPr>
        <w:spacing w:before="120" w:after="120"/>
        <w:ind w:left="568" w:hanging="284"/>
        <w:jc w:val="both"/>
        <w:rPr>
          <w:rFonts w:cs="Arial"/>
          <w:sz w:val="22"/>
          <w:lang w:val="en-AU"/>
        </w:rPr>
      </w:pPr>
      <w:r w:rsidRPr="000B1E22">
        <w:rPr>
          <w:rFonts w:cs="Arial"/>
          <w:sz w:val="22"/>
          <w:lang w:val="en-AU"/>
        </w:rPr>
        <w:t>People from a culturally and linguistically diverse background</w:t>
      </w:r>
    </w:p>
    <w:p w14:paraId="460CB5D8" w14:textId="77777777" w:rsidR="00476B8D" w:rsidRPr="000B1E22" w:rsidRDefault="00476B8D" w:rsidP="00DB1763">
      <w:pPr>
        <w:pStyle w:val="BodyText"/>
        <w:numPr>
          <w:ilvl w:val="1"/>
          <w:numId w:val="4"/>
        </w:numPr>
        <w:spacing w:before="120" w:after="120"/>
        <w:ind w:left="568" w:hanging="284"/>
        <w:jc w:val="both"/>
        <w:rPr>
          <w:rFonts w:cs="Arial"/>
          <w:sz w:val="22"/>
          <w:lang w:val="en-AU"/>
        </w:rPr>
      </w:pPr>
      <w:r w:rsidRPr="000B1E22">
        <w:rPr>
          <w:rFonts w:cs="Arial"/>
          <w:sz w:val="22"/>
          <w:lang w:val="en-AU"/>
        </w:rPr>
        <w:t>People identifying as Aboriginal and/or Torres Strait Islander</w:t>
      </w:r>
    </w:p>
    <w:p w14:paraId="70A8E812" w14:textId="77777777" w:rsidR="00476B8D" w:rsidRPr="000B1E22" w:rsidRDefault="00476B8D" w:rsidP="00DB1763">
      <w:pPr>
        <w:pStyle w:val="BodyText"/>
        <w:numPr>
          <w:ilvl w:val="1"/>
          <w:numId w:val="4"/>
        </w:numPr>
        <w:spacing w:before="120" w:after="120"/>
        <w:ind w:left="568" w:hanging="284"/>
        <w:jc w:val="both"/>
        <w:rPr>
          <w:rFonts w:cs="Arial"/>
          <w:sz w:val="22"/>
          <w:lang w:val="en-AU"/>
        </w:rPr>
      </w:pPr>
      <w:r w:rsidRPr="000B1E22">
        <w:rPr>
          <w:rFonts w:cs="Arial"/>
          <w:sz w:val="22"/>
          <w:lang w:val="en-AU"/>
        </w:rPr>
        <w:t>People identifying as having a condition, impairment or disability</w:t>
      </w:r>
    </w:p>
    <w:p w14:paraId="1ADBFB1E" w14:textId="77777777" w:rsidR="00476B8D" w:rsidRPr="000B1E22" w:rsidRDefault="00476B8D" w:rsidP="00DB1763">
      <w:pPr>
        <w:pStyle w:val="BodyText"/>
        <w:numPr>
          <w:ilvl w:val="1"/>
          <w:numId w:val="4"/>
        </w:numPr>
        <w:spacing w:before="120" w:after="120"/>
        <w:ind w:left="568" w:hanging="284"/>
        <w:jc w:val="both"/>
        <w:rPr>
          <w:rFonts w:cs="Arial"/>
          <w:sz w:val="22"/>
          <w:lang w:val="en-AU"/>
        </w:rPr>
      </w:pPr>
      <w:r w:rsidRPr="000B1E22">
        <w:rPr>
          <w:rFonts w:cs="Arial"/>
          <w:sz w:val="22"/>
          <w:lang w:val="en-AU"/>
        </w:rPr>
        <w:t>People in a low Socio-economic Indexes for Area (SEIFA)</w:t>
      </w:r>
    </w:p>
    <w:p w14:paraId="043D7C0D" w14:textId="77777777" w:rsidR="00476B8D" w:rsidRPr="000B1E22" w:rsidRDefault="00476B8D" w:rsidP="00DB1763">
      <w:pPr>
        <w:pStyle w:val="BodyText"/>
        <w:numPr>
          <w:ilvl w:val="1"/>
          <w:numId w:val="4"/>
        </w:numPr>
        <w:spacing w:before="120" w:after="240"/>
        <w:ind w:left="568" w:hanging="284"/>
        <w:jc w:val="both"/>
        <w:rPr>
          <w:rFonts w:cs="Arial"/>
          <w:sz w:val="22"/>
          <w:lang w:val="en-AU"/>
        </w:rPr>
      </w:pPr>
      <w:r w:rsidRPr="000B1E22">
        <w:rPr>
          <w:rFonts w:cs="Arial"/>
          <w:sz w:val="22"/>
          <w:lang w:val="en-AU"/>
        </w:rPr>
        <w:t>People residing in a rural or remote area.</w:t>
      </w:r>
    </w:p>
    <w:p w14:paraId="45CCC382" w14:textId="77777777" w:rsidR="00476B8D" w:rsidRPr="000B1E22" w:rsidRDefault="00476B8D" w:rsidP="00476B8D">
      <w:pPr>
        <w:pStyle w:val="BodyText"/>
        <w:spacing w:before="180" w:after="120" w:line="288" w:lineRule="auto"/>
        <w:ind w:left="0"/>
        <w:jc w:val="both"/>
        <w:rPr>
          <w:rFonts w:cs="Arial"/>
          <w:b/>
          <w:sz w:val="24"/>
          <w:lang w:val="en-AU"/>
        </w:rPr>
      </w:pPr>
      <w:r w:rsidRPr="000B1E22">
        <w:rPr>
          <w:rFonts w:cs="Arial"/>
          <w:b/>
          <w:sz w:val="24"/>
          <w:lang w:val="en-AU"/>
        </w:rPr>
        <w:t>Who might be considered ‘support persons’?</w:t>
      </w:r>
    </w:p>
    <w:p w14:paraId="5B752253"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83" w:history="1">
        <w:r w:rsidRPr="000B1E22">
          <w:rPr>
            <w:rStyle w:val="Hyperlink"/>
            <w:rFonts w:cs="Arial"/>
            <w:sz w:val="22"/>
            <w:lang w:val="en-AU"/>
          </w:rPr>
          <w:t>website</w:t>
        </w:r>
      </w:hyperlink>
      <w:r w:rsidRPr="000B1E22">
        <w:rPr>
          <w:rFonts w:cs="Arial"/>
          <w:sz w:val="22"/>
          <w:lang w:val="en-AU"/>
        </w:rPr>
        <w:t>.</w:t>
      </w:r>
    </w:p>
    <w:p w14:paraId="37B2AAA9"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For this program activity, support persons may include families of clients, carers of clients/ care recipients, children of clients, community leaders/mentors/informal care givers. .</w:t>
      </w:r>
    </w:p>
    <w:p w14:paraId="5C49ED6F" w14:textId="77777777"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Should unidentified clients be recorded?</w:t>
      </w:r>
    </w:p>
    <w:p w14:paraId="1B26A593"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Be Connected is a combination of face-to-face and online support activities. It is therefore expected that the majority of online clients, recorded through the learning portal, should be recorded as unidentified clients in each reporting period. Where it is practical and possible to collect client level data, this should be collected and reported into the Data Exchange.</w:t>
      </w:r>
    </w:p>
    <w:p w14:paraId="34AAC19C"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Where face-to-face support is provided, and clients are known to the service, it is expected organisations will report </w:t>
      </w:r>
      <w:r w:rsidRPr="000B1E22">
        <w:rPr>
          <w:rFonts w:cs="Arial"/>
          <w:b/>
          <w:sz w:val="22"/>
          <w:lang w:val="en-AU"/>
        </w:rPr>
        <w:t>only 25 per cent</w:t>
      </w:r>
      <w:r w:rsidRPr="000B1E22">
        <w:rPr>
          <w:rFonts w:cs="Arial"/>
          <w:sz w:val="22"/>
          <w:lang w:val="en-AU"/>
        </w:rPr>
        <w:t xml:space="preserve"> </w:t>
      </w:r>
      <w:r w:rsidRPr="000B1E22">
        <w:rPr>
          <w:rFonts w:cs="Arial"/>
          <w:b/>
          <w:sz w:val="22"/>
          <w:lang w:val="en-AU"/>
        </w:rPr>
        <w:t>or less</w:t>
      </w:r>
      <w:r w:rsidRPr="000B1E22">
        <w:rPr>
          <w:rFonts w:cs="Arial"/>
          <w:sz w:val="22"/>
          <w:lang w:val="en-AU"/>
        </w:rPr>
        <w:t xml:space="preserve"> of clients as unidentified in each reporting period.  </w:t>
      </w:r>
    </w:p>
    <w:p w14:paraId="15D242E9"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Where online learning portal support is provided, and </w:t>
      </w:r>
      <w:hyperlink r:id="rId84" w:history="1">
        <w:r w:rsidRPr="000B1E22">
          <w:rPr>
            <w:rStyle w:val="Hyperlink"/>
            <w:rFonts w:cs="Arial"/>
            <w:sz w:val="22"/>
            <w:lang w:val="en-AU"/>
          </w:rPr>
          <w:t>clients</w:t>
        </w:r>
      </w:hyperlink>
      <w:r w:rsidRPr="000B1E22">
        <w:rPr>
          <w:rFonts w:cs="Arial"/>
          <w:sz w:val="22"/>
          <w:lang w:val="en-AU"/>
        </w:rPr>
        <w:t xml:space="preserve"> are registered and known to the service, it is expected organisations will report client level data in each reporting period.</w:t>
      </w:r>
    </w:p>
    <w:p w14:paraId="3E5D91D4"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Please refer to the Data Exchange </w:t>
      </w:r>
      <w:hyperlink r:id="rId85" w:history="1">
        <w:r w:rsidRPr="000B1E22">
          <w:rPr>
            <w:rStyle w:val="Hyperlink"/>
            <w:rFonts w:cs="Arial"/>
            <w:sz w:val="22"/>
            <w:lang w:val="en-AU"/>
          </w:rPr>
          <w:t>Protocols</w:t>
        </w:r>
      </w:hyperlink>
      <w:r w:rsidRPr="000B1E22">
        <w:rPr>
          <w:rFonts w:cs="Arial"/>
          <w:sz w:val="22"/>
          <w:lang w:val="en-AU"/>
        </w:rPr>
        <w:t xml:space="preserve"> for further guidance on appropriate use of unidentified clients.</w:t>
      </w:r>
    </w:p>
    <w:p w14:paraId="26B039CC" w14:textId="77777777"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How should cases be set up?</w:t>
      </w:r>
    </w:p>
    <w:p w14:paraId="51A62166"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Organisations can create a separate case for each course. To protect client privacy, family names or other identifying information should never be recorded in the Case ID field. </w:t>
      </w:r>
    </w:p>
    <w:p w14:paraId="6D5C1B2C" w14:textId="5BB0AA65" w:rsidR="00476B8D" w:rsidRPr="000B1E22" w:rsidRDefault="00476B8D" w:rsidP="00476B8D">
      <w:pPr>
        <w:pStyle w:val="BodyText"/>
        <w:pageBreakBefore/>
        <w:spacing w:before="180" w:after="120" w:line="288" w:lineRule="auto"/>
        <w:ind w:left="0"/>
        <w:jc w:val="both"/>
        <w:rPr>
          <w:rFonts w:cs="Arial"/>
          <w:sz w:val="22"/>
          <w:lang w:val="en-AU"/>
        </w:rPr>
      </w:pPr>
      <w:r w:rsidRPr="000B1E22">
        <w:rPr>
          <w:rFonts w:cs="Arial"/>
          <w:b/>
          <w:sz w:val="24"/>
          <w:lang w:val="en-AU"/>
        </w:rPr>
        <w:t>What areas of SCORE are most relevant?</w:t>
      </w:r>
    </w:p>
    <w:p w14:paraId="018B4E04"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476B8D" w:rsidRPr="000B1E22" w14:paraId="66500C84" w14:textId="77777777" w:rsidTr="00E2674E">
        <w:trPr>
          <w:trHeight w:val="397"/>
          <w:tblHeader/>
        </w:trPr>
        <w:tc>
          <w:tcPr>
            <w:tcW w:w="1250" w:type="pct"/>
            <w:shd w:val="clear" w:color="auto" w:fill="04617B"/>
            <w:vAlign w:val="center"/>
          </w:tcPr>
          <w:p w14:paraId="583C99A3"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Circumstances</w:t>
            </w:r>
          </w:p>
        </w:tc>
        <w:tc>
          <w:tcPr>
            <w:tcW w:w="1250" w:type="pct"/>
            <w:shd w:val="clear" w:color="auto" w:fill="04617B" w:themeFill="text2"/>
            <w:vAlign w:val="center"/>
          </w:tcPr>
          <w:p w14:paraId="27DEE62C"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Goals</w:t>
            </w:r>
          </w:p>
        </w:tc>
        <w:tc>
          <w:tcPr>
            <w:tcW w:w="1250" w:type="pct"/>
            <w:shd w:val="clear" w:color="auto" w:fill="04617B" w:themeFill="text2"/>
            <w:vAlign w:val="center"/>
          </w:tcPr>
          <w:p w14:paraId="2D30F0C4"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Satisfaction</w:t>
            </w:r>
          </w:p>
        </w:tc>
        <w:tc>
          <w:tcPr>
            <w:tcW w:w="1250" w:type="pct"/>
            <w:shd w:val="clear" w:color="auto" w:fill="04617B" w:themeFill="text2"/>
            <w:vAlign w:val="center"/>
          </w:tcPr>
          <w:p w14:paraId="49914D52"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Community</w:t>
            </w:r>
          </w:p>
        </w:tc>
      </w:tr>
      <w:tr w:rsidR="00476B8D" w:rsidRPr="000B1E22" w14:paraId="7FDB00DB" w14:textId="77777777" w:rsidTr="00E2674E">
        <w:tc>
          <w:tcPr>
            <w:tcW w:w="1250" w:type="pct"/>
          </w:tcPr>
          <w:p w14:paraId="27FD19F8"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Community participation and networks</w:t>
            </w:r>
          </w:p>
          <w:p w14:paraId="33D9F5CB" w14:textId="77777777" w:rsidR="00476B8D" w:rsidRPr="000B1E22" w:rsidRDefault="00476B8D" w:rsidP="00DB1763">
            <w:pPr>
              <w:pStyle w:val="BodyText"/>
              <w:numPr>
                <w:ilvl w:val="0"/>
                <w:numId w:val="5"/>
              </w:numPr>
              <w:spacing w:before="60" w:after="60" w:line="288" w:lineRule="auto"/>
              <w:ind w:left="284" w:hanging="284"/>
              <w:rPr>
                <w:rFonts w:cs="Arial"/>
                <w:b/>
                <w:sz w:val="24"/>
                <w:szCs w:val="22"/>
                <w:lang w:val="en-AU"/>
              </w:rPr>
            </w:pPr>
            <w:r w:rsidRPr="000B1E22">
              <w:rPr>
                <w:rFonts w:cs="Arial"/>
                <w:sz w:val="22"/>
                <w:lang w:val="en-AU"/>
              </w:rPr>
              <w:t>Personal and family safety</w:t>
            </w:r>
          </w:p>
        </w:tc>
        <w:tc>
          <w:tcPr>
            <w:tcW w:w="1250" w:type="pct"/>
          </w:tcPr>
          <w:p w14:paraId="4BB73726"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Changed knowledge and access to information</w:t>
            </w:r>
          </w:p>
          <w:p w14:paraId="4ECB94CE"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Changed skills</w:t>
            </w:r>
          </w:p>
          <w:p w14:paraId="7318812B" w14:textId="77777777" w:rsidR="00476B8D" w:rsidRPr="000B1E22" w:rsidRDefault="00476B8D" w:rsidP="00DB1763">
            <w:pPr>
              <w:pStyle w:val="BodyText"/>
              <w:numPr>
                <w:ilvl w:val="0"/>
                <w:numId w:val="5"/>
              </w:numPr>
              <w:spacing w:before="60" w:after="60" w:line="288" w:lineRule="auto"/>
              <w:ind w:left="284" w:hanging="284"/>
              <w:rPr>
                <w:rFonts w:cs="Arial"/>
                <w:iCs/>
              </w:rPr>
            </w:pPr>
            <w:r w:rsidRPr="00F226E5">
              <w:rPr>
                <w:rFonts w:cs="Arial"/>
                <w:sz w:val="22"/>
                <w:lang w:val="en-AU"/>
              </w:rPr>
              <w:t>Empowerment, choice and control to make own decisions</w:t>
            </w:r>
          </w:p>
        </w:tc>
        <w:tc>
          <w:tcPr>
            <w:tcW w:w="1250" w:type="pct"/>
          </w:tcPr>
          <w:p w14:paraId="0E2042C3" w14:textId="77777777" w:rsidR="00476B8D" w:rsidRPr="000B1E22" w:rsidRDefault="00476B8D" w:rsidP="00DB1763">
            <w:pPr>
              <w:pStyle w:val="BodyText"/>
              <w:numPr>
                <w:ilvl w:val="0"/>
                <w:numId w:val="6"/>
              </w:numPr>
              <w:spacing w:before="60" w:after="60" w:line="288" w:lineRule="auto"/>
              <w:ind w:left="307" w:hanging="283"/>
              <w:rPr>
                <w:rFonts w:cs="Arial"/>
                <w:b/>
                <w:sz w:val="24"/>
                <w:szCs w:val="22"/>
                <w:lang w:val="en-AU"/>
              </w:rPr>
            </w:pPr>
            <w:r w:rsidRPr="000B1E22">
              <w:rPr>
                <w:rFonts w:cs="Arial"/>
                <w:sz w:val="22"/>
                <w:lang w:val="en-AU"/>
              </w:rPr>
              <w:t>I am satisfied with the services I have received</w:t>
            </w:r>
          </w:p>
        </w:tc>
        <w:tc>
          <w:tcPr>
            <w:tcW w:w="1250" w:type="pct"/>
          </w:tcPr>
          <w:p w14:paraId="06ADFB4D"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Group/community knowledge, skills, attitudes and behaviours</w:t>
            </w:r>
          </w:p>
          <w:p w14:paraId="5B8E5EE3" w14:textId="77777777" w:rsidR="00476B8D" w:rsidRPr="00F64B95"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Organisational knowledge, skills and practices</w:t>
            </w:r>
          </w:p>
        </w:tc>
      </w:tr>
    </w:tbl>
    <w:p w14:paraId="0FBCBBF6" w14:textId="77777777" w:rsidR="00476B8D" w:rsidRPr="000B1E22" w:rsidRDefault="00476B8D" w:rsidP="00476B8D">
      <w:pPr>
        <w:pStyle w:val="BodyText"/>
        <w:spacing w:before="360" w:after="120" w:line="288" w:lineRule="auto"/>
        <w:ind w:left="0"/>
        <w:rPr>
          <w:rStyle w:val="Heading3Char"/>
          <w:rFonts w:eastAsia="Arial" w:cs="Arial"/>
          <w:bCs w:val="0"/>
          <w:color w:val="auto"/>
          <w:sz w:val="24"/>
          <w:szCs w:val="22"/>
          <w:lang w:val="en-AU"/>
        </w:rPr>
      </w:pPr>
      <w:r w:rsidRPr="000B1E22">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23"/>
        <w:gridCol w:w="7267"/>
      </w:tblGrid>
      <w:tr w:rsidR="00DB1763" w:rsidRPr="000B1E22" w14:paraId="519AF6CC" w14:textId="77777777" w:rsidTr="00DB176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23" w:type="dxa"/>
            <w:vAlign w:val="center"/>
          </w:tcPr>
          <w:p w14:paraId="7802786A" w14:textId="77777777" w:rsidR="00DB1763" w:rsidRPr="000B1E22" w:rsidRDefault="00DB1763" w:rsidP="007B4A64">
            <w:pPr>
              <w:spacing w:before="120" w:after="120" w:line="288" w:lineRule="auto"/>
              <w:rPr>
                <w:rFonts w:cs="Arial"/>
                <w:bCs w:val="0"/>
                <w:sz w:val="24"/>
              </w:rPr>
            </w:pPr>
            <w:r w:rsidRPr="000B1E22">
              <w:rPr>
                <w:rFonts w:cs="Arial"/>
                <w:iCs/>
                <w:sz w:val="24"/>
              </w:rPr>
              <w:t>Service Type</w:t>
            </w:r>
          </w:p>
        </w:tc>
        <w:tc>
          <w:tcPr>
            <w:tcW w:w="7267" w:type="dxa"/>
            <w:vAlign w:val="center"/>
          </w:tcPr>
          <w:p w14:paraId="11D27338" w14:textId="77777777" w:rsidR="00DB1763" w:rsidRPr="000B1E22" w:rsidRDefault="00DB1763" w:rsidP="007B4A64">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0B1E22">
              <w:rPr>
                <w:rFonts w:cs="Arial"/>
                <w:iCs/>
                <w:sz w:val="24"/>
              </w:rPr>
              <w:t xml:space="preserve">Example </w:t>
            </w:r>
          </w:p>
        </w:tc>
      </w:tr>
      <w:tr w:rsidR="00DB1763" w:rsidRPr="000B1E22" w14:paraId="34FF6A07" w14:textId="77777777" w:rsidTr="00DB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40FAC694" w14:textId="77777777" w:rsidR="00DB1763" w:rsidRPr="000B1E22" w:rsidRDefault="00DB1763" w:rsidP="007B4A64">
            <w:pPr>
              <w:spacing w:before="60" w:after="60" w:line="288" w:lineRule="auto"/>
              <w:rPr>
                <w:rFonts w:cs="Arial"/>
                <w:szCs w:val="20"/>
              </w:rPr>
            </w:pPr>
            <w:r w:rsidRPr="000B1E22">
              <w:rPr>
                <w:rFonts w:cs="Arial"/>
                <w:szCs w:val="20"/>
              </w:rPr>
              <w:t>Fundamental life skills</w:t>
            </w:r>
          </w:p>
        </w:tc>
        <w:tc>
          <w:tcPr>
            <w:tcW w:w="7267" w:type="dxa"/>
            <w:shd w:val="clear" w:color="auto" w:fill="auto"/>
            <w:vAlign w:val="center"/>
          </w:tcPr>
          <w:p w14:paraId="6FA0E6C4" w14:textId="77777777" w:rsidR="00DB1763" w:rsidRPr="000B1E22" w:rsidRDefault="00DB1763"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Includes, but not limited to, the following topics:</w:t>
            </w:r>
          </w:p>
          <w:p w14:paraId="0AC1E697" w14:textId="77777777" w:rsidR="00DB1763" w:rsidRPr="000B1E22" w:rsidRDefault="00DB1763" w:rsidP="00DB1763">
            <w:pPr>
              <w:numPr>
                <w:ilvl w:val="0"/>
                <w:numId w:val="12"/>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The absolute basics</w:t>
            </w:r>
          </w:p>
          <w:p w14:paraId="4BB7EC39" w14:textId="77777777" w:rsidR="00DB1763" w:rsidRPr="000B1E22" w:rsidRDefault="00DB1763" w:rsidP="00DB1763">
            <w:pPr>
              <w:numPr>
                <w:ilvl w:val="0"/>
                <w:numId w:val="12"/>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Getting to know your device</w:t>
            </w:r>
          </w:p>
          <w:p w14:paraId="69EE177A" w14:textId="77777777" w:rsidR="00DB1763" w:rsidRPr="000B1E22" w:rsidRDefault="00DB1763" w:rsidP="00DB1763">
            <w:pPr>
              <w:numPr>
                <w:ilvl w:val="0"/>
                <w:numId w:val="12"/>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Getting started online</w:t>
            </w:r>
          </w:p>
          <w:p w14:paraId="6E079C2D" w14:textId="77777777" w:rsidR="00DB1763" w:rsidRPr="000B1E22" w:rsidRDefault="00DB1763" w:rsidP="00DB1763">
            <w:pPr>
              <w:pStyle w:val="ListParagraph"/>
              <w:numPr>
                <w:ilvl w:val="0"/>
                <w:numId w:val="12"/>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Safety first</w:t>
            </w:r>
            <w:r w:rsidRPr="000B1E22" w:rsidDel="006025FE">
              <w:rPr>
                <w:rFonts w:cs="Arial"/>
                <w:szCs w:val="20"/>
              </w:rPr>
              <w:t xml:space="preserve"> </w:t>
            </w:r>
          </w:p>
        </w:tc>
      </w:tr>
      <w:tr w:rsidR="00DB1763" w:rsidRPr="000B1E22" w14:paraId="23A74B87" w14:textId="77777777" w:rsidTr="00DB1763">
        <w:trPr>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459355CD" w14:textId="77777777" w:rsidR="00DB1763" w:rsidRPr="000B1E22" w:rsidRDefault="00DB1763" w:rsidP="007B4A64">
            <w:pPr>
              <w:spacing w:before="60" w:after="60" w:line="288" w:lineRule="auto"/>
              <w:rPr>
                <w:rFonts w:cs="Arial"/>
                <w:szCs w:val="20"/>
              </w:rPr>
            </w:pPr>
            <w:r w:rsidRPr="000B1E22">
              <w:rPr>
                <w:rFonts w:cs="Arial"/>
                <w:szCs w:val="20"/>
              </w:rPr>
              <w:t>Social participation</w:t>
            </w:r>
            <w:r w:rsidRPr="000B1E22" w:rsidDel="006025FE">
              <w:rPr>
                <w:rFonts w:cs="Arial"/>
                <w:szCs w:val="20"/>
              </w:rPr>
              <w:t xml:space="preserve"> </w:t>
            </w:r>
          </w:p>
        </w:tc>
        <w:tc>
          <w:tcPr>
            <w:tcW w:w="7267" w:type="dxa"/>
            <w:shd w:val="clear" w:color="auto" w:fill="auto"/>
            <w:vAlign w:val="center"/>
          </w:tcPr>
          <w:p w14:paraId="404F6959" w14:textId="77777777" w:rsidR="00DB1763" w:rsidRPr="000B1E22" w:rsidRDefault="00DB1763"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Includes, but not limited to, the following topics:</w:t>
            </w:r>
          </w:p>
          <w:p w14:paraId="418946EF" w14:textId="77777777"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More online skills</w:t>
            </w:r>
          </w:p>
          <w:p w14:paraId="4A73233A" w14:textId="77777777"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Connecting to others</w:t>
            </w:r>
          </w:p>
          <w:p w14:paraId="3E1B5132" w14:textId="77777777"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What is data?</w:t>
            </w:r>
          </w:p>
          <w:p w14:paraId="3906BEEF" w14:textId="77777777"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What is Wi-Fi?</w:t>
            </w:r>
          </w:p>
          <w:p w14:paraId="52D7B382" w14:textId="77777777" w:rsidR="00DB1763" w:rsidRPr="000B1E22" w:rsidRDefault="00DB1763" w:rsidP="00DB1763">
            <w:pPr>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Online hobbies</w:t>
            </w:r>
          </w:p>
          <w:p w14:paraId="380E7684" w14:textId="77777777"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Apps – little programs that do a lot</w:t>
            </w:r>
            <w:r w:rsidRPr="000B1E22" w:rsidDel="006025FE">
              <w:rPr>
                <w:rFonts w:cs="Arial"/>
                <w:szCs w:val="20"/>
              </w:rPr>
              <w:t xml:space="preserve"> </w:t>
            </w:r>
          </w:p>
          <w:p w14:paraId="1DE57C33" w14:textId="77777777"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Introduction to buying and selling online</w:t>
            </w:r>
          </w:p>
          <w:p w14:paraId="07DA66A1" w14:textId="77777777"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Social media apps</w:t>
            </w:r>
          </w:p>
          <w:p w14:paraId="609FE782" w14:textId="77777777"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Introduction to smart homes</w:t>
            </w:r>
          </w:p>
          <w:p w14:paraId="718148D4" w14:textId="77777777"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Introduction to mobile banking</w:t>
            </w:r>
          </w:p>
          <w:p w14:paraId="07D3EEB8" w14:textId="77777777" w:rsidR="00DB1763" w:rsidRPr="000B1E22" w:rsidRDefault="00DB1763" w:rsidP="00DB1763">
            <w:pPr>
              <w:pStyle w:val="ListParagraph"/>
              <w:numPr>
                <w:ilvl w:val="0"/>
                <w:numId w:val="26"/>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Booking online travel</w:t>
            </w:r>
          </w:p>
          <w:p w14:paraId="6879CC80" w14:textId="77777777" w:rsidR="00DB1763" w:rsidRPr="000B1E22" w:rsidRDefault="00DB1763" w:rsidP="00DB1763">
            <w:pPr>
              <w:pStyle w:val="ListParagraph"/>
              <w:numPr>
                <w:ilvl w:val="0"/>
                <w:numId w:val="2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Find my smart device / cloud</w:t>
            </w:r>
          </w:p>
        </w:tc>
      </w:tr>
      <w:tr w:rsidR="00DB1763" w:rsidRPr="000B1E22" w14:paraId="50D52D9E" w14:textId="77777777" w:rsidTr="00DB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64094BA3" w14:textId="77777777" w:rsidR="00DB1763" w:rsidRPr="000B1E22" w:rsidRDefault="00DB1763" w:rsidP="007B4A64">
            <w:pPr>
              <w:spacing w:before="60" w:after="60" w:line="288" w:lineRule="auto"/>
              <w:rPr>
                <w:rFonts w:cs="Arial"/>
                <w:szCs w:val="20"/>
              </w:rPr>
            </w:pPr>
            <w:r w:rsidRPr="000B1E22">
              <w:rPr>
                <w:rFonts w:cs="Arial"/>
                <w:szCs w:val="20"/>
              </w:rPr>
              <w:t>Education and skills training</w:t>
            </w:r>
            <w:r w:rsidRPr="000B1E22" w:rsidDel="006025FE">
              <w:rPr>
                <w:rFonts w:cs="Arial"/>
                <w:szCs w:val="20"/>
              </w:rPr>
              <w:t xml:space="preserve"> </w:t>
            </w:r>
          </w:p>
        </w:tc>
        <w:tc>
          <w:tcPr>
            <w:tcW w:w="7267" w:type="dxa"/>
            <w:shd w:val="clear" w:color="auto" w:fill="auto"/>
            <w:vAlign w:val="center"/>
          </w:tcPr>
          <w:p w14:paraId="53A7A500" w14:textId="77777777" w:rsidR="00DB1763" w:rsidRPr="000B1E22" w:rsidRDefault="00DB1763"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Includes activities in the following areas:</w:t>
            </w:r>
          </w:p>
          <w:p w14:paraId="6171C358" w14:textId="77777777" w:rsidR="00DB1763" w:rsidRPr="000B1E22" w:rsidRDefault="00DB1763" w:rsidP="00DB1763">
            <w:pPr>
              <w:numPr>
                <w:ilvl w:val="0"/>
                <w:numId w:val="1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‘Digital playground’, a practice area involving instructional videos, printable instructional text, and interactive practice activities.</w:t>
            </w:r>
          </w:p>
          <w:p w14:paraId="645FF8B5" w14:textId="77777777" w:rsidR="00DB1763" w:rsidRPr="000B1E22" w:rsidRDefault="00DB1763" w:rsidP="00DB1763">
            <w:pPr>
              <w:pStyle w:val="ListParagraph"/>
              <w:numPr>
                <w:ilvl w:val="0"/>
                <w:numId w:val="1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 xml:space="preserve">‘Games’, to practice mouse dexterity, keyboard skills, and gain computer confidence. </w:t>
            </w:r>
          </w:p>
        </w:tc>
      </w:tr>
      <w:tr w:rsidR="00DB1763" w:rsidRPr="000B1E22" w14:paraId="51DA7F67" w14:textId="77777777" w:rsidTr="00DB1763">
        <w:trPr>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1D43D586" w14:textId="77777777" w:rsidR="00DB1763" w:rsidRPr="000B1E22" w:rsidRDefault="00DB1763" w:rsidP="007B4A64">
            <w:pPr>
              <w:spacing w:before="60" w:after="60" w:line="288" w:lineRule="auto"/>
              <w:rPr>
                <w:rFonts w:cs="Arial"/>
                <w:szCs w:val="20"/>
              </w:rPr>
            </w:pPr>
            <w:r w:rsidRPr="000B1E22">
              <w:rPr>
                <w:rFonts w:cs="Arial"/>
                <w:szCs w:val="20"/>
              </w:rPr>
              <w:t>Specialist support</w:t>
            </w:r>
            <w:r w:rsidRPr="000B1E22" w:rsidDel="006025FE">
              <w:rPr>
                <w:rFonts w:cs="Arial"/>
                <w:szCs w:val="20"/>
              </w:rPr>
              <w:t xml:space="preserve"> </w:t>
            </w:r>
          </w:p>
        </w:tc>
        <w:tc>
          <w:tcPr>
            <w:tcW w:w="7267" w:type="dxa"/>
            <w:shd w:val="clear" w:color="auto" w:fill="auto"/>
            <w:vAlign w:val="center"/>
          </w:tcPr>
          <w:p w14:paraId="4E634853" w14:textId="77777777" w:rsidR="00DB1763" w:rsidRPr="000B1E22" w:rsidRDefault="00DB1763"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Includes content related to Phase 3 activities, including setting up and getting started with different mobile and desktop devices (both new and second-hand).</w:t>
            </w:r>
            <w:r w:rsidRPr="000B1E22" w:rsidDel="006025FE">
              <w:rPr>
                <w:rFonts w:cs="Arial"/>
                <w:szCs w:val="20"/>
              </w:rPr>
              <w:t xml:space="preserve"> </w:t>
            </w:r>
          </w:p>
        </w:tc>
      </w:tr>
      <w:tr w:rsidR="00476B8D" w:rsidRPr="000B1E22" w14:paraId="70B78167" w14:textId="77777777" w:rsidTr="00DB1763">
        <w:trPr>
          <w:cnfStyle w:val="000000100000" w:firstRow="0" w:lastRow="0" w:firstColumn="0" w:lastColumn="0" w:oddVBand="0" w:evenVBand="0" w:oddHBand="1"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23" w:type="dxa"/>
            <w:vAlign w:val="center"/>
          </w:tcPr>
          <w:p w14:paraId="56837D25" w14:textId="77777777" w:rsidR="00476B8D" w:rsidRPr="000B1E22" w:rsidRDefault="00476B8D" w:rsidP="00E2674E">
            <w:pPr>
              <w:spacing w:before="120" w:after="120" w:line="288" w:lineRule="auto"/>
              <w:rPr>
                <w:rFonts w:cs="Arial"/>
                <w:bCs w:val="0"/>
                <w:sz w:val="24"/>
              </w:rPr>
            </w:pPr>
            <w:r w:rsidRPr="000B1E22">
              <w:rPr>
                <w:rFonts w:cs="Arial"/>
                <w:iCs/>
                <w:sz w:val="24"/>
              </w:rPr>
              <w:t>Service Type</w:t>
            </w:r>
          </w:p>
        </w:tc>
        <w:tc>
          <w:tcPr>
            <w:tcW w:w="7267" w:type="dxa"/>
            <w:vAlign w:val="center"/>
          </w:tcPr>
          <w:p w14:paraId="0D64D7CD" w14:textId="77777777" w:rsidR="00476B8D" w:rsidRPr="000B1E22" w:rsidRDefault="00476B8D" w:rsidP="00E2674E">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bCs/>
                <w:sz w:val="24"/>
              </w:rPr>
            </w:pPr>
            <w:r w:rsidRPr="000B1E22">
              <w:rPr>
                <w:rFonts w:cs="Arial"/>
                <w:iCs/>
                <w:sz w:val="24"/>
              </w:rPr>
              <w:t xml:space="preserve">Example </w:t>
            </w:r>
          </w:p>
        </w:tc>
      </w:tr>
      <w:tr w:rsidR="00476B8D" w:rsidRPr="000B1E22" w14:paraId="6D9B401A" w14:textId="77777777" w:rsidTr="00DB1763">
        <w:trPr>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4AEC3385" w14:textId="77777777" w:rsidR="00476B8D" w:rsidRPr="000B1E22" w:rsidRDefault="00476B8D" w:rsidP="00E2674E">
            <w:pPr>
              <w:spacing w:before="60" w:after="60" w:line="288" w:lineRule="auto"/>
              <w:rPr>
                <w:rFonts w:cs="Arial"/>
                <w:szCs w:val="20"/>
              </w:rPr>
            </w:pPr>
            <w:r w:rsidRPr="000B1E22">
              <w:rPr>
                <w:rFonts w:cs="Arial"/>
                <w:szCs w:val="20"/>
              </w:rPr>
              <w:t>Fundamental life skills</w:t>
            </w:r>
          </w:p>
        </w:tc>
        <w:tc>
          <w:tcPr>
            <w:tcW w:w="7267" w:type="dxa"/>
            <w:shd w:val="clear" w:color="auto" w:fill="auto"/>
            <w:vAlign w:val="center"/>
          </w:tcPr>
          <w:p w14:paraId="62814CC2" w14:textId="77777777" w:rsidR="00476B8D" w:rsidRPr="000B1E22"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Includes, but not limited to, the following topics:</w:t>
            </w:r>
          </w:p>
          <w:p w14:paraId="156A8758" w14:textId="77777777" w:rsidR="00476B8D" w:rsidRPr="000B1E22" w:rsidRDefault="00476B8D" w:rsidP="00DB1763">
            <w:pPr>
              <w:numPr>
                <w:ilvl w:val="0"/>
                <w:numId w:val="12"/>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The absolute basics</w:t>
            </w:r>
          </w:p>
          <w:p w14:paraId="32D6FEC8" w14:textId="77777777" w:rsidR="00476B8D" w:rsidRPr="000B1E22" w:rsidRDefault="00476B8D" w:rsidP="00DB1763">
            <w:pPr>
              <w:numPr>
                <w:ilvl w:val="0"/>
                <w:numId w:val="12"/>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Getting to know your device</w:t>
            </w:r>
          </w:p>
          <w:p w14:paraId="7CF900E4" w14:textId="77777777" w:rsidR="00476B8D" w:rsidRPr="000B1E22" w:rsidRDefault="00476B8D" w:rsidP="00DB1763">
            <w:pPr>
              <w:numPr>
                <w:ilvl w:val="0"/>
                <w:numId w:val="12"/>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Getting started online</w:t>
            </w:r>
          </w:p>
          <w:p w14:paraId="77A41A8B" w14:textId="77777777" w:rsidR="00476B8D" w:rsidRPr="000B1E22" w:rsidRDefault="00476B8D" w:rsidP="00DB1763">
            <w:pPr>
              <w:pStyle w:val="ListParagraph"/>
              <w:numPr>
                <w:ilvl w:val="0"/>
                <w:numId w:val="12"/>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Safety first</w:t>
            </w:r>
            <w:r w:rsidRPr="000B1E22" w:rsidDel="006025FE">
              <w:rPr>
                <w:rFonts w:cs="Arial"/>
                <w:szCs w:val="20"/>
              </w:rPr>
              <w:t xml:space="preserve"> </w:t>
            </w:r>
          </w:p>
        </w:tc>
      </w:tr>
      <w:tr w:rsidR="00476B8D" w:rsidRPr="000B1E22" w14:paraId="2DC35C30" w14:textId="77777777" w:rsidTr="00DB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77F71E27" w14:textId="77777777" w:rsidR="00476B8D" w:rsidRPr="000B1E22" w:rsidRDefault="00476B8D" w:rsidP="00E2674E">
            <w:pPr>
              <w:spacing w:before="60" w:after="60" w:line="288" w:lineRule="auto"/>
              <w:rPr>
                <w:rFonts w:cs="Arial"/>
                <w:szCs w:val="20"/>
              </w:rPr>
            </w:pPr>
            <w:r w:rsidRPr="000B1E22">
              <w:rPr>
                <w:rFonts w:cs="Arial"/>
                <w:szCs w:val="20"/>
              </w:rPr>
              <w:t>Social participation</w:t>
            </w:r>
            <w:r w:rsidRPr="000B1E22" w:rsidDel="006025FE">
              <w:rPr>
                <w:rFonts w:cs="Arial"/>
                <w:szCs w:val="20"/>
              </w:rPr>
              <w:t xml:space="preserve"> </w:t>
            </w:r>
          </w:p>
        </w:tc>
        <w:tc>
          <w:tcPr>
            <w:tcW w:w="7267" w:type="dxa"/>
            <w:shd w:val="clear" w:color="auto" w:fill="auto"/>
            <w:vAlign w:val="center"/>
          </w:tcPr>
          <w:p w14:paraId="5E4CAFFC" w14:textId="77777777" w:rsidR="00476B8D" w:rsidRPr="000B1E22"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Includes, but not limited to, the following topics:</w:t>
            </w:r>
          </w:p>
          <w:p w14:paraId="3F082D17" w14:textId="77777777" w:rsidR="00476B8D" w:rsidRPr="000B1E22" w:rsidRDefault="00476B8D" w:rsidP="00DB1763">
            <w:pPr>
              <w:numPr>
                <w:ilvl w:val="0"/>
                <w:numId w:val="26"/>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More online skills</w:t>
            </w:r>
          </w:p>
          <w:p w14:paraId="37B69D54" w14:textId="77777777" w:rsidR="00476B8D" w:rsidRPr="000B1E22" w:rsidRDefault="00476B8D" w:rsidP="00DB1763">
            <w:pPr>
              <w:numPr>
                <w:ilvl w:val="0"/>
                <w:numId w:val="26"/>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Connecting to others</w:t>
            </w:r>
          </w:p>
          <w:p w14:paraId="73BE6E6A" w14:textId="77777777" w:rsidR="00476B8D" w:rsidRPr="000B1E22" w:rsidRDefault="00476B8D" w:rsidP="00DB1763">
            <w:pPr>
              <w:numPr>
                <w:ilvl w:val="0"/>
                <w:numId w:val="26"/>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What is data?</w:t>
            </w:r>
          </w:p>
          <w:p w14:paraId="6B9EBC9C" w14:textId="77777777" w:rsidR="00476B8D" w:rsidRPr="000B1E22" w:rsidRDefault="00476B8D" w:rsidP="00DB1763">
            <w:pPr>
              <w:numPr>
                <w:ilvl w:val="0"/>
                <w:numId w:val="26"/>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What is Wi-Fi?</w:t>
            </w:r>
          </w:p>
          <w:p w14:paraId="43B6A049" w14:textId="77777777" w:rsidR="00476B8D" w:rsidRPr="000B1E22" w:rsidRDefault="00476B8D" w:rsidP="00DB1763">
            <w:pPr>
              <w:numPr>
                <w:ilvl w:val="0"/>
                <w:numId w:val="26"/>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Online hobbies</w:t>
            </w:r>
          </w:p>
          <w:p w14:paraId="502FF4D9" w14:textId="77777777" w:rsidR="00476B8D" w:rsidRPr="000B1E22" w:rsidRDefault="00476B8D" w:rsidP="00DB1763">
            <w:pPr>
              <w:pStyle w:val="ListParagraph"/>
              <w:numPr>
                <w:ilvl w:val="0"/>
                <w:numId w:val="26"/>
              </w:numPr>
              <w:spacing w:before="60" w:after="60" w:line="36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Apps – little programs that do a lot</w:t>
            </w:r>
            <w:r w:rsidRPr="000B1E22" w:rsidDel="006025FE">
              <w:rPr>
                <w:rFonts w:cs="Arial"/>
                <w:szCs w:val="20"/>
              </w:rPr>
              <w:t xml:space="preserve"> </w:t>
            </w:r>
          </w:p>
          <w:p w14:paraId="5AD10AFD" w14:textId="77777777" w:rsidR="00476B8D" w:rsidRPr="000B1E22" w:rsidRDefault="00476B8D" w:rsidP="00DB1763">
            <w:pPr>
              <w:pStyle w:val="ListParagraph"/>
              <w:numPr>
                <w:ilvl w:val="0"/>
                <w:numId w:val="26"/>
              </w:numPr>
              <w:spacing w:before="60" w:after="60" w:line="36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Introduction to buying and selling online</w:t>
            </w:r>
          </w:p>
          <w:p w14:paraId="209F63CE" w14:textId="77777777" w:rsidR="00476B8D" w:rsidRPr="000B1E22" w:rsidRDefault="00476B8D" w:rsidP="00DB1763">
            <w:pPr>
              <w:pStyle w:val="ListParagraph"/>
              <w:numPr>
                <w:ilvl w:val="0"/>
                <w:numId w:val="26"/>
              </w:numPr>
              <w:spacing w:before="60" w:after="60" w:line="36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Social media apps</w:t>
            </w:r>
          </w:p>
          <w:p w14:paraId="1DC48BC9" w14:textId="77777777" w:rsidR="00476B8D" w:rsidRPr="000B1E22" w:rsidRDefault="00476B8D" w:rsidP="00DB1763">
            <w:pPr>
              <w:pStyle w:val="ListParagraph"/>
              <w:numPr>
                <w:ilvl w:val="0"/>
                <w:numId w:val="26"/>
              </w:numPr>
              <w:spacing w:before="60" w:after="60" w:line="36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Introduction to smart homes</w:t>
            </w:r>
          </w:p>
          <w:p w14:paraId="18336F78" w14:textId="77777777" w:rsidR="00476B8D" w:rsidRPr="000B1E22" w:rsidRDefault="00476B8D" w:rsidP="00DB1763">
            <w:pPr>
              <w:pStyle w:val="ListParagraph"/>
              <w:numPr>
                <w:ilvl w:val="0"/>
                <w:numId w:val="26"/>
              </w:numPr>
              <w:spacing w:before="60" w:after="60" w:line="36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Introduction to mobile banking</w:t>
            </w:r>
          </w:p>
          <w:p w14:paraId="08481315" w14:textId="77777777" w:rsidR="00476B8D" w:rsidRPr="000B1E22" w:rsidRDefault="00476B8D" w:rsidP="00DB1763">
            <w:pPr>
              <w:pStyle w:val="ListParagraph"/>
              <w:numPr>
                <w:ilvl w:val="0"/>
                <w:numId w:val="26"/>
              </w:numPr>
              <w:spacing w:before="60" w:after="60" w:line="360"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Booking online travel</w:t>
            </w:r>
          </w:p>
          <w:p w14:paraId="5010C0DA" w14:textId="77777777" w:rsidR="00476B8D" w:rsidRPr="000B1E22" w:rsidRDefault="00476B8D" w:rsidP="00DB1763">
            <w:pPr>
              <w:pStyle w:val="ListParagraph"/>
              <w:numPr>
                <w:ilvl w:val="0"/>
                <w:numId w:val="26"/>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Find my smart device / cloud</w:t>
            </w:r>
          </w:p>
        </w:tc>
      </w:tr>
      <w:tr w:rsidR="00476B8D" w:rsidRPr="000B1E22" w14:paraId="3A623C6D" w14:textId="77777777" w:rsidTr="00DB1763">
        <w:trPr>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3AB473FB" w14:textId="77777777" w:rsidR="00476B8D" w:rsidRPr="000B1E22" w:rsidRDefault="00476B8D" w:rsidP="00E2674E">
            <w:pPr>
              <w:spacing w:before="60" w:after="60" w:line="288" w:lineRule="auto"/>
              <w:rPr>
                <w:rFonts w:cs="Arial"/>
                <w:szCs w:val="20"/>
              </w:rPr>
            </w:pPr>
            <w:r w:rsidRPr="000B1E22">
              <w:rPr>
                <w:rFonts w:cs="Arial"/>
                <w:szCs w:val="20"/>
              </w:rPr>
              <w:t>Education and skills training</w:t>
            </w:r>
            <w:r w:rsidRPr="000B1E22" w:rsidDel="006025FE">
              <w:rPr>
                <w:rFonts w:cs="Arial"/>
                <w:szCs w:val="20"/>
              </w:rPr>
              <w:t xml:space="preserve"> </w:t>
            </w:r>
          </w:p>
        </w:tc>
        <w:tc>
          <w:tcPr>
            <w:tcW w:w="7267" w:type="dxa"/>
            <w:shd w:val="clear" w:color="auto" w:fill="auto"/>
            <w:vAlign w:val="center"/>
          </w:tcPr>
          <w:p w14:paraId="37D23628" w14:textId="77777777" w:rsidR="00476B8D" w:rsidRPr="000B1E22"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Includes activities in the following areas:</w:t>
            </w:r>
          </w:p>
          <w:p w14:paraId="16746B6F" w14:textId="77777777" w:rsidR="00476B8D" w:rsidRPr="000B1E22" w:rsidRDefault="00476B8D" w:rsidP="00DB1763">
            <w:pPr>
              <w:numPr>
                <w:ilvl w:val="0"/>
                <w:numId w:val="1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‘Digital playground’, a practice area involving instructional videos, printable instructional text, and interactive practice activities.</w:t>
            </w:r>
          </w:p>
          <w:p w14:paraId="0B4A3F12" w14:textId="77777777" w:rsidR="00476B8D" w:rsidRPr="000B1E22" w:rsidRDefault="00476B8D" w:rsidP="00DB1763">
            <w:pPr>
              <w:pStyle w:val="ListParagraph"/>
              <w:numPr>
                <w:ilvl w:val="0"/>
                <w:numId w:val="1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0B1E22">
              <w:rPr>
                <w:rFonts w:cs="Arial"/>
                <w:szCs w:val="20"/>
              </w:rPr>
              <w:t xml:space="preserve">‘Games’, to practice mouse dexterity, keyboard skills, and gain computer confidence. </w:t>
            </w:r>
          </w:p>
        </w:tc>
      </w:tr>
      <w:tr w:rsidR="00476B8D" w:rsidRPr="000B1E22" w14:paraId="775B269C" w14:textId="77777777" w:rsidTr="00DB17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23" w:type="dxa"/>
            <w:shd w:val="clear" w:color="auto" w:fill="auto"/>
            <w:vAlign w:val="center"/>
          </w:tcPr>
          <w:p w14:paraId="65B505DA" w14:textId="77777777" w:rsidR="00476B8D" w:rsidRPr="000B1E22" w:rsidRDefault="00476B8D" w:rsidP="00E2674E">
            <w:pPr>
              <w:spacing w:before="60" w:after="60" w:line="288" w:lineRule="auto"/>
              <w:rPr>
                <w:rFonts w:cs="Arial"/>
                <w:szCs w:val="20"/>
              </w:rPr>
            </w:pPr>
            <w:r w:rsidRPr="000B1E22">
              <w:rPr>
                <w:rFonts w:cs="Arial"/>
                <w:szCs w:val="20"/>
              </w:rPr>
              <w:t>Specialist support</w:t>
            </w:r>
            <w:r w:rsidRPr="000B1E22" w:rsidDel="006025FE">
              <w:rPr>
                <w:rFonts w:cs="Arial"/>
                <w:szCs w:val="20"/>
              </w:rPr>
              <w:t xml:space="preserve"> </w:t>
            </w:r>
          </w:p>
        </w:tc>
        <w:tc>
          <w:tcPr>
            <w:tcW w:w="7267" w:type="dxa"/>
            <w:shd w:val="clear" w:color="auto" w:fill="auto"/>
            <w:vAlign w:val="center"/>
          </w:tcPr>
          <w:p w14:paraId="6CAE5761" w14:textId="77777777" w:rsidR="00476B8D" w:rsidRPr="000B1E22"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Includes content related to Phase 3 activities, including setting up and getting started with different mobile and desktop devices (both new and second-hand).</w:t>
            </w:r>
            <w:r w:rsidRPr="000B1E22" w:rsidDel="006025FE">
              <w:rPr>
                <w:rFonts w:cs="Arial"/>
                <w:szCs w:val="20"/>
              </w:rPr>
              <w:t xml:space="preserve"> </w:t>
            </w:r>
          </w:p>
        </w:tc>
      </w:tr>
    </w:tbl>
    <w:p w14:paraId="7EE530F8" w14:textId="77777777" w:rsidR="00476B8D" w:rsidRPr="000B1E22" w:rsidRDefault="00476B8D" w:rsidP="00476B8D">
      <w:pPr>
        <w:pStyle w:val="Heading3"/>
        <w:pageBreakBefore/>
        <w:rPr>
          <w:rFonts w:eastAsia="Times New Roman"/>
          <w:sz w:val="28"/>
        </w:rPr>
      </w:pPr>
      <w:bookmarkStart w:id="93" w:name="_Toc127955855"/>
      <w:bookmarkStart w:id="94" w:name="_Toc139888224"/>
      <w:bookmarkStart w:id="95" w:name="_Toc158040497"/>
      <w:r w:rsidRPr="000B1E22">
        <w:rPr>
          <w:rFonts w:eastAsia="Times New Roman"/>
          <w:sz w:val="28"/>
        </w:rPr>
        <w:t>Cashless Debit Card (CDC) Support Services / Cashless Debit Card (CDC) Support Services – Job Support Hubs</w:t>
      </w:r>
      <w:bookmarkEnd w:id="93"/>
      <w:bookmarkEnd w:id="94"/>
      <w:bookmarkEnd w:id="95"/>
    </w:p>
    <w:p w14:paraId="39949580" w14:textId="77777777" w:rsidR="00476B8D" w:rsidRPr="000B1E22" w:rsidRDefault="00476B8D" w:rsidP="00476B8D">
      <w:pPr>
        <w:spacing w:before="180" w:after="120" w:line="288" w:lineRule="auto"/>
        <w:jc w:val="both"/>
        <w:rPr>
          <w:rFonts w:eastAsia="Calibri" w:cs="Arial"/>
          <w:b/>
          <w:sz w:val="24"/>
        </w:rPr>
      </w:pPr>
      <w:r w:rsidRPr="000B1E22">
        <w:rPr>
          <w:rFonts w:eastAsia="Calibri" w:cs="Arial"/>
          <w:b/>
          <w:sz w:val="24"/>
        </w:rPr>
        <w:t>Description</w:t>
      </w:r>
    </w:p>
    <w:p w14:paraId="14382FA3" w14:textId="77777777" w:rsidR="00476B8D" w:rsidRPr="000B1E22" w:rsidRDefault="00476B8D" w:rsidP="00476B8D">
      <w:pPr>
        <w:spacing w:before="120" w:after="120" w:line="288" w:lineRule="auto"/>
        <w:ind w:left="284"/>
        <w:jc w:val="both"/>
        <w:rPr>
          <w:rFonts w:eastAsia="Calibri" w:cs="Arial"/>
          <w:szCs w:val="20"/>
        </w:rPr>
      </w:pPr>
      <w:r w:rsidRPr="000B1E22">
        <w:rPr>
          <w:rFonts w:eastAsia="Calibri" w:cs="Arial"/>
          <w:szCs w:val="20"/>
        </w:rPr>
        <w:t>Cashless Debit Card (CDC) Support Services aim to support vulnerable and disadvantaged people on pathways to self-reliance and empowerment through local community-driven solutions that strengthen economic participation.</w:t>
      </w:r>
    </w:p>
    <w:p w14:paraId="4A88356A" w14:textId="77777777" w:rsidR="00476B8D" w:rsidRPr="000B1E22" w:rsidRDefault="00476B8D" w:rsidP="00476B8D">
      <w:pPr>
        <w:spacing w:before="120" w:after="120" w:line="288" w:lineRule="auto"/>
        <w:ind w:left="284"/>
        <w:jc w:val="both"/>
        <w:rPr>
          <w:rFonts w:eastAsia="Calibri" w:cs="Arial"/>
          <w:szCs w:val="20"/>
        </w:rPr>
      </w:pPr>
      <w:r w:rsidRPr="000B1E22">
        <w:rPr>
          <w:rFonts w:eastAsia="Calibri" w:cs="Arial"/>
          <w:szCs w:val="20"/>
        </w:rPr>
        <w:t xml:space="preserve">For more information about the reporting requirements for this program, please refer to </w:t>
      </w:r>
      <w:r w:rsidRPr="000B1E22">
        <w:rPr>
          <w:rFonts w:eastAsia="Calibri" w:cs="Arial"/>
          <w:i/>
          <w:szCs w:val="20"/>
        </w:rPr>
        <w:t>CDC Support Services – DEX Program Specific Data Recording Guidelines</w:t>
      </w:r>
      <w:r w:rsidRPr="000B1E22">
        <w:rPr>
          <w:rFonts w:eastAsia="Calibri" w:cs="Arial"/>
          <w:szCs w:val="20"/>
        </w:rPr>
        <w:t xml:space="preserve">. </w:t>
      </w:r>
    </w:p>
    <w:p w14:paraId="6675FBFF" w14:textId="77777777" w:rsidR="00476B8D" w:rsidRPr="000B1E22" w:rsidRDefault="00476B8D" w:rsidP="00476B8D">
      <w:pPr>
        <w:spacing w:before="180" w:after="120" w:line="288" w:lineRule="auto"/>
        <w:jc w:val="both"/>
        <w:rPr>
          <w:rFonts w:eastAsia="Calibri" w:cs="Arial"/>
          <w:b/>
          <w:sz w:val="24"/>
        </w:rPr>
      </w:pPr>
      <w:r w:rsidRPr="000B1E22">
        <w:rPr>
          <w:rFonts w:eastAsia="Calibri" w:cs="Arial"/>
          <w:b/>
          <w:sz w:val="24"/>
        </w:rPr>
        <w:t>Who is the primary client?</w:t>
      </w:r>
    </w:p>
    <w:p w14:paraId="57515355" w14:textId="77777777" w:rsidR="00476B8D" w:rsidRPr="000B1E22" w:rsidRDefault="00476B8D" w:rsidP="00476B8D">
      <w:pPr>
        <w:spacing w:before="120" w:after="120" w:line="288" w:lineRule="auto"/>
        <w:ind w:left="284"/>
        <w:jc w:val="both"/>
        <w:rPr>
          <w:rFonts w:eastAsia="Calibri" w:cs="Arial"/>
          <w:szCs w:val="20"/>
        </w:rPr>
      </w:pPr>
      <w:r w:rsidRPr="000B1E22">
        <w:rPr>
          <w:rFonts w:eastAsia="Calibri" w:cs="Arial"/>
          <w:szCs w:val="20"/>
        </w:rPr>
        <w:t>The primary clients for this program activity are Cashless Debit Card participants in Ceduna; East Kimberley; the Goldfields; Bundaberg and Hervey Bay; and the Northern Territory.</w:t>
      </w:r>
    </w:p>
    <w:p w14:paraId="65F6BAB8" w14:textId="77777777" w:rsidR="00476B8D" w:rsidRPr="000B1E22" w:rsidRDefault="00476B8D" w:rsidP="00476B8D">
      <w:pPr>
        <w:widowControl w:val="0"/>
        <w:spacing w:before="180" w:after="120" w:line="288" w:lineRule="auto"/>
        <w:jc w:val="both"/>
        <w:rPr>
          <w:rFonts w:eastAsia="Arial" w:cs="Arial"/>
          <w:b/>
          <w:sz w:val="24"/>
        </w:rPr>
      </w:pPr>
      <w:r w:rsidRPr="000B1E22">
        <w:rPr>
          <w:rFonts w:eastAsia="Arial" w:cs="Arial"/>
          <w:b/>
          <w:sz w:val="24"/>
        </w:rPr>
        <w:t>What are the key client characteristics?</w:t>
      </w:r>
    </w:p>
    <w:p w14:paraId="456612B0" w14:textId="77777777" w:rsidR="00476B8D" w:rsidRPr="000B1E22" w:rsidRDefault="00476B8D" w:rsidP="00476B8D">
      <w:pPr>
        <w:spacing w:before="120" w:after="120" w:line="240" w:lineRule="auto"/>
        <w:ind w:left="284"/>
        <w:jc w:val="both"/>
        <w:rPr>
          <w:rFonts w:eastAsia="Calibri" w:cs="Arial"/>
          <w:szCs w:val="20"/>
        </w:rPr>
      </w:pPr>
      <w:r w:rsidRPr="000B1E22">
        <w:rPr>
          <w:rFonts w:eastAsia="Calibri" w:cs="Arial"/>
          <w:szCs w:val="20"/>
        </w:rPr>
        <w:t>Key clients groups include:</w:t>
      </w:r>
    </w:p>
    <w:p w14:paraId="77E7CEB7"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aged 16 to 65 years of age receiving a working age payment. Note: an Age limit of 35 or under applies to Bundaberg/Hervey Bay region.</w:t>
      </w:r>
    </w:p>
    <w:p w14:paraId="12F22816"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issued with a Cashless Debit Card (CDC) and people in the NT transitioning from Income Management to the CDC</w:t>
      </w:r>
    </w:p>
    <w:p w14:paraId="6EF89327"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willing to participate in the service voluntarily, to seek assistance from support services into pathways to employment</w:t>
      </w:r>
    </w:p>
    <w:p w14:paraId="51324417"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willing to participate in the service voluntarily, to seek assistance from support services into pathways to employment</w:t>
      </w:r>
    </w:p>
    <w:p w14:paraId="106B0930" w14:textId="77777777" w:rsidR="00476B8D" w:rsidRPr="000B1E22" w:rsidRDefault="00476B8D" w:rsidP="00DB1763">
      <w:pPr>
        <w:widowControl w:val="0"/>
        <w:numPr>
          <w:ilvl w:val="1"/>
          <w:numId w:val="3"/>
        </w:numPr>
        <w:spacing w:before="120" w:after="120" w:line="240" w:lineRule="auto"/>
        <w:ind w:left="709" w:hanging="425"/>
        <w:rPr>
          <w:rFonts w:eastAsia="Arial" w:cs="Arial"/>
        </w:rPr>
      </w:pPr>
      <w:r w:rsidRPr="000B1E22">
        <w:rPr>
          <w:rFonts w:eastAsia="Arial" w:cs="Arial"/>
        </w:rPr>
        <w:t>Young people aged 16 to 24 years of age</w:t>
      </w:r>
    </w:p>
    <w:p w14:paraId="754C4050"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who are homeless or at risk of homelessness</w:t>
      </w:r>
    </w:p>
    <w:p w14:paraId="094C4104"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from a cultural and linguistically diverse background</w:t>
      </w:r>
    </w:p>
    <w:p w14:paraId="4D66E4FC"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identifying as Aboriginal and/or Torres Strait Islander.</w:t>
      </w:r>
    </w:p>
    <w:p w14:paraId="7F6B69AA"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identifying as having a condition, impairment or disability</w:t>
      </w:r>
    </w:p>
    <w:p w14:paraId="56C1A1F5" w14:textId="77777777" w:rsidR="00476B8D" w:rsidRPr="000B1E22" w:rsidRDefault="00476B8D" w:rsidP="00DB1763">
      <w:pPr>
        <w:widowControl w:val="0"/>
        <w:numPr>
          <w:ilvl w:val="1"/>
          <w:numId w:val="3"/>
        </w:numPr>
        <w:spacing w:before="120" w:after="120" w:line="240" w:lineRule="auto"/>
        <w:ind w:left="709" w:hanging="426"/>
        <w:rPr>
          <w:rFonts w:eastAsia="Arial" w:cs="Arial"/>
        </w:rPr>
      </w:pPr>
      <w:r w:rsidRPr="000B1E22">
        <w:rPr>
          <w:rFonts w:eastAsia="Arial" w:cs="Arial"/>
        </w:rPr>
        <w:t>People who are residing in a low SEIFA area</w:t>
      </w:r>
    </w:p>
    <w:p w14:paraId="5D6F0FF0" w14:textId="77777777" w:rsidR="00476B8D" w:rsidRPr="000B1E22" w:rsidRDefault="00476B8D" w:rsidP="00DB1763">
      <w:pPr>
        <w:widowControl w:val="0"/>
        <w:numPr>
          <w:ilvl w:val="1"/>
          <w:numId w:val="3"/>
        </w:numPr>
        <w:spacing w:before="120" w:after="120" w:line="240" w:lineRule="auto"/>
        <w:ind w:left="709" w:hanging="425"/>
        <w:rPr>
          <w:rFonts w:eastAsia="Arial" w:cs="Arial"/>
        </w:rPr>
      </w:pPr>
      <w:r w:rsidRPr="000B1E22">
        <w:rPr>
          <w:rFonts w:eastAsia="Arial" w:cs="Arial"/>
        </w:rPr>
        <w:t>People residing in a rural or remote area</w:t>
      </w:r>
    </w:p>
    <w:p w14:paraId="08C36586" w14:textId="77777777" w:rsidR="00476B8D" w:rsidRPr="000B1E22" w:rsidRDefault="00476B8D" w:rsidP="00476B8D">
      <w:pPr>
        <w:widowControl w:val="0"/>
        <w:spacing w:before="180" w:after="120" w:line="288" w:lineRule="auto"/>
        <w:jc w:val="both"/>
        <w:rPr>
          <w:rFonts w:eastAsia="Arial" w:cs="Arial"/>
          <w:b/>
          <w:sz w:val="24"/>
          <w:szCs w:val="20"/>
        </w:rPr>
      </w:pPr>
      <w:r w:rsidRPr="000B1E22">
        <w:rPr>
          <w:rFonts w:eastAsia="Arial" w:cs="Arial"/>
          <w:b/>
          <w:sz w:val="24"/>
          <w:szCs w:val="20"/>
        </w:rPr>
        <w:t>Who might be considered ‘support persons’?</w:t>
      </w:r>
    </w:p>
    <w:p w14:paraId="4B1A7868" w14:textId="77777777" w:rsidR="00476B8D" w:rsidRPr="000B1E22" w:rsidRDefault="00476B8D" w:rsidP="00476B8D">
      <w:pPr>
        <w:widowControl w:val="0"/>
        <w:spacing w:before="120" w:after="120" w:line="288" w:lineRule="auto"/>
        <w:ind w:left="284"/>
        <w:jc w:val="both"/>
        <w:rPr>
          <w:rFonts w:eastAsia="Arial" w:cs="Arial"/>
          <w:szCs w:val="20"/>
        </w:rPr>
      </w:pPr>
      <w:r w:rsidRPr="000B1E22">
        <w:rPr>
          <w:rFonts w:eastAsia="Arial" w:cs="Arial"/>
          <w:szCs w:val="20"/>
        </w:rPr>
        <w:t xml:space="preserve">Recording support persons is voluntary; staff can record support persons if they feel it is relevant. Instructions on how to record support persons in the web-based portal can be found on the Data Exchange </w:t>
      </w:r>
      <w:hyperlink r:id="rId86" w:history="1">
        <w:r w:rsidRPr="000B1E22">
          <w:rPr>
            <w:rFonts w:eastAsia="Arial" w:cs="Arial"/>
            <w:color w:val="04617B"/>
            <w:szCs w:val="20"/>
            <w:u w:val="single"/>
          </w:rPr>
          <w:t>website</w:t>
        </w:r>
      </w:hyperlink>
      <w:r w:rsidRPr="000B1E22">
        <w:rPr>
          <w:rFonts w:eastAsia="Arial" w:cs="Arial"/>
          <w:szCs w:val="20"/>
        </w:rPr>
        <w:t>.</w:t>
      </w:r>
    </w:p>
    <w:p w14:paraId="518A067F" w14:textId="77777777" w:rsidR="00476B8D" w:rsidRPr="000B1E22" w:rsidRDefault="00476B8D" w:rsidP="00476B8D">
      <w:pPr>
        <w:widowControl w:val="0"/>
        <w:spacing w:before="120" w:after="120" w:line="288" w:lineRule="auto"/>
        <w:ind w:left="284"/>
        <w:jc w:val="both"/>
        <w:rPr>
          <w:rFonts w:eastAsia="Arial" w:cs="Arial"/>
          <w:szCs w:val="20"/>
        </w:rPr>
      </w:pPr>
      <w:r w:rsidRPr="000B1E22">
        <w:rPr>
          <w:rFonts w:eastAsia="Arial" w:cs="Arial"/>
          <w:szCs w:val="20"/>
        </w:rPr>
        <w:t>For this program activity, support persons may include families, children, parents or guardians of clients, or a carer or care recipient (who are present but not directly receiving a service).</w:t>
      </w:r>
    </w:p>
    <w:p w14:paraId="37281260" w14:textId="77777777" w:rsidR="00476B8D" w:rsidRPr="000B1E22" w:rsidRDefault="00476B8D" w:rsidP="00476B8D">
      <w:pPr>
        <w:widowControl w:val="0"/>
        <w:spacing w:before="180" w:after="120" w:line="288" w:lineRule="auto"/>
        <w:jc w:val="both"/>
        <w:rPr>
          <w:rFonts w:eastAsia="Arial" w:cs="Arial"/>
          <w:sz w:val="24"/>
          <w:szCs w:val="20"/>
        </w:rPr>
      </w:pPr>
      <w:r w:rsidRPr="000B1E22">
        <w:rPr>
          <w:rFonts w:eastAsia="Arial" w:cs="Arial"/>
          <w:b/>
          <w:sz w:val="24"/>
          <w:szCs w:val="20"/>
        </w:rPr>
        <w:t>Should unidentified clients be recorded?</w:t>
      </w:r>
    </w:p>
    <w:p w14:paraId="1755B75B" w14:textId="77777777" w:rsidR="00476B8D" w:rsidRPr="000B1E22" w:rsidRDefault="00476B8D" w:rsidP="00476B8D">
      <w:pPr>
        <w:widowControl w:val="0"/>
        <w:spacing w:before="120" w:after="120" w:line="288" w:lineRule="auto"/>
        <w:ind w:left="284"/>
        <w:jc w:val="both"/>
        <w:rPr>
          <w:rFonts w:cs="Arial"/>
        </w:rPr>
      </w:pPr>
      <w:r w:rsidRPr="000B1E22">
        <w:rPr>
          <w:rFonts w:cs="Arial"/>
        </w:rPr>
        <w:t xml:space="preserve">The department expects organisations to deliver services to people who are verified as CDC participants, and who are known to service provider staff. Therefore, </w:t>
      </w:r>
      <w:r w:rsidRPr="000B1E22">
        <w:rPr>
          <w:rFonts w:cs="Arial"/>
          <w:b/>
        </w:rPr>
        <w:t>no clients (0 per cent)</w:t>
      </w:r>
      <w:r w:rsidRPr="000B1E22">
        <w:rPr>
          <w:rFonts w:cs="Arial"/>
        </w:rPr>
        <w:t xml:space="preserve"> should be recorded as unidentified. </w:t>
      </w:r>
    </w:p>
    <w:p w14:paraId="4E67E6AA" w14:textId="77777777" w:rsidR="00476B8D" w:rsidRPr="000B1E22" w:rsidRDefault="00476B8D" w:rsidP="00476B8D">
      <w:pPr>
        <w:keepNext/>
        <w:widowControl w:val="0"/>
        <w:spacing w:before="180" w:after="120" w:line="288" w:lineRule="auto"/>
        <w:jc w:val="both"/>
        <w:rPr>
          <w:rFonts w:eastAsia="Arial" w:cs="Arial"/>
          <w:sz w:val="24"/>
          <w:szCs w:val="20"/>
        </w:rPr>
      </w:pPr>
      <w:r w:rsidRPr="000B1E22">
        <w:rPr>
          <w:rFonts w:eastAsia="Arial" w:cs="Arial"/>
          <w:b/>
          <w:sz w:val="24"/>
          <w:szCs w:val="20"/>
        </w:rPr>
        <w:t>How should cases be set up?</w:t>
      </w:r>
    </w:p>
    <w:p w14:paraId="0308E1FA" w14:textId="77777777" w:rsidR="00476B8D" w:rsidRPr="000B1E22" w:rsidRDefault="00476B8D" w:rsidP="00476B8D">
      <w:pPr>
        <w:keepLines/>
        <w:widowControl w:val="0"/>
        <w:spacing w:before="120" w:after="120" w:line="288" w:lineRule="auto"/>
        <w:ind w:left="284"/>
        <w:jc w:val="both"/>
        <w:rPr>
          <w:rFonts w:cs="Arial"/>
        </w:rPr>
      </w:pPr>
      <w:r w:rsidRPr="000B1E22">
        <w:rPr>
          <w:rFonts w:cs="Arial"/>
        </w:rPr>
        <w:t xml:space="preserve">A separate case should be created for each CDC participant accessing the service/s. This means that every time the client uses the service further information can be recorded in the same in place making it easy to find information in the future.   </w:t>
      </w:r>
    </w:p>
    <w:p w14:paraId="06D1DB9C" w14:textId="77777777" w:rsidR="00476B8D" w:rsidRPr="000B1E22" w:rsidRDefault="00476B8D" w:rsidP="00476B8D">
      <w:pPr>
        <w:keepLines/>
        <w:widowControl w:val="0"/>
        <w:spacing w:before="120" w:after="120" w:line="288" w:lineRule="auto"/>
        <w:ind w:left="284"/>
        <w:jc w:val="both"/>
        <w:rPr>
          <w:rFonts w:cs="Arial"/>
        </w:rPr>
      </w:pPr>
      <w:r w:rsidRPr="000B1E22">
        <w:rPr>
          <w:rFonts w:cs="Arial"/>
        </w:rPr>
        <w:t xml:space="preserve">Where group sessions or workshops are conducted separate cases should be created for each participant. It is recognised that only basic information may be recorded (for example, name and address) and that further information will be recorded when and if the client makes subsequent contact with the service. In order to easily recall the client record for future use a workshop reference may be entered into the Client ID field for example, a financial literacy workshop held on 1 April 2022 might be entered as FINLIT 010422. </w:t>
      </w:r>
    </w:p>
    <w:p w14:paraId="3BE2B475" w14:textId="77777777" w:rsidR="00476B8D" w:rsidRPr="000B1E22" w:rsidRDefault="00476B8D" w:rsidP="00476B8D">
      <w:pPr>
        <w:widowControl w:val="0"/>
        <w:spacing w:before="120" w:after="120" w:line="288" w:lineRule="auto"/>
        <w:ind w:left="284"/>
        <w:jc w:val="both"/>
        <w:rPr>
          <w:rFonts w:cs="Arial"/>
        </w:rPr>
      </w:pPr>
      <w:r w:rsidRPr="000B1E22">
        <w:rPr>
          <w:rFonts w:cs="Arial"/>
        </w:rPr>
        <w:t>When a case is created and where a reference number is not entered by staff, the system will automatically create a Client ID.</w:t>
      </w:r>
    </w:p>
    <w:p w14:paraId="0331D39A" w14:textId="77777777" w:rsidR="00476B8D" w:rsidRPr="000B1E22" w:rsidRDefault="00476B8D" w:rsidP="00476B8D">
      <w:pPr>
        <w:widowControl w:val="0"/>
        <w:spacing w:before="120" w:after="120" w:line="288" w:lineRule="auto"/>
        <w:ind w:left="284"/>
        <w:jc w:val="both"/>
        <w:rPr>
          <w:rFonts w:cs="Arial"/>
          <w:i/>
        </w:rPr>
      </w:pPr>
      <w:r w:rsidRPr="000B1E22">
        <w:rPr>
          <w:rFonts w:cs="Arial"/>
          <w:i/>
        </w:rPr>
        <w:t>Note: To protect client privacy, family names should never be recorded in the Case ID field nor should a person’s Centrelink Customer Reference Number be recorded in the Case ID field.</w:t>
      </w:r>
    </w:p>
    <w:p w14:paraId="298F5CBD" w14:textId="77777777" w:rsidR="00476B8D" w:rsidRPr="000B1E22" w:rsidRDefault="00476B8D" w:rsidP="00476B8D">
      <w:pPr>
        <w:widowControl w:val="0"/>
        <w:spacing w:before="180" w:after="120" w:line="288" w:lineRule="auto"/>
        <w:jc w:val="both"/>
        <w:rPr>
          <w:rFonts w:eastAsia="Arial" w:cs="Arial"/>
          <w:sz w:val="24"/>
          <w:szCs w:val="20"/>
        </w:rPr>
      </w:pPr>
      <w:r w:rsidRPr="000B1E22">
        <w:rPr>
          <w:rFonts w:eastAsia="Arial" w:cs="Arial"/>
          <w:b/>
          <w:sz w:val="24"/>
          <w:szCs w:val="20"/>
        </w:rPr>
        <w:t>The partnership approach</w:t>
      </w:r>
    </w:p>
    <w:p w14:paraId="7BE5956D" w14:textId="62DAD703" w:rsidR="00476B8D" w:rsidRPr="000B1E22" w:rsidRDefault="00476B8D" w:rsidP="00476B8D">
      <w:pPr>
        <w:widowControl w:val="0"/>
        <w:spacing w:before="120" w:after="120" w:line="288" w:lineRule="auto"/>
        <w:ind w:left="284"/>
        <w:jc w:val="both"/>
        <w:rPr>
          <w:rFonts w:cs="Arial"/>
        </w:rPr>
      </w:pPr>
      <w:r w:rsidRPr="000B1E22">
        <w:rPr>
          <w:rFonts w:eastAsia="Arial" w:cs="Arial"/>
          <w:szCs w:val="20"/>
        </w:rPr>
        <w:t xml:space="preserve">All </w:t>
      </w:r>
      <w:r w:rsidRPr="000B1E22">
        <w:rPr>
          <w:rFonts w:cs="Arial"/>
        </w:rPr>
        <w:t xml:space="preserve">organisations </w:t>
      </w:r>
      <w:r w:rsidRPr="00F75F8D">
        <w:rPr>
          <w:rFonts w:cs="Arial"/>
          <w:b/>
        </w:rPr>
        <w:t>are required</w:t>
      </w:r>
      <w:r w:rsidRPr="000B1E22">
        <w:rPr>
          <w:rFonts w:cs="Arial"/>
        </w:rPr>
        <w:t xml:space="preserve"> to record client outcomes, known as Standard Client/Community Outcomes Reporting (SCORE) reporting.</w:t>
      </w:r>
    </w:p>
    <w:p w14:paraId="31A2747A" w14:textId="77777777" w:rsidR="00476B8D" w:rsidRPr="000B1E22" w:rsidRDefault="00476B8D" w:rsidP="00476B8D">
      <w:pPr>
        <w:widowControl w:val="0"/>
        <w:spacing w:before="120" w:after="120" w:line="288" w:lineRule="auto"/>
        <w:ind w:left="284"/>
        <w:jc w:val="both"/>
        <w:rPr>
          <w:rFonts w:eastAsia="Arial" w:cs="Arial"/>
          <w:szCs w:val="20"/>
        </w:rPr>
      </w:pPr>
      <w:r w:rsidRPr="000B1E22">
        <w:rPr>
          <w:rFonts w:cs="Arial"/>
        </w:rPr>
        <w:t>Organisations</w:t>
      </w:r>
      <w:r w:rsidRPr="000B1E22">
        <w:rPr>
          <w:rFonts w:eastAsia="Arial" w:cs="Arial"/>
          <w:szCs w:val="20"/>
        </w:rPr>
        <w:t xml:space="preserve"> must meet the following minimum requirements for SCORE data:</w:t>
      </w:r>
    </w:p>
    <w:p w14:paraId="405B4C27" w14:textId="77777777" w:rsidR="00476B8D" w:rsidRPr="000B1E22" w:rsidRDefault="00476B8D" w:rsidP="00DB1763">
      <w:pPr>
        <w:pStyle w:val="ListParagraph"/>
        <w:widowControl w:val="0"/>
        <w:numPr>
          <w:ilvl w:val="0"/>
          <w:numId w:val="51"/>
        </w:numPr>
        <w:spacing w:before="120" w:after="120" w:line="240" w:lineRule="auto"/>
        <w:ind w:left="641" w:hanging="357"/>
        <w:contextualSpacing w:val="0"/>
        <w:rPr>
          <w:rFonts w:eastAsia="Arial" w:cs="Arial"/>
          <w:szCs w:val="20"/>
        </w:rPr>
      </w:pPr>
      <w:r w:rsidRPr="000B1E22">
        <w:rPr>
          <w:rFonts w:eastAsia="Arial" w:cs="Arial"/>
        </w:rPr>
        <w:t>Report</w:t>
      </w:r>
      <w:r w:rsidRPr="000B1E22">
        <w:rPr>
          <w:rFonts w:eastAsia="Arial" w:cs="Arial"/>
          <w:szCs w:val="20"/>
        </w:rPr>
        <w:t xml:space="preserve"> three circumstance SCORES for </w:t>
      </w:r>
      <w:r w:rsidRPr="000B1E22">
        <w:rPr>
          <w:rFonts w:eastAsia="Arial" w:cs="Arial"/>
          <w:b/>
          <w:szCs w:val="20"/>
        </w:rPr>
        <w:t>at least 90 per cent</w:t>
      </w:r>
      <w:r w:rsidRPr="000B1E22">
        <w:rPr>
          <w:rFonts w:eastAsia="Arial" w:cs="Arial"/>
          <w:szCs w:val="20"/>
        </w:rPr>
        <w:t xml:space="preserve"> of CDC participants who engage with the service in either the June or September Quarter of 2022 and continue with the service in the June Quarter of 2023. </w:t>
      </w:r>
    </w:p>
    <w:p w14:paraId="09855A39" w14:textId="77777777" w:rsidR="00476B8D" w:rsidRPr="000B1E22" w:rsidRDefault="00476B8D" w:rsidP="00DB1763">
      <w:pPr>
        <w:pStyle w:val="ListParagraph"/>
        <w:widowControl w:val="0"/>
        <w:numPr>
          <w:ilvl w:val="0"/>
          <w:numId w:val="51"/>
        </w:numPr>
        <w:spacing w:before="120" w:after="120" w:line="240" w:lineRule="auto"/>
        <w:ind w:left="641" w:hanging="357"/>
        <w:contextualSpacing w:val="0"/>
        <w:rPr>
          <w:rFonts w:eastAsia="Arial" w:cs="Arial"/>
          <w:szCs w:val="20"/>
        </w:rPr>
      </w:pPr>
      <w:r w:rsidRPr="000B1E22">
        <w:rPr>
          <w:rFonts w:eastAsia="Arial" w:cs="Arial"/>
          <w:szCs w:val="20"/>
        </w:rPr>
        <w:t xml:space="preserve">Report an initial and at least one subsequent Goals SCORE for </w:t>
      </w:r>
      <w:r w:rsidRPr="000B1E22">
        <w:rPr>
          <w:rFonts w:eastAsia="Arial" w:cs="Arial"/>
          <w:b/>
          <w:szCs w:val="20"/>
        </w:rPr>
        <w:t>at least 90 per cent</w:t>
      </w:r>
      <w:r w:rsidRPr="000B1E22">
        <w:rPr>
          <w:rFonts w:eastAsia="Arial" w:cs="Arial"/>
          <w:szCs w:val="20"/>
        </w:rPr>
        <w:t xml:space="preserve"> of CDC participants who engage with the service in either the June or September Quarter of 2022 and continue with the service in the June Quarter of 2023. </w:t>
      </w:r>
    </w:p>
    <w:p w14:paraId="5BE2FF51" w14:textId="77777777" w:rsidR="00476B8D" w:rsidRPr="000B1E22" w:rsidRDefault="00476B8D" w:rsidP="00DB1763">
      <w:pPr>
        <w:pStyle w:val="ListParagraph"/>
        <w:widowControl w:val="0"/>
        <w:numPr>
          <w:ilvl w:val="0"/>
          <w:numId w:val="51"/>
        </w:numPr>
        <w:spacing w:before="120" w:after="240" w:line="240" w:lineRule="auto"/>
        <w:ind w:left="641" w:hanging="357"/>
        <w:contextualSpacing w:val="0"/>
        <w:rPr>
          <w:rFonts w:eastAsia="Arial" w:cs="Arial"/>
          <w:szCs w:val="20"/>
        </w:rPr>
      </w:pPr>
      <w:r w:rsidRPr="000B1E22">
        <w:rPr>
          <w:rFonts w:eastAsia="Arial" w:cs="Arial"/>
          <w:szCs w:val="20"/>
        </w:rPr>
        <w:t xml:space="preserve">Reporting against the Satisfaction and Community SCOREs is </w:t>
      </w:r>
      <w:r w:rsidRPr="000B1E22">
        <w:rPr>
          <w:rFonts w:eastAsia="Arial" w:cs="Arial"/>
          <w:b/>
          <w:szCs w:val="20"/>
        </w:rPr>
        <w:t>not required</w:t>
      </w:r>
      <w:r w:rsidRPr="000B1E22">
        <w:rPr>
          <w:rFonts w:eastAsia="Arial" w:cs="Arial"/>
          <w:szCs w:val="20"/>
        </w:rPr>
        <w:t>.</w:t>
      </w:r>
    </w:p>
    <w:p w14:paraId="2E69B2A0" w14:textId="77777777" w:rsidR="00476B8D" w:rsidRPr="000B1E22" w:rsidRDefault="00476B8D" w:rsidP="00476B8D">
      <w:pPr>
        <w:widowControl w:val="0"/>
        <w:spacing w:before="120" w:after="120" w:line="288" w:lineRule="auto"/>
        <w:ind w:left="284"/>
        <w:jc w:val="both"/>
        <w:rPr>
          <w:rFonts w:eastAsia="Arial" w:cs="Arial"/>
          <w:szCs w:val="20"/>
        </w:rPr>
      </w:pPr>
      <w:r w:rsidRPr="000B1E22">
        <w:rPr>
          <w:rFonts w:eastAsia="Arial" w:cs="Arial"/>
          <w:szCs w:val="20"/>
        </w:rPr>
        <w:t xml:space="preserve">It is expected that a SCORE assessment is completed </w:t>
      </w:r>
      <w:r w:rsidRPr="000B1E22">
        <w:rPr>
          <w:rFonts w:eastAsia="Arial" w:cs="Arial"/>
          <w:b/>
          <w:szCs w:val="20"/>
        </w:rPr>
        <w:t>up to four times</w:t>
      </w:r>
      <w:r w:rsidRPr="000B1E22">
        <w:rPr>
          <w:rFonts w:eastAsia="Arial" w:cs="Arial"/>
          <w:szCs w:val="20"/>
        </w:rPr>
        <w:t xml:space="preserve"> over a 12 month period:</w:t>
      </w:r>
    </w:p>
    <w:p w14:paraId="27F662B1" w14:textId="77777777" w:rsidR="00476B8D" w:rsidRPr="000B1E22" w:rsidRDefault="00476B8D" w:rsidP="00DB1763">
      <w:pPr>
        <w:pStyle w:val="ListParagraph"/>
        <w:widowControl w:val="0"/>
        <w:numPr>
          <w:ilvl w:val="0"/>
          <w:numId w:val="52"/>
        </w:numPr>
        <w:spacing w:before="60" w:after="60" w:line="288" w:lineRule="auto"/>
        <w:contextualSpacing w:val="0"/>
        <w:rPr>
          <w:rFonts w:eastAsia="Arial" w:cs="Arial"/>
          <w:szCs w:val="20"/>
        </w:rPr>
      </w:pPr>
      <w:r w:rsidRPr="000B1E22">
        <w:rPr>
          <w:rFonts w:eastAsia="Arial" w:cs="Arial"/>
          <w:szCs w:val="20"/>
        </w:rPr>
        <w:t>once at the initial intake/assessment stage;</w:t>
      </w:r>
    </w:p>
    <w:p w14:paraId="3234ED7A" w14:textId="77777777" w:rsidR="00476B8D" w:rsidRPr="000B1E22" w:rsidRDefault="00476B8D" w:rsidP="00DB1763">
      <w:pPr>
        <w:pStyle w:val="ListParagraph"/>
        <w:widowControl w:val="0"/>
        <w:numPr>
          <w:ilvl w:val="0"/>
          <w:numId w:val="52"/>
        </w:numPr>
        <w:spacing w:before="120" w:after="240" w:line="288" w:lineRule="auto"/>
        <w:rPr>
          <w:rFonts w:eastAsia="Arial" w:cs="Arial"/>
          <w:szCs w:val="20"/>
        </w:rPr>
      </w:pPr>
      <w:r w:rsidRPr="000B1E22">
        <w:rPr>
          <w:rFonts w:eastAsia="Arial" w:cs="Arial"/>
          <w:szCs w:val="20"/>
        </w:rPr>
        <w:t>whenever the service checks-in with a CDC participant, where a significant event or a significant change in their situation occurs, for example:</w:t>
      </w:r>
    </w:p>
    <w:p w14:paraId="33873E9B" w14:textId="77777777" w:rsidR="00476B8D" w:rsidRPr="000B1E22" w:rsidRDefault="00476B8D" w:rsidP="00DB1763">
      <w:pPr>
        <w:pStyle w:val="ListParagraph"/>
        <w:widowControl w:val="0"/>
        <w:numPr>
          <w:ilvl w:val="1"/>
          <w:numId w:val="52"/>
        </w:numPr>
        <w:spacing w:before="120" w:after="240" w:line="288" w:lineRule="auto"/>
        <w:rPr>
          <w:rFonts w:eastAsia="Arial" w:cs="Arial"/>
          <w:szCs w:val="20"/>
        </w:rPr>
      </w:pPr>
      <w:r w:rsidRPr="000B1E22">
        <w:rPr>
          <w:rFonts w:eastAsia="Arial" w:cs="Arial"/>
          <w:szCs w:val="20"/>
        </w:rPr>
        <w:t>the person completes a long training course</w:t>
      </w:r>
    </w:p>
    <w:p w14:paraId="66799F9E" w14:textId="77777777" w:rsidR="00476B8D" w:rsidRPr="000B1E22" w:rsidRDefault="00476B8D" w:rsidP="00DB1763">
      <w:pPr>
        <w:pStyle w:val="ListParagraph"/>
        <w:widowControl w:val="0"/>
        <w:numPr>
          <w:ilvl w:val="1"/>
          <w:numId w:val="52"/>
        </w:numPr>
        <w:spacing w:before="120" w:after="240" w:line="288" w:lineRule="auto"/>
        <w:rPr>
          <w:rFonts w:eastAsia="Arial" w:cs="Arial"/>
          <w:szCs w:val="20"/>
        </w:rPr>
      </w:pPr>
      <w:r w:rsidRPr="000B1E22">
        <w:rPr>
          <w:rFonts w:eastAsia="Arial" w:cs="Arial"/>
          <w:szCs w:val="20"/>
        </w:rPr>
        <w:t>the person receives assistance in overcoming a significant barrier, such as a program of therapy to overcome trauma</w:t>
      </w:r>
    </w:p>
    <w:p w14:paraId="62ED4C09" w14:textId="77777777" w:rsidR="00476B8D" w:rsidRPr="000B1E22" w:rsidRDefault="00476B8D" w:rsidP="00DB1763">
      <w:pPr>
        <w:pStyle w:val="ListParagraph"/>
        <w:widowControl w:val="0"/>
        <w:numPr>
          <w:ilvl w:val="0"/>
          <w:numId w:val="52"/>
        </w:numPr>
        <w:spacing w:before="120" w:after="120" w:line="288" w:lineRule="auto"/>
        <w:rPr>
          <w:rFonts w:eastAsia="Arial" w:cs="Arial"/>
        </w:rPr>
      </w:pPr>
      <w:r w:rsidRPr="000B1E22">
        <w:rPr>
          <w:rFonts w:eastAsia="Arial" w:cs="Arial"/>
          <w:szCs w:val="20"/>
        </w:rPr>
        <w:t xml:space="preserve">as a precursor to closing a client case at the end of the project </w:t>
      </w:r>
    </w:p>
    <w:p w14:paraId="448AD4BA" w14:textId="77777777" w:rsidR="00476B8D" w:rsidRPr="000B1E22" w:rsidRDefault="00476B8D" w:rsidP="00476B8D">
      <w:pPr>
        <w:keepNext/>
        <w:widowControl w:val="0"/>
        <w:spacing w:before="180" w:after="120" w:line="288" w:lineRule="auto"/>
        <w:jc w:val="both"/>
        <w:rPr>
          <w:rFonts w:eastAsia="Arial" w:cs="Arial"/>
          <w:szCs w:val="20"/>
        </w:rPr>
      </w:pPr>
      <w:r w:rsidRPr="000B1E22">
        <w:rPr>
          <w:rFonts w:eastAsia="Arial" w:cs="Arial"/>
          <w:b/>
          <w:sz w:val="24"/>
          <w:szCs w:val="20"/>
        </w:rPr>
        <w:t>What areas of SCORE are most relevant?</w:t>
      </w:r>
    </w:p>
    <w:p w14:paraId="1D0FCD26" w14:textId="77777777" w:rsidR="00476B8D" w:rsidRPr="000B1E22" w:rsidRDefault="00476B8D" w:rsidP="00476B8D">
      <w:pPr>
        <w:keepNext/>
        <w:widowControl w:val="0"/>
        <w:spacing w:before="120" w:after="120" w:line="288" w:lineRule="auto"/>
        <w:ind w:left="284"/>
        <w:jc w:val="both"/>
        <w:rPr>
          <w:rFonts w:eastAsia="Arial" w:cs="Arial"/>
          <w:szCs w:val="20"/>
        </w:rPr>
      </w:pPr>
      <w:r w:rsidRPr="000B1E22">
        <w:rPr>
          <w:rFonts w:eastAsia="Arial" w:cs="Arial"/>
          <w:szCs w:val="20"/>
        </w:rPr>
        <w:t>For this activity, it is expected that organisations record SCORE against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245"/>
        <w:gridCol w:w="5245"/>
      </w:tblGrid>
      <w:tr w:rsidR="00476B8D" w:rsidRPr="000B1E22" w14:paraId="719AC13B" w14:textId="77777777" w:rsidTr="00E2674E">
        <w:trPr>
          <w:trHeight w:val="329"/>
          <w:tblHeader/>
        </w:trPr>
        <w:tc>
          <w:tcPr>
            <w:tcW w:w="2500" w:type="pct"/>
            <w:shd w:val="clear" w:color="auto" w:fill="04617B"/>
            <w:vAlign w:val="center"/>
          </w:tcPr>
          <w:p w14:paraId="023DDBA9"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Circumstances</w:t>
            </w:r>
          </w:p>
        </w:tc>
        <w:tc>
          <w:tcPr>
            <w:tcW w:w="2500" w:type="pct"/>
            <w:shd w:val="clear" w:color="auto" w:fill="04617B"/>
            <w:vAlign w:val="center"/>
          </w:tcPr>
          <w:p w14:paraId="1A20A65B"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Goals</w:t>
            </w:r>
          </w:p>
        </w:tc>
      </w:tr>
      <w:tr w:rsidR="00476B8D" w:rsidRPr="000B1E22" w14:paraId="6A68D3AD" w14:textId="77777777" w:rsidTr="00E2674E">
        <w:trPr>
          <w:trHeight w:val="2878"/>
        </w:trPr>
        <w:tc>
          <w:tcPr>
            <w:tcW w:w="2500" w:type="pct"/>
          </w:tcPr>
          <w:p w14:paraId="58F3F2E9"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Age-appropriate development</w:t>
            </w:r>
          </w:p>
          <w:p w14:paraId="21BAC5DD"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Community participation and networks</w:t>
            </w:r>
          </w:p>
          <w:p w14:paraId="1545745F"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Employment</w:t>
            </w:r>
          </w:p>
          <w:p w14:paraId="248E261F"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Education and skills training</w:t>
            </w:r>
          </w:p>
          <w:p w14:paraId="7C594348"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Family functioning</w:t>
            </w:r>
          </w:p>
          <w:p w14:paraId="07772110"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Housing</w:t>
            </w:r>
          </w:p>
          <w:p w14:paraId="003C18B1"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Material wellbeing and basic necessities</w:t>
            </w:r>
          </w:p>
          <w:p w14:paraId="1C8BE26B"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Mental health, wellbeing and self-care</w:t>
            </w:r>
          </w:p>
          <w:p w14:paraId="3D79EB7B"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Financial resilience</w:t>
            </w:r>
          </w:p>
          <w:p w14:paraId="094B8FED"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Personal and family safety</w:t>
            </w:r>
          </w:p>
          <w:p w14:paraId="32DD1A17"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Physical health</w:t>
            </w:r>
          </w:p>
        </w:tc>
        <w:tc>
          <w:tcPr>
            <w:tcW w:w="2500" w:type="pct"/>
          </w:tcPr>
          <w:p w14:paraId="673EB786"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skills</w:t>
            </w:r>
          </w:p>
          <w:p w14:paraId="6C138158"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14:paraId="4355FBDD"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 xml:space="preserve">Engagement with relevant support services </w:t>
            </w:r>
          </w:p>
          <w:p w14:paraId="54AC2088" w14:textId="77777777" w:rsidR="00476B8D" w:rsidRPr="000B1E22" w:rsidRDefault="00476B8D" w:rsidP="00DB1763">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impact of immediate crisis</w:t>
            </w:r>
          </w:p>
        </w:tc>
      </w:tr>
    </w:tbl>
    <w:p w14:paraId="528D7E9F" w14:textId="28D1AB5F" w:rsidR="00476B8D" w:rsidRPr="00025A8F" w:rsidRDefault="00476B8D" w:rsidP="00025A8F">
      <w:pPr>
        <w:keepNext/>
        <w:keepLines/>
        <w:widowControl w:val="0"/>
        <w:spacing w:before="180" w:after="120" w:line="288" w:lineRule="auto"/>
        <w:ind w:left="284"/>
        <w:jc w:val="both"/>
        <w:rPr>
          <w:rFonts w:eastAsia="Arial" w:cs="Arial"/>
          <w:b/>
          <w:sz w:val="24"/>
        </w:rPr>
      </w:pPr>
      <w:r w:rsidRPr="00025A8F">
        <w:rPr>
          <w:rFonts w:eastAsia="Arial" w:cs="Times New Roman"/>
          <w:szCs w:val="20"/>
        </w:rPr>
        <w:t>When recording a SCORE assessment, it is expected that you also record the ‘Assessed by’ field to capture who has completed the assessment.</w:t>
      </w:r>
      <w:r w:rsidRPr="00025A8F">
        <w:rPr>
          <w:rFonts w:eastAsia="Arial" w:cs="Times New Roman"/>
          <w:szCs w:val="20"/>
        </w:rPr>
        <w:cr/>
      </w:r>
      <w:r w:rsidRPr="00025A8F">
        <w:rPr>
          <w:rFonts w:eastAsia="Arial" w:cs="Arial"/>
          <w:b/>
          <w:sz w:val="24"/>
        </w:rPr>
        <w:t xml:space="preserve">Collecting extended data </w:t>
      </w:r>
    </w:p>
    <w:p w14:paraId="193F6D62" w14:textId="77777777" w:rsidR="00476B8D" w:rsidRPr="000B1E22" w:rsidRDefault="00476B8D" w:rsidP="00476B8D">
      <w:pPr>
        <w:keepNext/>
        <w:widowControl w:val="0"/>
        <w:spacing w:before="120" w:after="120" w:line="288" w:lineRule="auto"/>
        <w:ind w:left="284"/>
        <w:rPr>
          <w:rFonts w:eastAsia="Arial" w:cs="Arial"/>
          <w:szCs w:val="20"/>
        </w:rPr>
      </w:pPr>
      <w:r w:rsidRPr="000B1E22">
        <w:rPr>
          <w:rFonts w:eastAsia="Arial" w:cs="Arial"/>
          <w:szCs w:val="20"/>
        </w:rPr>
        <w:t>For this program activity</w:t>
      </w:r>
      <w:r w:rsidRPr="000B1E22">
        <w:rPr>
          <w:rFonts w:eastAsia="Arial" w:cs="Times New Roman"/>
          <w:szCs w:val="20"/>
        </w:rPr>
        <w:t>, it is expected organisations collect and record the following additional data fields:</w:t>
      </w:r>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476B8D" w:rsidRPr="000B1E22" w14:paraId="4EBED1CD" w14:textId="77777777" w:rsidTr="00E2674E">
        <w:trPr>
          <w:cantSplit/>
          <w:trHeight w:val="30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3154175A" w14:textId="77777777" w:rsidR="00476B8D" w:rsidRPr="000B1E22" w:rsidRDefault="00476B8D" w:rsidP="00E2674E">
            <w:pPr>
              <w:keepNext/>
              <w:widowControl w:val="0"/>
              <w:spacing w:before="120" w:after="120" w:line="288" w:lineRule="auto"/>
              <w:rPr>
                <w:rFonts w:eastAsia="Arial" w:cs="Arial"/>
                <w:b/>
                <w:color w:val="FFFFFF"/>
                <w:sz w:val="24"/>
              </w:rPr>
            </w:pPr>
            <w:r w:rsidRPr="000B1E22">
              <w:rPr>
                <w:rFonts w:eastAsia="Arial" w:cs="Arial"/>
                <w:b/>
                <w:color w:val="FFFFFF"/>
                <w:sz w:val="24"/>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0210ADDE" w14:textId="77777777" w:rsidR="00476B8D" w:rsidRPr="000B1E22" w:rsidRDefault="00476B8D" w:rsidP="00E2674E">
            <w:pPr>
              <w:keepNext/>
              <w:widowControl w:val="0"/>
              <w:spacing w:before="120" w:after="120" w:line="288" w:lineRule="auto"/>
              <w:rPr>
                <w:rFonts w:eastAsia="Arial" w:cs="Arial"/>
                <w:b/>
                <w:color w:val="FFFFFF"/>
                <w:sz w:val="24"/>
              </w:rPr>
            </w:pPr>
            <w:r w:rsidRPr="000B1E22">
              <w:rPr>
                <w:rFonts w:eastAsia="Arial" w:cs="Arial"/>
                <w:b/>
                <w:color w:val="FFFFFF"/>
                <w:sz w:val="24"/>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4EACCC7" w14:textId="77777777" w:rsidR="00476B8D" w:rsidRPr="000B1E22" w:rsidRDefault="00476B8D" w:rsidP="00E2674E">
            <w:pPr>
              <w:keepNext/>
              <w:widowControl w:val="0"/>
              <w:spacing w:before="120" w:after="120" w:line="288" w:lineRule="auto"/>
              <w:rPr>
                <w:rFonts w:eastAsia="Arial" w:cs="Arial"/>
                <w:b/>
                <w:color w:val="FFFFFF"/>
                <w:sz w:val="24"/>
              </w:rPr>
            </w:pPr>
            <w:r w:rsidRPr="000B1E22">
              <w:rPr>
                <w:rFonts w:eastAsia="Arial" w:cs="Arial"/>
                <w:b/>
                <w:color w:val="FFFFFF"/>
                <w:sz w:val="24"/>
              </w:rPr>
              <w:t>Case level data</w:t>
            </w:r>
          </w:p>
        </w:tc>
      </w:tr>
      <w:tr w:rsidR="00476B8D" w:rsidRPr="000B1E22" w14:paraId="6480446D" w14:textId="77777777" w:rsidTr="00E2674E">
        <w:trPr>
          <w:cantSplit/>
          <w:trHeight w:val="211"/>
        </w:trPr>
        <w:tc>
          <w:tcPr>
            <w:tcW w:w="1666" w:type="pct"/>
            <w:tcBorders>
              <w:top w:val="single" w:sz="4" w:space="0" w:color="auto"/>
              <w:left w:val="single" w:sz="4" w:space="0" w:color="auto"/>
              <w:bottom w:val="single" w:sz="4" w:space="0" w:color="auto"/>
              <w:right w:val="single" w:sz="4" w:space="0" w:color="auto"/>
            </w:tcBorders>
            <w:hideMark/>
          </w:tcPr>
          <w:p w14:paraId="09837859"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Employment Status</w:t>
            </w:r>
          </w:p>
          <w:p w14:paraId="13AC9DC4"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Highest level of education / qualification</w:t>
            </w:r>
          </w:p>
          <w:p w14:paraId="602D1ADA"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Homeless indicator</w:t>
            </w:r>
          </w:p>
          <w:p w14:paraId="3D6C154E"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Household composition</w:t>
            </w:r>
          </w:p>
          <w:p w14:paraId="767A31B1"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48D143C5"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1F21A8C5"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Referral in (type and purpose)</w:t>
            </w:r>
          </w:p>
          <w:p w14:paraId="69545CFD" w14:textId="77777777" w:rsidR="00476B8D" w:rsidRPr="000B1E22" w:rsidRDefault="00476B8D" w:rsidP="00DB1763">
            <w:pPr>
              <w:widowControl w:val="0"/>
              <w:numPr>
                <w:ilvl w:val="0"/>
                <w:numId w:val="25"/>
              </w:numPr>
              <w:spacing w:before="60" w:after="60" w:line="288" w:lineRule="auto"/>
              <w:rPr>
                <w:rFonts w:eastAsia="Arial" w:cs="Times New Roman"/>
                <w:szCs w:val="20"/>
              </w:rPr>
            </w:pPr>
            <w:r w:rsidRPr="000B1E22">
              <w:rPr>
                <w:rFonts w:eastAsia="Arial" w:cs="Times New Roman"/>
                <w:szCs w:val="20"/>
              </w:rPr>
              <w:t>Exit Reason</w:t>
            </w:r>
          </w:p>
        </w:tc>
      </w:tr>
    </w:tbl>
    <w:p w14:paraId="27CE06BB" w14:textId="77777777" w:rsidR="00476B8D" w:rsidRPr="000B1E22" w:rsidRDefault="00476B8D" w:rsidP="00476B8D">
      <w:pPr>
        <w:widowControl w:val="0"/>
        <w:spacing w:before="120" w:after="120" w:line="288" w:lineRule="auto"/>
        <w:ind w:left="284"/>
        <w:jc w:val="both"/>
        <w:rPr>
          <w:rFonts w:eastAsia="Arial" w:cs="Arial"/>
          <w:b/>
          <w:sz w:val="24"/>
        </w:rPr>
      </w:pPr>
      <w:r w:rsidRPr="000B1E22">
        <w:rPr>
          <w:rFonts w:eastAsia="Arial" w:cs="Times New Roman"/>
          <w:szCs w:val="20"/>
        </w:rPr>
        <w:t>You may record other outcomes and extended client details, if you think it is appropriate for your program and for your clients to do so.</w:t>
      </w:r>
    </w:p>
    <w:p w14:paraId="25E4F473" w14:textId="77777777" w:rsidR="00476B8D" w:rsidRPr="000B1E22" w:rsidRDefault="00476B8D" w:rsidP="00D34A1A">
      <w:pPr>
        <w:keepNext/>
        <w:keepLines/>
        <w:widowControl w:val="0"/>
        <w:spacing w:before="180" w:after="120" w:line="288" w:lineRule="auto"/>
        <w:ind w:left="284"/>
        <w:jc w:val="both"/>
        <w:rPr>
          <w:rFonts w:eastAsia="Arial" w:cs="Arial"/>
          <w:b/>
          <w:sz w:val="24"/>
        </w:rPr>
      </w:pPr>
      <w:r w:rsidRPr="000B1E22">
        <w:rPr>
          <w:rFonts w:eastAsia="Arial" w:cs="Arial"/>
          <w:b/>
          <w:sz w:val="24"/>
        </w:rPr>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ervice types table"/>
        <w:tblDescription w:val="This table lists the Service types suitable for this program."/>
      </w:tblPr>
      <w:tblGrid>
        <w:gridCol w:w="3166"/>
        <w:gridCol w:w="7324"/>
      </w:tblGrid>
      <w:tr w:rsidR="00476B8D" w:rsidRPr="000B1E22" w14:paraId="4DD94BEF" w14:textId="77777777" w:rsidTr="00E2674E">
        <w:trPr>
          <w:cnfStyle w:val="100000000000" w:firstRow="1" w:lastRow="0" w:firstColumn="0" w:lastColumn="0" w:oddVBand="0" w:evenVBand="0" w:oddHBand="0" w:evenHBand="0" w:firstRowFirstColumn="0" w:firstRowLastColumn="0" w:lastRowFirstColumn="0" w:lastRowLastColumn="0"/>
          <w:cantSplit/>
          <w:trHeight w:val="40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B82A250" w14:textId="77777777" w:rsidR="00476B8D" w:rsidRPr="000B1E22" w:rsidRDefault="00476B8D" w:rsidP="00E2674E">
            <w:pPr>
              <w:widowControl w:val="0"/>
              <w:spacing w:before="120" w:after="120" w:line="288" w:lineRule="auto"/>
              <w:rPr>
                <w:rFonts w:eastAsia="Calibri" w:cs="Arial"/>
                <w:sz w:val="24"/>
              </w:rPr>
            </w:pPr>
            <w:r w:rsidRPr="000B1E22">
              <w:rPr>
                <w:rFonts w:eastAsia="Calibri" w:cs="Arial"/>
                <w:iCs/>
                <w:sz w:val="24"/>
              </w:rPr>
              <w:t>Service Type</w:t>
            </w:r>
          </w:p>
        </w:tc>
        <w:tc>
          <w:tcPr>
            <w:tcW w:w="7706" w:type="dxa"/>
            <w:vAlign w:val="center"/>
          </w:tcPr>
          <w:p w14:paraId="3D99BC4B" w14:textId="77777777" w:rsidR="00476B8D" w:rsidRPr="000B1E22" w:rsidRDefault="00476B8D" w:rsidP="00E2674E">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 w:val="24"/>
              </w:rPr>
            </w:pPr>
            <w:r w:rsidRPr="000B1E22">
              <w:rPr>
                <w:rFonts w:eastAsia="Calibri" w:cs="Arial"/>
                <w:iCs/>
                <w:sz w:val="24"/>
              </w:rPr>
              <w:t xml:space="preserve">Example </w:t>
            </w:r>
          </w:p>
        </w:tc>
      </w:tr>
      <w:tr w:rsidR="00476B8D" w:rsidRPr="000B1E22" w14:paraId="58F1A5AA"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442DCA1" w14:textId="77777777" w:rsidR="00476B8D" w:rsidRPr="000B1E22" w:rsidRDefault="00476B8D" w:rsidP="00E2674E">
            <w:pPr>
              <w:spacing w:before="60" w:after="60" w:line="288" w:lineRule="auto"/>
              <w:rPr>
                <w:rFonts w:cs="Arial"/>
                <w:szCs w:val="20"/>
              </w:rPr>
            </w:pPr>
            <w:r w:rsidRPr="000B1E22">
              <w:rPr>
                <w:rFonts w:cs="Arial"/>
                <w:szCs w:val="20"/>
              </w:rPr>
              <w:t>Intake and assessment</w:t>
            </w:r>
          </w:p>
        </w:tc>
        <w:tc>
          <w:tcPr>
            <w:tcW w:w="7706" w:type="dxa"/>
            <w:shd w:val="clear" w:color="auto" w:fill="auto"/>
            <w:vAlign w:val="center"/>
          </w:tcPr>
          <w:p w14:paraId="3416C6EF"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Assessing a client’s circumstances to determine what </w:t>
            </w:r>
            <w:r w:rsidRPr="000B1E22">
              <w:rPr>
                <w:rFonts w:eastAsia="Calibri" w:cs="Arial"/>
                <w:szCs w:val="20"/>
              </w:rPr>
              <w:t xml:space="preserve">assistance </w:t>
            </w:r>
            <w:r w:rsidRPr="000B1E22">
              <w:rPr>
                <w:rFonts w:eastAsia="Calibri" w:cs="Arial"/>
                <w:color w:val="000000"/>
                <w:szCs w:val="20"/>
              </w:rPr>
              <w:t xml:space="preserve">will have the most impact to help the client navigate a reasonable pathway to employment. </w:t>
            </w:r>
          </w:p>
          <w:p w14:paraId="68DA8C5F"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includes listening to a client’s story, establishing rap</w:t>
            </w:r>
            <w:r>
              <w:rPr>
                <w:rFonts w:eastAsia="Calibri" w:cs="Arial"/>
                <w:color w:val="000000"/>
                <w:szCs w:val="20"/>
              </w:rPr>
              <w:t>port and capturing client data.</w:t>
            </w:r>
          </w:p>
          <w:p w14:paraId="234818A4"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An initial SCORE assessment </w:t>
            </w:r>
            <w:r w:rsidRPr="000B1E22">
              <w:rPr>
                <w:rFonts w:eastAsia="Calibri" w:cs="Arial"/>
                <w:b/>
                <w:color w:val="000000"/>
                <w:szCs w:val="20"/>
              </w:rPr>
              <w:t>must be</w:t>
            </w:r>
            <w:r w:rsidRPr="000B1E22">
              <w:rPr>
                <w:rFonts w:eastAsia="Calibri" w:cs="Arial"/>
                <w:color w:val="000000"/>
                <w:szCs w:val="20"/>
              </w:rPr>
              <w:t xml:space="preserve"> completed at this time. </w:t>
            </w:r>
          </w:p>
          <w:p w14:paraId="1FE61649"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This assessment is required prior to preparing an individualised case plan reviewed (see </w:t>
            </w:r>
            <w:r w:rsidRPr="000B1E22">
              <w:rPr>
                <w:rFonts w:eastAsia="Calibri" w:cs="Arial"/>
                <w:b/>
                <w:color w:val="000000"/>
                <w:szCs w:val="20"/>
              </w:rPr>
              <w:t>Goal Setting</w:t>
            </w:r>
            <w:r w:rsidRPr="000B1E22">
              <w:rPr>
                <w:rFonts w:eastAsia="Calibri" w:cs="Arial"/>
                <w:color w:val="000000"/>
                <w:szCs w:val="20"/>
              </w:rPr>
              <w:t xml:space="preserve"> and </w:t>
            </w:r>
            <w:r w:rsidRPr="000B1E22">
              <w:rPr>
                <w:rFonts w:eastAsia="Calibri" w:cs="Arial"/>
                <w:b/>
                <w:color w:val="000000"/>
                <w:szCs w:val="20"/>
              </w:rPr>
              <w:t>Service Review</w:t>
            </w:r>
            <w:r w:rsidRPr="000B1E22">
              <w:rPr>
                <w:rFonts w:eastAsia="Calibri" w:cs="Arial"/>
                <w:color w:val="000000"/>
                <w:szCs w:val="20"/>
              </w:rPr>
              <w:t>, respectively).</w:t>
            </w:r>
          </w:p>
        </w:tc>
      </w:tr>
      <w:tr w:rsidR="00476B8D" w:rsidRPr="000B1E22" w14:paraId="743CF783"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96D5EF9" w14:textId="77777777" w:rsidR="00476B8D" w:rsidRPr="000B1E22" w:rsidRDefault="00476B8D" w:rsidP="00E2674E">
            <w:pPr>
              <w:spacing w:before="60" w:after="60" w:line="288" w:lineRule="auto"/>
              <w:rPr>
                <w:rFonts w:cs="Arial"/>
                <w:szCs w:val="20"/>
              </w:rPr>
            </w:pPr>
            <w:r w:rsidRPr="000B1E22">
              <w:rPr>
                <w:rFonts w:cs="Arial"/>
                <w:szCs w:val="20"/>
              </w:rPr>
              <w:t>Goal Setting</w:t>
            </w:r>
          </w:p>
        </w:tc>
        <w:tc>
          <w:tcPr>
            <w:tcW w:w="7706" w:type="dxa"/>
            <w:shd w:val="clear" w:color="auto" w:fill="auto"/>
            <w:vAlign w:val="center"/>
          </w:tcPr>
          <w:p w14:paraId="03E145BC"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 individualised case plan for a client based on their circumstances, needs and the barriers they face (see </w:t>
            </w:r>
            <w:r w:rsidRPr="000B1E22">
              <w:rPr>
                <w:rFonts w:eastAsia="Calibri" w:cs="Arial"/>
                <w:b/>
                <w:color w:val="000000"/>
                <w:szCs w:val="20"/>
              </w:rPr>
              <w:t>Intake and assessment</w:t>
            </w:r>
            <w:r w:rsidRPr="000B1E22">
              <w:rPr>
                <w:rFonts w:eastAsia="Calibri" w:cs="Arial"/>
                <w:color w:val="000000"/>
                <w:szCs w:val="20"/>
              </w:rPr>
              <w:t xml:space="preserve"> above).</w:t>
            </w:r>
          </w:p>
        </w:tc>
      </w:tr>
      <w:tr w:rsidR="00476B8D" w:rsidRPr="000B1E22" w14:paraId="2D90F97C"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1F061F6" w14:textId="77777777" w:rsidR="00476B8D" w:rsidRPr="000B1E22" w:rsidRDefault="00476B8D" w:rsidP="00E2674E">
            <w:pPr>
              <w:spacing w:before="60" w:after="60" w:line="288" w:lineRule="auto"/>
              <w:rPr>
                <w:rFonts w:cs="Arial"/>
                <w:szCs w:val="20"/>
              </w:rPr>
            </w:pPr>
            <w:r w:rsidRPr="000B1E22">
              <w:rPr>
                <w:rFonts w:cs="Arial"/>
                <w:szCs w:val="20"/>
              </w:rPr>
              <w:t>Service review</w:t>
            </w:r>
          </w:p>
        </w:tc>
        <w:tc>
          <w:tcPr>
            <w:tcW w:w="7706" w:type="dxa"/>
            <w:shd w:val="clear" w:color="auto" w:fill="auto"/>
            <w:vAlign w:val="center"/>
          </w:tcPr>
          <w:p w14:paraId="5DEB007E"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Reviewing a client’s individualised case plan.</w:t>
            </w:r>
          </w:p>
          <w:p w14:paraId="1B7ED1B8"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 review may occur when a client presents after receiving assistance either directly from the provider from another, external provider. For example, after attending a referral or starting a training course.  </w:t>
            </w:r>
          </w:p>
          <w:p w14:paraId="6B40418E"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The purpose of this is to review the most recent assessment, (see </w:t>
            </w:r>
            <w:r w:rsidRPr="000B1E22">
              <w:rPr>
                <w:rFonts w:eastAsia="Calibri" w:cs="Arial"/>
                <w:b/>
                <w:color w:val="000000"/>
                <w:szCs w:val="20"/>
              </w:rPr>
              <w:t>Intake and Assessment</w:t>
            </w:r>
            <w:r w:rsidRPr="000B1E22">
              <w:rPr>
                <w:rFonts w:eastAsia="Calibri" w:cs="Arial"/>
                <w:color w:val="000000"/>
                <w:szCs w:val="20"/>
              </w:rPr>
              <w:t xml:space="preserve"> above) and update the client’s individualised case plan if necessary. </w:t>
            </w:r>
          </w:p>
          <w:p w14:paraId="1B1FC9E4"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is also the time to organise what further assistance should be provided to assist the client on their pathway to employment.</w:t>
            </w:r>
          </w:p>
        </w:tc>
      </w:tr>
      <w:tr w:rsidR="00476B8D" w:rsidRPr="000B1E22" w14:paraId="797E1C81"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DBFD2BB" w14:textId="77777777" w:rsidR="00476B8D" w:rsidRPr="000B1E22" w:rsidRDefault="00476B8D" w:rsidP="00E2674E">
            <w:pPr>
              <w:spacing w:before="60" w:after="60" w:line="288" w:lineRule="auto"/>
              <w:rPr>
                <w:rFonts w:cs="Arial"/>
                <w:szCs w:val="20"/>
              </w:rPr>
            </w:pPr>
            <w:r w:rsidRPr="000B1E22">
              <w:rPr>
                <w:rFonts w:cs="Arial"/>
                <w:szCs w:val="20"/>
              </w:rPr>
              <w:t>Counselling</w:t>
            </w:r>
          </w:p>
        </w:tc>
        <w:tc>
          <w:tcPr>
            <w:tcW w:w="7706" w:type="dxa"/>
            <w:shd w:val="clear" w:color="auto" w:fill="auto"/>
            <w:vAlign w:val="center"/>
          </w:tcPr>
          <w:p w14:paraId="33040AC1" w14:textId="77777777" w:rsidR="00476B8D" w:rsidRPr="000B1E22" w:rsidRDefault="00476B8D" w:rsidP="00E2674E">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Assistance delivered to the client by an appropriately qualified staff member to help the person work through a particular issue.</w:t>
            </w:r>
          </w:p>
          <w:p w14:paraId="3D1D5825" w14:textId="77777777" w:rsidR="00476B8D" w:rsidRPr="000B1E22" w:rsidRDefault="00476B8D" w:rsidP="00E2674E">
            <w:pPr>
              <w:widowControl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This may be personal or family counselling to address:</w:t>
            </w:r>
          </w:p>
          <w:p w14:paraId="29CB489A" w14:textId="77777777" w:rsidR="00476B8D" w:rsidRPr="000B1E22" w:rsidRDefault="00476B8D" w:rsidP="00DB1763">
            <w:pPr>
              <w:pStyle w:val="ListParagraph"/>
              <w:widowControl w:val="0"/>
              <w:numPr>
                <w:ilvl w:val="0"/>
                <w:numId w:val="53"/>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trauma</w:t>
            </w:r>
          </w:p>
          <w:p w14:paraId="76AD0885" w14:textId="77777777" w:rsidR="00476B8D" w:rsidRPr="000B1E22" w:rsidRDefault="00476B8D" w:rsidP="00DB1763">
            <w:pPr>
              <w:pStyle w:val="ListParagraph"/>
              <w:widowControl w:val="0"/>
              <w:numPr>
                <w:ilvl w:val="0"/>
                <w:numId w:val="53"/>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relationship issues</w:t>
            </w:r>
          </w:p>
          <w:p w14:paraId="672CC894" w14:textId="77777777" w:rsidR="00476B8D" w:rsidRPr="000B1E22" w:rsidRDefault="00476B8D" w:rsidP="00DB1763">
            <w:pPr>
              <w:pStyle w:val="ListParagraph"/>
              <w:widowControl w:val="0"/>
              <w:numPr>
                <w:ilvl w:val="0"/>
                <w:numId w:val="53"/>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0B1E22">
              <w:rPr>
                <w:rFonts w:eastAsia="Calibri" w:cs="Arial"/>
              </w:rPr>
              <w:t>financial issues</w:t>
            </w:r>
          </w:p>
          <w:p w14:paraId="3C17D61E" w14:textId="77777777" w:rsidR="00476B8D" w:rsidRPr="000B1E22" w:rsidRDefault="00476B8D" w:rsidP="00DB1763">
            <w:pPr>
              <w:pStyle w:val="ListParagraph"/>
              <w:widowControl w:val="0"/>
              <w:numPr>
                <w:ilvl w:val="0"/>
                <w:numId w:val="53"/>
              </w:num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rPr>
              <w:t>underlying mental health concerns</w:t>
            </w:r>
          </w:p>
        </w:tc>
      </w:tr>
      <w:tr w:rsidR="00476B8D" w:rsidRPr="000B1E22" w14:paraId="76F8C42A"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618785F" w14:textId="77777777" w:rsidR="00476B8D" w:rsidRPr="000B1E22" w:rsidRDefault="00476B8D" w:rsidP="00E2674E">
            <w:pPr>
              <w:spacing w:before="60" w:after="60" w:line="288" w:lineRule="auto"/>
              <w:rPr>
                <w:rFonts w:cs="Arial"/>
                <w:szCs w:val="20"/>
              </w:rPr>
            </w:pPr>
            <w:r w:rsidRPr="000B1E22">
              <w:rPr>
                <w:rFonts w:cs="Arial"/>
                <w:szCs w:val="20"/>
              </w:rPr>
              <w:t>Advocacy/Support</w:t>
            </w:r>
          </w:p>
        </w:tc>
        <w:tc>
          <w:tcPr>
            <w:tcW w:w="7706" w:type="dxa"/>
            <w:shd w:val="clear" w:color="auto" w:fill="auto"/>
            <w:vAlign w:val="center"/>
          </w:tcPr>
          <w:p w14:paraId="23CEC9ED"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Providing intensive support to help a client navigate the service provider, welfare and employment systems so they receive the assistance they need to progress on their pathway to employment. </w:t>
            </w:r>
          </w:p>
          <w:p w14:paraId="4F2554D9"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6634FB2C" w14:textId="77777777" w:rsidR="00476B8D" w:rsidRPr="000B1E22" w:rsidRDefault="00476B8D" w:rsidP="00DB1763">
            <w:pPr>
              <w:pStyle w:val="ListParagraph"/>
              <w:widowControl w:val="0"/>
              <w:numPr>
                <w:ilvl w:val="0"/>
                <w:numId w:val="54"/>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accompanying a client to their initial appointment with a service provider</w:t>
            </w:r>
          </w:p>
          <w:p w14:paraId="1994A7DF" w14:textId="77777777" w:rsidR="00476B8D" w:rsidRPr="000B1E22" w:rsidRDefault="00476B8D" w:rsidP="00DB1763">
            <w:pPr>
              <w:pStyle w:val="ListParagraph"/>
              <w:widowControl w:val="0"/>
              <w:numPr>
                <w:ilvl w:val="0"/>
                <w:numId w:val="54"/>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contacting a client after their appointment to check in and provide support</w:t>
            </w:r>
          </w:p>
        </w:tc>
      </w:tr>
      <w:tr w:rsidR="00476B8D" w:rsidRPr="000B1E22" w14:paraId="184CC771"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08A7B44" w14:textId="77777777" w:rsidR="00476B8D" w:rsidRPr="000B1E22" w:rsidRDefault="00476B8D" w:rsidP="00E2674E">
            <w:pPr>
              <w:spacing w:before="60" w:after="60" w:line="288" w:lineRule="auto"/>
              <w:rPr>
                <w:rFonts w:cs="Arial"/>
                <w:szCs w:val="20"/>
              </w:rPr>
            </w:pPr>
            <w:r w:rsidRPr="000B1E22">
              <w:rPr>
                <w:rFonts w:cs="Arial"/>
                <w:szCs w:val="20"/>
              </w:rPr>
              <w:t>Transport assistance</w:t>
            </w:r>
          </w:p>
        </w:tc>
        <w:tc>
          <w:tcPr>
            <w:tcW w:w="7706" w:type="dxa"/>
            <w:shd w:val="clear" w:color="auto" w:fill="auto"/>
            <w:vAlign w:val="center"/>
          </w:tcPr>
          <w:p w14:paraId="1BA7AADC"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Assistance provided to a client to enable them to attend an appointment, training course or interview.</w:t>
            </w:r>
          </w:p>
          <w:p w14:paraId="0A527485"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example; purchasing bus tickets. </w:t>
            </w:r>
          </w:p>
        </w:tc>
      </w:tr>
      <w:tr w:rsidR="00476B8D" w:rsidRPr="000B1E22" w14:paraId="651EE870"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48C0B92" w14:textId="77777777" w:rsidR="00476B8D" w:rsidRPr="000B1E22" w:rsidRDefault="00476B8D" w:rsidP="00E2674E">
            <w:pPr>
              <w:spacing w:before="60" w:after="60" w:line="288" w:lineRule="auto"/>
              <w:rPr>
                <w:rFonts w:cs="Arial"/>
                <w:szCs w:val="20"/>
              </w:rPr>
            </w:pPr>
            <w:r w:rsidRPr="000B1E22">
              <w:rPr>
                <w:rFonts w:cs="Arial"/>
                <w:szCs w:val="20"/>
              </w:rPr>
              <w:t>Literacy and Oral Communication Skills Building</w:t>
            </w:r>
          </w:p>
        </w:tc>
        <w:tc>
          <w:tcPr>
            <w:tcW w:w="7706" w:type="dxa"/>
            <w:shd w:val="clear" w:color="auto" w:fill="auto"/>
            <w:vAlign w:val="center"/>
          </w:tcPr>
          <w:p w14:paraId="1BA4D1DC"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improve their literacy and/or oral communication skills. </w:t>
            </w:r>
          </w:p>
          <w:p w14:paraId="1D139507"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 training in:</w:t>
            </w:r>
          </w:p>
          <w:p w14:paraId="1348F88D" w14:textId="77777777" w:rsidR="00476B8D" w:rsidRPr="000B1E22" w:rsidRDefault="00476B8D" w:rsidP="00DB1763">
            <w:pPr>
              <w:pStyle w:val="ListParagraph"/>
              <w:widowControl w:val="0"/>
              <w:numPr>
                <w:ilvl w:val="0"/>
                <w:numId w:val="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instructions on forms and how to fill in forms</w:t>
            </w:r>
          </w:p>
          <w:p w14:paraId="7173E5E1" w14:textId="77777777" w:rsidR="00476B8D" w:rsidRPr="000B1E22" w:rsidRDefault="00476B8D" w:rsidP="00DB1763">
            <w:pPr>
              <w:pStyle w:val="ListParagraph"/>
              <w:widowControl w:val="0"/>
              <w:numPr>
                <w:ilvl w:val="0"/>
                <w:numId w:val="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preparing and responding to emails</w:t>
            </w:r>
          </w:p>
          <w:p w14:paraId="0646CC79" w14:textId="77777777" w:rsidR="00476B8D" w:rsidRPr="000B1E22" w:rsidRDefault="00476B8D" w:rsidP="00DB1763">
            <w:pPr>
              <w:pStyle w:val="ListParagraph"/>
              <w:widowControl w:val="0"/>
              <w:numPr>
                <w:ilvl w:val="0"/>
                <w:numId w:val="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rPr>
              <w:t xml:space="preserve">interview preparation including </w:t>
            </w:r>
            <w:r w:rsidRPr="000B1E22">
              <w:rPr>
                <w:rFonts w:eastAsia="Calibri" w:cs="Arial"/>
                <w:color w:val="000000"/>
                <w:szCs w:val="20"/>
              </w:rPr>
              <w:t>mock interviews (video or face to face)</w:t>
            </w:r>
          </w:p>
        </w:tc>
      </w:tr>
      <w:tr w:rsidR="00476B8D" w:rsidRPr="000B1E22" w14:paraId="30746C02"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DC81083" w14:textId="77777777" w:rsidR="00476B8D" w:rsidRPr="000B1E22" w:rsidRDefault="00476B8D" w:rsidP="00E2674E">
            <w:pPr>
              <w:spacing w:before="60" w:after="60" w:line="288" w:lineRule="auto"/>
              <w:rPr>
                <w:rFonts w:cs="Arial"/>
                <w:szCs w:val="20"/>
              </w:rPr>
            </w:pPr>
            <w:r w:rsidRPr="000B1E22">
              <w:rPr>
                <w:rFonts w:cs="Arial"/>
                <w:szCs w:val="20"/>
              </w:rPr>
              <w:t>Financial Literacy Building</w:t>
            </w:r>
          </w:p>
        </w:tc>
        <w:tc>
          <w:tcPr>
            <w:tcW w:w="7706" w:type="dxa"/>
            <w:shd w:val="clear" w:color="auto" w:fill="auto"/>
            <w:vAlign w:val="center"/>
          </w:tcPr>
          <w:p w14:paraId="2F2E6D26"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basic budgeting and bank account management skills. </w:t>
            </w:r>
          </w:p>
          <w:p w14:paraId="231E1283"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53B8FEE9" w14:textId="77777777" w:rsidR="00476B8D" w:rsidRPr="000B1E22" w:rsidRDefault="00476B8D" w:rsidP="00DB1763">
            <w:pPr>
              <w:pStyle w:val="ListParagraph"/>
              <w:widowControl w:val="0"/>
              <w:numPr>
                <w:ilvl w:val="0"/>
                <w:numId w:val="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how to prepare a budget </w:t>
            </w:r>
          </w:p>
          <w:p w14:paraId="7B1809E1" w14:textId="77777777" w:rsidR="00476B8D" w:rsidRPr="000B1E22" w:rsidRDefault="00476B8D" w:rsidP="00DB1763">
            <w:pPr>
              <w:pStyle w:val="ListParagraph"/>
              <w:widowControl w:val="0"/>
              <w:numPr>
                <w:ilvl w:val="0"/>
                <w:numId w:val="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you bank balance</w:t>
            </w:r>
          </w:p>
          <w:p w14:paraId="644009C0" w14:textId="77777777" w:rsidR="00476B8D" w:rsidRPr="000B1E22" w:rsidRDefault="00476B8D" w:rsidP="00DB1763">
            <w:pPr>
              <w:pStyle w:val="ListParagraph"/>
              <w:widowControl w:val="0"/>
              <w:numPr>
                <w:ilvl w:val="0"/>
                <w:numId w:val="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making you money go further</w:t>
            </w:r>
          </w:p>
          <w:p w14:paraId="07C30543"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b/>
                <w:color w:val="000000"/>
                <w:szCs w:val="20"/>
              </w:rPr>
              <w:t>For NT Support Services ONLY</w:t>
            </w:r>
            <w:r w:rsidRPr="000B1E22">
              <w:rPr>
                <w:rFonts w:eastAsia="Calibri" w:cs="Arial"/>
                <w:color w:val="000000"/>
                <w:szCs w:val="20"/>
              </w:rPr>
              <w:t xml:space="preserve">: </w:t>
            </w:r>
          </w:p>
          <w:p w14:paraId="5FAD8E24"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also include:</w:t>
            </w:r>
          </w:p>
          <w:p w14:paraId="2032DAC4" w14:textId="77777777" w:rsidR="00476B8D" w:rsidRPr="000B1E22" w:rsidRDefault="00476B8D" w:rsidP="00DB1763">
            <w:pPr>
              <w:pStyle w:val="ListParagraph"/>
              <w:widowControl w:val="0"/>
              <w:numPr>
                <w:ilvl w:val="0"/>
                <w:numId w:val="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understanding the benefits of the CDC</w:t>
            </w:r>
          </w:p>
          <w:p w14:paraId="59FF42F4" w14:textId="77777777" w:rsidR="00476B8D" w:rsidRPr="000B1E22" w:rsidRDefault="00476B8D" w:rsidP="00DB1763">
            <w:pPr>
              <w:pStyle w:val="ListParagraph"/>
              <w:widowControl w:val="0"/>
              <w:numPr>
                <w:ilvl w:val="0"/>
                <w:numId w:val="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getting on to the CDC </w:t>
            </w:r>
          </w:p>
          <w:p w14:paraId="30B87BDC" w14:textId="77777777" w:rsidR="00476B8D" w:rsidRPr="000B1E22" w:rsidRDefault="00476B8D" w:rsidP="00DB1763">
            <w:pPr>
              <w:pStyle w:val="ListParagraph"/>
              <w:widowControl w:val="0"/>
              <w:numPr>
                <w:ilvl w:val="0"/>
                <w:numId w:val="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getting the most from your CDC</w:t>
            </w:r>
          </w:p>
        </w:tc>
      </w:tr>
      <w:tr w:rsidR="00476B8D" w:rsidRPr="000B1E22" w14:paraId="73ADC34E"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D604E55" w14:textId="77777777" w:rsidR="00476B8D" w:rsidRPr="000B1E22" w:rsidRDefault="00476B8D" w:rsidP="00E2674E">
            <w:pPr>
              <w:spacing w:before="60" w:after="60" w:line="288" w:lineRule="auto"/>
              <w:rPr>
                <w:rFonts w:cs="Arial"/>
                <w:szCs w:val="20"/>
              </w:rPr>
            </w:pPr>
            <w:r w:rsidRPr="000B1E22">
              <w:rPr>
                <w:rFonts w:cs="Arial"/>
                <w:szCs w:val="20"/>
              </w:rPr>
              <w:t>Digital Literacy Building</w:t>
            </w:r>
          </w:p>
        </w:tc>
        <w:tc>
          <w:tcPr>
            <w:tcW w:w="7706" w:type="dxa"/>
            <w:shd w:val="clear" w:color="auto" w:fill="auto"/>
            <w:vAlign w:val="center"/>
          </w:tcPr>
          <w:p w14:paraId="72AA0943"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b/>
                <w:color w:val="000000"/>
                <w:szCs w:val="20"/>
              </w:rPr>
              <w:t>For NT Support Services ONLY</w:t>
            </w:r>
            <w:r w:rsidRPr="000B1E22">
              <w:rPr>
                <w:rFonts w:eastAsia="Calibri" w:cs="Arial"/>
                <w:color w:val="000000"/>
                <w:szCs w:val="20"/>
              </w:rPr>
              <w:t xml:space="preserve">: </w:t>
            </w:r>
          </w:p>
          <w:p w14:paraId="00324F3F"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Building a client’s digital literacy. </w:t>
            </w:r>
          </w:p>
          <w:p w14:paraId="2516D9C3"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78ACD851" w14:textId="77777777" w:rsidR="00476B8D" w:rsidRPr="000B1E22" w:rsidRDefault="00476B8D" w:rsidP="00DB1763">
            <w:pPr>
              <w:pStyle w:val="ListParagraph"/>
              <w:widowControl w:val="0"/>
              <w:numPr>
                <w:ilvl w:val="0"/>
                <w:numId w:val="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keeping your ID/CDC safe</w:t>
            </w:r>
          </w:p>
          <w:p w14:paraId="19F398C9" w14:textId="77777777" w:rsidR="00476B8D" w:rsidRPr="000B1E22" w:rsidRDefault="00476B8D" w:rsidP="00DB1763">
            <w:pPr>
              <w:pStyle w:val="ListParagraph"/>
              <w:widowControl w:val="0"/>
              <w:numPr>
                <w:ilvl w:val="0"/>
                <w:numId w:val="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safely using the CDC app on your mobile phone</w:t>
            </w:r>
          </w:p>
          <w:p w14:paraId="31390627" w14:textId="77777777" w:rsidR="00476B8D" w:rsidRPr="000B1E22" w:rsidRDefault="00476B8D" w:rsidP="00DB1763">
            <w:pPr>
              <w:pStyle w:val="ListParagraph"/>
              <w:widowControl w:val="0"/>
              <w:numPr>
                <w:ilvl w:val="0"/>
                <w:numId w:val="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using the phone help service</w:t>
            </w:r>
          </w:p>
        </w:tc>
      </w:tr>
      <w:tr w:rsidR="00476B8D" w:rsidRPr="000B1E22" w14:paraId="3B5011C4"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C2A8FEE" w14:textId="77777777" w:rsidR="00476B8D" w:rsidRPr="000B1E22" w:rsidRDefault="00476B8D" w:rsidP="00E2674E">
            <w:pPr>
              <w:spacing w:before="60" w:after="60" w:line="288" w:lineRule="auto"/>
              <w:rPr>
                <w:rFonts w:cs="Arial"/>
                <w:szCs w:val="20"/>
              </w:rPr>
            </w:pPr>
            <w:r w:rsidRPr="000B1E22">
              <w:rPr>
                <w:rFonts w:cs="Arial"/>
                <w:szCs w:val="20"/>
              </w:rPr>
              <w:t>Pre-employment checks</w:t>
            </w:r>
          </w:p>
        </w:tc>
        <w:tc>
          <w:tcPr>
            <w:tcW w:w="7706" w:type="dxa"/>
            <w:shd w:val="clear" w:color="auto" w:fill="auto"/>
            <w:vAlign w:val="center"/>
          </w:tcPr>
          <w:p w14:paraId="37E07C65"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pre-employment checks. </w:t>
            </w:r>
          </w:p>
          <w:p w14:paraId="3A110DED"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For example, Working With Children check, Police check, ID documents. </w:t>
            </w:r>
          </w:p>
        </w:tc>
      </w:tr>
      <w:tr w:rsidR="00476B8D" w:rsidRPr="000B1E22" w14:paraId="1B5C8367"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9C66FC9" w14:textId="77777777" w:rsidR="00476B8D" w:rsidRPr="000B1E22" w:rsidRDefault="00476B8D" w:rsidP="00E2674E">
            <w:pPr>
              <w:spacing w:before="60" w:after="60" w:line="288" w:lineRule="auto"/>
              <w:rPr>
                <w:rFonts w:cs="Arial"/>
                <w:szCs w:val="20"/>
              </w:rPr>
            </w:pPr>
            <w:r w:rsidRPr="000B1E22">
              <w:rPr>
                <w:rFonts w:cs="Arial"/>
                <w:szCs w:val="20"/>
              </w:rPr>
              <w:t>Pre-employment – Clothing and other</w:t>
            </w:r>
          </w:p>
        </w:tc>
        <w:tc>
          <w:tcPr>
            <w:tcW w:w="7706" w:type="dxa"/>
            <w:shd w:val="clear" w:color="auto" w:fill="auto"/>
            <w:vAlign w:val="center"/>
          </w:tcPr>
          <w:p w14:paraId="1CBB34DC" w14:textId="77777777" w:rsidR="00476B8D" w:rsidRPr="000B1E22" w:rsidRDefault="00476B8D" w:rsidP="00E2674E">
            <w:pPr>
              <w:widowControl w:val="0"/>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a client to present for a job interview.</w:t>
            </w:r>
          </w:p>
          <w:p w14:paraId="54E7904C" w14:textId="77777777" w:rsidR="00476B8D" w:rsidRPr="000B1E22" w:rsidRDefault="00476B8D" w:rsidP="00DB1763">
            <w:pPr>
              <w:pStyle w:val="ListParagraph"/>
              <w:widowControl w:val="0"/>
              <w:numPr>
                <w:ilvl w:val="0"/>
                <w:numId w:val="5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52978C2C" w14:textId="77777777" w:rsidR="00476B8D" w:rsidRPr="000B1E22" w:rsidRDefault="00476B8D" w:rsidP="00DB1763">
            <w:pPr>
              <w:pStyle w:val="ListParagraph"/>
              <w:widowControl w:val="0"/>
              <w:numPr>
                <w:ilvl w:val="0"/>
                <w:numId w:val="5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20"/>
              </w:rPr>
              <w:t>providing appropriate clothing</w:t>
            </w:r>
          </w:p>
          <w:p w14:paraId="1AE968A6" w14:textId="77777777" w:rsidR="00476B8D" w:rsidRPr="000B1E22" w:rsidRDefault="00476B8D" w:rsidP="00DB1763">
            <w:pPr>
              <w:pStyle w:val="ListParagraph"/>
              <w:widowControl w:val="0"/>
              <w:numPr>
                <w:ilvl w:val="0"/>
                <w:numId w:val="5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16"/>
              </w:rPr>
            </w:pPr>
            <w:r w:rsidRPr="000B1E22">
              <w:rPr>
                <w:rFonts w:eastAsia="Calibri" w:cs="Arial"/>
                <w:color w:val="000000"/>
                <w:szCs w:val="16"/>
              </w:rPr>
              <w:t>preparing a CV</w:t>
            </w:r>
          </w:p>
          <w:p w14:paraId="07607B08" w14:textId="77777777" w:rsidR="00476B8D" w:rsidRPr="000B1E22" w:rsidRDefault="00476B8D" w:rsidP="00DB1763">
            <w:pPr>
              <w:pStyle w:val="ListParagraph"/>
              <w:widowControl w:val="0"/>
              <w:numPr>
                <w:ilvl w:val="0"/>
                <w:numId w:val="59"/>
              </w:numPr>
              <w:autoSpaceDE w:val="0"/>
              <w:autoSpaceDN w:val="0"/>
              <w:adjustRightInd w:val="0"/>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16"/>
              </w:rPr>
              <w:t>other purchases to help with the first day on the job</w:t>
            </w:r>
          </w:p>
        </w:tc>
      </w:tr>
      <w:tr w:rsidR="00476B8D" w:rsidRPr="000B1E22" w14:paraId="61B319BF"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729C150" w14:textId="77777777" w:rsidR="00476B8D" w:rsidRPr="000B1E22" w:rsidRDefault="00476B8D" w:rsidP="00E2674E">
            <w:pPr>
              <w:spacing w:before="60" w:after="60" w:line="288" w:lineRule="auto"/>
              <w:rPr>
                <w:rFonts w:cs="Arial"/>
                <w:szCs w:val="20"/>
              </w:rPr>
            </w:pPr>
            <w:r w:rsidRPr="000B1E22">
              <w:rPr>
                <w:rFonts w:cs="Arial"/>
                <w:szCs w:val="20"/>
              </w:rPr>
              <w:t>Pre-employment – Driver’s License</w:t>
            </w:r>
          </w:p>
        </w:tc>
        <w:tc>
          <w:tcPr>
            <w:tcW w:w="7706" w:type="dxa"/>
            <w:shd w:val="clear" w:color="auto" w:fill="auto"/>
            <w:vAlign w:val="center"/>
          </w:tcPr>
          <w:p w14:paraId="27E9EB10"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obtain a driver’s licence. </w:t>
            </w:r>
          </w:p>
          <w:p w14:paraId="53EB85D9"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This may include:</w:t>
            </w:r>
          </w:p>
          <w:p w14:paraId="0D7AC926" w14:textId="77777777" w:rsidR="00476B8D" w:rsidRPr="000B1E22" w:rsidRDefault="00476B8D" w:rsidP="00DB1763">
            <w:pPr>
              <w:pStyle w:val="ListParagraph"/>
              <w:widowControl w:val="0"/>
              <w:numPr>
                <w:ilvl w:val="0"/>
                <w:numId w:val="6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contributing to a driver training course</w:t>
            </w:r>
          </w:p>
          <w:p w14:paraId="3A837F30" w14:textId="77777777" w:rsidR="00476B8D" w:rsidRPr="000B1E22" w:rsidRDefault="00476B8D" w:rsidP="00DB1763">
            <w:pPr>
              <w:pStyle w:val="ListParagraph"/>
              <w:widowControl w:val="0"/>
              <w:numPr>
                <w:ilvl w:val="0"/>
                <w:numId w:val="6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assisting the client to sit for their driver’s license test</w:t>
            </w:r>
          </w:p>
        </w:tc>
      </w:tr>
      <w:tr w:rsidR="00476B8D" w:rsidRPr="000B1E22" w14:paraId="2BABC36E" w14:textId="77777777" w:rsidTr="00E2674E">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EEF8EE7" w14:textId="77777777" w:rsidR="00476B8D" w:rsidRPr="000B1E22" w:rsidRDefault="00476B8D" w:rsidP="00E2674E">
            <w:pPr>
              <w:spacing w:before="60" w:after="60" w:line="288" w:lineRule="auto"/>
              <w:rPr>
                <w:rFonts w:cs="Arial"/>
                <w:szCs w:val="20"/>
              </w:rPr>
            </w:pPr>
            <w:r w:rsidRPr="000B1E22">
              <w:rPr>
                <w:rFonts w:cs="Arial"/>
                <w:szCs w:val="20"/>
              </w:rPr>
              <w:t>Rehabilitation Program</w:t>
            </w:r>
          </w:p>
        </w:tc>
        <w:tc>
          <w:tcPr>
            <w:tcW w:w="7706" w:type="dxa"/>
            <w:shd w:val="clear" w:color="auto" w:fill="auto"/>
            <w:vAlign w:val="center"/>
          </w:tcPr>
          <w:p w14:paraId="3749F794" w14:textId="77777777" w:rsidR="00476B8D" w:rsidRPr="000B1E22" w:rsidRDefault="00476B8D" w:rsidP="00E2674E">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0B1E22">
              <w:rPr>
                <w:rFonts w:eastAsia="Calibri" w:cs="Arial"/>
                <w:color w:val="000000"/>
                <w:szCs w:val="20"/>
              </w:rPr>
              <w:t xml:space="preserve">Assisting a client to access and undergo a program of rehabilitation to address an addiction.  </w:t>
            </w:r>
          </w:p>
        </w:tc>
      </w:tr>
    </w:tbl>
    <w:p w14:paraId="7775248E" w14:textId="369AC6E7" w:rsidR="00476B8D" w:rsidRPr="000B1E22" w:rsidRDefault="002268E5" w:rsidP="00476B8D">
      <w:pPr>
        <w:pStyle w:val="Heading3"/>
        <w:pageBreakBefore/>
        <w:rPr>
          <w:rStyle w:val="BookTitle"/>
          <w:i w:val="0"/>
          <w:iCs w:val="0"/>
          <w:smallCaps w:val="0"/>
          <w:spacing w:val="0"/>
          <w:sz w:val="28"/>
        </w:rPr>
      </w:pPr>
      <w:bookmarkStart w:id="96" w:name="_Toc127955856"/>
      <w:bookmarkStart w:id="97" w:name="_Toc139888225"/>
      <w:bookmarkStart w:id="98" w:name="_Toc158040498"/>
      <w:r w:rsidRPr="00B338BF">
        <w:rPr>
          <w:rStyle w:val="BookTitle"/>
          <w:i w:val="0"/>
          <w:iCs w:val="0"/>
          <w:smallCaps w:val="0"/>
          <w:spacing w:val="0"/>
          <w:sz w:val="28"/>
        </w:rPr>
        <w:t>Strong and Resilient Communities</w:t>
      </w:r>
      <w:r w:rsidR="00833B29">
        <w:rPr>
          <w:rStyle w:val="BookTitle"/>
          <w:i w:val="0"/>
          <w:iCs w:val="0"/>
          <w:smallCaps w:val="0"/>
          <w:spacing w:val="0"/>
          <w:sz w:val="28"/>
        </w:rPr>
        <w:t xml:space="preserve"> (SARC)</w:t>
      </w:r>
      <w:r w:rsidRPr="000B1E22">
        <w:rPr>
          <w:rStyle w:val="BookTitle"/>
          <w:i w:val="0"/>
          <w:iCs w:val="0"/>
          <w:smallCaps w:val="0"/>
          <w:spacing w:val="0"/>
          <w:sz w:val="28"/>
        </w:rPr>
        <w:t xml:space="preserve"> </w:t>
      </w:r>
      <w:r w:rsidR="00476B8D" w:rsidRPr="000B1E22">
        <w:rPr>
          <w:rStyle w:val="BookTitle"/>
          <w:i w:val="0"/>
          <w:iCs w:val="0"/>
          <w:smallCaps w:val="0"/>
          <w:spacing w:val="0"/>
          <w:sz w:val="28"/>
        </w:rPr>
        <w:t>– Community Resilience</w:t>
      </w:r>
      <w:bookmarkEnd w:id="96"/>
      <w:bookmarkEnd w:id="97"/>
      <w:bookmarkEnd w:id="98"/>
    </w:p>
    <w:p w14:paraId="6408545E" w14:textId="77777777" w:rsidR="00476B8D" w:rsidRPr="000B1E22" w:rsidRDefault="00476B8D" w:rsidP="00476B8D">
      <w:pPr>
        <w:spacing w:before="180" w:after="120" w:line="288" w:lineRule="auto"/>
        <w:jc w:val="both"/>
        <w:rPr>
          <w:rFonts w:cs="Arial"/>
          <w:b/>
          <w:sz w:val="24"/>
        </w:rPr>
      </w:pPr>
      <w:r w:rsidRPr="000B1E22">
        <w:rPr>
          <w:rFonts w:cs="Arial"/>
          <w:b/>
          <w:sz w:val="24"/>
        </w:rPr>
        <w:t>Description</w:t>
      </w:r>
    </w:p>
    <w:p w14:paraId="2E9992DC" w14:textId="77777777" w:rsidR="00476B8D" w:rsidRPr="000B1E22" w:rsidRDefault="00476B8D" w:rsidP="00476B8D">
      <w:pPr>
        <w:spacing w:before="120" w:after="120" w:line="288" w:lineRule="auto"/>
        <w:ind w:left="284"/>
        <w:jc w:val="both"/>
        <w:rPr>
          <w:rFonts w:cs="Arial"/>
          <w:b/>
          <w:szCs w:val="20"/>
          <w:highlight w:val="yellow"/>
        </w:rPr>
      </w:pPr>
      <w:r w:rsidRPr="000B1E22">
        <w:rPr>
          <w:rFonts w:cs="Arial"/>
          <w:szCs w:val="20"/>
        </w:rPr>
        <w:t>Community Resilience activities aim to build strong, resilient and cohesive communities to help make Australia more secure and harmonious as a whole. Community Resilience grants will address issues in communities that show potential for or early signs of low social cohesion, and/or racial, religious or cultural intolerance.</w:t>
      </w:r>
    </w:p>
    <w:p w14:paraId="54A3CD4C" w14:textId="77777777" w:rsidR="00476B8D" w:rsidRPr="000B1E22" w:rsidRDefault="00476B8D" w:rsidP="00476B8D">
      <w:pPr>
        <w:spacing w:before="180" w:after="120" w:line="288" w:lineRule="auto"/>
        <w:jc w:val="both"/>
        <w:rPr>
          <w:rFonts w:cs="Arial"/>
          <w:b/>
          <w:sz w:val="24"/>
        </w:rPr>
      </w:pPr>
      <w:r w:rsidRPr="000B1E22">
        <w:rPr>
          <w:rFonts w:cs="Arial"/>
          <w:b/>
          <w:sz w:val="24"/>
        </w:rPr>
        <w:t>Who is the primary client?</w:t>
      </w:r>
    </w:p>
    <w:p w14:paraId="2B07D279" w14:textId="77777777" w:rsidR="00476B8D" w:rsidRPr="000B1E22" w:rsidRDefault="00476B8D" w:rsidP="00476B8D">
      <w:pPr>
        <w:spacing w:before="120" w:after="120" w:line="288" w:lineRule="auto"/>
        <w:ind w:left="284"/>
        <w:jc w:val="both"/>
        <w:rPr>
          <w:rFonts w:cs="Arial"/>
          <w:szCs w:val="20"/>
        </w:rPr>
      </w:pPr>
      <w:r w:rsidRPr="000B1E22">
        <w:rPr>
          <w:rFonts w:cs="Arial"/>
          <w:szCs w:val="20"/>
        </w:rPr>
        <w:t xml:space="preserve">The primary clients for this program activity include anyone affected by issues in communities that can affect social cohesion. This can include adults, children, carers, care recipients, families and seniors. </w:t>
      </w:r>
    </w:p>
    <w:p w14:paraId="66223B14" w14:textId="77777777" w:rsidR="00476B8D" w:rsidRPr="000B1E22" w:rsidRDefault="00476B8D" w:rsidP="00476B8D">
      <w:pPr>
        <w:pStyle w:val="BodyText"/>
        <w:spacing w:before="180" w:after="120" w:line="288" w:lineRule="auto"/>
        <w:ind w:left="0"/>
        <w:jc w:val="both"/>
        <w:rPr>
          <w:rFonts w:cs="Arial"/>
          <w:sz w:val="24"/>
          <w:szCs w:val="22"/>
          <w:lang w:val="en-AU"/>
        </w:rPr>
      </w:pPr>
      <w:r w:rsidRPr="000B1E22">
        <w:rPr>
          <w:rFonts w:cs="Arial"/>
          <w:b/>
          <w:sz w:val="24"/>
          <w:szCs w:val="22"/>
          <w:lang w:val="en-AU"/>
        </w:rPr>
        <w:t>What are the key client characteristics?</w:t>
      </w:r>
    </w:p>
    <w:p w14:paraId="4A416746"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who have arrived in Australia in the last five years</w:t>
      </w:r>
    </w:p>
    <w:p w14:paraId="4A23CFAE"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on a Humanitarian visa</w:t>
      </w:r>
    </w:p>
    <w:p w14:paraId="5AE32B96"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from a cultural and linguistically diverse background</w:t>
      </w:r>
    </w:p>
    <w:p w14:paraId="580C107A"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identifying as Aboriginal or Torres Strait Islander</w:t>
      </w:r>
    </w:p>
    <w:p w14:paraId="61E1033E"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identifying as having a condition, impairment or disability</w:t>
      </w:r>
    </w:p>
    <w:p w14:paraId="10464315"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residing in a low Socio-Economic Indexes for Area (SEIFA)</w:t>
      </w:r>
    </w:p>
    <w:p w14:paraId="72884322"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residing in a rural or remote area</w:t>
      </w:r>
    </w:p>
    <w:p w14:paraId="70846CA1" w14:textId="77777777" w:rsidR="00476B8D" w:rsidRPr="000B1E22" w:rsidRDefault="00476B8D" w:rsidP="00DB1763">
      <w:pPr>
        <w:pStyle w:val="BodyText"/>
        <w:numPr>
          <w:ilvl w:val="0"/>
          <w:numId w:val="23"/>
        </w:numPr>
        <w:spacing w:before="120" w:after="120"/>
        <w:ind w:left="714" w:hanging="357"/>
        <w:jc w:val="both"/>
        <w:rPr>
          <w:rFonts w:cs="Arial"/>
          <w:sz w:val="22"/>
          <w:lang w:val="en-AU"/>
        </w:rPr>
      </w:pPr>
      <w:r w:rsidRPr="000B1E22">
        <w:rPr>
          <w:rFonts w:cs="Arial"/>
          <w:sz w:val="22"/>
          <w:lang w:val="en-AU"/>
        </w:rPr>
        <w:t>People and families who are unemployed, ill, studying and/or experiencing financial distress</w:t>
      </w:r>
    </w:p>
    <w:p w14:paraId="2348514E" w14:textId="77777777" w:rsidR="00476B8D" w:rsidRPr="000B1E22" w:rsidRDefault="00476B8D" w:rsidP="00DB1763">
      <w:pPr>
        <w:pStyle w:val="BodyText"/>
        <w:numPr>
          <w:ilvl w:val="0"/>
          <w:numId w:val="23"/>
        </w:numPr>
        <w:spacing w:before="120" w:after="240"/>
        <w:ind w:left="714" w:hanging="357"/>
        <w:jc w:val="both"/>
        <w:rPr>
          <w:rFonts w:cs="Arial"/>
          <w:sz w:val="22"/>
          <w:lang w:val="en-AU"/>
        </w:rPr>
      </w:pPr>
      <w:r w:rsidRPr="000B1E22">
        <w:rPr>
          <w:rFonts w:cs="Arial"/>
          <w:sz w:val="22"/>
          <w:lang w:val="en-AU"/>
        </w:rPr>
        <w:t>People under 18 years.</w:t>
      </w:r>
    </w:p>
    <w:p w14:paraId="2863D7B5" w14:textId="77777777" w:rsidR="00476B8D" w:rsidRPr="000B1E22" w:rsidRDefault="00476B8D" w:rsidP="00476B8D">
      <w:pPr>
        <w:pStyle w:val="BodyText"/>
        <w:spacing w:before="180" w:after="120" w:line="288" w:lineRule="auto"/>
        <w:ind w:left="0"/>
        <w:jc w:val="both"/>
        <w:rPr>
          <w:rFonts w:cs="Arial"/>
          <w:b/>
          <w:sz w:val="24"/>
          <w:lang w:val="en-AU"/>
        </w:rPr>
      </w:pPr>
      <w:r w:rsidRPr="000B1E22">
        <w:rPr>
          <w:rFonts w:cs="Arial"/>
          <w:b/>
          <w:sz w:val="24"/>
          <w:lang w:val="en-AU"/>
        </w:rPr>
        <w:t>Who might be considered ‘support persons’?</w:t>
      </w:r>
    </w:p>
    <w:p w14:paraId="19570157"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Recording support persons is voluntary; staff can record support persons if they feel it is relevant. Instructions on how to record them in the web-based portal can be found on the Data Exchange </w:t>
      </w:r>
      <w:hyperlink r:id="rId87" w:history="1">
        <w:r w:rsidRPr="000B1E22">
          <w:rPr>
            <w:rStyle w:val="Hyperlink"/>
            <w:rFonts w:cs="Arial"/>
            <w:sz w:val="22"/>
            <w:lang w:val="en-AU"/>
          </w:rPr>
          <w:t>website</w:t>
        </w:r>
      </w:hyperlink>
      <w:r w:rsidRPr="000B1E22">
        <w:rPr>
          <w:rFonts w:cs="Arial"/>
          <w:sz w:val="22"/>
          <w:lang w:val="en-AU"/>
        </w:rPr>
        <w:t>.</w:t>
      </w:r>
    </w:p>
    <w:p w14:paraId="39DB1E21"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For this program activity, support persons may include carers of clients, care recipients, parent/guardians of clients, or community leaders.</w:t>
      </w:r>
    </w:p>
    <w:p w14:paraId="261FA252" w14:textId="77777777"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Should unidentified clients be recorded?</w:t>
      </w:r>
    </w:p>
    <w:p w14:paraId="26A2DE76"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This program provides face-to-face support where clients are known to the service, therefore it is expected that only </w:t>
      </w:r>
      <w:r w:rsidRPr="000B1E22">
        <w:rPr>
          <w:rFonts w:cs="Arial"/>
          <w:b/>
          <w:sz w:val="22"/>
          <w:lang w:val="en-AU"/>
        </w:rPr>
        <w:t xml:space="preserve">40 per cent </w:t>
      </w:r>
      <w:r w:rsidRPr="000B1E22">
        <w:rPr>
          <w:rFonts w:cs="Arial"/>
          <w:sz w:val="22"/>
          <w:lang w:val="en-AU"/>
        </w:rPr>
        <w:t>of your clients</w:t>
      </w:r>
      <w:r w:rsidRPr="000B1E22">
        <w:rPr>
          <w:rFonts w:cs="Arial"/>
          <w:b/>
          <w:sz w:val="22"/>
          <w:lang w:val="en-AU"/>
        </w:rPr>
        <w:t xml:space="preserve"> or less</w:t>
      </w:r>
      <w:r w:rsidRPr="000B1E22">
        <w:rPr>
          <w:rFonts w:cs="Arial"/>
          <w:sz w:val="22"/>
          <w:lang w:val="en-AU"/>
        </w:rPr>
        <w:t xml:space="preserve"> should be recorded as unidentified clients in each reporting period.</w:t>
      </w:r>
    </w:p>
    <w:p w14:paraId="513D10F5" w14:textId="77777777" w:rsidR="00476B8D" w:rsidRPr="000B1E22" w:rsidRDefault="00476B8D" w:rsidP="00476B8D">
      <w:pPr>
        <w:spacing w:before="120" w:after="120" w:line="288" w:lineRule="auto"/>
        <w:ind w:left="284"/>
        <w:jc w:val="both"/>
        <w:rPr>
          <w:rFonts w:cs="Arial"/>
          <w:b/>
          <w:bCs/>
          <w:szCs w:val="20"/>
        </w:rPr>
      </w:pPr>
      <w:r w:rsidRPr="000B1E22">
        <w:rPr>
          <w:rFonts w:cs="Arial"/>
          <w:szCs w:val="20"/>
        </w:rPr>
        <w:t>Examples of where the use of unidentified clients may be appropriate include: large group information sessions; community capacity building workshops to inform development and planning of a Community Resilience project; and community events such as a Harmony Day or multicultural event. However, organisations should aim to collect individual client details for each participant/attendee where possible</w:t>
      </w:r>
      <w:r w:rsidRPr="000B1E22">
        <w:rPr>
          <w:rFonts w:cs="Arial"/>
          <w:bCs/>
          <w:szCs w:val="20"/>
        </w:rPr>
        <w:t>.</w:t>
      </w:r>
      <w:r w:rsidRPr="000B1E22">
        <w:rPr>
          <w:rFonts w:cs="Arial"/>
          <w:b/>
          <w:bCs/>
          <w:szCs w:val="20"/>
        </w:rPr>
        <w:t xml:space="preserve"> </w:t>
      </w:r>
    </w:p>
    <w:p w14:paraId="2EC07AC5"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 xml:space="preserve">Please refer to the Data Exchange </w:t>
      </w:r>
      <w:hyperlink r:id="rId88" w:history="1">
        <w:r w:rsidRPr="000B1E22">
          <w:rPr>
            <w:rStyle w:val="Hyperlink"/>
            <w:rFonts w:cs="Arial"/>
            <w:sz w:val="22"/>
            <w:lang w:val="en-AU"/>
          </w:rPr>
          <w:t>Protocols</w:t>
        </w:r>
      </w:hyperlink>
      <w:r w:rsidRPr="000B1E22">
        <w:rPr>
          <w:rFonts w:cs="Arial"/>
          <w:sz w:val="22"/>
          <w:lang w:val="en-AU"/>
        </w:rPr>
        <w:t xml:space="preserve"> for further guidance on appropriate use of unidentified clients.</w:t>
      </w:r>
    </w:p>
    <w:p w14:paraId="2932A365" w14:textId="77777777" w:rsidR="00476B8D" w:rsidRPr="000B1E22" w:rsidRDefault="00476B8D" w:rsidP="00476B8D">
      <w:pPr>
        <w:pStyle w:val="BodyText"/>
        <w:spacing w:before="180" w:after="120" w:line="288" w:lineRule="auto"/>
        <w:ind w:left="0"/>
        <w:jc w:val="both"/>
        <w:rPr>
          <w:rFonts w:cs="Arial"/>
          <w:sz w:val="24"/>
          <w:lang w:val="en-AU"/>
        </w:rPr>
      </w:pPr>
      <w:r w:rsidRPr="000B1E22">
        <w:rPr>
          <w:rFonts w:cs="Arial"/>
          <w:b/>
          <w:sz w:val="24"/>
          <w:lang w:val="en-AU"/>
        </w:rPr>
        <w:t>How should cases be set up?</w:t>
      </w:r>
    </w:p>
    <w:p w14:paraId="16B32CA4"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There is no specific case structure recommended for this program activity. Organisations should create cases in a way that works best for them and their staff.</w:t>
      </w:r>
    </w:p>
    <w:p w14:paraId="72C445F9" w14:textId="250B8CAE" w:rsidR="00476B8D" w:rsidRPr="000B1E22" w:rsidRDefault="00476B8D" w:rsidP="00476B8D">
      <w:pPr>
        <w:pageBreakBefore/>
        <w:spacing w:before="180" w:after="120"/>
        <w:rPr>
          <w:rFonts w:cs="Arial"/>
          <w:sz w:val="24"/>
        </w:rPr>
      </w:pPr>
      <w:r w:rsidRPr="000B1E22">
        <w:rPr>
          <w:rFonts w:cs="Arial"/>
          <w:b/>
          <w:sz w:val="24"/>
        </w:rPr>
        <w:t>What areas of SCORE are most relevant?</w:t>
      </w:r>
    </w:p>
    <w:p w14:paraId="6EBD5CB6" w14:textId="77777777" w:rsidR="00476B8D" w:rsidRPr="000B1E22" w:rsidRDefault="00476B8D" w:rsidP="00476B8D">
      <w:pPr>
        <w:pStyle w:val="BodyText"/>
        <w:spacing w:before="120" w:after="120" w:line="288" w:lineRule="auto"/>
        <w:ind w:left="284"/>
        <w:jc w:val="both"/>
        <w:rPr>
          <w:rFonts w:cs="Arial"/>
          <w:sz w:val="22"/>
          <w:lang w:val="en-AU"/>
        </w:rPr>
      </w:pPr>
      <w:r w:rsidRPr="000B1E22">
        <w:rPr>
          <w:rFonts w:cs="Arial"/>
          <w:sz w:val="22"/>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476B8D" w:rsidRPr="000B1E22" w14:paraId="0E1BCC1A" w14:textId="77777777" w:rsidTr="00E2674E">
        <w:trPr>
          <w:trHeight w:val="397"/>
          <w:tblHeader/>
        </w:trPr>
        <w:tc>
          <w:tcPr>
            <w:tcW w:w="1250" w:type="pct"/>
            <w:shd w:val="clear" w:color="auto" w:fill="04617B" w:themeFill="text2"/>
            <w:vAlign w:val="center"/>
          </w:tcPr>
          <w:p w14:paraId="719AAAAD"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Circumstances</w:t>
            </w:r>
          </w:p>
        </w:tc>
        <w:tc>
          <w:tcPr>
            <w:tcW w:w="1250" w:type="pct"/>
            <w:shd w:val="clear" w:color="auto" w:fill="04617B" w:themeFill="text2"/>
            <w:vAlign w:val="center"/>
          </w:tcPr>
          <w:p w14:paraId="559292BA"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Goals</w:t>
            </w:r>
          </w:p>
        </w:tc>
        <w:tc>
          <w:tcPr>
            <w:tcW w:w="1250" w:type="pct"/>
            <w:shd w:val="clear" w:color="auto" w:fill="04617B" w:themeFill="text2"/>
            <w:vAlign w:val="center"/>
          </w:tcPr>
          <w:p w14:paraId="7313C85A"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Satisfaction</w:t>
            </w:r>
          </w:p>
        </w:tc>
        <w:tc>
          <w:tcPr>
            <w:tcW w:w="1250" w:type="pct"/>
            <w:shd w:val="clear" w:color="auto" w:fill="04617B" w:themeFill="text2"/>
            <w:vAlign w:val="center"/>
          </w:tcPr>
          <w:p w14:paraId="58FA1C48" w14:textId="77777777" w:rsidR="00476B8D" w:rsidRPr="000B1E22" w:rsidRDefault="00476B8D" w:rsidP="00E2674E">
            <w:pPr>
              <w:pStyle w:val="BodyText"/>
              <w:spacing w:before="120" w:after="120" w:line="288" w:lineRule="auto"/>
              <w:ind w:left="0"/>
              <w:rPr>
                <w:rFonts w:cs="Arial"/>
                <w:b/>
                <w:color w:val="FFFFFF" w:themeColor="background1"/>
                <w:sz w:val="24"/>
                <w:szCs w:val="22"/>
                <w:lang w:val="en-AU"/>
              </w:rPr>
            </w:pPr>
            <w:r w:rsidRPr="000B1E22">
              <w:rPr>
                <w:rFonts w:cs="Arial"/>
                <w:b/>
                <w:color w:val="FFFFFF" w:themeColor="background1"/>
                <w:sz w:val="24"/>
                <w:lang w:val="en-AU"/>
              </w:rPr>
              <w:t>Community</w:t>
            </w:r>
          </w:p>
        </w:tc>
      </w:tr>
      <w:tr w:rsidR="00476B8D" w:rsidRPr="000B1E22" w14:paraId="4FDFF71F" w14:textId="77777777" w:rsidTr="00E2674E">
        <w:trPr>
          <w:trHeight w:val="3390"/>
        </w:trPr>
        <w:tc>
          <w:tcPr>
            <w:tcW w:w="1250" w:type="pct"/>
          </w:tcPr>
          <w:p w14:paraId="5B71C208"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Community participation and networks</w:t>
            </w:r>
          </w:p>
          <w:p w14:paraId="362D9CC6"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Education and skills training</w:t>
            </w:r>
          </w:p>
          <w:p w14:paraId="0EE4390A"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Employment</w:t>
            </w:r>
          </w:p>
          <w:p w14:paraId="646CF7B1"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Material wellbeing and basic necessities</w:t>
            </w:r>
          </w:p>
          <w:p w14:paraId="436730F2" w14:textId="77777777" w:rsidR="00476B8D" w:rsidRPr="000B1E22" w:rsidRDefault="00476B8D" w:rsidP="00DB1763">
            <w:pPr>
              <w:pStyle w:val="BodyText"/>
              <w:numPr>
                <w:ilvl w:val="0"/>
                <w:numId w:val="5"/>
              </w:numPr>
              <w:spacing w:before="60" w:after="60" w:line="288" w:lineRule="auto"/>
              <w:ind w:left="284" w:hanging="284"/>
              <w:rPr>
                <w:rFonts w:cs="Arial"/>
                <w:sz w:val="22"/>
                <w:lang w:val="en-AU"/>
              </w:rPr>
            </w:pPr>
            <w:r w:rsidRPr="000B1E22">
              <w:rPr>
                <w:rFonts w:cs="Arial"/>
                <w:sz w:val="22"/>
                <w:lang w:val="en-AU"/>
              </w:rPr>
              <w:t>Personal and family safety</w:t>
            </w:r>
          </w:p>
        </w:tc>
        <w:tc>
          <w:tcPr>
            <w:tcW w:w="1250" w:type="pct"/>
          </w:tcPr>
          <w:p w14:paraId="68CD801D"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Changed behaviours</w:t>
            </w:r>
          </w:p>
          <w:p w14:paraId="2EB8CE53"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Changed knowledge and access to information</w:t>
            </w:r>
          </w:p>
          <w:p w14:paraId="02D00E50"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Changed skills</w:t>
            </w:r>
          </w:p>
          <w:p w14:paraId="02C1C378"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iCs/>
                <w:sz w:val="22"/>
                <w:lang w:val="en-AU"/>
              </w:rPr>
              <w:t xml:space="preserve">Empowerment, choice and control </w:t>
            </w:r>
            <w:r w:rsidRPr="000B1E22">
              <w:rPr>
                <w:rFonts w:cs="Arial"/>
                <w:sz w:val="22"/>
                <w:lang w:val="en-AU"/>
              </w:rPr>
              <w:t>to make own decisions</w:t>
            </w:r>
          </w:p>
          <w:p w14:paraId="5E74931C" w14:textId="77777777" w:rsidR="00476B8D" w:rsidRPr="000B1E22" w:rsidRDefault="00476B8D" w:rsidP="00DB1763">
            <w:pPr>
              <w:pStyle w:val="BodyText"/>
              <w:numPr>
                <w:ilvl w:val="0"/>
                <w:numId w:val="6"/>
              </w:numPr>
              <w:spacing w:before="60" w:after="60" w:line="288" w:lineRule="auto"/>
              <w:ind w:left="307" w:hanging="283"/>
              <w:rPr>
                <w:rFonts w:cs="Arial"/>
                <w:sz w:val="22"/>
                <w:lang w:val="en-AU"/>
              </w:rPr>
            </w:pPr>
            <w:r w:rsidRPr="000B1E22">
              <w:rPr>
                <w:rFonts w:cs="Arial"/>
                <w:sz w:val="22"/>
                <w:lang w:val="en-AU"/>
              </w:rPr>
              <w:t>Engagement with relevant support services</w:t>
            </w:r>
          </w:p>
        </w:tc>
        <w:tc>
          <w:tcPr>
            <w:tcW w:w="1250" w:type="pct"/>
          </w:tcPr>
          <w:p w14:paraId="393C72B5"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The service listened to me and understood my issues</w:t>
            </w:r>
          </w:p>
          <w:p w14:paraId="5F095E45"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I am satisfied with the services I have received</w:t>
            </w:r>
          </w:p>
          <w:p w14:paraId="05727914" w14:textId="77777777" w:rsidR="00476B8D" w:rsidRPr="00D46575" w:rsidRDefault="00476B8D" w:rsidP="00DB1763">
            <w:pPr>
              <w:pStyle w:val="BodyText"/>
              <w:numPr>
                <w:ilvl w:val="0"/>
                <w:numId w:val="5"/>
              </w:numPr>
              <w:spacing w:before="60" w:after="60" w:line="288" w:lineRule="auto"/>
              <w:ind w:left="284" w:hanging="284"/>
              <w:rPr>
                <w:rFonts w:cs="Arial"/>
                <w:b/>
                <w:sz w:val="24"/>
                <w:szCs w:val="22"/>
                <w:lang w:val="en-AU"/>
              </w:rPr>
            </w:pPr>
            <w:r w:rsidRPr="00D46575">
              <w:rPr>
                <w:rFonts w:cs="Arial"/>
                <w:sz w:val="22"/>
                <w:lang w:val="en-AU"/>
              </w:rPr>
              <w:t>I am better able to deal with issues that I sought help with</w:t>
            </w:r>
          </w:p>
        </w:tc>
        <w:tc>
          <w:tcPr>
            <w:tcW w:w="1250" w:type="pct"/>
          </w:tcPr>
          <w:p w14:paraId="139B98FC"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Community infrastructure and networks</w:t>
            </w:r>
          </w:p>
          <w:p w14:paraId="5348AF2C"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Group/community knowledge, skills, attitudes behaviours</w:t>
            </w:r>
          </w:p>
          <w:p w14:paraId="26750A98" w14:textId="77777777" w:rsidR="00476B8D" w:rsidRPr="00D46575" w:rsidRDefault="00476B8D" w:rsidP="00DB1763">
            <w:pPr>
              <w:pStyle w:val="BodyText"/>
              <w:numPr>
                <w:ilvl w:val="0"/>
                <w:numId w:val="5"/>
              </w:numPr>
              <w:spacing w:before="60" w:after="60" w:line="288" w:lineRule="auto"/>
              <w:ind w:left="284" w:hanging="284"/>
              <w:rPr>
                <w:rFonts w:cs="Arial"/>
                <w:sz w:val="22"/>
                <w:lang w:val="en-AU"/>
              </w:rPr>
            </w:pPr>
            <w:r w:rsidRPr="00D46575">
              <w:rPr>
                <w:rFonts w:cs="Arial"/>
                <w:sz w:val="22"/>
                <w:lang w:val="en-AU"/>
              </w:rPr>
              <w:t>Organisational knowledge, skills and practices</w:t>
            </w:r>
          </w:p>
          <w:p w14:paraId="73243A5D" w14:textId="77777777" w:rsidR="00476B8D" w:rsidRPr="00D46575" w:rsidRDefault="00476B8D" w:rsidP="00DB1763">
            <w:pPr>
              <w:pStyle w:val="BodyText"/>
              <w:numPr>
                <w:ilvl w:val="0"/>
                <w:numId w:val="5"/>
              </w:numPr>
              <w:spacing w:before="60" w:after="60" w:line="288" w:lineRule="auto"/>
              <w:ind w:left="284" w:hanging="284"/>
              <w:rPr>
                <w:rFonts w:cs="Arial"/>
                <w:sz w:val="24"/>
                <w:szCs w:val="22"/>
                <w:lang w:val="en-AU"/>
              </w:rPr>
            </w:pPr>
            <w:r w:rsidRPr="00D46575">
              <w:rPr>
                <w:rFonts w:cs="Arial"/>
                <w:sz w:val="22"/>
                <w:lang w:val="en-AU"/>
              </w:rPr>
              <w:t>Social cohesion</w:t>
            </w:r>
          </w:p>
        </w:tc>
      </w:tr>
    </w:tbl>
    <w:p w14:paraId="5E184B7C" w14:textId="77777777" w:rsidR="00476B8D" w:rsidRPr="000B1E22" w:rsidRDefault="00476B8D" w:rsidP="00476B8D">
      <w:pPr>
        <w:pStyle w:val="BodyText"/>
        <w:spacing w:before="360" w:after="120" w:line="288" w:lineRule="auto"/>
        <w:ind w:left="0"/>
        <w:rPr>
          <w:rStyle w:val="Heading3Char"/>
          <w:rFonts w:eastAsia="Arial" w:cs="Arial"/>
          <w:bCs w:val="0"/>
          <w:color w:val="auto"/>
          <w:sz w:val="24"/>
          <w:szCs w:val="22"/>
          <w:lang w:val="en-AU"/>
        </w:rPr>
      </w:pPr>
      <w:r w:rsidRPr="000B1E22">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41"/>
        <w:gridCol w:w="7249"/>
      </w:tblGrid>
      <w:tr w:rsidR="00476B8D" w:rsidRPr="000B1E22" w14:paraId="32A15D27" w14:textId="77777777" w:rsidTr="00E2674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514AB1D" w14:textId="77777777" w:rsidR="00476B8D" w:rsidRPr="000B1E22" w:rsidRDefault="00476B8D" w:rsidP="00E2674E">
            <w:pPr>
              <w:spacing w:before="120" w:after="120" w:line="288" w:lineRule="auto"/>
              <w:rPr>
                <w:rFonts w:cs="Arial"/>
                <w:bCs w:val="0"/>
                <w:sz w:val="24"/>
              </w:rPr>
            </w:pPr>
            <w:r w:rsidRPr="000B1E22">
              <w:rPr>
                <w:rFonts w:cs="Arial"/>
                <w:iCs/>
                <w:sz w:val="24"/>
              </w:rPr>
              <w:t>Service Type</w:t>
            </w:r>
          </w:p>
        </w:tc>
        <w:tc>
          <w:tcPr>
            <w:tcW w:w="7342" w:type="dxa"/>
            <w:vAlign w:val="center"/>
          </w:tcPr>
          <w:p w14:paraId="64F553EB" w14:textId="77777777" w:rsidR="00476B8D" w:rsidRPr="000B1E22" w:rsidRDefault="00476B8D" w:rsidP="00E2674E">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0B1E22">
              <w:rPr>
                <w:rFonts w:cs="Arial"/>
                <w:iCs/>
                <w:sz w:val="24"/>
              </w:rPr>
              <w:t xml:space="preserve">Example </w:t>
            </w:r>
          </w:p>
        </w:tc>
      </w:tr>
      <w:tr w:rsidR="00476B8D" w:rsidRPr="000B1E22" w14:paraId="7DB5F8C4" w14:textId="77777777"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37F6187" w14:textId="77777777" w:rsidR="00476B8D" w:rsidRPr="000B1E22" w:rsidRDefault="00476B8D" w:rsidP="00E2674E">
            <w:pPr>
              <w:spacing w:before="60" w:after="60" w:line="288" w:lineRule="auto"/>
              <w:rPr>
                <w:rFonts w:cs="Arial"/>
                <w:szCs w:val="20"/>
              </w:rPr>
            </w:pPr>
            <w:r w:rsidRPr="000B1E22">
              <w:rPr>
                <w:rFonts w:cs="Arial"/>
                <w:szCs w:val="20"/>
              </w:rPr>
              <w:t>Intake and assessment</w:t>
            </w:r>
          </w:p>
        </w:tc>
        <w:tc>
          <w:tcPr>
            <w:tcW w:w="7342" w:type="dxa"/>
            <w:shd w:val="clear" w:color="auto" w:fill="auto"/>
            <w:vAlign w:val="center"/>
          </w:tcPr>
          <w:p w14:paraId="78CD795E"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Initial meeting with client to gather information and discuss needs.</w:t>
            </w:r>
          </w:p>
        </w:tc>
      </w:tr>
      <w:tr w:rsidR="00476B8D" w:rsidRPr="000B1E22" w14:paraId="53235BD5" w14:textId="77777777"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9156D84" w14:textId="77777777" w:rsidR="00476B8D" w:rsidRPr="000B1E22" w:rsidRDefault="00476B8D" w:rsidP="00E2674E">
            <w:pPr>
              <w:spacing w:before="60" w:after="60" w:line="288" w:lineRule="auto"/>
              <w:rPr>
                <w:rFonts w:cs="Arial"/>
                <w:szCs w:val="20"/>
              </w:rPr>
            </w:pPr>
            <w:r w:rsidRPr="000B1E22">
              <w:rPr>
                <w:rFonts w:cs="Arial"/>
                <w:szCs w:val="20"/>
              </w:rPr>
              <w:t>Information/Advice/Referral</w:t>
            </w:r>
          </w:p>
        </w:tc>
        <w:tc>
          <w:tcPr>
            <w:tcW w:w="7342" w:type="dxa"/>
            <w:shd w:val="clear" w:color="auto" w:fill="auto"/>
            <w:vAlign w:val="center"/>
          </w:tcPr>
          <w:p w14:paraId="56173399"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0B1E22">
              <w:rPr>
                <w:rFonts w:cs="Arial"/>
                <w:szCs w:val="20"/>
              </w:rPr>
              <w:t>Provision of information or advice through community workshops or forums, provision of information and advice online, or referral to another service.</w:t>
            </w:r>
          </w:p>
        </w:tc>
      </w:tr>
      <w:tr w:rsidR="00476B8D" w:rsidRPr="000B1E22" w14:paraId="0C823802" w14:textId="77777777"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E86DFC3" w14:textId="77777777" w:rsidR="00476B8D" w:rsidRPr="000B1E22" w:rsidRDefault="00476B8D" w:rsidP="00E2674E">
            <w:pPr>
              <w:spacing w:before="60" w:after="60" w:line="288" w:lineRule="auto"/>
              <w:rPr>
                <w:rFonts w:cs="Arial"/>
                <w:szCs w:val="20"/>
              </w:rPr>
            </w:pPr>
            <w:r w:rsidRPr="000B1E22">
              <w:rPr>
                <w:rFonts w:cs="Arial"/>
                <w:szCs w:val="20"/>
              </w:rPr>
              <w:t>Education and skills training</w:t>
            </w:r>
          </w:p>
        </w:tc>
        <w:tc>
          <w:tcPr>
            <w:tcW w:w="7342" w:type="dxa"/>
            <w:shd w:val="clear" w:color="auto" w:fill="auto"/>
            <w:vAlign w:val="center"/>
          </w:tcPr>
          <w:p w14:paraId="6742E619"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0B1E22">
              <w:rPr>
                <w:rFonts w:cs="Arial"/>
                <w:szCs w:val="20"/>
              </w:rPr>
              <w:t>Assisting a person to learn or build knowledge about a topic aimed at developing a skill, or enhancing a skill relevant to addressing barriers to social and economic participation in the community.</w:t>
            </w:r>
          </w:p>
        </w:tc>
      </w:tr>
      <w:tr w:rsidR="00476B8D" w:rsidRPr="000B1E22" w14:paraId="579BCC84" w14:textId="77777777"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AAB5FEB" w14:textId="77777777" w:rsidR="00476B8D" w:rsidRPr="000B1E22" w:rsidRDefault="00476B8D" w:rsidP="00E2674E">
            <w:pPr>
              <w:spacing w:before="60" w:after="60" w:line="288" w:lineRule="auto"/>
              <w:rPr>
                <w:rFonts w:cs="Arial"/>
                <w:szCs w:val="20"/>
              </w:rPr>
            </w:pPr>
            <w:r w:rsidRPr="000B1E22">
              <w:rPr>
                <w:rFonts w:cs="Arial"/>
                <w:szCs w:val="20"/>
              </w:rPr>
              <w:t>Child/Youth focussed group</w:t>
            </w:r>
          </w:p>
        </w:tc>
        <w:tc>
          <w:tcPr>
            <w:tcW w:w="7342" w:type="dxa"/>
            <w:shd w:val="clear" w:color="auto" w:fill="auto"/>
            <w:vAlign w:val="center"/>
          </w:tcPr>
          <w:p w14:paraId="1B8BA73F"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0B1E22">
              <w:rPr>
                <w:rFonts w:cs="Arial"/>
                <w:szCs w:val="20"/>
              </w:rPr>
              <w:t>Activity that provides children and youth with services that increase their community participation. Examples include providing youth with access to services that aim to build trust and increase community participation, or addressing racial, cultural or religious tensions through educational, cultural or sporting activities.</w:t>
            </w:r>
          </w:p>
        </w:tc>
      </w:tr>
      <w:tr w:rsidR="00476B8D" w:rsidRPr="000B1E22" w14:paraId="0E8C08B7" w14:textId="77777777"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F01B960" w14:textId="77777777" w:rsidR="00476B8D" w:rsidRPr="000B1E22" w:rsidRDefault="00476B8D" w:rsidP="00E2674E">
            <w:pPr>
              <w:spacing w:before="60" w:after="60" w:line="288" w:lineRule="auto"/>
              <w:rPr>
                <w:rFonts w:cs="Arial"/>
                <w:szCs w:val="20"/>
              </w:rPr>
            </w:pPr>
            <w:r w:rsidRPr="000B1E22">
              <w:rPr>
                <w:rFonts w:cs="Arial"/>
                <w:szCs w:val="20"/>
              </w:rPr>
              <w:t>Community capacity building</w:t>
            </w:r>
          </w:p>
        </w:tc>
        <w:tc>
          <w:tcPr>
            <w:tcW w:w="7342" w:type="dxa"/>
            <w:shd w:val="clear" w:color="auto" w:fill="auto"/>
            <w:vAlign w:val="center"/>
          </w:tcPr>
          <w:p w14:paraId="50314E0C"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0B1E22">
              <w:rPr>
                <w:rFonts w:cs="Arial"/>
                <w:szCs w:val="20"/>
              </w:rPr>
              <w:t xml:space="preserve">Activity that is targeted at building and strengthening social cohesion by providing local solutions to address issues specific to the local community, or building a person’s leadership skills to foster greater community cohesion. </w:t>
            </w:r>
          </w:p>
        </w:tc>
      </w:tr>
      <w:tr w:rsidR="00476B8D" w:rsidRPr="000B1E22" w14:paraId="64C25275" w14:textId="77777777" w:rsidTr="00E2674E">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D370C9A" w14:textId="77777777" w:rsidR="00476B8D" w:rsidRPr="000B1E22" w:rsidRDefault="00476B8D" w:rsidP="00E2674E">
            <w:pPr>
              <w:spacing w:before="60" w:after="60" w:line="288" w:lineRule="auto"/>
              <w:rPr>
                <w:rFonts w:cs="Arial"/>
                <w:szCs w:val="20"/>
              </w:rPr>
            </w:pPr>
            <w:r w:rsidRPr="000B1E22">
              <w:rPr>
                <w:rFonts w:cs="Arial"/>
                <w:szCs w:val="20"/>
              </w:rPr>
              <w:t>Family capacity building</w:t>
            </w:r>
          </w:p>
        </w:tc>
        <w:tc>
          <w:tcPr>
            <w:tcW w:w="7342" w:type="dxa"/>
            <w:shd w:val="clear" w:color="auto" w:fill="auto"/>
            <w:vAlign w:val="center"/>
          </w:tcPr>
          <w:p w14:paraId="33EB4BA9"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0B1E22">
              <w:rPr>
                <w:rFonts w:cs="Arial"/>
                <w:szCs w:val="20"/>
              </w:rPr>
              <w:t>Early intervention or crisis prevention to support children and parents.</w:t>
            </w:r>
          </w:p>
        </w:tc>
      </w:tr>
      <w:tr w:rsidR="00476B8D" w:rsidRPr="000B1E22" w14:paraId="49707305" w14:textId="77777777" w:rsidTr="00E26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DE237F6" w14:textId="77777777" w:rsidR="00476B8D" w:rsidRPr="000B1E22" w:rsidRDefault="00476B8D" w:rsidP="00E2674E">
            <w:pPr>
              <w:spacing w:before="60" w:after="60" w:line="288" w:lineRule="auto"/>
              <w:rPr>
                <w:rFonts w:cs="Arial"/>
                <w:szCs w:val="20"/>
              </w:rPr>
            </w:pPr>
            <w:r w:rsidRPr="000B1E22">
              <w:rPr>
                <w:rFonts w:cs="Arial"/>
                <w:szCs w:val="20"/>
              </w:rPr>
              <w:t>Community engagement</w:t>
            </w:r>
          </w:p>
        </w:tc>
        <w:tc>
          <w:tcPr>
            <w:tcW w:w="7342" w:type="dxa"/>
            <w:shd w:val="clear" w:color="auto" w:fill="auto"/>
            <w:vAlign w:val="center"/>
          </w:tcPr>
          <w:p w14:paraId="3A898999"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0B1E22">
              <w:rPr>
                <w:rFonts w:cs="Arial"/>
                <w:szCs w:val="20"/>
              </w:rPr>
              <w:t xml:space="preserve">Provision of a Harmony Day, multicultural arts or festival event or other activity that promotes social participation and community cohesion </w:t>
            </w:r>
            <w:r w:rsidRPr="000B1E22">
              <w:rPr>
                <w:rFonts w:cs="Arial"/>
                <w:color w:val="000000" w:themeColor="text1"/>
                <w:szCs w:val="20"/>
              </w:rPr>
              <w:t>by bringing people from different backgrounds together</w:t>
            </w:r>
            <w:r w:rsidRPr="000B1E22">
              <w:rPr>
                <w:rFonts w:cs="Arial"/>
                <w:szCs w:val="20"/>
              </w:rPr>
              <w:t>.</w:t>
            </w:r>
          </w:p>
        </w:tc>
      </w:tr>
    </w:tbl>
    <w:p w14:paraId="4EB20CDA" w14:textId="77777777" w:rsidR="00F75F8D" w:rsidRDefault="00F75F8D">
      <w:pPr>
        <w:rPr>
          <w:rFonts w:eastAsia="Times New Roman" w:cstheme="majorBidi"/>
          <w:b/>
          <w:bCs/>
          <w:sz w:val="26"/>
          <w:szCs w:val="26"/>
        </w:rPr>
      </w:pPr>
      <w:bookmarkStart w:id="99" w:name="_Toc106181527"/>
      <w:bookmarkStart w:id="100" w:name="_Toc127955858"/>
      <w:bookmarkStart w:id="101" w:name="_Toc139888227"/>
      <w:r>
        <w:rPr>
          <w:rFonts w:eastAsia="Times New Roman"/>
        </w:rPr>
        <w:br w:type="page"/>
      </w:r>
    </w:p>
    <w:p w14:paraId="506891B0" w14:textId="5B8B9ACD" w:rsidR="009A65E2" w:rsidRPr="001970DC" w:rsidRDefault="009A65E2" w:rsidP="009A65E2">
      <w:pPr>
        <w:pStyle w:val="Heading3"/>
        <w:rPr>
          <w:rFonts w:eastAsia="Times New Roman"/>
          <w:sz w:val="28"/>
        </w:rPr>
      </w:pPr>
      <w:bookmarkStart w:id="102" w:name="_Toc158040499"/>
      <w:r w:rsidRPr="00B338BF">
        <w:rPr>
          <w:rFonts w:eastAsia="Times New Roman"/>
        </w:rPr>
        <w:t>Strong and Resilient Communities</w:t>
      </w:r>
      <w:r w:rsidR="00833B29">
        <w:rPr>
          <w:rFonts w:eastAsia="Times New Roman"/>
        </w:rPr>
        <w:t xml:space="preserve"> (SARC)</w:t>
      </w:r>
      <w:r w:rsidRPr="00965F4A">
        <w:rPr>
          <w:rFonts w:eastAsia="Times New Roman"/>
        </w:rPr>
        <w:t xml:space="preserve"> </w:t>
      </w:r>
      <w:r>
        <w:rPr>
          <w:rFonts w:eastAsia="Times New Roman"/>
        </w:rPr>
        <w:t>–</w:t>
      </w:r>
      <w:r w:rsidRPr="00965F4A">
        <w:rPr>
          <w:rFonts w:eastAsia="Times New Roman"/>
        </w:rPr>
        <w:t xml:space="preserve"> Community Support</w:t>
      </w:r>
      <w:bookmarkEnd w:id="102"/>
    </w:p>
    <w:p w14:paraId="56A9FF5A" w14:textId="77777777" w:rsidR="009A65E2" w:rsidRPr="001970DC" w:rsidRDefault="009A65E2" w:rsidP="009A65E2">
      <w:pPr>
        <w:keepNext/>
        <w:spacing w:before="180" w:after="120" w:line="288" w:lineRule="auto"/>
        <w:rPr>
          <w:rFonts w:eastAsia="Calibri" w:cs="Arial"/>
          <w:b/>
          <w:sz w:val="24"/>
        </w:rPr>
      </w:pPr>
      <w:r w:rsidRPr="001970DC">
        <w:rPr>
          <w:rFonts w:eastAsia="Calibri" w:cs="Arial"/>
          <w:b/>
          <w:sz w:val="24"/>
        </w:rPr>
        <w:t>Description</w:t>
      </w:r>
    </w:p>
    <w:p w14:paraId="4ECC17E9" w14:textId="77777777" w:rsidR="009A65E2" w:rsidRDefault="009A65E2" w:rsidP="009A65E2">
      <w:pPr>
        <w:keepNext/>
        <w:spacing w:before="180" w:after="120" w:line="288" w:lineRule="auto"/>
        <w:rPr>
          <w:rFonts w:eastAsia="Arial" w:cs="Arial"/>
          <w:szCs w:val="20"/>
          <w:lang w:eastAsia="en-AU"/>
        </w:rPr>
      </w:pPr>
      <w:r w:rsidRPr="00965F4A">
        <w:rPr>
          <w:rFonts w:eastAsia="Arial" w:cs="Arial"/>
          <w:szCs w:val="20"/>
          <w:lang w:eastAsia="en-AU"/>
        </w:rPr>
        <w:t>Strong and Resilient Communities</w:t>
      </w:r>
      <w:r>
        <w:rPr>
          <w:rFonts w:eastAsia="Arial" w:cs="Arial"/>
          <w:szCs w:val="20"/>
          <w:lang w:eastAsia="en-AU"/>
        </w:rPr>
        <w:t xml:space="preserve"> – Community Support</w:t>
      </w:r>
      <w:r w:rsidRPr="00965F4A">
        <w:rPr>
          <w:rFonts w:eastAsia="Arial" w:cs="Arial"/>
          <w:szCs w:val="20"/>
          <w:lang w:eastAsia="en-AU"/>
        </w:rPr>
        <w:t xml:space="preserve"> </w:t>
      </w:r>
      <w:r>
        <w:rPr>
          <w:rFonts w:eastAsia="Arial" w:cs="Arial"/>
          <w:szCs w:val="20"/>
          <w:lang w:eastAsia="en-AU"/>
        </w:rPr>
        <w:t>assists</w:t>
      </w:r>
      <w:r w:rsidRPr="00965F4A">
        <w:rPr>
          <w:rFonts w:eastAsia="Arial" w:cs="Arial"/>
          <w:szCs w:val="20"/>
          <w:lang w:eastAsia="en-AU"/>
        </w:rPr>
        <w:t xml:space="preserve"> vulnerable and disadvantaged people to participate socially and economically through local, community-driven solutions by providing grant funding for one-off, time limited</w:t>
      </w:r>
      <w:r>
        <w:rPr>
          <w:rFonts w:eastAsia="Arial" w:cs="Arial"/>
          <w:szCs w:val="20"/>
          <w:lang w:eastAsia="en-AU"/>
        </w:rPr>
        <w:t>,</w:t>
      </w:r>
      <w:r w:rsidRPr="00965F4A">
        <w:rPr>
          <w:rFonts w:eastAsia="Arial" w:cs="Arial"/>
          <w:szCs w:val="20"/>
          <w:lang w:eastAsia="en-AU"/>
        </w:rPr>
        <w:t xml:space="preserve"> projects</w:t>
      </w:r>
      <w:r>
        <w:rPr>
          <w:rFonts w:eastAsia="Arial" w:cs="Arial"/>
          <w:szCs w:val="20"/>
          <w:lang w:eastAsia="en-AU"/>
        </w:rPr>
        <w:t>.</w:t>
      </w:r>
    </w:p>
    <w:p w14:paraId="06BE1D2A" w14:textId="77777777" w:rsidR="009A65E2" w:rsidRPr="001970DC" w:rsidRDefault="009A65E2" w:rsidP="009A65E2">
      <w:pPr>
        <w:keepNext/>
        <w:spacing w:before="180" w:after="120" w:line="288" w:lineRule="auto"/>
        <w:rPr>
          <w:rFonts w:eastAsia="Calibri" w:cs="Arial"/>
          <w:b/>
          <w:sz w:val="24"/>
        </w:rPr>
      </w:pPr>
      <w:r w:rsidRPr="001970DC">
        <w:rPr>
          <w:rFonts w:eastAsia="Calibri" w:cs="Arial"/>
          <w:b/>
          <w:sz w:val="24"/>
        </w:rPr>
        <w:t>Who is the primary client?</w:t>
      </w:r>
    </w:p>
    <w:p w14:paraId="46718DBA" w14:textId="77777777" w:rsidR="009A65E2" w:rsidRDefault="009A65E2" w:rsidP="009A65E2">
      <w:pPr>
        <w:keepNext/>
        <w:widowControl w:val="0"/>
        <w:spacing w:before="180" w:after="120" w:line="288" w:lineRule="auto"/>
        <w:rPr>
          <w:rFonts w:eastAsia="Arial" w:cs="Arial"/>
          <w:lang w:val="en-US"/>
        </w:rPr>
      </w:pPr>
      <w:r w:rsidRPr="00965F4A">
        <w:rPr>
          <w:rFonts w:eastAsia="Arial" w:cs="Arial"/>
          <w:lang w:val="en-US"/>
        </w:rPr>
        <w:t xml:space="preserve">The primary clients for this program </w:t>
      </w:r>
      <w:r w:rsidRPr="00965F4A">
        <w:rPr>
          <w:rFonts w:eastAsia="Arial" w:cs="Arial"/>
          <w:szCs w:val="20"/>
          <w:lang w:eastAsia="en-AU"/>
        </w:rPr>
        <w:t>activity include young people</w:t>
      </w:r>
      <w:r>
        <w:rPr>
          <w:rFonts w:eastAsia="Arial" w:cs="Arial"/>
          <w:szCs w:val="20"/>
          <w:lang w:eastAsia="en-AU"/>
        </w:rPr>
        <w:t xml:space="preserve"> aged 12-18 years of age</w:t>
      </w:r>
      <w:r w:rsidRPr="00965F4A">
        <w:rPr>
          <w:rFonts w:eastAsia="Arial" w:cs="Arial"/>
          <w:szCs w:val="20"/>
          <w:lang w:eastAsia="en-AU"/>
        </w:rPr>
        <w:t xml:space="preserve">, people </w:t>
      </w:r>
      <w:r>
        <w:rPr>
          <w:rFonts w:eastAsia="Arial" w:cs="Arial"/>
          <w:szCs w:val="20"/>
          <w:lang w:eastAsia="en-AU"/>
        </w:rPr>
        <w:t>who are un</w:t>
      </w:r>
      <w:r w:rsidRPr="00965F4A">
        <w:rPr>
          <w:rFonts w:eastAsia="Arial" w:cs="Arial"/>
          <w:szCs w:val="20"/>
          <w:lang w:eastAsia="en-AU"/>
        </w:rPr>
        <w:t>employ</w:t>
      </w:r>
      <w:r>
        <w:rPr>
          <w:rFonts w:eastAsia="Arial" w:cs="Arial"/>
          <w:szCs w:val="20"/>
          <w:lang w:eastAsia="en-AU"/>
        </w:rPr>
        <w:t>ed</w:t>
      </w:r>
      <w:r w:rsidRPr="00965F4A">
        <w:rPr>
          <w:rFonts w:eastAsia="Arial" w:cs="Arial"/>
          <w:szCs w:val="20"/>
          <w:lang w:eastAsia="en-AU"/>
        </w:rPr>
        <w:t xml:space="preserve"> and their families, vulnerable and disadvantaged </w:t>
      </w:r>
      <w:r>
        <w:rPr>
          <w:rFonts w:eastAsia="Arial" w:cs="Arial"/>
          <w:szCs w:val="20"/>
          <w:lang w:eastAsia="en-AU"/>
        </w:rPr>
        <w:t>women</w:t>
      </w:r>
      <w:r>
        <w:rPr>
          <w:rFonts w:eastAsia="Arial" w:cs="Arial"/>
          <w:lang w:val="en-US"/>
        </w:rPr>
        <w:t>,</w:t>
      </w:r>
      <w:r w:rsidRPr="00965F4A">
        <w:rPr>
          <w:rFonts w:eastAsia="Arial" w:cs="Arial"/>
          <w:lang w:val="en-US"/>
        </w:rPr>
        <w:t xml:space="preserve"> and people with disability or mental health issues.</w:t>
      </w:r>
    </w:p>
    <w:p w14:paraId="0D56FEA0" w14:textId="77777777" w:rsidR="009A65E2" w:rsidRPr="001970DC" w:rsidRDefault="009A65E2" w:rsidP="009A65E2">
      <w:pPr>
        <w:keepNext/>
        <w:widowControl w:val="0"/>
        <w:spacing w:before="180" w:after="120" w:line="288" w:lineRule="auto"/>
        <w:rPr>
          <w:rFonts w:eastAsia="Arial" w:cs="Arial"/>
          <w:b/>
          <w:sz w:val="24"/>
        </w:rPr>
      </w:pPr>
      <w:r w:rsidRPr="001970DC">
        <w:rPr>
          <w:rFonts w:eastAsia="Arial" w:cs="Arial"/>
          <w:b/>
          <w:sz w:val="24"/>
        </w:rPr>
        <w:t>What are the key client characteristics?</w:t>
      </w:r>
    </w:p>
    <w:p w14:paraId="5D7302BC" w14:textId="77777777" w:rsidR="009A65E2" w:rsidRPr="00E731B0"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E731B0">
        <w:rPr>
          <w:rFonts w:eastAsia="Calibri" w:cs="Arial"/>
          <w:szCs w:val="20"/>
        </w:rPr>
        <w:t>Young people aged 12 to 18 years</w:t>
      </w:r>
    </w:p>
    <w:p w14:paraId="203CD27F" w14:textId="77777777" w:rsidR="009A65E2" w:rsidRPr="00B26587" w:rsidRDefault="009A65E2" w:rsidP="009A65E2">
      <w:pPr>
        <w:widowControl w:val="0"/>
        <w:numPr>
          <w:ilvl w:val="0"/>
          <w:numId w:val="42"/>
        </w:numPr>
        <w:spacing w:before="120" w:after="120" w:line="288" w:lineRule="auto"/>
        <w:ind w:left="851" w:hanging="425"/>
        <w:contextualSpacing/>
        <w:jc w:val="both"/>
        <w:rPr>
          <w:rFonts w:eastAsia="Calibri" w:cs="Arial"/>
          <w:sz w:val="24"/>
        </w:rPr>
      </w:pPr>
      <w:r w:rsidRPr="00E731B0">
        <w:rPr>
          <w:rFonts w:eastAsia="Calibri" w:cs="Arial"/>
          <w:szCs w:val="20"/>
        </w:rPr>
        <w:t xml:space="preserve">Persons who are unemployed </w:t>
      </w:r>
    </w:p>
    <w:p w14:paraId="586410B3" w14:textId="77777777" w:rsidR="009A65E2" w:rsidRPr="00E731B0" w:rsidRDefault="009A65E2" w:rsidP="009A65E2">
      <w:pPr>
        <w:widowControl w:val="0"/>
        <w:numPr>
          <w:ilvl w:val="0"/>
          <w:numId w:val="42"/>
        </w:numPr>
        <w:spacing w:before="120" w:after="120" w:line="288" w:lineRule="auto"/>
        <w:ind w:left="851" w:hanging="425"/>
        <w:contextualSpacing/>
        <w:jc w:val="both"/>
        <w:rPr>
          <w:rFonts w:eastAsia="Calibri" w:cs="Arial"/>
          <w:sz w:val="24"/>
        </w:rPr>
      </w:pPr>
      <w:r w:rsidRPr="00E731B0">
        <w:rPr>
          <w:rFonts w:eastAsia="Calibri" w:cs="Arial"/>
          <w:szCs w:val="20"/>
        </w:rPr>
        <w:t>Persons identifying as having a condition, impairment or disability</w:t>
      </w:r>
      <w:r>
        <w:rPr>
          <w:rFonts w:eastAsia="Calibri" w:cs="Arial"/>
          <w:szCs w:val="20"/>
        </w:rPr>
        <w:t>, and</w:t>
      </w:r>
    </w:p>
    <w:p w14:paraId="11E19692" w14:textId="77777777" w:rsidR="009A65E2" w:rsidRPr="005E7D9D"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5E7D9D">
        <w:rPr>
          <w:rFonts w:eastAsia="Calibri" w:cs="Arial"/>
          <w:szCs w:val="20"/>
        </w:rPr>
        <w:t>Women experiencing disadvantag</w:t>
      </w:r>
      <w:r>
        <w:rPr>
          <w:rFonts w:eastAsia="Calibri" w:cs="Arial"/>
          <w:szCs w:val="20"/>
        </w:rPr>
        <w:t>e.</w:t>
      </w:r>
    </w:p>
    <w:p w14:paraId="165A15F7" w14:textId="77777777" w:rsidR="009A65E2" w:rsidRPr="001970DC" w:rsidRDefault="009A65E2" w:rsidP="009A65E2">
      <w:pPr>
        <w:keepNext/>
        <w:widowControl w:val="0"/>
        <w:spacing w:before="180" w:after="120" w:line="288" w:lineRule="auto"/>
        <w:rPr>
          <w:rFonts w:eastAsia="Arial" w:cs="Arial"/>
          <w:b/>
          <w:sz w:val="24"/>
          <w:szCs w:val="20"/>
        </w:rPr>
      </w:pPr>
      <w:r w:rsidRPr="001970DC">
        <w:rPr>
          <w:rFonts w:eastAsia="Arial" w:cs="Arial"/>
          <w:b/>
          <w:sz w:val="24"/>
          <w:szCs w:val="20"/>
        </w:rPr>
        <w:t>Who might be considered ‘support persons’?</w:t>
      </w:r>
    </w:p>
    <w:p w14:paraId="19095DAE" w14:textId="77777777" w:rsidR="009A65E2" w:rsidRPr="001970DC" w:rsidRDefault="009A65E2" w:rsidP="009A65E2">
      <w:pPr>
        <w:widowControl w:val="0"/>
        <w:spacing w:before="120" w:after="120" w:line="288" w:lineRule="auto"/>
        <w:ind w:left="284"/>
        <w:rPr>
          <w:rFonts w:eastAsia="Calibri" w:cs="Arial"/>
          <w:szCs w:val="20"/>
        </w:rPr>
      </w:pPr>
      <w:r w:rsidRPr="001970DC">
        <w:rPr>
          <w:rFonts w:eastAsia="Arial" w:cs="Arial"/>
          <w:szCs w:val="20"/>
        </w:rPr>
        <w:t xml:space="preserve">For this program activity, support persons may </w:t>
      </w:r>
      <w:r>
        <w:rPr>
          <w:rFonts w:eastAsia="Arial" w:cs="Arial"/>
          <w:szCs w:val="20"/>
        </w:rPr>
        <w:t>include carers of clients, care recipients, families of clients, parents/guardians of clients, and case/support workers</w:t>
      </w:r>
      <w:r w:rsidRPr="001970DC">
        <w:rPr>
          <w:rFonts w:eastAsia="Calibri" w:cs="Arial"/>
          <w:szCs w:val="20"/>
        </w:rPr>
        <w:t>.</w:t>
      </w:r>
    </w:p>
    <w:p w14:paraId="175B917D" w14:textId="77777777" w:rsidR="009A65E2" w:rsidRPr="001970DC" w:rsidRDefault="009A65E2" w:rsidP="009A65E2">
      <w:pPr>
        <w:widowControl w:val="0"/>
        <w:spacing w:before="120" w:after="120" w:line="288" w:lineRule="auto"/>
        <w:ind w:left="284"/>
        <w:rPr>
          <w:rFonts w:eastAsia="Arial" w:cs="Arial"/>
          <w:szCs w:val="20"/>
        </w:rPr>
      </w:pPr>
      <w:r w:rsidRPr="001970DC">
        <w:rPr>
          <w:rFonts w:eastAsia="Calibri" w:cs="Arial"/>
          <w:szCs w:val="20"/>
        </w:rPr>
        <w:t>Recording su</w:t>
      </w:r>
      <w:r w:rsidRPr="001970DC">
        <w:rPr>
          <w:rFonts w:eastAsia="Arial" w:cs="Arial"/>
          <w:szCs w:val="20"/>
        </w:rPr>
        <w:t xml:space="preserve">pport persons is voluntary. Staff can record support persons if they feel it is relevant. Instructions on how to record them in the web-based portal can be found on the Data Exchange </w:t>
      </w:r>
      <w:hyperlink r:id="rId89" w:history="1">
        <w:r w:rsidRPr="001970DC">
          <w:rPr>
            <w:rFonts w:eastAsia="Arial" w:cs="Arial"/>
            <w:color w:val="04617B"/>
            <w:szCs w:val="20"/>
            <w:u w:val="single"/>
          </w:rPr>
          <w:t>website</w:t>
        </w:r>
      </w:hyperlink>
      <w:r w:rsidRPr="001970DC">
        <w:rPr>
          <w:rFonts w:eastAsia="Arial" w:cs="Arial"/>
          <w:szCs w:val="20"/>
        </w:rPr>
        <w:t>.</w:t>
      </w:r>
    </w:p>
    <w:p w14:paraId="2EE92182" w14:textId="77777777" w:rsidR="009A65E2" w:rsidRPr="001970DC" w:rsidRDefault="009A65E2" w:rsidP="009A65E2">
      <w:pPr>
        <w:keepNext/>
        <w:widowControl w:val="0"/>
        <w:spacing w:before="180" w:after="120" w:line="288" w:lineRule="auto"/>
        <w:jc w:val="both"/>
        <w:rPr>
          <w:rFonts w:eastAsia="Arial" w:cs="Arial"/>
          <w:color w:val="000000" w:themeColor="text1"/>
          <w:sz w:val="24"/>
          <w:szCs w:val="20"/>
        </w:rPr>
      </w:pPr>
      <w:r w:rsidRPr="001970DC">
        <w:rPr>
          <w:rFonts w:eastAsia="Arial" w:cs="Arial"/>
          <w:b/>
          <w:color w:val="000000" w:themeColor="text1"/>
          <w:sz w:val="24"/>
          <w:szCs w:val="20"/>
        </w:rPr>
        <w:t>Should unidentified clients be recorded?</w:t>
      </w:r>
    </w:p>
    <w:p w14:paraId="40B73B70" w14:textId="77777777" w:rsidR="009A65E2" w:rsidRDefault="009A65E2" w:rsidP="009A65E2">
      <w:pPr>
        <w:widowControl w:val="0"/>
        <w:spacing w:before="120" w:after="120" w:line="288" w:lineRule="auto"/>
        <w:ind w:left="284"/>
        <w:rPr>
          <w:rFonts w:eastAsia="Arial" w:cs="Times New Roman"/>
          <w:color w:val="000000" w:themeColor="text1"/>
          <w:szCs w:val="20"/>
        </w:rPr>
      </w:pPr>
      <w:r w:rsidRPr="00013F2B">
        <w:rPr>
          <w:rFonts w:eastAsia="Arial" w:cs="Times New Roman"/>
          <w:color w:val="000000" w:themeColor="text1"/>
          <w:szCs w:val="20"/>
        </w:rPr>
        <w:t xml:space="preserve">This program activity has limited use of unidentified clients. This program activity predominantly provides face-to-face support where clients are known to the service, therefore it is expected that no more than </w:t>
      </w:r>
      <w:r w:rsidRPr="00013F2B">
        <w:rPr>
          <w:rFonts w:eastAsia="Arial" w:cs="Times New Roman"/>
          <w:b/>
          <w:color w:val="000000" w:themeColor="text1"/>
          <w:szCs w:val="20"/>
        </w:rPr>
        <w:t>30 per cent</w:t>
      </w:r>
      <w:r w:rsidRPr="00013F2B">
        <w:rPr>
          <w:rFonts w:eastAsia="Arial" w:cs="Times New Roman"/>
          <w:color w:val="000000" w:themeColor="text1"/>
          <w:szCs w:val="20"/>
        </w:rPr>
        <w:t xml:space="preserve"> of your clients should be recorded as unidentified clients in each reporting period.</w:t>
      </w:r>
      <w:r>
        <w:rPr>
          <w:rFonts w:eastAsia="Arial" w:cs="Times New Roman"/>
          <w:color w:val="000000" w:themeColor="text1"/>
          <w:szCs w:val="20"/>
        </w:rPr>
        <w:t xml:space="preserve"> Unidentified clients can only be recorded for group activities, or community events, where it is not practical to collect client details.</w:t>
      </w:r>
    </w:p>
    <w:p w14:paraId="50700EE7" w14:textId="77777777" w:rsidR="009A65E2" w:rsidRPr="001970DC" w:rsidRDefault="009A65E2" w:rsidP="009A65E2">
      <w:pPr>
        <w:keepNext/>
        <w:widowControl w:val="0"/>
        <w:spacing w:before="180" w:after="120" w:line="288" w:lineRule="auto"/>
        <w:rPr>
          <w:rFonts w:eastAsia="Arial" w:cs="Arial"/>
          <w:sz w:val="24"/>
          <w:szCs w:val="20"/>
        </w:rPr>
      </w:pPr>
      <w:r w:rsidRPr="001970DC">
        <w:rPr>
          <w:rFonts w:eastAsia="Arial" w:cs="Arial"/>
          <w:b/>
          <w:sz w:val="24"/>
          <w:szCs w:val="20"/>
        </w:rPr>
        <w:t>How should cases be set up?</w:t>
      </w:r>
    </w:p>
    <w:p w14:paraId="75F89E3D" w14:textId="77777777" w:rsidR="009A65E2" w:rsidRPr="001970DC" w:rsidRDefault="009A65E2" w:rsidP="009A65E2">
      <w:pPr>
        <w:widowControl w:val="0"/>
        <w:spacing w:before="120" w:after="120" w:line="288" w:lineRule="auto"/>
        <w:ind w:left="284"/>
        <w:rPr>
          <w:rFonts w:eastAsia="Arial" w:cs="Times New Roman"/>
          <w:szCs w:val="20"/>
        </w:rPr>
      </w:pPr>
      <w:r w:rsidRPr="00013F2B">
        <w:rPr>
          <w:rFonts w:eastAsia="Arial" w:cs="Times New Roman"/>
          <w:szCs w:val="20"/>
        </w:rPr>
        <w:t xml:space="preserve">There is no formal case structure recommended for this program activity. However, organisations can create a separate case for each client accessing services. To protect client privacy, </w:t>
      </w:r>
      <w:r>
        <w:rPr>
          <w:rFonts w:eastAsia="Arial" w:cs="Times New Roman"/>
          <w:szCs w:val="20"/>
        </w:rPr>
        <w:t>organisations</w:t>
      </w:r>
      <w:r w:rsidRPr="00013F2B">
        <w:rPr>
          <w:rFonts w:eastAsia="Arial" w:cs="Times New Roman"/>
          <w:szCs w:val="20"/>
        </w:rPr>
        <w:t xml:space="preserve"> should never </w:t>
      </w:r>
      <w:r>
        <w:rPr>
          <w:rFonts w:eastAsia="Arial" w:cs="Times New Roman"/>
          <w:szCs w:val="20"/>
        </w:rPr>
        <w:t>record any identifiable client information, such as the client’s name,</w:t>
      </w:r>
      <w:r w:rsidRPr="00013F2B">
        <w:rPr>
          <w:rFonts w:eastAsia="Arial" w:cs="Times New Roman"/>
          <w:szCs w:val="20"/>
        </w:rPr>
        <w:t xml:space="preserve"> in the </w:t>
      </w:r>
      <w:r>
        <w:rPr>
          <w:rFonts w:eastAsia="Arial" w:cs="Times New Roman"/>
          <w:szCs w:val="20"/>
        </w:rPr>
        <w:t xml:space="preserve">Client ID or </w:t>
      </w:r>
      <w:r w:rsidRPr="00013F2B">
        <w:rPr>
          <w:rFonts w:eastAsia="Arial" w:cs="Times New Roman"/>
          <w:szCs w:val="20"/>
        </w:rPr>
        <w:t>Case ID field.</w:t>
      </w:r>
    </w:p>
    <w:p w14:paraId="5DDB80B2" w14:textId="77777777" w:rsidR="009A65E2" w:rsidRPr="001970DC" w:rsidRDefault="009A65E2" w:rsidP="009A65E2">
      <w:pPr>
        <w:keepNext/>
        <w:widowControl w:val="0"/>
        <w:spacing w:before="180" w:after="120" w:line="288" w:lineRule="auto"/>
        <w:rPr>
          <w:rFonts w:eastAsia="Arial" w:cs="Arial"/>
          <w:b/>
          <w:sz w:val="24"/>
          <w:szCs w:val="20"/>
        </w:rPr>
      </w:pPr>
      <w:r w:rsidRPr="001970DC">
        <w:rPr>
          <w:rFonts w:eastAsia="Arial" w:cs="Arial"/>
          <w:b/>
          <w:sz w:val="24"/>
          <w:szCs w:val="20"/>
        </w:rPr>
        <w:t>The partnership approach</w:t>
      </w:r>
    </w:p>
    <w:p w14:paraId="48E5144A" w14:textId="77777777" w:rsidR="009A65E2" w:rsidRPr="001970DC" w:rsidRDefault="009A65E2" w:rsidP="009A65E2">
      <w:pPr>
        <w:widowControl w:val="0"/>
        <w:spacing w:before="120" w:after="120" w:line="288" w:lineRule="auto"/>
        <w:ind w:left="284"/>
        <w:rPr>
          <w:rFonts w:eastAsia="Arial" w:cs="Times New Roman"/>
          <w:szCs w:val="20"/>
        </w:rPr>
      </w:pPr>
      <w:r w:rsidRPr="001970DC">
        <w:rPr>
          <w:rFonts w:eastAsia="Arial" w:cs="Arial"/>
          <w:szCs w:val="20"/>
        </w:rPr>
        <w:t xml:space="preserve">For </w:t>
      </w:r>
      <w:r w:rsidRPr="001970DC">
        <w:rPr>
          <w:rFonts w:eastAsia="Arial" w:cs="Times New Roman"/>
          <w:szCs w:val="20"/>
        </w:rPr>
        <w:t xml:space="preserve">this program activity, organisations are </w:t>
      </w:r>
      <w:r>
        <w:rPr>
          <w:rFonts w:eastAsia="Arial" w:cs="Times New Roman"/>
          <w:szCs w:val="20"/>
        </w:rPr>
        <w:t xml:space="preserve">only </w:t>
      </w:r>
      <w:r w:rsidRPr="001970DC">
        <w:rPr>
          <w:rFonts w:eastAsia="Arial" w:cs="Times New Roman"/>
          <w:szCs w:val="20"/>
        </w:rPr>
        <w:t>required to participate in the partnership approach</w:t>
      </w:r>
      <w:r>
        <w:rPr>
          <w:rFonts w:eastAsia="Arial" w:cs="Times New Roman"/>
          <w:szCs w:val="20"/>
        </w:rPr>
        <w:t xml:space="preserve"> if it a requirement in the Grant Agreement</w:t>
      </w:r>
      <w:r w:rsidRPr="001970DC">
        <w:rPr>
          <w:rFonts w:eastAsia="Arial" w:cs="Times New Roman"/>
          <w:szCs w:val="20"/>
        </w:rPr>
        <w:t>. As part of the partnership approach, organisations record client outcomes known as Standard Client/Community Outcomes Reporting (SCORE) reporting. The partnership approach also includes recording an extended set of data.</w:t>
      </w:r>
    </w:p>
    <w:p w14:paraId="17483CBE" w14:textId="77777777" w:rsidR="009A65E2" w:rsidRPr="001970DC" w:rsidRDefault="009A65E2" w:rsidP="009A65E2">
      <w:pPr>
        <w:widowControl w:val="0"/>
        <w:spacing w:before="120" w:after="120" w:line="288" w:lineRule="auto"/>
        <w:ind w:left="284"/>
        <w:rPr>
          <w:rFonts w:eastAsia="Arial" w:cs="Arial"/>
          <w:szCs w:val="20"/>
        </w:rPr>
      </w:pPr>
      <w:r w:rsidRPr="001970DC">
        <w:rPr>
          <w:rFonts w:eastAsia="Arial" w:cs="Times New Roman"/>
          <w:szCs w:val="20"/>
        </w:rPr>
        <w:t>Organisations</w:t>
      </w:r>
      <w:r w:rsidRPr="001970DC">
        <w:rPr>
          <w:rFonts w:eastAsia="Arial" w:cs="Arial"/>
          <w:szCs w:val="20"/>
        </w:rPr>
        <w:t xml:space="preserve"> must meet the following minimum requirements for SCORE data:</w:t>
      </w:r>
    </w:p>
    <w:p w14:paraId="494F010A" w14:textId="77777777" w:rsidR="009A65E2" w:rsidRPr="005E7D9D"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1970DC">
        <w:rPr>
          <w:rFonts w:eastAsia="Calibri" w:cs="Arial"/>
          <w:szCs w:val="20"/>
        </w:rPr>
        <w:t xml:space="preserve">Report an initial and at least one subsequent Circumstances SCORE for </w:t>
      </w:r>
      <w:r w:rsidRPr="005E7D9D">
        <w:rPr>
          <w:rFonts w:eastAsia="Calibri" w:cs="Arial"/>
          <w:b/>
          <w:szCs w:val="20"/>
        </w:rPr>
        <w:t xml:space="preserve">at least </w:t>
      </w:r>
      <w:r w:rsidRPr="00B26587">
        <w:rPr>
          <w:rFonts w:eastAsia="Calibri" w:cs="Arial"/>
          <w:b/>
          <w:szCs w:val="20"/>
        </w:rPr>
        <w:t>80 per cent</w:t>
      </w:r>
      <w:r w:rsidRPr="005E7D9D">
        <w:rPr>
          <w:rFonts w:eastAsia="Calibri" w:cs="Arial"/>
          <w:szCs w:val="20"/>
        </w:rPr>
        <w:t xml:space="preserve"> of identified clients. </w:t>
      </w:r>
    </w:p>
    <w:p w14:paraId="76E7C96D" w14:textId="77777777" w:rsidR="009A65E2" w:rsidRPr="005E7D9D"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5E7D9D">
        <w:rPr>
          <w:rFonts w:eastAsia="Calibri" w:cs="Arial"/>
          <w:szCs w:val="20"/>
        </w:rPr>
        <w:t xml:space="preserve">Report an initial and at least one subsequent Goals SCORE for </w:t>
      </w:r>
      <w:r w:rsidRPr="005E7D9D">
        <w:rPr>
          <w:rFonts w:eastAsia="Calibri" w:cs="Arial"/>
          <w:b/>
          <w:szCs w:val="20"/>
        </w:rPr>
        <w:t xml:space="preserve">at least </w:t>
      </w:r>
      <w:r w:rsidRPr="00B26587">
        <w:rPr>
          <w:rFonts w:eastAsia="Calibri" w:cs="Arial"/>
          <w:b/>
          <w:szCs w:val="20"/>
        </w:rPr>
        <w:t>80 per cent</w:t>
      </w:r>
      <w:r w:rsidRPr="005E7D9D">
        <w:rPr>
          <w:rFonts w:eastAsia="Calibri" w:cs="Arial"/>
          <w:szCs w:val="20"/>
        </w:rPr>
        <w:t xml:space="preserve"> of identified clients.</w:t>
      </w:r>
    </w:p>
    <w:p w14:paraId="352750E9" w14:textId="77777777" w:rsidR="009A65E2" w:rsidRPr="005E7D9D" w:rsidRDefault="009A65E2" w:rsidP="009A65E2">
      <w:pPr>
        <w:widowControl w:val="0"/>
        <w:numPr>
          <w:ilvl w:val="0"/>
          <w:numId w:val="42"/>
        </w:numPr>
        <w:spacing w:before="120" w:after="120" w:line="288" w:lineRule="auto"/>
        <w:ind w:left="851" w:hanging="425"/>
        <w:contextualSpacing/>
        <w:jc w:val="both"/>
        <w:rPr>
          <w:rFonts w:eastAsia="Calibri" w:cs="Arial"/>
          <w:szCs w:val="20"/>
        </w:rPr>
      </w:pPr>
      <w:r w:rsidRPr="005E7D9D">
        <w:rPr>
          <w:rFonts w:eastAsia="Calibri" w:cs="Arial"/>
          <w:szCs w:val="20"/>
        </w:rPr>
        <w:t xml:space="preserve">Report Satisfaction SCOREs for </w:t>
      </w:r>
      <w:r w:rsidRPr="005E7D9D">
        <w:rPr>
          <w:rFonts w:eastAsia="Calibri" w:cs="Arial"/>
          <w:b/>
          <w:szCs w:val="20"/>
        </w:rPr>
        <w:t xml:space="preserve">at least </w:t>
      </w:r>
      <w:r w:rsidRPr="00B26587">
        <w:rPr>
          <w:rFonts w:eastAsia="Calibri" w:cs="Arial"/>
          <w:b/>
          <w:szCs w:val="20"/>
        </w:rPr>
        <w:t>10 per cent</w:t>
      </w:r>
      <w:r w:rsidRPr="005E7D9D">
        <w:rPr>
          <w:rFonts w:eastAsia="Calibri" w:cs="Arial"/>
          <w:szCs w:val="20"/>
        </w:rPr>
        <w:t xml:space="preserve"> of identified clients.</w:t>
      </w:r>
    </w:p>
    <w:p w14:paraId="4057CD4A" w14:textId="77777777" w:rsidR="009A65E2" w:rsidRPr="0004785D" w:rsidRDefault="009A65E2" w:rsidP="009A65E2">
      <w:pPr>
        <w:keepLines/>
        <w:widowControl w:val="0"/>
        <w:spacing w:before="240" w:after="120" w:line="288" w:lineRule="auto"/>
        <w:ind w:left="284"/>
        <w:rPr>
          <w:rFonts w:eastAsia="Arial" w:cs="Times New Roman"/>
          <w:szCs w:val="20"/>
        </w:rPr>
      </w:pPr>
      <w:r w:rsidRPr="001970DC">
        <w:rPr>
          <w:rFonts w:eastAsia="Arial" w:cs="Arial"/>
          <w:szCs w:val="20"/>
        </w:rPr>
        <w:t xml:space="preserve">A </w:t>
      </w:r>
      <w:r w:rsidRPr="001970DC">
        <w:rPr>
          <w:rFonts w:eastAsia="Arial" w:cs="Times New Roman"/>
          <w:szCs w:val="20"/>
        </w:rPr>
        <w:t xml:space="preserve">client SCORE assessment is recorded </w:t>
      </w:r>
      <w:r w:rsidRPr="00B26587">
        <w:rPr>
          <w:rFonts w:eastAsia="Arial" w:cs="Times New Roman"/>
          <w:b/>
          <w:szCs w:val="20"/>
        </w:rPr>
        <w:t>at least twice</w:t>
      </w:r>
      <w:r w:rsidRPr="005E7D9D">
        <w:rPr>
          <w:rFonts w:eastAsia="Arial" w:cs="Times New Roman"/>
          <w:szCs w:val="20"/>
        </w:rPr>
        <w:t xml:space="preserve"> for each client – once towards </w:t>
      </w:r>
      <w:r w:rsidRPr="00B26587">
        <w:rPr>
          <w:rFonts w:eastAsia="Arial" w:cs="Times New Roman"/>
          <w:szCs w:val="20"/>
        </w:rPr>
        <w:t>beginning of the client’s service delivery and once again towards the end</w:t>
      </w:r>
      <w:r w:rsidRPr="005E7D9D">
        <w:rPr>
          <w:rFonts w:eastAsia="Arial" w:cs="Times New Roman"/>
          <w:szCs w:val="20"/>
        </w:rPr>
        <w:t xml:space="preserve"> of service delivery. Organisations can choose to record multiple SCORE assessments for a client at regular</w:t>
      </w:r>
      <w:r w:rsidRPr="001970DC">
        <w:rPr>
          <w:rFonts w:eastAsia="Arial" w:cs="Times New Roman"/>
          <w:szCs w:val="20"/>
        </w:rPr>
        <w:t xml:space="preserve"> intervals to track how the client’s outcomes change over time. </w:t>
      </w:r>
    </w:p>
    <w:p w14:paraId="036B7723" w14:textId="77777777" w:rsidR="009A65E2" w:rsidRPr="001970DC" w:rsidRDefault="009A65E2" w:rsidP="009A65E2">
      <w:pPr>
        <w:keepNext/>
        <w:widowControl w:val="0"/>
        <w:spacing w:before="240" w:after="120" w:line="288" w:lineRule="auto"/>
        <w:rPr>
          <w:rFonts w:eastAsia="Calibri" w:cs="Arial"/>
          <w:szCs w:val="20"/>
        </w:rPr>
      </w:pPr>
      <w:r w:rsidRPr="001970DC">
        <w:rPr>
          <w:rFonts w:eastAsia="Calibri" w:cs="Times New Roman"/>
          <w:b/>
          <w:sz w:val="24"/>
        </w:rPr>
        <w:t>What areas of SCORE are most relevant?</w:t>
      </w:r>
    </w:p>
    <w:p w14:paraId="4CC638BB" w14:textId="77777777" w:rsidR="009A65E2" w:rsidRPr="001970DC" w:rsidRDefault="009A65E2" w:rsidP="009A65E2">
      <w:pPr>
        <w:keepNext/>
        <w:widowControl w:val="0"/>
        <w:spacing w:before="120" w:after="120" w:line="288" w:lineRule="auto"/>
        <w:ind w:left="284"/>
        <w:rPr>
          <w:rFonts w:eastAsia="Arial" w:cs="Times New Roman"/>
          <w:szCs w:val="20"/>
        </w:rPr>
      </w:pPr>
      <w:r w:rsidRPr="001970DC">
        <w:rPr>
          <w:rFonts w:eastAsia="Arial" w:cs="Times New Roman"/>
          <w:szCs w:val="20"/>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activity."/>
      </w:tblPr>
      <w:tblGrid>
        <w:gridCol w:w="2738"/>
        <w:gridCol w:w="2646"/>
        <w:gridCol w:w="2563"/>
        <w:gridCol w:w="2543"/>
      </w:tblGrid>
      <w:tr w:rsidR="009A65E2" w:rsidRPr="006D33D2" w14:paraId="1E1F50B9" w14:textId="77777777" w:rsidTr="007B4A64">
        <w:trPr>
          <w:cantSplit/>
          <w:trHeight w:val="357"/>
          <w:tblHeader/>
        </w:trPr>
        <w:tc>
          <w:tcPr>
            <w:tcW w:w="3496" w:type="dxa"/>
            <w:shd w:val="clear" w:color="auto" w:fill="005A70"/>
            <w:vAlign w:val="center"/>
            <w:hideMark/>
          </w:tcPr>
          <w:p w14:paraId="6B7B2E8E" w14:textId="77777777" w:rsidR="009A65E2" w:rsidRPr="001970DC" w:rsidRDefault="009A65E2" w:rsidP="007B4A64">
            <w:pPr>
              <w:keepNext/>
              <w:widowControl w:val="0"/>
              <w:spacing w:before="120" w:after="120" w:line="288" w:lineRule="auto"/>
              <w:rPr>
                <w:rFonts w:eastAsia="Arial" w:cs="Arial"/>
                <w:b/>
                <w:color w:val="FFFFFF"/>
                <w:sz w:val="24"/>
              </w:rPr>
            </w:pPr>
            <w:r w:rsidRPr="001970DC">
              <w:rPr>
                <w:rFonts w:eastAsia="Arial" w:cs="Arial"/>
                <w:b/>
                <w:color w:val="FFFFFF"/>
                <w:sz w:val="24"/>
              </w:rPr>
              <w:t>Circumstances</w:t>
            </w:r>
          </w:p>
        </w:tc>
        <w:tc>
          <w:tcPr>
            <w:tcW w:w="3497" w:type="dxa"/>
            <w:shd w:val="clear" w:color="auto" w:fill="005A70"/>
            <w:vAlign w:val="center"/>
            <w:hideMark/>
          </w:tcPr>
          <w:p w14:paraId="6FB5E882" w14:textId="77777777" w:rsidR="009A65E2" w:rsidRPr="001970DC" w:rsidRDefault="009A65E2" w:rsidP="007B4A64">
            <w:pPr>
              <w:keepNext/>
              <w:widowControl w:val="0"/>
              <w:spacing w:before="120" w:after="120" w:line="288" w:lineRule="auto"/>
              <w:rPr>
                <w:rFonts w:eastAsia="Arial" w:cs="Arial"/>
                <w:b/>
                <w:color w:val="FFFFFF"/>
                <w:sz w:val="24"/>
              </w:rPr>
            </w:pPr>
            <w:r w:rsidRPr="001970DC">
              <w:rPr>
                <w:rFonts w:eastAsia="Arial" w:cs="Arial"/>
                <w:b/>
                <w:color w:val="FFFFFF"/>
                <w:sz w:val="24"/>
                <w:szCs w:val="20"/>
              </w:rPr>
              <w:t>Goals</w:t>
            </w:r>
          </w:p>
        </w:tc>
        <w:tc>
          <w:tcPr>
            <w:tcW w:w="3497" w:type="dxa"/>
            <w:shd w:val="clear" w:color="auto" w:fill="005A70"/>
            <w:vAlign w:val="center"/>
          </w:tcPr>
          <w:p w14:paraId="30A5A4DC" w14:textId="77777777" w:rsidR="009A65E2" w:rsidRDefault="009A65E2" w:rsidP="007B4A64">
            <w:pPr>
              <w:keepNext/>
              <w:widowControl w:val="0"/>
              <w:spacing w:before="120" w:after="120" w:line="288" w:lineRule="auto"/>
              <w:rPr>
                <w:rFonts w:eastAsia="Arial" w:cs="Arial"/>
                <w:b/>
                <w:color w:val="FFFFFF"/>
                <w:sz w:val="24"/>
                <w:szCs w:val="20"/>
              </w:rPr>
            </w:pPr>
            <w:r w:rsidRPr="001970DC">
              <w:rPr>
                <w:rFonts w:eastAsia="Arial" w:cs="Arial"/>
                <w:b/>
                <w:color w:val="FFFFFF"/>
                <w:sz w:val="24"/>
                <w:szCs w:val="20"/>
              </w:rPr>
              <w:t>Satisfaction</w:t>
            </w:r>
          </w:p>
        </w:tc>
        <w:tc>
          <w:tcPr>
            <w:tcW w:w="3497" w:type="dxa"/>
            <w:shd w:val="clear" w:color="auto" w:fill="005A70"/>
          </w:tcPr>
          <w:p w14:paraId="5DB25979" w14:textId="77777777" w:rsidR="009A65E2" w:rsidRPr="001970DC" w:rsidRDefault="009A65E2" w:rsidP="007B4A64">
            <w:pPr>
              <w:keepNext/>
              <w:widowControl w:val="0"/>
              <w:spacing w:before="120" w:after="120" w:line="288" w:lineRule="auto"/>
              <w:rPr>
                <w:rFonts w:eastAsia="Arial" w:cs="Arial"/>
                <w:b/>
                <w:color w:val="FFFFFF"/>
                <w:sz w:val="24"/>
                <w:szCs w:val="20"/>
              </w:rPr>
            </w:pPr>
            <w:r>
              <w:rPr>
                <w:rFonts w:eastAsia="Arial" w:cs="Arial"/>
                <w:b/>
                <w:color w:val="FFFFFF"/>
                <w:sz w:val="24"/>
                <w:szCs w:val="20"/>
              </w:rPr>
              <w:t>Community</w:t>
            </w:r>
          </w:p>
        </w:tc>
      </w:tr>
      <w:tr w:rsidR="009A65E2" w:rsidRPr="001970DC" w14:paraId="1BFE0072" w14:textId="77777777" w:rsidTr="007B4A64">
        <w:trPr>
          <w:cantSplit/>
          <w:trHeight w:val="2564"/>
        </w:trPr>
        <w:tc>
          <w:tcPr>
            <w:tcW w:w="3496" w:type="dxa"/>
            <w:tcBorders>
              <w:bottom w:val="single" w:sz="4" w:space="0" w:color="auto"/>
            </w:tcBorders>
            <w:hideMark/>
          </w:tcPr>
          <w:p w14:paraId="326893E9"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Community participation and networks</w:t>
            </w:r>
          </w:p>
          <w:p w14:paraId="70FF2F27"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Education and skills training</w:t>
            </w:r>
          </w:p>
          <w:p w14:paraId="08C0DF63"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Employment</w:t>
            </w:r>
          </w:p>
          <w:p w14:paraId="6A4681F3"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Material wellbeing and basic necessities</w:t>
            </w:r>
          </w:p>
          <w:p w14:paraId="2DF42ED4"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Mental health, wellbeing and self-care</w:t>
            </w:r>
          </w:p>
          <w:p w14:paraId="0BB555E8"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Physical health</w:t>
            </w:r>
          </w:p>
        </w:tc>
        <w:tc>
          <w:tcPr>
            <w:tcW w:w="3497" w:type="dxa"/>
            <w:tcBorders>
              <w:bottom w:val="single" w:sz="4" w:space="0" w:color="auto"/>
            </w:tcBorders>
            <w:hideMark/>
          </w:tcPr>
          <w:p w14:paraId="46AD656B" w14:textId="77777777" w:rsidR="009A65E2" w:rsidRPr="00C85929" w:rsidRDefault="009A65E2" w:rsidP="009A65E2">
            <w:pPr>
              <w:keepNext/>
              <w:widowControl w:val="0"/>
              <w:numPr>
                <w:ilvl w:val="0"/>
                <w:numId w:val="5"/>
              </w:numPr>
              <w:spacing w:before="60" w:after="60" w:line="288" w:lineRule="auto"/>
              <w:ind w:left="284" w:hanging="284"/>
              <w:rPr>
                <w:rFonts w:eastAsia="Arial" w:cs="Times New Roman"/>
              </w:rPr>
            </w:pPr>
            <w:r w:rsidRPr="00C85929">
              <w:rPr>
                <w:rFonts w:eastAsia="Arial" w:cs="Arial"/>
              </w:rPr>
              <w:t>Changed knowledge and access to information</w:t>
            </w:r>
          </w:p>
          <w:p w14:paraId="0518A64C" w14:textId="77777777" w:rsidR="009A65E2" w:rsidRPr="00C85929" w:rsidRDefault="009A65E2" w:rsidP="009A65E2">
            <w:pPr>
              <w:keepNext/>
              <w:widowControl w:val="0"/>
              <w:numPr>
                <w:ilvl w:val="0"/>
                <w:numId w:val="5"/>
              </w:numPr>
              <w:spacing w:before="60" w:after="60" w:line="288" w:lineRule="auto"/>
              <w:ind w:left="284" w:hanging="284"/>
              <w:rPr>
                <w:rFonts w:eastAsia="Arial" w:cs="Times New Roman"/>
              </w:rPr>
            </w:pPr>
            <w:r w:rsidRPr="00C85929">
              <w:rPr>
                <w:rFonts w:eastAsia="Arial" w:cs="Arial"/>
              </w:rPr>
              <w:t>Engagement with relevant support services</w:t>
            </w:r>
          </w:p>
        </w:tc>
        <w:tc>
          <w:tcPr>
            <w:tcW w:w="3497" w:type="dxa"/>
            <w:tcBorders>
              <w:bottom w:val="single" w:sz="4" w:space="0" w:color="auto"/>
            </w:tcBorders>
          </w:tcPr>
          <w:p w14:paraId="1DB05EB8"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I am better able to deal with issues that I sought help with</w:t>
            </w:r>
          </w:p>
        </w:tc>
        <w:tc>
          <w:tcPr>
            <w:tcW w:w="3497" w:type="dxa"/>
            <w:tcBorders>
              <w:bottom w:val="single" w:sz="4" w:space="0" w:color="auto"/>
            </w:tcBorders>
          </w:tcPr>
          <w:p w14:paraId="122E79A9" w14:textId="77777777" w:rsidR="009A65E2" w:rsidRPr="00C85929" w:rsidRDefault="009A65E2" w:rsidP="009A65E2">
            <w:pPr>
              <w:keepNext/>
              <w:widowControl w:val="0"/>
              <w:numPr>
                <w:ilvl w:val="0"/>
                <w:numId w:val="5"/>
              </w:numPr>
              <w:spacing w:before="60" w:after="60" w:line="288" w:lineRule="auto"/>
              <w:ind w:left="284" w:hanging="284"/>
              <w:rPr>
                <w:rFonts w:eastAsia="Arial" w:cs="Arial"/>
              </w:rPr>
            </w:pPr>
            <w:r w:rsidRPr="00C85929">
              <w:rPr>
                <w:rFonts w:eastAsia="Arial" w:cs="Arial"/>
              </w:rPr>
              <w:t>Social cohesion</w:t>
            </w:r>
          </w:p>
        </w:tc>
      </w:tr>
    </w:tbl>
    <w:p w14:paraId="7A63C3CB" w14:textId="77777777" w:rsidR="009A65E2" w:rsidRDefault="009A65E2" w:rsidP="009A65E2">
      <w:pPr>
        <w:widowControl w:val="0"/>
        <w:spacing w:before="120" w:after="120" w:line="288" w:lineRule="auto"/>
        <w:ind w:left="284"/>
        <w:rPr>
          <w:rFonts w:eastAsia="Arial" w:cs="Times New Roman"/>
          <w:szCs w:val="20"/>
        </w:rPr>
      </w:pPr>
      <w:r w:rsidRPr="001970DC">
        <w:rPr>
          <w:rFonts w:eastAsia="Arial" w:cs="Times New Roman"/>
          <w:szCs w:val="20"/>
        </w:rPr>
        <w:t>You may record other outcomes and extended client details, if you think it is appropriate for your program and for your clients.</w:t>
      </w:r>
      <w:r w:rsidRPr="0093670E">
        <w:t xml:space="preserve"> </w:t>
      </w:r>
      <w:r w:rsidRPr="0093670E">
        <w:rPr>
          <w:rFonts w:eastAsia="Arial" w:cs="Times New Roman"/>
          <w:szCs w:val="20"/>
        </w:rPr>
        <w:t xml:space="preserve">For those SCORE domains not shown </w:t>
      </w:r>
      <w:r>
        <w:rPr>
          <w:rFonts w:eastAsia="Arial" w:cs="Times New Roman"/>
          <w:szCs w:val="20"/>
        </w:rPr>
        <w:t>above</w:t>
      </w:r>
      <w:r w:rsidRPr="0093670E">
        <w:rPr>
          <w:rFonts w:eastAsia="Arial" w:cs="Times New Roman"/>
          <w:szCs w:val="20"/>
        </w:rPr>
        <w:t>, organisations can record a SCORE assessment as outlined in the Data Exchange Protocols</w:t>
      </w:r>
      <w:r>
        <w:rPr>
          <w:rFonts w:eastAsia="Arial" w:cs="Times New Roman"/>
          <w:szCs w:val="20"/>
        </w:rPr>
        <w:t>.</w:t>
      </w:r>
    </w:p>
    <w:p w14:paraId="605B2D4B" w14:textId="77777777" w:rsidR="009A65E2" w:rsidRPr="001970DC" w:rsidRDefault="009A65E2" w:rsidP="009A65E2">
      <w:pPr>
        <w:widowControl w:val="0"/>
        <w:spacing w:before="120" w:after="120" w:line="288" w:lineRule="auto"/>
        <w:ind w:left="284"/>
        <w:rPr>
          <w:rFonts w:eastAsia="Arial" w:cs="Times New Roman"/>
          <w:szCs w:val="20"/>
        </w:rPr>
      </w:pPr>
      <w:r w:rsidRPr="001970DC">
        <w:rPr>
          <w:rFonts w:eastAsia="Arial" w:cs="Times New Roman"/>
          <w:szCs w:val="20"/>
        </w:rPr>
        <w:t xml:space="preserve">When recording a SCORE assessment, it is </w:t>
      </w:r>
      <w:r>
        <w:rPr>
          <w:rFonts w:eastAsia="Arial" w:cs="Times New Roman"/>
          <w:szCs w:val="20"/>
        </w:rPr>
        <w:t>encouraged</w:t>
      </w:r>
      <w:r w:rsidRPr="001970DC">
        <w:rPr>
          <w:rFonts w:eastAsia="Arial" w:cs="Times New Roman"/>
          <w:szCs w:val="20"/>
        </w:rPr>
        <w:t xml:space="preserve"> that you also record the ‘Assessed by’ field to capture who has completed the assessment</w:t>
      </w:r>
      <w:r>
        <w:rPr>
          <w:rFonts w:eastAsia="Arial" w:cs="Times New Roman"/>
          <w:szCs w:val="20"/>
        </w:rPr>
        <w:t>.</w:t>
      </w:r>
    </w:p>
    <w:p w14:paraId="24E57B7A" w14:textId="77777777" w:rsidR="009A65E2" w:rsidRPr="001970DC" w:rsidRDefault="009A65E2" w:rsidP="009A65E2">
      <w:pPr>
        <w:keepNext/>
        <w:keepLines/>
        <w:spacing w:before="180" w:after="120"/>
        <w:ind w:left="142"/>
        <w:rPr>
          <w:rFonts w:eastAsia="Calibri" w:cs="Times New Roman"/>
          <w:b/>
          <w:sz w:val="24"/>
        </w:rPr>
      </w:pPr>
      <w:r w:rsidRPr="001970DC">
        <w:rPr>
          <w:rFonts w:eastAsia="Calibri" w:cs="Times New Roman"/>
          <w:b/>
          <w:sz w:val="24"/>
        </w:rPr>
        <w:t>Completing a Circumstances SCORE assessment</w:t>
      </w:r>
    </w:p>
    <w:p w14:paraId="12BEBA02" w14:textId="77777777" w:rsidR="009A65E2" w:rsidRPr="001970DC" w:rsidRDefault="009A65E2" w:rsidP="009A65E2">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organisation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Table"/>
        <w:tblDescription w:val="This table lists the Circumstances SCORE outcomes suitable for this program activity, on a scale from 1 to 5."/>
      </w:tblPr>
      <w:tblGrid>
        <w:gridCol w:w="2029"/>
        <w:gridCol w:w="1692"/>
        <w:gridCol w:w="1692"/>
        <w:gridCol w:w="1692"/>
        <w:gridCol w:w="1692"/>
        <w:gridCol w:w="1693"/>
      </w:tblGrid>
      <w:tr w:rsidR="009A65E2" w:rsidRPr="006D33D2" w14:paraId="51B74388" w14:textId="77777777" w:rsidTr="00480B7F">
        <w:trPr>
          <w:trHeight w:val="382"/>
          <w:tblHeader/>
        </w:trPr>
        <w:tc>
          <w:tcPr>
            <w:tcW w:w="202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9F2AB87" w14:textId="77777777" w:rsidR="009A65E2" w:rsidRPr="006D33D2" w:rsidRDefault="009A65E2" w:rsidP="007B4A64">
            <w:pPr>
              <w:widowControl w:val="0"/>
              <w:spacing w:before="120" w:after="120" w:line="288" w:lineRule="auto"/>
              <w:rPr>
                <w:rFonts w:eastAsia="Arial" w:cs="Arial"/>
                <w:b/>
                <w:color w:val="FFFFFF"/>
              </w:rPr>
            </w:pPr>
            <w:r w:rsidRPr="006D33D2">
              <w:rPr>
                <w:rFonts w:eastAsia="Arial" w:cs="Arial"/>
                <w:b/>
                <w:color w:val="FFFFFF"/>
              </w:rPr>
              <w:t>Circumstances</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DAB3ADA" w14:textId="77777777" w:rsidR="009A65E2" w:rsidRPr="006D33D2" w:rsidRDefault="009A65E2" w:rsidP="00480B7F">
            <w:pPr>
              <w:widowControl w:val="0"/>
              <w:spacing w:before="120" w:after="120" w:line="288" w:lineRule="auto"/>
              <w:jc w:val="center"/>
              <w:rPr>
                <w:rFonts w:eastAsia="Arial" w:cs="Arial"/>
                <w:b/>
                <w:color w:val="FFFFFF"/>
              </w:rPr>
            </w:pPr>
            <w:r w:rsidRPr="006D33D2">
              <w:rPr>
                <w:rFonts w:eastAsia="Arial" w:cs="Arial"/>
                <w:b/>
                <w:color w:val="FFFFFF"/>
                <w:szCs w:val="20"/>
              </w:rPr>
              <w:t>1</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CFD8AC0" w14:textId="77777777" w:rsidR="009A65E2" w:rsidRPr="006D33D2" w:rsidRDefault="009A65E2" w:rsidP="00480B7F">
            <w:pPr>
              <w:widowControl w:val="0"/>
              <w:spacing w:before="120" w:after="120" w:line="288" w:lineRule="auto"/>
              <w:jc w:val="center"/>
              <w:rPr>
                <w:rFonts w:eastAsia="Arial" w:cs="Arial"/>
                <w:b/>
                <w:color w:val="FFFFFF"/>
              </w:rPr>
            </w:pPr>
            <w:r w:rsidRPr="006D33D2">
              <w:rPr>
                <w:rFonts w:eastAsia="Arial" w:cs="Arial"/>
                <w:b/>
                <w:color w:val="FFFFFF"/>
                <w:szCs w:val="20"/>
              </w:rPr>
              <w:t>2</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45C09B27" w14:textId="77777777" w:rsidR="009A65E2" w:rsidRPr="006D33D2" w:rsidRDefault="009A65E2" w:rsidP="00480B7F">
            <w:pPr>
              <w:widowControl w:val="0"/>
              <w:spacing w:before="120" w:after="120" w:line="288" w:lineRule="auto"/>
              <w:jc w:val="center"/>
              <w:rPr>
                <w:rFonts w:eastAsia="Arial" w:cs="Arial"/>
                <w:b/>
                <w:color w:val="FFFFFF"/>
                <w:szCs w:val="20"/>
              </w:rPr>
            </w:pPr>
            <w:r w:rsidRPr="006D33D2">
              <w:rPr>
                <w:rFonts w:eastAsia="Arial" w:cs="Arial"/>
                <w:b/>
                <w:color w:val="FFFFFF"/>
                <w:szCs w:val="20"/>
              </w:rPr>
              <w:t>3</w:t>
            </w:r>
          </w:p>
        </w:tc>
        <w:tc>
          <w:tcPr>
            <w:tcW w:w="1692" w:type="dxa"/>
            <w:tcBorders>
              <w:top w:val="single" w:sz="4" w:space="0" w:color="auto"/>
              <w:left w:val="single" w:sz="4" w:space="0" w:color="auto"/>
              <w:bottom w:val="single" w:sz="4" w:space="0" w:color="auto"/>
              <w:right w:val="single" w:sz="4" w:space="0" w:color="auto"/>
            </w:tcBorders>
            <w:shd w:val="clear" w:color="auto" w:fill="005A70"/>
            <w:vAlign w:val="center"/>
          </w:tcPr>
          <w:p w14:paraId="090CF1E0" w14:textId="77777777" w:rsidR="009A65E2" w:rsidRPr="006D33D2" w:rsidRDefault="009A65E2" w:rsidP="00480B7F">
            <w:pPr>
              <w:widowControl w:val="0"/>
              <w:spacing w:before="120" w:after="120" w:line="288" w:lineRule="auto"/>
              <w:jc w:val="center"/>
              <w:rPr>
                <w:rFonts w:eastAsia="Arial" w:cs="Arial"/>
                <w:b/>
                <w:color w:val="FFFFFF"/>
                <w:szCs w:val="20"/>
              </w:rPr>
            </w:pPr>
            <w:r w:rsidRPr="006D33D2">
              <w:rPr>
                <w:rFonts w:eastAsia="Arial" w:cs="Arial"/>
                <w:b/>
                <w:color w:val="FFFFFF"/>
                <w:szCs w:val="20"/>
              </w:rPr>
              <w:t>4</w:t>
            </w:r>
          </w:p>
        </w:tc>
        <w:tc>
          <w:tcPr>
            <w:tcW w:w="1693" w:type="dxa"/>
            <w:tcBorders>
              <w:top w:val="single" w:sz="4" w:space="0" w:color="auto"/>
              <w:left w:val="single" w:sz="4" w:space="0" w:color="auto"/>
              <w:bottom w:val="single" w:sz="4" w:space="0" w:color="auto"/>
              <w:right w:val="single" w:sz="4" w:space="0" w:color="auto"/>
            </w:tcBorders>
            <w:shd w:val="clear" w:color="auto" w:fill="005A70"/>
            <w:vAlign w:val="center"/>
          </w:tcPr>
          <w:p w14:paraId="50A7D586" w14:textId="77777777" w:rsidR="009A65E2" w:rsidRPr="006D33D2" w:rsidRDefault="009A65E2" w:rsidP="00480B7F">
            <w:pPr>
              <w:widowControl w:val="0"/>
              <w:spacing w:before="120" w:after="120" w:line="288" w:lineRule="auto"/>
              <w:jc w:val="center"/>
              <w:rPr>
                <w:rFonts w:eastAsia="Arial" w:cs="Arial"/>
                <w:b/>
                <w:color w:val="FFFFFF"/>
                <w:szCs w:val="20"/>
              </w:rPr>
            </w:pPr>
            <w:r w:rsidRPr="006D33D2">
              <w:rPr>
                <w:rFonts w:eastAsia="Arial" w:cs="Arial"/>
                <w:b/>
                <w:color w:val="FFFFFF"/>
                <w:szCs w:val="20"/>
              </w:rPr>
              <w:t>5</w:t>
            </w:r>
          </w:p>
        </w:tc>
      </w:tr>
      <w:tr w:rsidR="009A65E2" w:rsidRPr="006D33D2" w14:paraId="4BD881FD" w14:textId="77777777" w:rsidTr="00480B7F">
        <w:trPr>
          <w:trHeight w:val="2263"/>
        </w:trPr>
        <w:tc>
          <w:tcPr>
            <w:tcW w:w="2029" w:type="dxa"/>
            <w:tcBorders>
              <w:top w:val="single" w:sz="4" w:space="0" w:color="auto"/>
              <w:left w:val="single" w:sz="4" w:space="0" w:color="auto"/>
              <w:bottom w:val="single" w:sz="4" w:space="0" w:color="auto"/>
              <w:right w:val="single" w:sz="4" w:space="0" w:color="auto"/>
            </w:tcBorders>
            <w:hideMark/>
          </w:tcPr>
          <w:p w14:paraId="7EA687AD" w14:textId="77777777" w:rsidR="009A65E2" w:rsidRPr="0050349C" w:rsidRDefault="009A65E2" w:rsidP="007B4A64">
            <w:pPr>
              <w:widowControl w:val="0"/>
              <w:spacing w:before="60" w:after="60" w:line="288" w:lineRule="auto"/>
              <w:rPr>
                <w:rFonts w:eastAsia="Arial" w:cs="Arial"/>
                <w:b/>
                <w:sz w:val="20"/>
                <w:szCs w:val="20"/>
              </w:rPr>
            </w:pPr>
            <w:r w:rsidRPr="0050349C">
              <w:rPr>
                <w:rFonts w:eastAsia="Arial" w:cs="Arial"/>
                <w:b/>
                <w:sz w:val="20"/>
                <w:szCs w:val="20"/>
              </w:rPr>
              <w:t>Community participation and networks</w:t>
            </w:r>
          </w:p>
        </w:tc>
        <w:tc>
          <w:tcPr>
            <w:tcW w:w="1692" w:type="dxa"/>
            <w:tcBorders>
              <w:top w:val="single" w:sz="4" w:space="0" w:color="auto"/>
              <w:left w:val="single" w:sz="4" w:space="0" w:color="auto"/>
              <w:bottom w:val="single" w:sz="4" w:space="0" w:color="auto"/>
              <w:right w:val="single" w:sz="4" w:space="0" w:color="auto"/>
            </w:tcBorders>
          </w:tcPr>
          <w:p w14:paraId="55AFFECB" w14:textId="30F3EEA0" w:rsidR="009A65E2" w:rsidRPr="00C97207" w:rsidRDefault="009A65E2" w:rsidP="007B4A64">
            <w:pPr>
              <w:widowControl w:val="0"/>
              <w:spacing w:before="60" w:after="60" w:line="288" w:lineRule="auto"/>
              <w:rPr>
                <w:rFonts w:eastAsia="Arial" w:cs="Arial"/>
                <w:sz w:val="20"/>
                <w:szCs w:val="20"/>
              </w:rPr>
            </w:pPr>
            <w:r w:rsidRPr="00B26587">
              <w:rPr>
                <w:sz w:val="20"/>
                <w:szCs w:val="20"/>
              </w:rPr>
              <w:t>I feel very isolated. I have no contact with family, friends or m</w:t>
            </w:r>
            <w:r w:rsidR="00480B7F">
              <w:rPr>
                <w:sz w:val="20"/>
                <w:szCs w:val="20"/>
              </w:rPr>
              <w:t>y community. I have no support</w:t>
            </w:r>
          </w:p>
        </w:tc>
        <w:tc>
          <w:tcPr>
            <w:tcW w:w="1692" w:type="dxa"/>
            <w:tcBorders>
              <w:top w:val="single" w:sz="4" w:space="0" w:color="auto"/>
              <w:left w:val="single" w:sz="4" w:space="0" w:color="auto"/>
              <w:bottom w:val="single" w:sz="4" w:space="0" w:color="auto"/>
              <w:right w:val="single" w:sz="4" w:space="0" w:color="auto"/>
            </w:tcBorders>
          </w:tcPr>
          <w:p w14:paraId="5BCE90D4" w14:textId="60D05B5D" w:rsidR="009A65E2" w:rsidRPr="00C97207" w:rsidRDefault="009A65E2" w:rsidP="007B4A64">
            <w:pPr>
              <w:widowControl w:val="0"/>
              <w:spacing w:before="60" w:after="60" w:line="288" w:lineRule="auto"/>
              <w:ind w:left="-35"/>
              <w:rPr>
                <w:rFonts w:eastAsia="Calibri" w:cs="Arial"/>
                <w:sz w:val="20"/>
                <w:szCs w:val="20"/>
              </w:rPr>
            </w:pPr>
            <w:r w:rsidRPr="00B26587">
              <w:rPr>
                <w:sz w:val="20"/>
                <w:szCs w:val="20"/>
              </w:rPr>
              <w:t>I feel fairly isolated. I have little contact with family, friends or my c</w:t>
            </w:r>
            <w:r w:rsidR="00480B7F">
              <w:rPr>
                <w:sz w:val="20"/>
                <w:szCs w:val="20"/>
              </w:rPr>
              <w:t>ommunity. I have little support</w:t>
            </w:r>
          </w:p>
        </w:tc>
        <w:tc>
          <w:tcPr>
            <w:tcW w:w="1692" w:type="dxa"/>
            <w:tcBorders>
              <w:top w:val="single" w:sz="4" w:space="0" w:color="auto"/>
              <w:left w:val="single" w:sz="4" w:space="0" w:color="auto"/>
              <w:bottom w:val="single" w:sz="4" w:space="0" w:color="auto"/>
              <w:right w:val="single" w:sz="4" w:space="0" w:color="auto"/>
            </w:tcBorders>
          </w:tcPr>
          <w:p w14:paraId="1E97021D" w14:textId="261E8D30" w:rsidR="009A65E2" w:rsidRPr="00C97207" w:rsidRDefault="009A65E2" w:rsidP="007B4A64">
            <w:pPr>
              <w:widowControl w:val="0"/>
              <w:spacing w:before="60" w:after="60" w:line="288" w:lineRule="auto"/>
              <w:rPr>
                <w:rFonts w:eastAsia="Arial" w:cs="Arial"/>
                <w:sz w:val="20"/>
                <w:szCs w:val="20"/>
              </w:rPr>
            </w:pPr>
            <w:r w:rsidRPr="00B26587">
              <w:rPr>
                <w:sz w:val="20"/>
                <w:szCs w:val="20"/>
              </w:rPr>
              <w:t>I feel somewhat connected. I have some contact with family friends, or my community. I</w:t>
            </w:r>
            <w:r w:rsidR="00480B7F">
              <w:rPr>
                <w:sz w:val="20"/>
                <w:szCs w:val="20"/>
              </w:rPr>
              <w:t xml:space="preserve"> have some support</w:t>
            </w:r>
          </w:p>
        </w:tc>
        <w:tc>
          <w:tcPr>
            <w:tcW w:w="1692" w:type="dxa"/>
            <w:tcBorders>
              <w:top w:val="single" w:sz="4" w:space="0" w:color="auto"/>
              <w:left w:val="single" w:sz="4" w:space="0" w:color="auto"/>
              <w:bottom w:val="single" w:sz="4" w:space="0" w:color="auto"/>
              <w:right w:val="single" w:sz="4" w:space="0" w:color="auto"/>
            </w:tcBorders>
          </w:tcPr>
          <w:p w14:paraId="2238D7FF" w14:textId="094B1436" w:rsidR="009A65E2" w:rsidRPr="00C97207" w:rsidRDefault="009A65E2" w:rsidP="007B4A64">
            <w:pPr>
              <w:widowControl w:val="0"/>
              <w:spacing w:before="60" w:after="60" w:line="288" w:lineRule="auto"/>
              <w:rPr>
                <w:rFonts w:eastAsia="Arial" w:cs="Arial"/>
                <w:sz w:val="20"/>
                <w:szCs w:val="20"/>
              </w:rPr>
            </w:pPr>
            <w:r w:rsidRPr="00B26587">
              <w:rPr>
                <w:sz w:val="20"/>
                <w:szCs w:val="20"/>
              </w:rPr>
              <w:t>I feel reasonably connected. I have a reasonable amount of contact with family, friends or my</w:t>
            </w:r>
            <w:r w:rsidR="00480B7F">
              <w:rPr>
                <w:sz w:val="20"/>
                <w:szCs w:val="20"/>
              </w:rPr>
              <w:t xml:space="preserve"> community. I have good support</w:t>
            </w:r>
          </w:p>
        </w:tc>
        <w:tc>
          <w:tcPr>
            <w:tcW w:w="1693" w:type="dxa"/>
            <w:tcBorders>
              <w:top w:val="single" w:sz="4" w:space="0" w:color="auto"/>
              <w:left w:val="single" w:sz="4" w:space="0" w:color="auto"/>
              <w:bottom w:val="single" w:sz="4" w:space="0" w:color="auto"/>
              <w:right w:val="single" w:sz="4" w:space="0" w:color="auto"/>
            </w:tcBorders>
          </w:tcPr>
          <w:p w14:paraId="79C313B8" w14:textId="724E8C65" w:rsidR="009A65E2" w:rsidRPr="00C97207" w:rsidRDefault="009A65E2" w:rsidP="007B4A64">
            <w:pPr>
              <w:widowControl w:val="0"/>
              <w:spacing w:before="60" w:after="60" w:line="288" w:lineRule="auto"/>
              <w:rPr>
                <w:rFonts w:eastAsia="Arial" w:cs="Arial"/>
                <w:sz w:val="20"/>
                <w:szCs w:val="20"/>
              </w:rPr>
            </w:pPr>
            <w:r w:rsidRPr="00B26587">
              <w:rPr>
                <w:sz w:val="20"/>
                <w:szCs w:val="20"/>
              </w:rPr>
              <w:t xml:space="preserve">I feel very connected. I have a lot of contact with family, friends or my </w:t>
            </w:r>
            <w:r w:rsidR="00480B7F">
              <w:rPr>
                <w:sz w:val="20"/>
                <w:szCs w:val="20"/>
              </w:rPr>
              <w:t>community. I have great support</w:t>
            </w:r>
          </w:p>
        </w:tc>
      </w:tr>
      <w:tr w:rsidR="009A65E2" w:rsidRPr="006D33D2" w14:paraId="61EE3E64" w14:textId="77777777" w:rsidTr="00480B7F">
        <w:trPr>
          <w:trHeight w:val="147"/>
        </w:trPr>
        <w:tc>
          <w:tcPr>
            <w:tcW w:w="2029" w:type="dxa"/>
            <w:tcBorders>
              <w:top w:val="single" w:sz="4" w:space="0" w:color="auto"/>
              <w:left w:val="single" w:sz="4" w:space="0" w:color="auto"/>
              <w:bottom w:val="single" w:sz="4" w:space="0" w:color="auto"/>
              <w:right w:val="single" w:sz="4" w:space="0" w:color="auto"/>
            </w:tcBorders>
          </w:tcPr>
          <w:p w14:paraId="4BFFA266" w14:textId="77777777" w:rsidR="009A65E2" w:rsidRPr="0050349C" w:rsidRDefault="009A65E2" w:rsidP="007B4A64">
            <w:pPr>
              <w:widowControl w:val="0"/>
              <w:spacing w:before="60" w:after="60" w:line="288" w:lineRule="auto"/>
              <w:rPr>
                <w:rFonts w:eastAsia="Arial" w:cs="Arial"/>
                <w:b/>
                <w:sz w:val="20"/>
                <w:szCs w:val="20"/>
              </w:rPr>
            </w:pPr>
            <w:r w:rsidRPr="0050349C">
              <w:rPr>
                <w:rFonts w:eastAsia="Arial" w:cs="Arial"/>
                <w:b/>
                <w:sz w:val="20"/>
                <w:szCs w:val="20"/>
              </w:rPr>
              <w:t>Education and skills training</w:t>
            </w:r>
          </w:p>
        </w:tc>
        <w:tc>
          <w:tcPr>
            <w:tcW w:w="1692" w:type="dxa"/>
            <w:tcBorders>
              <w:top w:val="single" w:sz="4" w:space="0" w:color="auto"/>
              <w:left w:val="single" w:sz="4" w:space="0" w:color="auto"/>
              <w:bottom w:val="single" w:sz="4" w:space="0" w:color="auto"/>
              <w:right w:val="single" w:sz="4" w:space="0" w:color="auto"/>
            </w:tcBorders>
          </w:tcPr>
          <w:p w14:paraId="2905F494" w14:textId="62BE02B1" w:rsidR="009A65E2" w:rsidRPr="007A2657" w:rsidRDefault="009A65E2" w:rsidP="00480B7F">
            <w:pPr>
              <w:keepLines/>
              <w:widowControl w:val="0"/>
              <w:spacing w:before="60" w:after="60" w:line="288" w:lineRule="auto"/>
              <w:rPr>
                <w:rFonts w:eastAsia="Arial" w:cs="Arial"/>
                <w:sz w:val="20"/>
                <w:szCs w:val="20"/>
              </w:rPr>
            </w:pPr>
            <w:r w:rsidRPr="00B26587">
              <w:rPr>
                <w:sz w:val="20"/>
                <w:szCs w:val="20"/>
              </w:rPr>
              <w:t xml:space="preserve">I have a lot of difficulty finding or remaining in education or </w:t>
            </w:r>
            <w:r w:rsidR="00480B7F">
              <w:rPr>
                <w:sz w:val="20"/>
                <w:szCs w:val="20"/>
              </w:rPr>
              <w:t>training</w:t>
            </w:r>
          </w:p>
        </w:tc>
        <w:tc>
          <w:tcPr>
            <w:tcW w:w="1692" w:type="dxa"/>
            <w:tcBorders>
              <w:top w:val="single" w:sz="4" w:space="0" w:color="auto"/>
              <w:left w:val="single" w:sz="4" w:space="0" w:color="auto"/>
              <w:bottom w:val="single" w:sz="4" w:space="0" w:color="auto"/>
              <w:right w:val="single" w:sz="4" w:space="0" w:color="auto"/>
            </w:tcBorders>
          </w:tcPr>
          <w:p w14:paraId="64849D37" w14:textId="0BE4F88F" w:rsidR="009A65E2" w:rsidRPr="007A2657" w:rsidRDefault="009A65E2" w:rsidP="007B4A64">
            <w:pPr>
              <w:widowControl w:val="0"/>
              <w:spacing w:before="60" w:after="60" w:line="288" w:lineRule="auto"/>
              <w:ind w:left="-35"/>
              <w:rPr>
                <w:rFonts w:eastAsia="Calibri" w:cs="Arial"/>
                <w:sz w:val="20"/>
                <w:szCs w:val="20"/>
              </w:rPr>
            </w:pPr>
            <w:r w:rsidRPr="00B26587">
              <w:rPr>
                <w:sz w:val="20"/>
                <w:szCs w:val="20"/>
              </w:rPr>
              <w:t>I have some difficulty finding and rem</w:t>
            </w:r>
            <w:r w:rsidR="00480B7F">
              <w:rPr>
                <w:sz w:val="20"/>
                <w:szCs w:val="20"/>
              </w:rPr>
              <w:t>aining in education or training</w:t>
            </w:r>
          </w:p>
        </w:tc>
        <w:tc>
          <w:tcPr>
            <w:tcW w:w="1692" w:type="dxa"/>
            <w:tcBorders>
              <w:top w:val="single" w:sz="4" w:space="0" w:color="auto"/>
              <w:left w:val="single" w:sz="4" w:space="0" w:color="auto"/>
              <w:bottom w:val="single" w:sz="4" w:space="0" w:color="auto"/>
              <w:right w:val="single" w:sz="4" w:space="0" w:color="auto"/>
            </w:tcBorders>
          </w:tcPr>
          <w:p w14:paraId="4E9043CF" w14:textId="0394D2E4" w:rsidR="009A65E2" w:rsidRPr="007A2657" w:rsidRDefault="009A65E2" w:rsidP="007B4A64">
            <w:pPr>
              <w:widowControl w:val="0"/>
              <w:spacing w:before="60" w:after="60" w:line="288" w:lineRule="auto"/>
              <w:rPr>
                <w:rFonts w:eastAsia="Arial" w:cs="Arial"/>
                <w:sz w:val="20"/>
                <w:szCs w:val="20"/>
              </w:rPr>
            </w:pPr>
            <w:r w:rsidRPr="00B26587">
              <w:rPr>
                <w:sz w:val="20"/>
                <w:szCs w:val="20"/>
              </w:rPr>
              <w:t>I occasionally have difficulty fin</w:t>
            </w:r>
            <w:r w:rsidR="00480B7F">
              <w:rPr>
                <w:sz w:val="20"/>
                <w:szCs w:val="20"/>
              </w:rPr>
              <w:t>ding and remaining in education</w:t>
            </w:r>
          </w:p>
        </w:tc>
        <w:tc>
          <w:tcPr>
            <w:tcW w:w="1692" w:type="dxa"/>
            <w:tcBorders>
              <w:top w:val="single" w:sz="4" w:space="0" w:color="auto"/>
              <w:left w:val="single" w:sz="4" w:space="0" w:color="auto"/>
              <w:bottom w:val="single" w:sz="4" w:space="0" w:color="auto"/>
              <w:right w:val="single" w:sz="4" w:space="0" w:color="auto"/>
            </w:tcBorders>
          </w:tcPr>
          <w:p w14:paraId="0F864D92" w14:textId="5BA9B3B7" w:rsidR="009A65E2" w:rsidRPr="007A2657" w:rsidRDefault="009A65E2" w:rsidP="007B4A64">
            <w:pPr>
              <w:widowControl w:val="0"/>
              <w:spacing w:before="60" w:after="60" w:line="288" w:lineRule="auto"/>
              <w:rPr>
                <w:rFonts w:eastAsia="Arial" w:cs="Arial"/>
                <w:sz w:val="20"/>
                <w:szCs w:val="20"/>
              </w:rPr>
            </w:pPr>
            <w:r w:rsidRPr="00B26587">
              <w:rPr>
                <w:sz w:val="20"/>
                <w:szCs w:val="20"/>
              </w:rPr>
              <w:t>I am in education or trainin</w:t>
            </w:r>
            <w:r w:rsidR="00480B7F">
              <w:rPr>
                <w:sz w:val="20"/>
                <w:szCs w:val="20"/>
              </w:rPr>
              <w:t>g that is suitable in most ways</w:t>
            </w:r>
          </w:p>
        </w:tc>
        <w:tc>
          <w:tcPr>
            <w:tcW w:w="1693" w:type="dxa"/>
            <w:tcBorders>
              <w:top w:val="single" w:sz="4" w:space="0" w:color="auto"/>
              <w:left w:val="single" w:sz="4" w:space="0" w:color="auto"/>
              <w:bottom w:val="single" w:sz="4" w:space="0" w:color="auto"/>
              <w:right w:val="single" w:sz="4" w:space="0" w:color="auto"/>
            </w:tcBorders>
          </w:tcPr>
          <w:p w14:paraId="2E5A86B3" w14:textId="072E58EC" w:rsidR="009A65E2" w:rsidRPr="007A2657" w:rsidRDefault="009A65E2" w:rsidP="007B4A64">
            <w:pPr>
              <w:widowControl w:val="0"/>
              <w:spacing w:before="60" w:after="60" w:line="288" w:lineRule="auto"/>
              <w:rPr>
                <w:rFonts w:eastAsia="Arial" w:cs="Arial"/>
                <w:sz w:val="20"/>
                <w:szCs w:val="20"/>
              </w:rPr>
            </w:pPr>
            <w:r w:rsidRPr="00B26587">
              <w:rPr>
                <w:sz w:val="20"/>
                <w:szCs w:val="20"/>
              </w:rPr>
              <w:t>I am in education or training th</w:t>
            </w:r>
            <w:r w:rsidR="00480B7F">
              <w:rPr>
                <w:sz w:val="20"/>
                <w:szCs w:val="20"/>
              </w:rPr>
              <w:t>at is very suitable in all ways</w:t>
            </w:r>
          </w:p>
        </w:tc>
      </w:tr>
      <w:tr w:rsidR="009A65E2" w:rsidRPr="006D33D2" w14:paraId="024374D7" w14:textId="77777777" w:rsidTr="007B4A64">
        <w:trPr>
          <w:trHeight w:val="1289"/>
        </w:trPr>
        <w:tc>
          <w:tcPr>
            <w:tcW w:w="2029" w:type="dxa"/>
            <w:tcBorders>
              <w:top w:val="single" w:sz="4" w:space="0" w:color="auto"/>
              <w:left w:val="single" w:sz="4" w:space="0" w:color="auto"/>
              <w:bottom w:val="single" w:sz="4" w:space="0" w:color="auto"/>
              <w:right w:val="single" w:sz="4" w:space="0" w:color="auto"/>
            </w:tcBorders>
          </w:tcPr>
          <w:p w14:paraId="0BDC7978" w14:textId="77777777" w:rsidR="009A65E2" w:rsidRPr="0050349C" w:rsidRDefault="009A65E2" w:rsidP="007B4A64">
            <w:pPr>
              <w:widowControl w:val="0"/>
              <w:spacing w:before="60" w:after="60" w:line="288" w:lineRule="auto"/>
              <w:rPr>
                <w:rFonts w:eastAsia="Arial" w:cs="Arial"/>
                <w:b/>
                <w:sz w:val="20"/>
                <w:szCs w:val="20"/>
              </w:rPr>
            </w:pPr>
            <w:r w:rsidRPr="0050349C">
              <w:rPr>
                <w:rFonts w:eastAsia="Arial" w:cs="Arial"/>
                <w:b/>
                <w:sz w:val="20"/>
                <w:szCs w:val="20"/>
              </w:rPr>
              <w:t>Employment</w:t>
            </w:r>
          </w:p>
        </w:tc>
        <w:tc>
          <w:tcPr>
            <w:tcW w:w="1692" w:type="dxa"/>
            <w:tcBorders>
              <w:top w:val="single" w:sz="4" w:space="0" w:color="auto"/>
              <w:left w:val="single" w:sz="4" w:space="0" w:color="auto"/>
              <w:bottom w:val="single" w:sz="4" w:space="0" w:color="auto"/>
              <w:right w:val="single" w:sz="4" w:space="0" w:color="auto"/>
            </w:tcBorders>
          </w:tcPr>
          <w:p w14:paraId="242C9CBB" w14:textId="7D104D12" w:rsidR="009A65E2" w:rsidRPr="003E5B6C" w:rsidRDefault="009A65E2" w:rsidP="007B4A64">
            <w:pPr>
              <w:widowControl w:val="0"/>
              <w:spacing w:before="60" w:after="60" w:line="288" w:lineRule="auto"/>
              <w:rPr>
                <w:rFonts w:eastAsia="Arial" w:cs="Arial"/>
                <w:sz w:val="20"/>
                <w:szCs w:val="20"/>
              </w:rPr>
            </w:pPr>
            <w:r w:rsidRPr="00B26587">
              <w:rPr>
                <w:sz w:val="20"/>
                <w:szCs w:val="20"/>
              </w:rPr>
              <w:t>I have no work and this has a n</w:t>
            </w:r>
            <w:r w:rsidR="00480B7F">
              <w:rPr>
                <w:sz w:val="20"/>
                <w:szCs w:val="20"/>
              </w:rPr>
              <w:t>egative impact on my daily life</w:t>
            </w:r>
          </w:p>
        </w:tc>
        <w:tc>
          <w:tcPr>
            <w:tcW w:w="1692" w:type="dxa"/>
            <w:tcBorders>
              <w:top w:val="single" w:sz="4" w:space="0" w:color="auto"/>
              <w:left w:val="single" w:sz="4" w:space="0" w:color="auto"/>
              <w:bottom w:val="single" w:sz="4" w:space="0" w:color="auto"/>
              <w:right w:val="single" w:sz="4" w:space="0" w:color="auto"/>
            </w:tcBorders>
          </w:tcPr>
          <w:p w14:paraId="5E8564E2" w14:textId="435A3785" w:rsidR="009A65E2" w:rsidRPr="003E5B6C" w:rsidRDefault="009A65E2" w:rsidP="007B4A64">
            <w:pPr>
              <w:widowControl w:val="0"/>
              <w:spacing w:before="60" w:after="60" w:line="288" w:lineRule="auto"/>
              <w:ind w:left="-35"/>
              <w:rPr>
                <w:rFonts w:eastAsia="Arial" w:cs="Arial"/>
                <w:sz w:val="20"/>
                <w:szCs w:val="20"/>
              </w:rPr>
            </w:pPr>
            <w:r w:rsidRPr="00B26587">
              <w:rPr>
                <w:sz w:val="20"/>
                <w:szCs w:val="20"/>
              </w:rPr>
              <w:t>I have some short-term w</w:t>
            </w:r>
            <w:r w:rsidR="00480B7F">
              <w:rPr>
                <w:sz w:val="20"/>
                <w:szCs w:val="20"/>
              </w:rPr>
              <w:t>ork but I’d like to work more</w:t>
            </w:r>
          </w:p>
        </w:tc>
        <w:tc>
          <w:tcPr>
            <w:tcW w:w="1692" w:type="dxa"/>
            <w:tcBorders>
              <w:top w:val="single" w:sz="4" w:space="0" w:color="auto"/>
              <w:left w:val="single" w:sz="4" w:space="0" w:color="auto"/>
              <w:bottom w:val="single" w:sz="4" w:space="0" w:color="auto"/>
              <w:right w:val="single" w:sz="4" w:space="0" w:color="auto"/>
            </w:tcBorders>
          </w:tcPr>
          <w:p w14:paraId="3E7C1FB9" w14:textId="00894FE2" w:rsidR="009A65E2" w:rsidRPr="003E5B6C" w:rsidRDefault="009A65E2" w:rsidP="007B4A64">
            <w:pPr>
              <w:widowControl w:val="0"/>
              <w:spacing w:before="60" w:after="60" w:line="288" w:lineRule="auto"/>
              <w:rPr>
                <w:rFonts w:eastAsia="Arial" w:cs="Arial"/>
                <w:sz w:val="20"/>
                <w:szCs w:val="20"/>
              </w:rPr>
            </w:pPr>
            <w:r w:rsidRPr="00B26587">
              <w:rPr>
                <w:sz w:val="20"/>
                <w:szCs w:val="20"/>
              </w:rPr>
              <w:t>Sometimes I have work and my abi</w:t>
            </w:r>
            <w:r w:rsidR="00480B7F">
              <w:rPr>
                <w:sz w:val="20"/>
                <w:szCs w:val="20"/>
              </w:rPr>
              <w:t>lity to find work is improving</w:t>
            </w:r>
          </w:p>
        </w:tc>
        <w:tc>
          <w:tcPr>
            <w:tcW w:w="1692" w:type="dxa"/>
            <w:tcBorders>
              <w:top w:val="single" w:sz="4" w:space="0" w:color="auto"/>
              <w:left w:val="single" w:sz="4" w:space="0" w:color="auto"/>
              <w:bottom w:val="single" w:sz="4" w:space="0" w:color="auto"/>
              <w:right w:val="single" w:sz="4" w:space="0" w:color="auto"/>
            </w:tcBorders>
          </w:tcPr>
          <w:p w14:paraId="3AD9CC15" w14:textId="3E9F3BC5" w:rsidR="009A65E2" w:rsidRPr="003E5B6C" w:rsidRDefault="009A65E2" w:rsidP="007B4A64">
            <w:pPr>
              <w:widowControl w:val="0"/>
              <w:spacing w:before="60" w:after="60" w:line="288" w:lineRule="auto"/>
              <w:rPr>
                <w:rFonts w:eastAsia="Arial" w:cs="Arial"/>
                <w:sz w:val="20"/>
                <w:szCs w:val="20"/>
              </w:rPr>
            </w:pPr>
            <w:r w:rsidRPr="00B26587">
              <w:rPr>
                <w:sz w:val="20"/>
                <w:szCs w:val="20"/>
              </w:rPr>
              <w:t>I am in wor</w:t>
            </w:r>
            <w:r w:rsidR="00480B7F">
              <w:rPr>
                <w:sz w:val="20"/>
                <w:szCs w:val="20"/>
              </w:rPr>
              <w:t>k that is suitable in most ways</w:t>
            </w:r>
          </w:p>
        </w:tc>
        <w:tc>
          <w:tcPr>
            <w:tcW w:w="1693" w:type="dxa"/>
            <w:tcBorders>
              <w:top w:val="single" w:sz="4" w:space="0" w:color="auto"/>
              <w:left w:val="single" w:sz="4" w:space="0" w:color="auto"/>
              <w:bottom w:val="single" w:sz="4" w:space="0" w:color="auto"/>
              <w:right w:val="single" w:sz="4" w:space="0" w:color="auto"/>
            </w:tcBorders>
          </w:tcPr>
          <w:p w14:paraId="50770D3B" w14:textId="168363CF" w:rsidR="009A65E2" w:rsidRPr="003E5B6C" w:rsidRDefault="009A65E2" w:rsidP="007B4A64">
            <w:pPr>
              <w:widowControl w:val="0"/>
              <w:spacing w:before="60" w:after="60" w:line="288" w:lineRule="auto"/>
              <w:rPr>
                <w:rFonts w:eastAsia="Arial" w:cs="Arial"/>
                <w:sz w:val="20"/>
                <w:szCs w:val="20"/>
              </w:rPr>
            </w:pPr>
            <w:r w:rsidRPr="00B26587">
              <w:rPr>
                <w:sz w:val="20"/>
                <w:szCs w:val="20"/>
              </w:rPr>
              <w:t>I am in work th</w:t>
            </w:r>
            <w:r w:rsidR="00480B7F">
              <w:rPr>
                <w:sz w:val="20"/>
                <w:szCs w:val="20"/>
              </w:rPr>
              <w:t>at is very suitable in all ways</w:t>
            </w:r>
          </w:p>
        </w:tc>
      </w:tr>
      <w:tr w:rsidR="009A65E2" w:rsidRPr="006D33D2" w14:paraId="0168DAF6" w14:textId="77777777" w:rsidTr="007B4A64">
        <w:trPr>
          <w:trHeight w:val="480"/>
        </w:trPr>
        <w:tc>
          <w:tcPr>
            <w:tcW w:w="2029" w:type="dxa"/>
            <w:tcBorders>
              <w:top w:val="single" w:sz="4" w:space="0" w:color="auto"/>
              <w:left w:val="single" w:sz="4" w:space="0" w:color="auto"/>
              <w:bottom w:val="nil"/>
              <w:right w:val="single" w:sz="4" w:space="0" w:color="auto"/>
            </w:tcBorders>
          </w:tcPr>
          <w:p w14:paraId="70E61EDD" w14:textId="77777777" w:rsidR="009A65E2" w:rsidRPr="0050349C" w:rsidRDefault="009A65E2" w:rsidP="007B4A64">
            <w:pPr>
              <w:widowControl w:val="0"/>
              <w:spacing w:before="60" w:after="60" w:line="288" w:lineRule="auto"/>
              <w:rPr>
                <w:rFonts w:eastAsia="Arial" w:cs="Arial"/>
                <w:b/>
                <w:sz w:val="20"/>
                <w:szCs w:val="20"/>
              </w:rPr>
            </w:pPr>
            <w:r w:rsidRPr="0050349C">
              <w:rPr>
                <w:rFonts w:eastAsia="Arial" w:cs="Arial"/>
                <w:b/>
                <w:sz w:val="20"/>
                <w:szCs w:val="20"/>
              </w:rPr>
              <w:t>Material wellbeing and basic necessities</w:t>
            </w:r>
          </w:p>
        </w:tc>
        <w:tc>
          <w:tcPr>
            <w:tcW w:w="1692" w:type="dxa"/>
            <w:tcBorders>
              <w:top w:val="single" w:sz="4" w:space="0" w:color="auto"/>
              <w:left w:val="single" w:sz="4" w:space="0" w:color="auto"/>
              <w:bottom w:val="nil"/>
              <w:right w:val="single" w:sz="4" w:space="0" w:color="auto"/>
            </w:tcBorders>
          </w:tcPr>
          <w:p w14:paraId="473AFE6C" w14:textId="77777777" w:rsidR="009A65E2" w:rsidRPr="0050349C" w:rsidRDefault="009A65E2" w:rsidP="007B4A64">
            <w:pPr>
              <w:widowControl w:val="0"/>
              <w:spacing w:before="60" w:after="60" w:line="288" w:lineRule="auto"/>
              <w:rPr>
                <w:rFonts w:eastAsia="Arial" w:cs="Arial"/>
                <w:sz w:val="20"/>
                <w:szCs w:val="20"/>
              </w:rPr>
            </w:pPr>
            <w:r w:rsidRPr="0050349C">
              <w:rPr>
                <w:rFonts w:eastAsia="Calibri" w:cs="Arial"/>
                <w:sz w:val="20"/>
                <w:szCs w:val="20"/>
              </w:rPr>
              <w:t>I always go without the basic things I need to liv</w:t>
            </w:r>
            <w:r>
              <w:rPr>
                <w:rFonts w:eastAsia="Calibri" w:cs="Arial"/>
                <w:sz w:val="20"/>
                <w:szCs w:val="20"/>
              </w:rPr>
              <w:t>e</w:t>
            </w:r>
          </w:p>
        </w:tc>
        <w:tc>
          <w:tcPr>
            <w:tcW w:w="1692" w:type="dxa"/>
            <w:tcBorders>
              <w:top w:val="single" w:sz="4" w:space="0" w:color="auto"/>
              <w:left w:val="single" w:sz="4" w:space="0" w:color="auto"/>
              <w:bottom w:val="nil"/>
              <w:right w:val="single" w:sz="4" w:space="0" w:color="auto"/>
            </w:tcBorders>
          </w:tcPr>
          <w:p w14:paraId="3D3F42A3" w14:textId="77777777" w:rsidR="009A65E2" w:rsidRPr="0050349C" w:rsidRDefault="009A65E2" w:rsidP="007B4A64">
            <w:pPr>
              <w:widowControl w:val="0"/>
              <w:spacing w:before="60" w:after="60" w:line="288" w:lineRule="auto"/>
              <w:ind w:left="-35"/>
              <w:rPr>
                <w:rFonts w:eastAsia="Arial" w:cs="Arial"/>
                <w:sz w:val="20"/>
                <w:szCs w:val="20"/>
              </w:rPr>
            </w:pPr>
            <w:r w:rsidRPr="0050349C">
              <w:rPr>
                <w:rFonts w:eastAsia="Calibri" w:cs="Arial"/>
                <w:sz w:val="20"/>
                <w:szCs w:val="20"/>
              </w:rPr>
              <w:t>I often go without the basic things I need to live</w:t>
            </w:r>
          </w:p>
        </w:tc>
        <w:tc>
          <w:tcPr>
            <w:tcW w:w="1692" w:type="dxa"/>
            <w:tcBorders>
              <w:top w:val="single" w:sz="4" w:space="0" w:color="auto"/>
              <w:left w:val="single" w:sz="4" w:space="0" w:color="auto"/>
              <w:bottom w:val="nil"/>
              <w:right w:val="single" w:sz="4" w:space="0" w:color="auto"/>
            </w:tcBorders>
          </w:tcPr>
          <w:p w14:paraId="3EEC330B" w14:textId="77777777" w:rsidR="009A65E2" w:rsidRPr="0050349C" w:rsidRDefault="009A65E2" w:rsidP="007B4A64">
            <w:pPr>
              <w:widowControl w:val="0"/>
              <w:spacing w:before="60" w:after="60" w:line="288" w:lineRule="auto"/>
              <w:rPr>
                <w:rFonts w:eastAsia="Arial" w:cs="Arial"/>
                <w:sz w:val="20"/>
                <w:szCs w:val="20"/>
              </w:rPr>
            </w:pPr>
            <w:r w:rsidRPr="0050349C">
              <w:rPr>
                <w:rFonts w:eastAsia="Calibri" w:cs="Arial"/>
                <w:sz w:val="20"/>
                <w:szCs w:val="20"/>
              </w:rPr>
              <w:t>I sometimes go without the basic things I need to liv</w:t>
            </w:r>
            <w:r>
              <w:rPr>
                <w:rFonts w:eastAsia="Calibri" w:cs="Arial"/>
                <w:sz w:val="20"/>
                <w:szCs w:val="20"/>
              </w:rPr>
              <w:t>e</w:t>
            </w:r>
          </w:p>
        </w:tc>
        <w:tc>
          <w:tcPr>
            <w:tcW w:w="1692" w:type="dxa"/>
            <w:tcBorders>
              <w:top w:val="single" w:sz="4" w:space="0" w:color="auto"/>
              <w:left w:val="single" w:sz="4" w:space="0" w:color="auto"/>
              <w:bottom w:val="nil"/>
              <w:right w:val="single" w:sz="4" w:space="0" w:color="auto"/>
            </w:tcBorders>
          </w:tcPr>
          <w:p w14:paraId="066EFFF2" w14:textId="77777777" w:rsidR="009A65E2" w:rsidRPr="0050349C" w:rsidRDefault="009A65E2" w:rsidP="007B4A64">
            <w:pPr>
              <w:spacing w:before="120" w:after="120"/>
              <w:rPr>
                <w:rFonts w:eastAsia="Arial" w:cs="Arial"/>
                <w:sz w:val="20"/>
                <w:szCs w:val="20"/>
              </w:rPr>
            </w:pPr>
            <w:r w:rsidRPr="0050349C">
              <w:rPr>
                <w:rFonts w:eastAsia="Calibri" w:cs="Arial"/>
                <w:sz w:val="20"/>
                <w:szCs w:val="20"/>
              </w:rPr>
              <w:t>I rarely go without the basic things I need to live</w:t>
            </w:r>
          </w:p>
        </w:tc>
        <w:tc>
          <w:tcPr>
            <w:tcW w:w="1693" w:type="dxa"/>
            <w:tcBorders>
              <w:top w:val="single" w:sz="4" w:space="0" w:color="auto"/>
              <w:left w:val="single" w:sz="4" w:space="0" w:color="auto"/>
              <w:bottom w:val="nil"/>
              <w:right w:val="single" w:sz="4" w:space="0" w:color="auto"/>
            </w:tcBorders>
          </w:tcPr>
          <w:p w14:paraId="6B5D9D4F" w14:textId="77777777" w:rsidR="009A65E2" w:rsidRPr="0050349C" w:rsidRDefault="009A65E2" w:rsidP="007B4A64">
            <w:pPr>
              <w:spacing w:before="120" w:after="120"/>
              <w:rPr>
                <w:rFonts w:eastAsia="Arial" w:cs="Arial"/>
                <w:sz w:val="20"/>
                <w:szCs w:val="20"/>
              </w:rPr>
            </w:pPr>
            <w:r w:rsidRPr="0050349C">
              <w:rPr>
                <w:rFonts w:eastAsia="Calibri" w:cs="Arial"/>
                <w:sz w:val="20"/>
                <w:szCs w:val="20"/>
              </w:rPr>
              <w:t>I never go without the basic things I need to live</w:t>
            </w:r>
          </w:p>
        </w:tc>
      </w:tr>
      <w:tr w:rsidR="009A65E2" w:rsidRPr="006D33D2" w14:paraId="00D6A0F3" w14:textId="77777777" w:rsidTr="007B4A64">
        <w:trPr>
          <w:trHeight w:val="881"/>
        </w:trPr>
        <w:tc>
          <w:tcPr>
            <w:tcW w:w="2029" w:type="dxa"/>
            <w:tcBorders>
              <w:top w:val="single" w:sz="4" w:space="0" w:color="auto"/>
              <w:left w:val="single" w:sz="4" w:space="0" w:color="auto"/>
              <w:bottom w:val="nil"/>
              <w:right w:val="single" w:sz="4" w:space="0" w:color="auto"/>
            </w:tcBorders>
          </w:tcPr>
          <w:p w14:paraId="2EA4BB34" w14:textId="77777777" w:rsidR="009A65E2" w:rsidRPr="0050349C" w:rsidRDefault="009A65E2" w:rsidP="007B4A64">
            <w:pPr>
              <w:widowControl w:val="0"/>
              <w:spacing w:before="60" w:after="60" w:line="288" w:lineRule="auto"/>
              <w:rPr>
                <w:rFonts w:eastAsia="Arial" w:cs="Arial"/>
                <w:b/>
                <w:sz w:val="20"/>
                <w:szCs w:val="20"/>
              </w:rPr>
            </w:pPr>
            <w:r w:rsidRPr="0050349C">
              <w:rPr>
                <w:rFonts w:eastAsia="Arial" w:cs="Arial"/>
                <w:b/>
                <w:sz w:val="20"/>
                <w:szCs w:val="20"/>
              </w:rPr>
              <w:t>Mental health, wellbeing and self-care</w:t>
            </w:r>
          </w:p>
        </w:tc>
        <w:tc>
          <w:tcPr>
            <w:tcW w:w="1692" w:type="dxa"/>
            <w:tcBorders>
              <w:top w:val="single" w:sz="4" w:space="0" w:color="auto"/>
              <w:left w:val="single" w:sz="4" w:space="0" w:color="auto"/>
              <w:bottom w:val="nil"/>
              <w:right w:val="single" w:sz="4" w:space="0" w:color="auto"/>
            </w:tcBorders>
          </w:tcPr>
          <w:p w14:paraId="00AE7756" w14:textId="6980EB7C" w:rsidR="009A65E2" w:rsidRPr="00B26587" w:rsidRDefault="009A65E2" w:rsidP="007B4A64">
            <w:pPr>
              <w:widowControl w:val="0"/>
              <w:spacing w:before="60" w:after="60" w:line="288" w:lineRule="auto"/>
              <w:rPr>
                <w:sz w:val="20"/>
                <w:szCs w:val="20"/>
              </w:rPr>
            </w:pPr>
            <w:r w:rsidRPr="00B26587">
              <w:rPr>
                <w:sz w:val="20"/>
                <w:szCs w:val="20"/>
              </w:rPr>
              <w:t>My mental health and well</w:t>
            </w:r>
            <w:r w:rsidR="00480B7F">
              <w:rPr>
                <w:sz w:val="20"/>
                <w:szCs w:val="20"/>
              </w:rPr>
              <w:t>-being is very poor</w:t>
            </w:r>
          </w:p>
        </w:tc>
        <w:tc>
          <w:tcPr>
            <w:tcW w:w="1692" w:type="dxa"/>
            <w:tcBorders>
              <w:top w:val="single" w:sz="4" w:space="0" w:color="auto"/>
              <w:left w:val="single" w:sz="4" w:space="0" w:color="auto"/>
              <w:bottom w:val="nil"/>
              <w:right w:val="single" w:sz="4" w:space="0" w:color="auto"/>
            </w:tcBorders>
          </w:tcPr>
          <w:p w14:paraId="4024DB1F" w14:textId="78B407E1" w:rsidR="009A65E2" w:rsidRPr="00B26587" w:rsidRDefault="009A65E2" w:rsidP="007B4A64">
            <w:pPr>
              <w:widowControl w:val="0"/>
              <w:spacing w:before="60" w:after="60" w:line="288" w:lineRule="auto"/>
              <w:ind w:left="-35"/>
              <w:rPr>
                <w:sz w:val="20"/>
                <w:szCs w:val="20"/>
              </w:rPr>
            </w:pPr>
            <w:r w:rsidRPr="00B26587">
              <w:rPr>
                <w:sz w:val="20"/>
                <w:szCs w:val="20"/>
              </w:rPr>
              <w:t xml:space="preserve">My mental health </w:t>
            </w:r>
            <w:r w:rsidR="00480B7F">
              <w:rPr>
                <w:sz w:val="20"/>
                <w:szCs w:val="20"/>
              </w:rPr>
              <w:t>and well-being is somewhat poor</w:t>
            </w:r>
          </w:p>
        </w:tc>
        <w:tc>
          <w:tcPr>
            <w:tcW w:w="1692" w:type="dxa"/>
            <w:tcBorders>
              <w:top w:val="single" w:sz="4" w:space="0" w:color="auto"/>
              <w:left w:val="single" w:sz="4" w:space="0" w:color="auto"/>
              <w:bottom w:val="nil"/>
              <w:right w:val="single" w:sz="4" w:space="0" w:color="auto"/>
            </w:tcBorders>
          </w:tcPr>
          <w:p w14:paraId="60F71149" w14:textId="28AC39B6" w:rsidR="009A65E2" w:rsidRPr="00B26587" w:rsidRDefault="009A65E2" w:rsidP="007B4A64">
            <w:pPr>
              <w:spacing w:before="120" w:after="120"/>
              <w:rPr>
                <w:sz w:val="20"/>
                <w:szCs w:val="20"/>
              </w:rPr>
            </w:pPr>
            <w:r w:rsidRPr="00B26587">
              <w:rPr>
                <w:sz w:val="20"/>
                <w:szCs w:val="20"/>
              </w:rPr>
              <w:t>My menta</w:t>
            </w:r>
            <w:r w:rsidR="00480B7F">
              <w:rPr>
                <w:sz w:val="20"/>
                <w:szCs w:val="20"/>
              </w:rPr>
              <w:t>l health and well-being is okay</w:t>
            </w:r>
          </w:p>
        </w:tc>
        <w:tc>
          <w:tcPr>
            <w:tcW w:w="1692" w:type="dxa"/>
            <w:tcBorders>
              <w:top w:val="single" w:sz="4" w:space="0" w:color="auto"/>
              <w:left w:val="single" w:sz="4" w:space="0" w:color="auto"/>
              <w:bottom w:val="nil"/>
              <w:right w:val="single" w:sz="4" w:space="0" w:color="auto"/>
            </w:tcBorders>
          </w:tcPr>
          <w:p w14:paraId="015F0320" w14:textId="46D2072A" w:rsidR="009A65E2" w:rsidRPr="00B26587" w:rsidRDefault="009A65E2" w:rsidP="007B4A64">
            <w:pPr>
              <w:widowControl w:val="0"/>
              <w:spacing w:before="60" w:after="60" w:line="288" w:lineRule="auto"/>
              <w:rPr>
                <w:sz w:val="20"/>
                <w:szCs w:val="20"/>
              </w:rPr>
            </w:pPr>
            <w:r w:rsidRPr="00B26587">
              <w:rPr>
                <w:sz w:val="20"/>
                <w:szCs w:val="20"/>
              </w:rPr>
              <w:t>My mental heal</w:t>
            </w:r>
            <w:r w:rsidR="00480B7F">
              <w:rPr>
                <w:sz w:val="20"/>
                <w:szCs w:val="20"/>
              </w:rPr>
              <w:t>th and well-being is quite good</w:t>
            </w:r>
          </w:p>
        </w:tc>
        <w:tc>
          <w:tcPr>
            <w:tcW w:w="1693" w:type="dxa"/>
            <w:tcBorders>
              <w:top w:val="single" w:sz="4" w:space="0" w:color="auto"/>
              <w:left w:val="single" w:sz="4" w:space="0" w:color="auto"/>
              <w:bottom w:val="nil"/>
              <w:right w:val="single" w:sz="4" w:space="0" w:color="auto"/>
            </w:tcBorders>
          </w:tcPr>
          <w:p w14:paraId="3507A1CA" w14:textId="37C1014B" w:rsidR="009A65E2" w:rsidRPr="00B26587" w:rsidRDefault="009A65E2" w:rsidP="007B4A64">
            <w:pPr>
              <w:widowControl w:val="0"/>
              <w:spacing w:before="60" w:after="60" w:line="288" w:lineRule="auto"/>
              <w:rPr>
                <w:sz w:val="20"/>
                <w:szCs w:val="20"/>
              </w:rPr>
            </w:pPr>
            <w:r w:rsidRPr="00B26587">
              <w:rPr>
                <w:sz w:val="20"/>
                <w:szCs w:val="20"/>
              </w:rPr>
              <w:t>My mental hea</w:t>
            </w:r>
            <w:r w:rsidR="00480B7F">
              <w:rPr>
                <w:sz w:val="20"/>
                <w:szCs w:val="20"/>
              </w:rPr>
              <w:t>lth and well-being is very good</w:t>
            </w:r>
          </w:p>
        </w:tc>
      </w:tr>
      <w:tr w:rsidR="009A65E2" w:rsidRPr="006D33D2" w14:paraId="227E898E" w14:textId="77777777" w:rsidTr="007B4A64">
        <w:trPr>
          <w:trHeight w:val="661"/>
        </w:trPr>
        <w:tc>
          <w:tcPr>
            <w:tcW w:w="2029" w:type="dxa"/>
            <w:tcBorders>
              <w:top w:val="single" w:sz="4" w:space="0" w:color="auto"/>
              <w:left w:val="single" w:sz="4" w:space="0" w:color="auto"/>
              <w:bottom w:val="single" w:sz="4" w:space="0" w:color="auto"/>
              <w:right w:val="single" w:sz="4" w:space="0" w:color="auto"/>
            </w:tcBorders>
          </w:tcPr>
          <w:p w14:paraId="44E92BBC" w14:textId="77777777" w:rsidR="009A65E2" w:rsidRPr="0050349C" w:rsidRDefault="009A65E2" w:rsidP="007B4A64">
            <w:pPr>
              <w:widowControl w:val="0"/>
              <w:spacing w:before="60" w:after="60" w:line="288" w:lineRule="auto"/>
              <w:rPr>
                <w:rFonts w:eastAsia="Arial" w:cs="Arial"/>
                <w:b/>
                <w:sz w:val="20"/>
                <w:szCs w:val="20"/>
              </w:rPr>
            </w:pPr>
            <w:r w:rsidRPr="0050349C">
              <w:rPr>
                <w:rFonts w:eastAsia="Arial" w:cs="Arial"/>
                <w:b/>
                <w:sz w:val="20"/>
                <w:szCs w:val="20"/>
              </w:rPr>
              <w:t>Physical health</w:t>
            </w:r>
          </w:p>
        </w:tc>
        <w:tc>
          <w:tcPr>
            <w:tcW w:w="1692" w:type="dxa"/>
            <w:tcBorders>
              <w:top w:val="single" w:sz="4" w:space="0" w:color="auto"/>
              <w:left w:val="single" w:sz="4" w:space="0" w:color="auto"/>
              <w:bottom w:val="single" w:sz="4" w:space="0" w:color="auto"/>
              <w:right w:val="single" w:sz="4" w:space="0" w:color="auto"/>
            </w:tcBorders>
          </w:tcPr>
          <w:p w14:paraId="403F95E4" w14:textId="661C6F53" w:rsidR="009A65E2" w:rsidRPr="007A2657" w:rsidRDefault="00480B7F" w:rsidP="007B4A64">
            <w:pPr>
              <w:widowControl w:val="0"/>
              <w:spacing w:before="60" w:after="60" w:line="288" w:lineRule="auto"/>
              <w:rPr>
                <w:rFonts w:eastAsia="Arial" w:cs="Arial"/>
                <w:sz w:val="20"/>
                <w:szCs w:val="20"/>
              </w:rPr>
            </w:pPr>
            <w:r>
              <w:rPr>
                <w:sz w:val="20"/>
                <w:szCs w:val="20"/>
              </w:rPr>
              <w:t>My physical health is very poor</w:t>
            </w:r>
          </w:p>
        </w:tc>
        <w:tc>
          <w:tcPr>
            <w:tcW w:w="1692" w:type="dxa"/>
            <w:tcBorders>
              <w:top w:val="single" w:sz="4" w:space="0" w:color="auto"/>
              <w:left w:val="single" w:sz="4" w:space="0" w:color="auto"/>
              <w:bottom w:val="single" w:sz="4" w:space="0" w:color="auto"/>
              <w:right w:val="single" w:sz="4" w:space="0" w:color="auto"/>
            </w:tcBorders>
          </w:tcPr>
          <w:p w14:paraId="62661734" w14:textId="0755C5E9" w:rsidR="009A65E2" w:rsidRPr="007A2657" w:rsidRDefault="009A65E2" w:rsidP="007B4A64">
            <w:pPr>
              <w:widowControl w:val="0"/>
              <w:spacing w:before="60" w:after="60" w:line="288" w:lineRule="auto"/>
              <w:ind w:left="-35"/>
              <w:rPr>
                <w:rFonts w:eastAsia="Arial" w:cs="Arial"/>
                <w:sz w:val="20"/>
                <w:szCs w:val="20"/>
              </w:rPr>
            </w:pPr>
            <w:r w:rsidRPr="00B26587">
              <w:rPr>
                <w:sz w:val="20"/>
                <w:szCs w:val="20"/>
              </w:rPr>
              <w:t>My p</w:t>
            </w:r>
            <w:r w:rsidR="00480B7F">
              <w:rPr>
                <w:sz w:val="20"/>
                <w:szCs w:val="20"/>
              </w:rPr>
              <w:t>hysical health is somewhat poor</w:t>
            </w:r>
          </w:p>
        </w:tc>
        <w:tc>
          <w:tcPr>
            <w:tcW w:w="1692" w:type="dxa"/>
            <w:tcBorders>
              <w:top w:val="single" w:sz="4" w:space="0" w:color="auto"/>
              <w:left w:val="single" w:sz="4" w:space="0" w:color="auto"/>
              <w:bottom w:val="single" w:sz="4" w:space="0" w:color="auto"/>
              <w:right w:val="single" w:sz="4" w:space="0" w:color="auto"/>
            </w:tcBorders>
          </w:tcPr>
          <w:p w14:paraId="01951BC2" w14:textId="6D5B3B97" w:rsidR="009A65E2" w:rsidRPr="007A2657" w:rsidRDefault="00480B7F" w:rsidP="007B4A64">
            <w:pPr>
              <w:widowControl w:val="0"/>
              <w:spacing w:before="60" w:after="60" w:line="288" w:lineRule="auto"/>
              <w:rPr>
                <w:rFonts w:eastAsia="Arial" w:cs="Arial"/>
                <w:sz w:val="20"/>
                <w:szCs w:val="20"/>
              </w:rPr>
            </w:pPr>
            <w:r>
              <w:rPr>
                <w:sz w:val="20"/>
                <w:szCs w:val="20"/>
              </w:rPr>
              <w:t>My physical health is okay</w:t>
            </w:r>
          </w:p>
        </w:tc>
        <w:tc>
          <w:tcPr>
            <w:tcW w:w="1692" w:type="dxa"/>
            <w:tcBorders>
              <w:top w:val="single" w:sz="4" w:space="0" w:color="auto"/>
              <w:left w:val="single" w:sz="4" w:space="0" w:color="auto"/>
              <w:bottom w:val="single" w:sz="4" w:space="0" w:color="auto"/>
              <w:right w:val="single" w:sz="4" w:space="0" w:color="auto"/>
            </w:tcBorders>
          </w:tcPr>
          <w:p w14:paraId="50568A3D" w14:textId="7DDDCB20" w:rsidR="009A65E2" w:rsidRPr="007A2657" w:rsidRDefault="009A65E2" w:rsidP="007B4A64">
            <w:pPr>
              <w:widowControl w:val="0"/>
              <w:spacing w:before="60" w:after="60" w:line="288" w:lineRule="auto"/>
              <w:rPr>
                <w:rFonts w:eastAsia="Arial" w:cs="Arial"/>
                <w:sz w:val="20"/>
                <w:szCs w:val="20"/>
              </w:rPr>
            </w:pPr>
            <w:r w:rsidRPr="00B26587">
              <w:rPr>
                <w:sz w:val="20"/>
                <w:szCs w:val="20"/>
              </w:rPr>
              <w:t>M</w:t>
            </w:r>
            <w:r w:rsidR="00480B7F">
              <w:rPr>
                <w:sz w:val="20"/>
                <w:szCs w:val="20"/>
              </w:rPr>
              <w:t>y physical health is quite good</w:t>
            </w:r>
          </w:p>
        </w:tc>
        <w:tc>
          <w:tcPr>
            <w:tcW w:w="1693" w:type="dxa"/>
            <w:tcBorders>
              <w:top w:val="single" w:sz="4" w:space="0" w:color="auto"/>
              <w:left w:val="single" w:sz="4" w:space="0" w:color="auto"/>
              <w:bottom w:val="single" w:sz="4" w:space="0" w:color="auto"/>
              <w:right w:val="single" w:sz="4" w:space="0" w:color="auto"/>
            </w:tcBorders>
          </w:tcPr>
          <w:p w14:paraId="230218CF" w14:textId="19C988A5" w:rsidR="009A65E2" w:rsidRPr="007A2657" w:rsidRDefault="00480B7F" w:rsidP="007B4A64">
            <w:pPr>
              <w:widowControl w:val="0"/>
              <w:spacing w:before="60" w:after="60" w:line="288" w:lineRule="auto"/>
              <w:rPr>
                <w:rFonts w:eastAsia="Arial" w:cs="Arial"/>
                <w:sz w:val="20"/>
                <w:szCs w:val="20"/>
              </w:rPr>
            </w:pPr>
            <w:r>
              <w:rPr>
                <w:sz w:val="20"/>
                <w:szCs w:val="20"/>
              </w:rPr>
              <w:t>My physical health is very good</w:t>
            </w:r>
          </w:p>
        </w:tc>
      </w:tr>
    </w:tbl>
    <w:p w14:paraId="6B6FC395" w14:textId="77777777" w:rsidR="009A65E2" w:rsidRPr="001970DC" w:rsidRDefault="009A65E2" w:rsidP="009A65E2">
      <w:pPr>
        <w:keepNext/>
        <w:keepLines/>
        <w:spacing w:before="360" w:after="120"/>
        <w:ind w:left="142"/>
        <w:rPr>
          <w:rFonts w:eastAsia="Calibri" w:cs="Times New Roman"/>
          <w:b/>
          <w:sz w:val="24"/>
        </w:rPr>
      </w:pPr>
      <w:r w:rsidRPr="001970DC">
        <w:rPr>
          <w:rFonts w:eastAsia="Calibri" w:cs="Times New Roman"/>
          <w:b/>
          <w:sz w:val="24"/>
        </w:rPr>
        <w:t>Completing a Goals SCORE assessment</w:t>
      </w:r>
    </w:p>
    <w:p w14:paraId="39AF1168" w14:textId="77777777" w:rsidR="009A65E2" w:rsidRPr="001970DC" w:rsidRDefault="009A65E2" w:rsidP="009A65E2">
      <w:pPr>
        <w:keepNext/>
        <w:keepLines/>
        <w:widowControl w:val="0"/>
        <w:spacing w:before="120" w:after="120" w:line="288" w:lineRule="auto"/>
        <w:ind w:left="284"/>
        <w:rPr>
          <w:rFonts w:eastAsia="Arial" w:cs="Times New Roman"/>
          <w:szCs w:val="20"/>
        </w:rPr>
      </w:pPr>
      <w:r w:rsidRPr="001970DC">
        <w:rPr>
          <w:rFonts w:eastAsia="Arial" w:cs="Times New Roman"/>
          <w:szCs w:val="20"/>
        </w:rPr>
        <w:t>For this program activity, all organisation</w:t>
      </w:r>
      <w:r>
        <w:rPr>
          <w:rFonts w:eastAsia="Arial" w:cs="Times New Roman"/>
          <w:szCs w:val="20"/>
        </w:rPr>
        <w:t>s</w:t>
      </w:r>
      <w:r w:rsidRPr="001970DC">
        <w:rPr>
          <w:rFonts w:eastAsia="Arial" w:cs="Times New Roman"/>
          <w:szCs w:val="20"/>
        </w:rPr>
        <w:t xml:space="preserve">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Tables"/>
        <w:tblDescription w:val="This table lists the Goals SCORE outcomes suitable for this program activity, on a scale from 1 to 5."/>
      </w:tblPr>
      <w:tblGrid>
        <w:gridCol w:w="1877"/>
        <w:gridCol w:w="1722"/>
        <w:gridCol w:w="1723"/>
        <w:gridCol w:w="1722"/>
        <w:gridCol w:w="1723"/>
        <w:gridCol w:w="1723"/>
      </w:tblGrid>
      <w:tr w:rsidR="009A65E2" w:rsidRPr="006D33D2" w14:paraId="4F9FD2EB" w14:textId="77777777" w:rsidTr="007B4A64">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C3B9A60" w14:textId="77777777" w:rsidR="009A65E2" w:rsidRPr="006D33D2" w:rsidRDefault="009A65E2" w:rsidP="007B4A64">
            <w:pPr>
              <w:widowControl w:val="0"/>
              <w:spacing w:before="120" w:after="120" w:line="288" w:lineRule="auto"/>
              <w:rPr>
                <w:rFonts w:eastAsia="Arial" w:cs="Arial"/>
                <w:b/>
                <w:color w:val="FFFFFF"/>
              </w:rPr>
            </w:pPr>
            <w:r w:rsidRPr="006D33D2">
              <w:rPr>
                <w:rFonts w:eastAsia="Arial" w:cs="Arial"/>
                <w:b/>
                <w:color w:val="FFFFFF"/>
              </w:rPr>
              <w:t>Goals</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59E1550" w14:textId="77777777" w:rsidR="009A65E2" w:rsidRPr="006D33D2" w:rsidRDefault="009A65E2" w:rsidP="00480B7F">
            <w:pPr>
              <w:widowControl w:val="0"/>
              <w:spacing w:before="120" w:after="120" w:line="288" w:lineRule="auto"/>
              <w:jc w:val="center"/>
              <w:rPr>
                <w:rFonts w:eastAsia="Arial" w:cs="Arial"/>
                <w:b/>
                <w:color w:val="FFFFFF"/>
              </w:rPr>
            </w:pPr>
            <w:r w:rsidRPr="006D33D2">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CA47FFE" w14:textId="77777777" w:rsidR="009A65E2" w:rsidRPr="006D33D2" w:rsidRDefault="009A65E2" w:rsidP="00480B7F">
            <w:pPr>
              <w:widowControl w:val="0"/>
              <w:spacing w:before="120" w:after="120" w:line="288" w:lineRule="auto"/>
              <w:jc w:val="center"/>
              <w:rPr>
                <w:rFonts w:eastAsia="Arial" w:cs="Arial"/>
                <w:b/>
                <w:color w:val="FFFFFF"/>
              </w:rPr>
            </w:pPr>
            <w:r w:rsidRPr="006D33D2">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DCF1C9F" w14:textId="77777777" w:rsidR="009A65E2" w:rsidRPr="006D33D2" w:rsidRDefault="009A65E2" w:rsidP="00480B7F">
            <w:pPr>
              <w:widowControl w:val="0"/>
              <w:spacing w:before="120" w:after="120" w:line="288" w:lineRule="auto"/>
              <w:jc w:val="center"/>
              <w:rPr>
                <w:rFonts w:eastAsia="Arial" w:cs="Arial"/>
                <w:b/>
                <w:color w:val="FFFFFF"/>
              </w:rPr>
            </w:pPr>
            <w:r w:rsidRPr="006D33D2">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1D89E897" w14:textId="77777777" w:rsidR="009A65E2" w:rsidRPr="006D33D2" w:rsidRDefault="009A65E2" w:rsidP="00480B7F">
            <w:pPr>
              <w:widowControl w:val="0"/>
              <w:spacing w:before="120" w:after="120" w:line="288" w:lineRule="auto"/>
              <w:jc w:val="center"/>
              <w:rPr>
                <w:rFonts w:eastAsia="Arial" w:cs="Arial"/>
                <w:b/>
                <w:color w:val="FFFFFF"/>
                <w:szCs w:val="20"/>
              </w:rPr>
            </w:pPr>
            <w:r w:rsidRPr="006D33D2">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4EACA0C0" w14:textId="77777777" w:rsidR="009A65E2" w:rsidRPr="006D33D2" w:rsidRDefault="009A65E2" w:rsidP="00480B7F">
            <w:pPr>
              <w:widowControl w:val="0"/>
              <w:spacing w:before="120" w:after="120" w:line="288" w:lineRule="auto"/>
              <w:jc w:val="center"/>
              <w:rPr>
                <w:rFonts w:eastAsia="Arial" w:cs="Arial"/>
                <w:b/>
                <w:color w:val="FFFFFF"/>
                <w:szCs w:val="20"/>
              </w:rPr>
            </w:pPr>
            <w:r w:rsidRPr="006D33D2">
              <w:rPr>
                <w:rFonts w:eastAsia="Arial" w:cs="Arial"/>
                <w:b/>
                <w:color w:val="FFFFFF"/>
                <w:szCs w:val="20"/>
              </w:rPr>
              <w:t>5</w:t>
            </w:r>
          </w:p>
        </w:tc>
      </w:tr>
      <w:tr w:rsidR="009A65E2" w:rsidRPr="006D33D2" w14:paraId="51EC1C32" w14:textId="77777777" w:rsidTr="007B4A64">
        <w:trPr>
          <w:cantSplit/>
          <w:trHeight w:val="2041"/>
        </w:trPr>
        <w:tc>
          <w:tcPr>
            <w:tcW w:w="1877" w:type="dxa"/>
            <w:tcBorders>
              <w:top w:val="single" w:sz="4" w:space="0" w:color="auto"/>
              <w:left w:val="single" w:sz="4" w:space="0" w:color="auto"/>
              <w:bottom w:val="nil"/>
              <w:right w:val="single" w:sz="4" w:space="0" w:color="auto"/>
            </w:tcBorders>
            <w:hideMark/>
          </w:tcPr>
          <w:p w14:paraId="416B7429" w14:textId="77777777" w:rsidR="009A65E2" w:rsidRPr="0050349C" w:rsidRDefault="009A65E2" w:rsidP="007B4A64">
            <w:pPr>
              <w:keepNext/>
              <w:widowControl w:val="0"/>
              <w:spacing w:before="60" w:after="60" w:line="288" w:lineRule="auto"/>
              <w:rPr>
                <w:rFonts w:eastAsia="Arial" w:cs="Times New Roman"/>
                <w:b/>
                <w:sz w:val="20"/>
                <w:szCs w:val="20"/>
              </w:rPr>
            </w:pPr>
            <w:r w:rsidRPr="0050349C">
              <w:rPr>
                <w:rFonts w:eastAsia="Arial" w:cs="Arial"/>
                <w:b/>
                <w:sz w:val="20"/>
                <w:szCs w:val="20"/>
              </w:rPr>
              <w:t>Changed knowledge and access to information</w:t>
            </w:r>
          </w:p>
        </w:tc>
        <w:tc>
          <w:tcPr>
            <w:tcW w:w="1722" w:type="dxa"/>
            <w:tcBorders>
              <w:top w:val="single" w:sz="4" w:space="0" w:color="auto"/>
              <w:left w:val="single" w:sz="4" w:space="0" w:color="auto"/>
              <w:bottom w:val="nil"/>
              <w:right w:val="single" w:sz="4" w:space="0" w:color="auto"/>
            </w:tcBorders>
          </w:tcPr>
          <w:p w14:paraId="52542D39" w14:textId="72F6307E" w:rsidR="009A65E2" w:rsidRPr="003D155A" w:rsidRDefault="009A65E2" w:rsidP="007B4A64">
            <w:pPr>
              <w:widowControl w:val="0"/>
              <w:spacing w:before="60" w:after="60" w:line="288" w:lineRule="auto"/>
              <w:rPr>
                <w:rFonts w:eastAsia="Arial" w:cs="Times New Roman"/>
                <w:sz w:val="20"/>
                <w:szCs w:val="20"/>
              </w:rPr>
            </w:pPr>
            <w:r w:rsidRPr="00B26587">
              <w:rPr>
                <w:sz w:val="20"/>
                <w:szCs w:val="20"/>
              </w:rPr>
              <w:t>I have no plans to increase my knowledge about the issues I have sought help with. I am not accessin</w:t>
            </w:r>
            <w:r w:rsidR="00480B7F">
              <w:rPr>
                <w:sz w:val="20"/>
                <w:szCs w:val="20"/>
              </w:rPr>
              <w:t>g any information to support me</w:t>
            </w:r>
          </w:p>
        </w:tc>
        <w:tc>
          <w:tcPr>
            <w:tcW w:w="1723" w:type="dxa"/>
            <w:tcBorders>
              <w:top w:val="single" w:sz="4" w:space="0" w:color="auto"/>
              <w:left w:val="single" w:sz="4" w:space="0" w:color="auto"/>
              <w:bottom w:val="nil"/>
              <w:right w:val="single" w:sz="4" w:space="0" w:color="auto"/>
            </w:tcBorders>
          </w:tcPr>
          <w:p w14:paraId="0257C5DE" w14:textId="37DDB6AB" w:rsidR="009A65E2" w:rsidRPr="003D155A" w:rsidRDefault="009A65E2" w:rsidP="007B4A64">
            <w:pPr>
              <w:widowControl w:val="0"/>
              <w:spacing w:before="60" w:after="60" w:line="288" w:lineRule="auto"/>
              <w:ind w:left="-35"/>
              <w:rPr>
                <w:rFonts w:eastAsia="Calibri" w:cs="Times New Roman"/>
                <w:sz w:val="20"/>
                <w:szCs w:val="20"/>
              </w:rPr>
            </w:pPr>
            <w:r w:rsidRPr="00B26587">
              <w:rPr>
                <w:sz w:val="20"/>
                <w:szCs w:val="20"/>
              </w:rPr>
              <w:t>I want to increase my knowledge about the issues I have sought help with and have started to access information to help me</w:t>
            </w:r>
          </w:p>
        </w:tc>
        <w:tc>
          <w:tcPr>
            <w:tcW w:w="1722" w:type="dxa"/>
            <w:tcBorders>
              <w:top w:val="single" w:sz="4" w:space="0" w:color="auto"/>
              <w:left w:val="single" w:sz="4" w:space="0" w:color="auto"/>
              <w:bottom w:val="nil"/>
              <w:right w:val="single" w:sz="4" w:space="0" w:color="auto"/>
            </w:tcBorders>
          </w:tcPr>
          <w:p w14:paraId="7C4E872C" w14:textId="39A49511" w:rsidR="009A65E2" w:rsidRPr="003D155A" w:rsidRDefault="009A65E2" w:rsidP="007B4A64">
            <w:pPr>
              <w:widowControl w:val="0"/>
              <w:spacing w:before="60" w:after="60" w:line="288" w:lineRule="auto"/>
              <w:rPr>
                <w:rFonts w:eastAsia="Arial" w:cs="Arial"/>
                <w:sz w:val="20"/>
                <w:szCs w:val="20"/>
              </w:rPr>
            </w:pPr>
            <w:r w:rsidRPr="00B26587">
              <w:rPr>
                <w:sz w:val="20"/>
                <w:szCs w:val="20"/>
              </w:rPr>
              <w:t>My knowledge is increasing in the areas relevant to the issues I have sought help with. I am a</w:t>
            </w:r>
            <w:r w:rsidR="00480B7F">
              <w:rPr>
                <w:sz w:val="20"/>
                <w:szCs w:val="20"/>
              </w:rPr>
              <w:t>ccessing information to help me</w:t>
            </w:r>
          </w:p>
        </w:tc>
        <w:tc>
          <w:tcPr>
            <w:tcW w:w="1723" w:type="dxa"/>
            <w:tcBorders>
              <w:top w:val="single" w:sz="4" w:space="0" w:color="auto"/>
              <w:left w:val="single" w:sz="4" w:space="0" w:color="auto"/>
              <w:bottom w:val="nil"/>
              <w:right w:val="single" w:sz="4" w:space="0" w:color="auto"/>
            </w:tcBorders>
          </w:tcPr>
          <w:p w14:paraId="6BA4A5A9" w14:textId="6BA615AD" w:rsidR="009A65E2" w:rsidRPr="003D155A" w:rsidRDefault="009A65E2" w:rsidP="007B4A64">
            <w:pPr>
              <w:widowControl w:val="0"/>
              <w:spacing w:before="60" w:after="60" w:line="288" w:lineRule="auto"/>
              <w:rPr>
                <w:rFonts w:eastAsia="Arial" w:cs="Arial"/>
                <w:sz w:val="20"/>
                <w:szCs w:val="20"/>
              </w:rPr>
            </w:pPr>
            <w:r w:rsidRPr="003D155A">
              <w:rPr>
                <w:rFonts w:cs="Arial"/>
                <w:sz w:val="20"/>
                <w:szCs w:val="20"/>
              </w:rPr>
              <w:t>I </w:t>
            </w:r>
            <w:r w:rsidRPr="00B26587">
              <w:rPr>
                <w:sz w:val="20"/>
                <w:szCs w:val="20"/>
              </w:rPr>
              <w:t xml:space="preserve">have good knowledge in the areas relevant to the issues I sought help with. The information </w:t>
            </w:r>
            <w:r w:rsidR="00480B7F">
              <w:rPr>
                <w:sz w:val="20"/>
                <w:szCs w:val="20"/>
              </w:rPr>
              <w:t>I am accessing has been helpful</w:t>
            </w:r>
          </w:p>
        </w:tc>
        <w:tc>
          <w:tcPr>
            <w:tcW w:w="1723" w:type="dxa"/>
            <w:tcBorders>
              <w:top w:val="single" w:sz="4" w:space="0" w:color="auto"/>
              <w:left w:val="single" w:sz="4" w:space="0" w:color="auto"/>
              <w:bottom w:val="nil"/>
              <w:right w:val="single" w:sz="4" w:space="0" w:color="auto"/>
            </w:tcBorders>
          </w:tcPr>
          <w:p w14:paraId="26742CEC" w14:textId="3254418C" w:rsidR="009A65E2" w:rsidRPr="003D155A" w:rsidRDefault="009A65E2" w:rsidP="007B4A64">
            <w:pPr>
              <w:widowControl w:val="0"/>
              <w:spacing w:before="60" w:after="60" w:line="288" w:lineRule="auto"/>
              <w:rPr>
                <w:rFonts w:eastAsia="Arial" w:cs="Arial"/>
                <w:sz w:val="20"/>
                <w:szCs w:val="20"/>
              </w:rPr>
            </w:pPr>
            <w:r w:rsidRPr="00B26587">
              <w:rPr>
                <w:sz w:val="20"/>
                <w:szCs w:val="20"/>
              </w:rPr>
              <w:t>I have very good knowledge in the areas relevant to issues I sought help with. The information I have accessed has been very helpful in suppo</w:t>
            </w:r>
            <w:r w:rsidR="00480B7F">
              <w:rPr>
                <w:sz w:val="20"/>
                <w:szCs w:val="20"/>
              </w:rPr>
              <w:t>rting me to achieve my goals</w:t>
            </w:r>
          </w:p>
        </w:tc>
      </w:tr>
      <w:tr w:rsidR="009A65E2" w:rsidRPr="006D33D2" w14:paraId="4FA5C532" w14:textId="77777777" w:rsidTr="007B4A64">
        <w:trPr>
          <w:cantSplit/>
          <w:trHeight w:val="1570"/>
        </w:trPr>
        <w:tc>
          <w:tcPr>
            <w:tcW w:w="1877" w:type="dxa"/>
            <w:tcBorders>
              <w:top w:val="single" w:sz="4" w:space="0" w:color="auto"/>
              <w:left w:val="single" w:sz="4" w:space="0" w:color="auto"/>
              <w:bottom w:val="single" w:sz="4" w:space="0" w:color="auto"/>
              <w:right w:val="single" w:sz="4" w:space="0" w:color="auto"/>
            </w:tcBorders>
          </w:tcPr>
          <w:p w14:paraId="6A02886C" w14:textId="77777777" w:rsidR="009A65E2" w:rsidRPr="0050349C" w:rsidRDefault="009A65E2" w:rsidP="007B4A64">
            <w:pPr>
              <w:widowControl w:val="0"/>
              <w:spacing w:before="60" w:after="60" w:line="288" w:lineRule="auto"/>
              <w:rPr>
                <w:rFonts w:eastAsia="Arial" w:cs="Arial"/>
                <w:b/>
                <w:sz w:val="20"/>
                <w:szCs w:val="20"/>
                <w:highlight w:val="yellow"/>
              </w:rPr>
            </w:pPr>
            <w:r w:rsidRPr="0050349C">
              <w:rPr>
                <w:rFonts w:eastAsia="Arial" w:cs="Arial"/>
                <w:b/>
                <w:sz w:val="20"/>
                <w:szCs w:val="20"/>
              </w:rPr>
              <w:t>Engagement with relevant support services</w:t>
            </w:r>
          </w:p>
        </w:tc>
        <w:tc>
          <w:tcPr>
            <w:tcW w:w="1722" w:type="dxa"/>
            <w:tcBorders>
              <w:top w:val="single" w:sz="4" w:space="0" w:color="auto"/>
              <w:left w:val="single" w:sz="4" w:space="0" w:color="auto"/>
              <w:bottom w:val="single" w:sz="4" w:space="0" w:color="auto"/>
              <w:right w:val="single" w:sz="4" w:space="0" w:color="auto"/>
            </w:tcBorders>
          </w:tcPr>
          <w:p w14:paraId="7E388467" w14:textId="77777777" w:rsidR="009A65E2" w:rsidRPr="0050349C" w:rsidRDefault="009A65E2" w:rsidP="007B4A64">
            <w:pPr>
              <w:widowControl w:val="0"/>
              <w:spacing w:before="60" w:after="60" w:line="288" w:lineRule="auto"/>
              <w:rPr>
                <w:rFonts w:eastAsia="Arial" w:cs="Times New Roman"/>
                <w:sz w:val="20"/>
                <w:szCs w:val="20"/>
              </w:rPr>
            </w:pPr>
            <w:r w:rsidRPr="0050349C">
              <w:rPr>
                <w:rFonts w:cs="Arial"/>
                <w:sz w:val="20"/>
                <w:szCs w:val="20"/>
              </w:rPr>
              <w:t>I am not working with any support services that could help me improve my situation</w:t>
            </w:r>
          </w:p>
        </w:tc>
        <w:tc>
          <w:tcPr>
            <w:tcW w:w="1723" w:type="dxa"/>
            <w:tcBorders>
              <w:top w:val="single" w:sz="4" w:space="0" w:color="auto"/>
              <w:left w:val="single" w:sz="4" w:space="0" w:color="auto"/>
              <w:bottom w:val="single" w:sz="4" w:space="0" w:color="auto"/>
              <w:right w:val="single" w:sz="4" w:space="0" w:color="auto"/>
            </w:tcBorders>
          </w:tcPr>
          <w:p w14:paraId="593C5635" w14:textId="77777777" w:rsidR="009A65E2" w:rsidRPr="0050349C" w:rsidRDefault="009A65E2" w:rsidP="007B4A64">
            <w:pPr>
              <w:widowControl w:val="0"/>
              <w:spacing w:before="60" w:after="60" w:line="288" w:lineRule="auto"/>
              <w:ind w:left="-35"/>
              <w:rPr>
                <w:rFonts w:eastAsia="Calibri" w:cs="Times New Roman"/>
                <w:sz w:val="20"/>
                <w:szCs w:val="20"/>
              </w:rPr>
            </w:pPr>
            <w:r w:rsidRPr="0050349C">
              <w:rPr>
                <w:rFonts w:cs="Arial"/>
                <w:sz w:val="20"/>
                <w:szCs w:val="20"/>
              </w:rPr>
              <w:t>I am working with a support service to improve my current situation but we are not working together very well</w:t>
            </w:r>
          </w:p>
        </w:tc>
        <w:tc>
          <w:tcPr>
            <w:tcW w:w="1722" w:type="dxa"/>
            <w:tcBorders>
              <w:top w:val="single" w:sz="4" w:space="0" w:color="auto"/>
              <w:left w:val="single" w:sz="4" w:space="0" w:color="auto"/>
              <w:bottom w:val="single" w:sz="4" w:space="0" w:color="auto"/>
              <w:right w:val="single" w:sz="4" w:space="0" w:color="auto"/>
            </w:tcBorders>
          </w:tcPr>
          <w:p w14:paraId="7AC41394" w14:textId="77777777" w:rsidR="009A65E2" w:rsidRPr="0050349C" w:rsidRDefault="009A65E2" w:rsidP="007B4A64">
            <w:pPr>
              <w:widowControl w:val="0"/>
              <w:spacing w:before="60" w:after="60" w:line="288" w:lineRule="auto"/>
              <w:rPr>
                <w:rFonts w:eastAsia="Arial" w:cs="Arial"/>
                <w:sz w:val="20"/>
                <w:szCs w:val="20"/>
              </w:rPr>
            </w:pPr>
            <w:r w:rsidRPr="0050349C">
              <w:rPr>
                <w:rFonts w:cs="Arial"/>
                <w:sz w:val="20"/>
                <w:szCs w:val="20"/>
              </w:rPr>
              <w:t>I am working with a support service to improve my current situation and we are working ok together</w:t>
            </w:r>
          </w:p>
        </w:tc>
        <w:tc>
          <w:tcPr>
            <w:tcW w:w="1723" w:type="dxa"/>
            <w:tcBorders>
              <w:top w:val="single" w:sz="4" w:space="0" w:color="auto"/>
              <w:left w:val="single" w:sz="4" w:space="0" w:color="auto"/>
              <w:bottom w:val="single" w:sz="4" w:space="0" w:color="auto"/>
              <w:right w:val="single" w:sz="4" w:space="0" w:color="auto"/>
            </w:tcBorders>
          </w:tcPr>
          <w:p w14:paraId="4F301D49" w14:textId="77777777" w:rsidR="009A65E2" w:rsidRPr="0050349C" w:rsidRDefault="009A65E2" w:rsidP="007B4A64">
            <w:pPr>
              <w:spacing w:before="120" w:after="120"/>
              <w:rPr>
                <w:rFonts w:cs="Arial"/>
                <w:sz w:val="20"/>
                <w:szCs w:val="20"/>
              </w:rPr>
            </w:pPr>
            <w:r w:rsidRPr="0050349C">
              <w:rPr>
                <w:rFonts w:cs="Arial"/>
                <w:sz w:val="20"/>
                <w:szCs w:val="20"/>
              </w:rPr>
              <w:t>I am working with a support service to improve my current situation and we are working well together</w:t>
            </w:r>
          </w:p>
        </w:tc>
        <w:tc>
          <w:tcPr>
            <w:tcW w:w="1723" w:type="dxa"/>
            <w:tcBorders>
              <w:top w:val="single" w:sz="4" w:space="0" w:color="auto"/>
              <w:left w:val="single" w:sz="4" w:space="0" w:color="auto"/>
              <w:bottom w:val="single" w:sz="4" w:space="0" w:color="auto"/>
              <w:right w:val="single" w:sz="4" w:space="0" w:color="auto"/>
            </w:tcBorders>
          </w:tcPr>
          <w:p w14:paraId="03E05190" w14:textId="77777777" w:rsidR="009A65E2" w:rsidRPr="0050349C" w:rsidRDefault="009A65E2" w:rsidP="007B4A64">
            <w:pPr>
              <w:widowControl w:val="0"/>
              <w:spacing w:before="60" w:after="60" w:line="288" w:lineRule="auto"/>
              <w:rPr>
                <w:rFonts w:eastAsia="Arial" w:cs="Arial"/>
                <w:sz w:val="20"/>
                <w:szCs w:val="20"/>
              </w:rPr>
            </w:pPr>
            <w:r w:rsidRPr="0050349C">
              <w:rPr>
                <w:rFonts w:cs="Arial"/>
                <w:sz w:val="20"/>
                <w:szCs w:val="20"/>
              </w:rPr>
              <w:t>I am working with a support service to improve my current situation nd we are working very well together</w:t>
            </w:r>
          </w:p>
        </w:tc>
      </w:tr>
    </w:tbl>
    <w:p w14:paraId="258AFEBC" w14:textId="77777777" w:rsidR="009A65E2" w:rsidRPr="001970DC" w:rsidRDefault="009A65E2" w:rsidP="009A65E2">
      <w:pPr>
        <w:keepNext/>
        <w:keepLines/>
        <w:spacing w:before="360" w:after="120"/>
        <w:ind w:left="142"/>
        <w:rPr>
          <w:rFonts w:eastAsia="Calibri" w:cs="Times New Roman"/>
          <w:b/>
          <w:sz w:val="24"/>
        </w:rPr>
      </w:pPr>
      <w:r w:rsidRPr="001970DC">
        <w:rPr>
          <w:rFonts w:eastAsia="Calibri" w:cs="Times New Roman"/>
          <w:b/>
          <w:sz w:val="24"/>
        </w:rPr>
        <w:t>Completing a Satisfaction SCORE assessment</w:t>
      </w:r>
    </w:p>
    <w:p w14:paraId="605B3787" w14:textId="77777777" w:rsidR="009A65E2" w:rsidRPr="001970DC" w:rsidRDefault="009A65E2" w:rsidP="009A65E2">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organisation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Table"/>
        <w:tblDescription w:val="This table lists the Satisfaction SCORE outcomes suitable for this program activity, on a scale from 1 to 5."/>
      </w:tblPr>
      <w:tblGrid>
        <w:gridCol w:w="1877"/>
        <w:gridCol w:w="1722"/>
        <w:gridCol w:w="1723"/>
        <w:gridCol w:w="1722"/>
        <w:gridCol w:w="1723"/>
        <w:gridCol w:w="1723"/>
      </w:tblGrid>
      <w:tr w:rsidR="009A65E2" w:rsidRPr="006D33D2" w14:paraId="7BE1C7B3" w14:textId="77777777" w:rsidTr="007B4A64">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66E2FF4" w14:textId="77777777" w:rsidR="009A65E2" w:rsidRPr="006D33D2" w:rsidRDefault="009A65E2" w:rsidP="007B4A64">
            <w:pPr>
              <w:widowControl w:val="0"/>
              <w:spacing w:before="120" w:after="120" w:line="288" w:lineRule="auto"/>
              <w:rPr>
                <w:rFonts w:eastAsia="Arial" w:cs="Arial"/>
                <w:b/>
                <w:color w:val="FFFFFF"/>
              </w:rPr>
            </w:pPr>
            <w:r>
              <w:rPr>
                <w:rFonts w:eastAsia="Arial" w:cs="Arial"/>
                <w:b/>
                <w:color w:val="FFFFFF"/>
              </w:rPr>
              <w:t>Satisfaction</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C326B6B" w14:textId="77777777" w:rsidR="009A65E2" w:rsidRPr="006D33D2" w:rsidRDefault="009A65E2" w:rsidP="00480B7F">
            <w:pPr>
              <w:widowControl w:val="0"/>
              <w:spacing w:before="120" w:after="120" w:line="288" w:lineRule="auto"/>
              <w:jc w:val="center"/>
              <w:rPr>
                <w:rFonts w:eastAsia="Arial" w:cs="Arial"/>
                <w:b/>
                <w:color w:val="FFFFFF"/>
              </w:rPr>
            </w:pPr>
            <w:r w:rsidRPr="006D33D2">
              <w:rPr>
                <w:rFonts w:eastAsia="Arial" w:cs="Arial"/>
                <w:b/>
                <w:color w:val="FFFFFF"/>
                <w:szCs w:val="20"/>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54FE885" w14:textId="77777777" w:rsidR="009A65E2" w:rsidRPr="006D33D2" w:rsidRDefault="009A65E2" w:rsidP="00480B7F">
            <w:pPr>
              <w:widowControl w:val="0"/>
              <w:spacing w:before="120" w:after="120" w:line="288" w:lineRule="auto"/>
              <w:jc w:val="center"/>
              <w:rPr>
                <w:rFonts w:eastAsia="Arial" w:cs="Arial"/>
                <w:b/>
                <w:color w:val="FFFFFF"/>
              </w:rPr>
            </w:pPr>
            <w:r w:rsidRPr="006D33D2">
              <w:rPr>
                <w:rFonts w:eastAsia="Arial" w:cs="Arial"/>
                <w:b/>
                <w:color w:val="FFFFFF"/>
                <w:szCs w:val="20"/>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459831E0" w14:textId="77777777" w:rsidR="009A65E2" w:rsidRPr="006D33D2" w:rsidRDefault="009A65E2" w:rsidP="00480B7F">
            <w:pPr>
              <w:widowControl w:val="0"/>
              <w:spacing w:before="120" w:after="120" w:line="288" w:lineRule="auto"/>
              <w:jc w:val="center"/>
              <w:rPr>
                <w:rFonts w:eastAsia="Arial" w:cs="Arial"/>
                <w:b/>
                <w:color w:val="FFFFFF"/>
              </w:rPr>
            </w:pPr>
            <w:r w:rsidRPr="006D33D2">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7ABE2601" w14:textId="77777777" w:rsidR="009A65E2" w:rsidRPr="006D33D2" w:rsidRDefault="009A65E2" w:rsidP="00480B7F">
            <w:pPr>
              <w:widowControl w:val="0"/>
              <w:spacing w:before="120" w:after="120" w:line="288" w:lineRule="auto"/>
              <w:jc w:val="center"/>
              <w:rPr>
                <w:rFonts w:eastAsia="Arial" w:cs="Arial"/>
                <w:b/>
                <w:color w:val="FFFFFF"/>
                <w:szCs w:val="20"/>
              </w:rPr>
            </w:pPr>
            <w:r w:rsidRPr="006D33D2">
              <w:rPr>
                <w:rFonts w:eastAsia="Arial" w:cs="Arial"/>
                <w:b/>
                <w:color w:val="FFFFFF"/>
                <w:szCs w:val="20"/>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6BC4E713" w14:textId="77777777" w:rsidR="009A65E2" w:rsidRPr="006D33D2" w:rsidRDefault="009A65E2" w:rsidP="00480B7F">
            <w:pPr>
              <w:widowControl w:val="0"/>
              <w:spacing w:before="120" w:after="120" w:line="288" w:lineRule="auto"/>
              <w:jc w:val="center"/>
              <w:rPr>
                <w:rFonts w:eastAsia="Arial" w:cs="Arial"/>
                <w:b/>
                <w:color w:val="FFFFFF"/>
                <w:szCs w:val="20"/>
              </w:rPr>
            </w:pPr>
            <w:r w:rsidRPr="006D33D2">
              <w:rPr>
                <w:rFonts w:eastAsia="Arial" w:cs="Arial"/>
                <w:b/>
                <w:color w:val="FFFFFF"/>
                <w:szCs w:val="20"/>
              </w:rPr>
              <w:t>5</w:t>
            </w:r>
          </w:p>
        </w:tc>
      </w:tr>
      <w:tr w:rsidR="009A65E2" w:rsidRPr="006D33D2" w14:paraId="1E7064EE" w14:textId="77777777" w:rsidTr="007B4A64">
        <w:trPr>
          <w:cantSplit/>
          <w:trHeight w:val="2041"/>
        </w:trPr>
        <w:tc>
          <w:tcPr>
            <w:tcW w:w="1877" w:type="dxa"/>
            <w:tcBorders>
              <w:top w:val="single" w:sz="4" w:space="0" w:color="auto"/>
              <w:left w:val="single" w:sz="4" w:space="0" w:color="auto"/>
              <w:bottom w:val="single" w:sz="4" w:space="0" w:color="auto"/>
              <w:right w:val="single" w:sz="4" w:space="0" w:color="auto"/>
            </w:tcBorders>
            <w:hideMark/>
          </w:tcPr>
          <w:p w14:paraId="1FB70B5A" w14:textId="77777777" w:rsidR="009A65E2" w:rsidRPr="0050349C" w:rsidRDefault="009A65E2" w:rsidP="007B4A64">
            <w:pPr>
              <w:widowControl w:val="0"/>
              <w:spacing w:before="60" w:after="60" w:line="288" w:lineRule="auto"/>
              <w:rPr>
                <w:rFonts w:eastAsia="Arial" w:cs="Arial"/>
                <w:b/>
                <w:sz w:val="20"/>
                <w:szCs w:val="20"/>
              </w:rPr>
            </w:pPr>
            <w:r w:rsidRPr="0050349C">
              <w:rPr>
                <w:rFonts w:eastAsia="Arial" w:cs="Arial"/>
                <w:b/>
                <w:sz w:val="20"/>
                <w:szCs w:val="20"/>
              </w:rPr>
              <w:t>I am better able to deal with issues that I sought help with</w:t>
            </w:r>
          </w:p>
        </w:tc>
        <w:tc>
          <w:tcPr>
            <w:tcW w:w="1722" w:type="dxa"/>
            <w:tcBorders>
              <w:top w:val="single" w:sz="4" w:space="0" w:color="auto"/>
              <w:left w:val="single" w:sz="4" w:space="0" w:color="auto"/>
              <w:bottom w:val="single" w:sz="4" w:space="0" w:color="auto"/>
              <w:right w:val="single" w:sz="4" w:space="0" w:color="auto"/>
            </w:tcBorders>
          </w:tcPr>
          <w:p w14:paraId="4C3B2FC5" w14:textId="77777777" w:rsidR="009A65E2" w:rsidRDefault="009A65E2" w:rsidP="007B4A64">
            <w:pPr>
              <w:widowControl w:val="0"/>
              <w:spacing w:before="60" w:after="60" w:line="288" w:lineRule="auto"/>
              <w:rPr>
                <w:rFonts w:eastAsia="Calibri" w:cs="Arial"/>
                <w:sz w:val="20"/>
                <w:szCs w:val="20"/>
              </w:rPr>
            </w:pPr>
            <w:r w:rsidRPr="0050349C">
              <w:rPr>
                <w:rFonts w:eastAsia="Calibri" w:cs="Arial"/>
                <w:sz w:val="20"/>
                <w:szCs w:val="20"/>
              </w:rPr>
              <w:t>I cannot deal with t</w:t>
            </w:r>
            <w:r>
              <w:rPr>
                <w:rFonts w:eastAsia="Calibri" w:cs="Arial"/>
                <w:sz w:val="20"/>
                <w:szCs w:val="20"/>
              </w:rPr>
              <w:t>he issues I sought help with is.</w:t>
            </w:r>
          </w:p>
          <w:p w14:paraId="15A47BA0" w14:textId="5642D495" w:rsidR="009A65E2" w:rsidRPr="006065FF" w:rsidRDefault="009A65E2" w:rsidP="007B4A64">
            <w:pPr>
              <w:widowControl w:val="0"/>
              <w:spacing w:before="60" w:after="60" w:line="288" w:lineRule="auto"/>
              <w:rPr>
                <w:rFonts w:eastAsia="Calibri" w:cs="Arial"/>
                <w:sz w:val="20"/>
                <w:szCs w:val="20"/>
              </w:rPr>
            </w:pPr>
            <w:r>
              <w:rPr>
                <w:rFonts w:eastAsia="Calibri" w:cs="Arial"/>
                <w:sz w:val="20"/>
                <w:szCs w:val="20"/>
              </w:rPr>
              <w:t xml:space="preserve">It is </w:t>
            </w:r>
            <w:r w:rsidR="00480B7F">
              <w:rPr>
                <w:rFonts w:eastAsia="Calibri" w:cs="Arial"/>
                <w:sz w:val="20"/>
                <w:szCs w:val="20"/>
              </w:rPr>
              <w:t>the same</w:t>
            </w:r>
          </w:p>
        </w:tc>
        <w:tc>
          <w:tcPr>
            <w:tcW w:w="1723" w:type="dxa"/>
            <w:tcBorders>
              <w:top w:val="single" w:sz="4" w:space="0" w:color="auto"/>
              <w:left w:val="single" w:sz="4" w:space="0" w:color="auto"/>
              <w:bottom w:val="single" w:sz="4" w:space="0" w:color="auto"/>
              <w:right w:val="single" w:sz="4" w:space="0" w:color="auto"/>
            </w:tcBorders>
          </w:tcPr>
          <w:p w14:paraId="6227618B" w14:textId="6D539B0D" w:rsidR="009A65E2" w:rsidRPr="0050349C" w:rsidRDefault="009A65E2" w:rsidP="007B4A64">
            <w:pPr>
              <w:widowControl w:val="0"/>
              <w:spacing w:before="60" w:after="60" w:line="288" w:lineRule="auto"/>
              <w:ind w:left="-35"/>
              <w:rPr>
                <w:rFonts w:eastAsia="Calibri" w:cs="Times New Roman"/>
                <w:sz w:val="20"/>
                <w:szCs w:val="20"/>
              </w:rPr>
            </w:pPr>
            <w:r w:rsidRPr="0050349C">
              <w:rPr>
                <w:rFonts w:eastAsia="Calibri" w:cs="Arial"/>
                <w:sz w:val="20"/>
                <w:szCs w:val="20"/>
              </w:rPr>
              <w:t>I can occasionally deal wit</w:t>
            </w:r>
            <w:r w:rsidR="00480B7F">
              <w:rPr>
                <w:rFonts w:eastAsia="Calibri" w:cs="Arial"/>
                <w:sz w:val="20"/>
                <w:szCs w:val="20"/>
              </w:rPr>
              <w:t>h the issues I sought help with</w:t>
            </w:r>
          </w:p>
        </w:tc>
        <w:tc>
          <w:tcPr>
            <w:tcW w:w="1722" w:type="dxa"/>
            <w:tcBorders>
              <w:top w:val="single" w:sz="4" w:space="0" w:color="auto"/>
              <w:left w:val="single" w:sz="4" w:space="0" w:color="auto"/>
              <w:bottom w:val="single" w:sz="4" w:space="0" w:color="auto"/>
              <w:right w:val="single" w:sz="4" w:space="0" w:color="auto"/>
            </w:tcBorders>
          </w:tcPr>
          <w:p w14:paraId="1BD60916" w14:textId="6876A98E" w:rsidR="009A65E2" w:rsidRPr="0050349C" w:rsidRDefault="009A65E2" w:rsidP="007B4A64">
            <w:pPr>
              <w:widowControl w:val="0"/>
              <w:spacing w:before="60" w:after="60" w:line="288" w:lineRule="auto"/>
              <w:rPr>
                <w:rFonts w:eastAsia="Arial" w:cs="Arial"/>
                <w:sz w:val="20"/>
                <w:szCs w:val="20"/>
              </w:rPr>
            </w:pPr>
            <w:r w:rsidRPr="0050349C">
              <w:rPr>
                <w:rFonts w:eastAsia="Calibri" w:cs="Arial"/>
                <w:sz w:val="20"/>
                <w:szCs w:val="20"/>
              </w:rPr>
              <w:t xml:space="preserve">Sometimes I can deal with the issues I sought </w:t>
            </w:r>
            <w:r w:rsidR="00480B7F">
              <w:rPr>
                <w:rFonts w:eastAsia="Calibri" w:cs="Arial"/>
                <w:sz w:val="20"/>
                <w:szCs w:val="20"/>
              </w:rPr>
              <w:t>help with</w:t>
            </w:r>
          </w:p>
        </w:tc>
        <w:tc>
          <w:tcPr>
            <w:tcW w:w="1723" w:type="dxa"/>
            <w:tcBorders>
              <w:top w:val="single" w:sz="4" w:space="0" w:color="auto"/>
              <w:left w:val="single" w:sz="4" w:space="0" w:color="auto"/>
              <w:bottom w:val="single" w:sz="4" w:space="0" w:color="auto"/>
              <w:right w:val="single" w:sz="4" w:space="0" w:color="auto"/>
            </w:tcBorders>
          </w:tcPr>
          <w:p w14:paraId="7D274091" w14:textId="573ADAFF" w:rsidR="009A65E2" w:rsidRPr="0050349C" w:rsidRDefault="009A65E2" w:rsidP="007B4A64">
            <w:pPr>
              <w:widowControl w:val="0"/>
              <w:spacing w:before="60" w:after="60" w:line="288" w:lineRule="auto"/>
              <w:rPr>
                <w:rFonts w:eastAsia="Arial" w:cs="Arial"/>
                <w:sz w:val="20"/>
                <w:szCs w:val="20"/>
              </w:rPr>
            </w:pPr>
            <w:r w:rsidRPr="0050349C">
              <w:rPr>
                <w:rFonts w:eastAsia="Calibri" w:cs="Arial"/>
                <w:sz w:val="20"/>
                <w:szCs w:val="20"/>
              </w:rPr>
              <w:t>Most often I am able to deal wit</w:t>
            </w:r>
            <w:r w:rsidR="00480B7F">
              <w:rPr>
                <w:rFonts w:eastAsia="Calibri" w:cs="Arial"/>
                <w:sz w:val="20"/>
                <w:szCs w:val="20"/>
              </w:rPr>
              <w:t>h the issues I sought help with</w:t>
            </w:r>
          </w:p>
        </w:tc>
        <w:tc>
          <w:tcPr>
            <w:tcW w:w="1723" w:type="dxa"/>
            <w:tcBorders>
              <w:top w:val="single" w:sz="4" w:space="0" w:color="auto"/>
              <w:left w:val="single" w:sz="4" w:space="0" w:color="auto"/>
              <w:bottom w:val="single" w:sz="4" w:space="0" w:color="auto"/>
              <w:right w:val="single" w:sz="4" w:space="0" w:color="auto"/>
            </w:tcBorders>
          </w:tcPr>
          <w:p w14:paraId="65E507FD" w14:textId="50FB5A41" w:rsidR="009A65E2" w:rsidRPr="0050349C" w:rsidRDefault="009A65E2" w:rsidP="007B4A64">
            <w:pPr>
              <w:widowControl w:val="0"/>
              <w:spacing w:before="60" w:after="60" w:line="288" w:lineRule="auto"/>
              <w:rPr>
                <w:rFonts w:eastAsia="Arial" w:cs="Arial"/>
                <w:sz w:val="20"/>
                <w:szCs w:val="20"/>
              </w:rPr>
            </w:pPr>
            <w:r w:rsidRPr="0050349C">
              <w:rPr>
                <w:rFonts w:eastAsia="Calibri" w:cs="Arial"/>
                <w:sz w:val="20"/>
                <w:szCs w:val="20"/>
              </w:rPr>
              <w:t>I am always able to deal wit</w:t>
            </w:r>
            <w:r w:rsidR="00480B7F">
              <w:rPr>
                <w:rFonts w:eastAsia="Calibri" w:cs="Arial"/>
                <w:sz w:val="20"/>
                <w:szCs w:val="20"/>
              </w:rPr>
              <w:t>h the issues I sought help with</w:t>
            </w:r>
          </w:p>
        </w:tc>
      </w:tr>
    </w:tbl>
    <w:p w14:paraId="58DCC724" w14:textId="77777777" w:rsidR="009A65E2" w:rsidRPr="001970DC" w:rsidRDefault="009A65E2" w:rsidP="009A65E2">
      <w:pPr>
        <w:keepNext/>
        <w:keepLines/>
        <w:spacing w:before="360" w:after="120"/>
        <w:ind w:left="142"/>
        <w:rPr>
          <w:rFonts w:eastAsia="Calibri" w:cs="Times New Roman"/>
          <w:b/>
          <w:sz w:val="24"/>
        </w:rPr>
      </w:pPr>
      <w:r w:rsidRPr="001970DC">
        <w:rPr>
          <w:rFonts w:eastAsia="Calibri" w:cs="Times New Roman"/>
          <w:b/>
          <w:sz w:val="24"/>
        </w:rPr>
        <w:t>Completing a Community SCORE assessment</w:t>
      </w:r>
    </w:p>
    <w:p w14:paraId="28D09143" w14:textId="77777777" w:rsidR="009A65E2" w:rsidRPr="001970DC" w:rsidRDefault="009A65E2" w:rsidP="009A65E2">
      <w:pPr>
        <w:keepNext/>
        <w:keepLines/>
        <w:widowControl w:val="0"/>
        <w:spacing w:before="120" w:after="120" w:line="288" w:lineRule="auto"/>
        <w:ind w:left="284"/>
        <w:rPr>
          <w:rFonts w:eastAsia="Arial" w:cs="Times New Roman"/>
          <w:szCs w:val="20"/>
        </w:rPr>
      </w:pPr>
      <w:r w:rsidRPr="001970DC">
        <w:rPr>
          <w:rFonts w:eastAsia="Arial" w:cs="Times New Roman"/>
          <w:szCs w:val="20"/>
        </w:rPr>
        <w:t xml:space="preserve">For this program activity, all organisation must use the following SCORE descriptions when assessing clients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Table"/>
        <w:tblDescription w:val="This table lists the Community SCORE outcomes suitable for this program activity, on a scale from 1 to 5."/>
      </w:tblPr>
      <w:tblGrid>
        <w:gridCol w:w="1877"/>
        <w:gridCol w:w="1722"/>
        <w:gridCol w:w="1723"/>
        <w:gridCol w:w="1722"/>
        <w:gridCol w:w="1723"/>
        <w:gridCol w:w="1723"/>
      </w:tblGrid>
      <w:tr w:rsidR="009A65E2" w:rsidRPr="006D33D2" w14:paraId="658DAD98" w14:textId="77777777" w:rsidTr="007B4A64">
        <w:trPr>
          <w:cantSplit/>
          <w:trHeight w:val="386"/>
          <w:tblHeader/>
        </w:trPr>
        <w:tc>
          <w:tcPr>
            <w:tcW w:w="187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461815E" w14:textId="77777777" w:rsidR="009A65E2" w:rsidRPr="006D33D2" w:rsidRDefault="009A65E2" w:rsidP="007B4A64">
            <w:pPr>
              <w:widowControl w:val="0"/>
              <w:spacing w:before="120" w:after="120" w:line="288" w:lineRule="auto"/>
              <w:rPr>
                <w:rFonts w:eastAsia="Arial" w:cs="Arial"/>
                <w:b/>
                <w:color w:val="FFFFFF"/>
              </w:rPr>
            </w:pPr>
            <w:r>
              <w:rPr>
                <w:rFonts w:eastAsia="Arial" w:cs="Arial"/>
                <w:b/>
                <w:color w:val="FFFFFF"/>
              </w:rPr>
              <w:t>Community</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BACDEAD" w14:textId="77777777" w:rsidR="009A65E2" w:rsidRPr="006D33D2" w:rsidRDefault="009A65E2" w:rsidP="00480B7F">
            <w:pPr>
              <w:widowControl w:val="0"/>
              <w:spacing w:before="120" w:after="120" w:line="288" w:lineRule="auto"/>
              <w:jc w:val="center"/>
              <w:rPr>
                <w:rFonts w:eastAsia="Arial" w:cs="Arial"/>
                <w:b/>
                <w:color w:val="FFFFFF"/>
              </w:rPr>
            </w:pPr>
            <w:r w:rsidRPr="00447948">
              <w:rPr>
                <w:rFonts w:eastAsia="Arial" w:cs="Arial"/>
                <w:b/>
                <w:color w:val="FFFFFF"/>
              </w:rPr>
              <w:t>1</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1E73911" w14:textId="77777777" w:rsidR="009A65E2" w:rsidRPr="006D33D2" w:rsidRDefault="009A65E2" w:rsidP="00480B7F">
            <w:pPr>
              <w:widowControl w:val="0"/>
              <w:spacing w:before="120" w:after="120" w:line="288" w:lineRule="auto"/>
              <w:jc w:val="center"/>
              <w:rPr>
                <w:rFonts w:eastAsia="Arial" w:cs="Arial"/>
                <w:b/>
                <w:color w:val="FFFFFF"/>
              </w:rPr>
            </w:pPr>
            <w:r w:rsidRPr="00447948">
              <w:rPr>
                <w:rFonts w:eastAsia="Arial" w:cs="Arial"/>
                <w:b/>
                <w:color w:val="FFFFFF"/>
              </w:rPr>
              <w:t>2</w:t>
            </w:r>
          </w:p>
        </w:tc>
        <w:tc>
          <w:tcPr>
            <w:tcW w:w="1722" w:type="dxa"/>
            <w:tcBorders>
              <w:top w:val="single" w:sz="4" w:space="0" w:color="auto"/>
              <w:left w:val="single" w:sz="4" w:space="0" w:color="auto"/>
              <w:bottom w:val="single" w:sz="4" w:space="0" w:color="auto"/>
              <w:right w:val="single" w:sz="4" w:space="0" w:color="auto"/>
            </w:tcBorders>
            <w:shd w:val="clear" w:color="auto" w:fill="005A70"/>
            <w:vAlign w:val="center"/>
          </w:tcPr>
          <w:p w14:paraId="1E84E6B8" w14:textId="77777777" w:rsidR="009A65E2" w:rsidRPr="006D33D2" w:rsidRDefault="009A65E2" w:rsidP="00480B7F">
            <w:pPr>
              <w:widowControl w:val="0"/>
              <w:spacing w:before="120" w:after="120" w:line="288" w:lineRule="auto"/>
              <w:jc w:val="center"/>
              <w:rPr>
                <w:rFonts w:eastAsia="Arial" w:cs="Arial"/>
                <w:b/>
                <w:color w:val="FFFFFF"/>
              </w:rPr>
            </w:pPr>
            <w:r w:rsidRPr="006D33D2">
              <w:rPr>
                <w:rFonts w:eastAsia="Arial" w:cs="Arial"/>
                <w:b/>
                <w:color w:val="FFFFFF"/>
              </w:rPr>
              <w:t>3</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6B93D465" w14:textId="77777777" w:rsidR="009A65E2" w:rsidRPr="00447948" w:rsidRDefault="009A65E2" w:rsidP="00480B7F">
            <w:pPr>
              <w:widowControl w:val="0"/>
              <w:spacing w:before="120" w:after="120" w:line="288" w:lineRule="auto"/>
              <w:jc w:val="center"/>
              <w:rPr>
                <w:rFonts w:eastAsia="Arial" w:cs="Arial"/>
                <w:b/>
                <w:color w:val="FFFFFF"/>
              </w:rPr>
            </w:pPr>
            <w:r w:rsidRPr="00447948">
              <w:rPr>
                <w:rFonts w:eastAsia="Arial" w:cs="Arial"/>
                <w:b/>
                <w:color w:val="FFFFFF"/>
              </w:rPr>
              <w:t>4</w:t>
            </w:r>
          </w:p>
        </w:tc>
        <w:tc>
          <w:tcPr>
            <w:tcW w:w="1723" w:type="dxa"/>
            <w:tcBorders>
              <w:top w:val="single" w:sz="4" w:space="0" w:color="auto"/>
              <w:left w:val="single" w:sz="4" w:space="0" w:color="auto"/>
              <w:bottom w:val="single" w:sz="4" w:space="0" w:color="auto"/>
              <w:right w:val="single" w:sz="4" w:space="0" w:color="auto"/>
            </w:tcBorders>
            <w:shd w:val="clear" w:color="auto" w:fill="005A70"/>
            <w:vAlign w:val="center"/>
          </w:tcPr>
          <w:p w14:paraId="21481656" w14:textId="77777777" w:rsidR="009A65E2" w:rsidRPr="00447948" w:rsidRDefault="009A65E2" w:rsidP="00480B7F">
            <w:pPr>
              <w:widowControl w:val="0"/>
              <w:spacing w:before="120" w:after="120" w:line="288" w:lineRule="auto"/>
              <w:jc w:val="center"/>
              <w:rPr>
                <w:rFonts w:eastAsia="Arial" w:cs="Arial"/>
                <w:b/>
                <w:color w:val="FFFFFF"/>
              </w:rPr>
            </w:pPr>
            <w:r w:rsidRPr="00447948">
              <w:rPr>
                <w:rFonts w:eastAsia="Arial" w:cs="Arial"/>
                <w:b/>
                <w:color w:val="FFFFFF"/>
              </w:rPr>
              <w:t>5</w:t>
            </w:r>
          </w:p>
        </w:tc>
      </w:tr>
      <w:tr w:rsidR="009A65E2" w:rsidRPr="006D33D2" w14:paraId="0BC66AF9" w14:textId="77777777" w:rsidTr="007B4A64">
        <w:trPr>
          <w:cantSplit/>
          <w:trHeight w:val="2041"/>
        </w:trPr>
        <w:tc>
          <w:tcPr>
            <w:tcW w:w="1877" w:type="dxa"/>
            <w:tcBorders>
              <w:top w:val="single" w:sz="4" w:space="0" w:color="auto"/>
              <w:left w:val="single" w:sz="4" w:space="0" w:color="auto"/>
              <w:bottom w:val="single" w:sz="4" w:space="0" w:color="auto"/>
              <w:right w:val="single" w:sz="4" w:space="0" w:color="auto"/>
            </w:tcBorders>
            <w:hideMark/>
          </w:tcPr>
          <w:p w14:paraId="07497D95" w14:textId="77777777" w:rsidR="009A65E2" w:rsidRPr="0050349C" w:rsidRDefault="009A65E2" w:rsidP="007B4A64">
            <w:pPr>
              <w:widowControl w:val="0"/>
              <w:spacing w:before="60" w:after="60" w:line="288" w:lineRule="auto"/>
              <w:rPr>
                <w:rFonts w:eastAsia="Arial" w:cs="Arial"/>
                <w:b/>
                <w:sz w:val="20"/>
                <w:szCs w:val="20"/>
              </w:rPr>
            </w:pPr>
            <w:r w:rsidRPr="0050349C">
              <w:rPr>
                <w:rFonts w:eastAsia="Arial" w:cs="Arial"/>
                <w:b/>
                <w:sz w:val="20"/>
                <w:szCs w:val="20"/>
              </w:rPr>
              <w:t>Social cohesion</w:t>
            </w:r>
          </w:p>
        </w:tc>
        <w:tc>
          <w:tcPr>
            <w:tcW w:w="1722" w:type="dxa"/>
            <w:tcBorders>
              <w:top w:val="single" w:sz="4" w:space="0" w:color="auto"/>
              <w:left w:val="single" w:sz="4" w:space="0" w:color="auto"/>
              <w:bottom w:val="single" w:sz="4" w:space="0" w:color="auto"/>
              <w:right w:val="single" w:sz="4" w:space="0" w:color="auto"/>
            </w:tcBorders>
          </w:tcPr>
          <w:p w14:paraId="29637D0B" w14:textId="02E60B11" w:rsidR="009A65E2" w:rsidRPr="005E7D9D" w:rsidRDefault="009A65E2" w:rsidP="007B4A64">
            <w:pPr>
              <w:widowControl w:val="0"/>
              <w:spacing w:before="60" w:after="60" w:line="288" w:lineRule="auto"/>
              <w:rPr>
                <w:rFonts w:eastAsia="Arial" w:cs="Times New Roman"/>
                <w:sz w:val="20"/>
                <w:szCs w:val="20"/>
              </w:rPr>
            </w:pPr>
            <w:r w:rsidRPr="005E7D9D">
              <w:rPr>
                <w:sz w:val="20"/>
                <w:szCs w:val="20"/>
              </w:rPr>
              <w:t xml:space="preserve">Social cohesion is poor with group members </w:t>
            </w:r>
            <w:r w:rsidR="00480B7F">
              <w:rPr>
                <w:sz w:val="20"/>
                <w:szCs w:val="20"/>
              </w:rPr>
              <w:t>not interacting with each other</w:t>
            </w:r>
          </w:p>
        </w:tc>
        <w:tc>
          <w:tcPr>
            <w:tcW w:w="1723" w:type="dxa"/>
            <w:tcBorders>
              <w:top w:val="single" w:sz="4" w:space="0" w:color="auto"/>
              <w:left w:val="single" w:sz="4" w:space="0" w:color="auto"/>
              <w:bottom w:val="single" w:sz="4" w:space="0" w:color="auto"/>
              <w:right w:val="single" w:sz="4" w:space="0" w:color="auto"/>
            </w:tcBorders>
          </w:tcPr>
          <w:p w14:paraId="68C0E683" w14:textId="77777777" w:rsidR="009A65E2" w:rsidRPr="005E7D9D" w:rsidRDefault="009A65E2" w:rsidP="007B4A64">
            <w:pPr>
              <w:widowControl w:val="0"/>
              <w:spacing w:before="60" w:after="60" w:line="288" w:lineRule="auto"/>
              <w:ind w:left="-35"/>
              <w:rPr>
                <w:rFonts w:eastAsia="Calibri" w:cs="Times New Roman"/>
                <w:sz w:val="20"/>
                <w:szCs w:val="20"/>
              </w:rPr>
            </w:pPr>
            <w:r w:rsidRPr="00B26587">
              <w:rPr>
                <w:sz w:val="20"/>
                <w:szCs w:val="20"/>
              </w:rPr>
              <w:t>Social cohesion is growing with group members starting to interact with each other</w:t>
            </w:r>
          </w:p>
        </w:tc>
        <w:tc>
          <w:tcPr>
            <w:tcW w:w="1722" w:type="dxa"/>
            <w:tcBorders>
              <w:top w:val="single" w:sz="4" w:space="0" w:color="auto"/>
              <w:left w:val="single" w:sz="4" w:space="0" w:color="auto"/>
              <w:bottom w:val="single" w:sz="4" w:space="0" w:color="auto"/>
              <w:right w:val="single" w:sz="4" w:space="0" w:color="auto"/>
            </w:tcBorders>
          </w:tcPr>
          <w:p w14:paraId="4B580F6C" w14:textId="251FF57A" w:rsidR="009A65E2" w:rsidRPr="005E7D9D" w:rsidRDefault="009A65E2" w:rsidP="007B4A64">
            <w:pPr>
              <w:widowControl w:val="0"/>
              <w:spacing w:before="60" w:after="60" w:line="288" w:lineRule="auto"/>
              <w:rPr>
                <w:rFonts w:eastAsia="Arial" w:cs="Arial"/>
                <w:sz w:val="20"/>
                <w:szCs w:val="20"/>
              </w:rPr>
            </w:pPr>
            <w:r w:rsidRPr="00B26587">
              <w:rPr>
                <w:sz w:val="20"/>
                <w:szCs w:val="20"/>
              </w:rPr>
              <w:t>Social cohesion is satisfactory with some group members interacting well</w:t>
            </w:r>
          </w:p>
        </w:tc>
        <w:tc>
          <w:tcPr>
            <w:tcW w:w="1723" w:type="dxa"/>
            <w:tcBorders>
              <w:top w:val="single" w:sz="4" w:space="0" w:color="auto"/>
              <w:left w:val="single" w:sz="4" w:space="0" w:color="auto"/>
              <w:bottom w:val="single" w:sz="4" w:space="0" w:color="auto"/>
              <w:right w:val="single" w:sz="4" w:space="0" w:color="auto"/>
            </w:tcBorders>
          </w:tcPr>
          <w:p w14:paraId="0C54884A" w14:textId="1060C695" w:rsidR="009A65E2" w:rsidRPr="005E7D9D" w:rsidRDefault="009A65E2" w:rsidP="007B4A64">
            <w:pPr>
              <w:widowControl w:val="0"/>
              <w:spacing w:before="60" w:after="60" w:line="288" w:lineRule="auto"/>
              <w:rPr>
                <w:rFonts w:eastAsia="Arial" w:cs="Arial"/>
                <w:sz w:val="20"/>
                <w:szCs w:val="20"/>
              </w:rPr>
            </w:pPr>
            <w:r w:rsidRPr="00B26587">
              <w:rPr>
                <w:sz w:val="20"/>
                <w:szCs w:val="20"/>
              </w:rPr>
              <w:t>Social cohesion is very good with most of the</w:t>
            </w:r>
            <w:r w:rsidR="00480B7F">
              <w:rPr>
                <w:sz w:val="20"/>
                <w:szCs w:val="20"/>
              </w:rPr>
              <w:t xml:space="preserve"> group members interacting well</w:t>
            </w:r>
          </w:p>
        </w:tc>
        <w:tc>
          <w:tcPr>
            <w:tcW w:w="1723" w:type="dxa"/>
            <w:tcBorders>
              <w:top w:val="single" w:sz="4" w:space="0" w:color="auto"/>
              <w:left w:val="single" w:sz="4" w:space="0" w:color="auto"/>
              <w:bottom w:val="single" w:sz="4" w:space="0" w:color="auto"/>
              <w:right w:val="single" w:sz="4" w:space="0" w:color="auto"/>
            </w:tcBorders>
          </w:tcPr>
          <w:p w14:paraId="21FD417F" w14:textId="68D0574C" w:rsidR="009A65E2" w:rsidRPr="005E7D9D" w:rsidRDefault="009A65E2" w:rsidP="007B4A64">
            <w:pPr>
              <w:widowControl w:val="0"/>
              <w:spacing w:before="60" w:after="60" w:line="288" w:lineRule="auto"/>
              <w:rPr>
                <w:rFonts w:eastAsia="Arial" w:cs="Arial"/>
                <w:sz w:val="20"/>
                <w:szCs w:val="20"/>
              </w:rPr>
            </w:pPr>
            <w:r w:rsidRPr="005E7D9D">
              <w:rPr>
                <w:sz w:val="20"/>
                <w:szCs w:val="20"/>
              </w:rPr>
              <w:t>S</w:t>
            </w:r>
            <w:r w:rsidRPr="00B26587">
              <w:rPr>
                <w:sz w:val="20"/>
                <w:szCs w:val="20"/>
              </w:rPr>
              <w:t>ocial cohesion is excellent with all of the</w:t>
            </w:r>
            <w:r w:rsidR="00480B7F">
              <w:rPr>
                <w:sz w:val="20"/>
                <w:szCs w:val="20"/>
              </w:rPr>
              <w:t xml:space="preserve"> group members interacting well</w:t>
            </w:r>
          </w:p>
        </w:tc>
      </w:tr>
    </w:tbl>
    <w:p w14:paraId="56029105" w14:textId="77777777" w:rsidR="009A65E2" w:rsidRPr="001970DC" w:rsidRDefault="009A65E2" w:rsidP="009A65E2">
      <w:pPr>
        <w:keepNext/>
        <w:spacing w:before="360" w:after="120"/>
        <w:ind w:left="142"/>
        <w:rPr>
          <w:rFonts w:eastAsia="Calibri" w:cs="Arial"/>
          <w:b/>
          <w:sz w:val="24"/>
        </w:rPr>
      </w:pPr>
      <w:r w:rsidRPr="001970DC">
        <w:rPr>
          <w:rFonts w:eastAsia="Calibri" w:cs="Arial"/>
          <w:b/>
          <w:sz w:val="24"/>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Service Types"/>
        <w:tblDescription w:val="This table lists the service types suitable for this program activity, and examples to each service type."/>
      </w:tblPr>
      <w:tblGrid>
        <w:gridCol w:w="3000"/>
        <w:gridCol w:w="7490"/>
      </w:tblGrid>
      <w:tr w:rsidR="009A65E2" w:rsidRPr="001970DC" w14:paraId="7CF7EF46" w14:textId="77777777" w:rsidTr="007B4A6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B82605B" w14:textId="77777777" w:rsidR="009A65E2" w:rsidRPr="001970DC" w:rsidRDefault="009A65E2" w:rsidP="007B4A64">
            <w:pPr>
              <w:widowControl w:val="0"/>
              <w:spacing w:before="120" w:after="120" w:line="288" w:lineRule="auto"/>
              <w:rPr>
                <w:rFonts w:eastAsia="Arial" w:cs="Arial"/>
              </w:rPr>
            </w:pPr>
            <w:r w:rsidRPr="001970DC">
              <w:rPr>
                <w:rFonts w:eastAsia="Arial" w:cs="Arial"/>
              </w:rPr>
              <w:t>Service Type</w:t>
            </w:r>
          </w:p>
        </w:tc>
        <w:tc>
          <w:tcPr>
            <w:tcW w:w="747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3B76059" w14:textId="77777777" w:rsidR="009A65E2" w:rsidRPr="001970DC" w:rsidRDefault="009A65E2" w:rsidP="007B4A64">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1970DC">
              <w:rPr>
                <w:rFonts w:eastAsia="Arial" w:cs="Arial"/>
              </w:rPr>
              <w:t xml:space="preserve">Example </w:t>
            </w:r>
          </w:p>
        </w:tc>
      </w:tr>
      <w:tr w:rsidR="009A65E2" w:rsidRPr="001970DC" w14:paraId="50114351"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4EA3526E"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Education engagement</w:t>
            </w:r>
          </w:p>
        </w:tc>
        <w:tc>
          <w:tcPr>
            <w:tcW w:w="7471" w:type="dxa"/>
            <w:tcBorders>
              <w:top w:val="single" w:sz="4" w:space="0" w:color="auto"/>
              <w:left w:val="single" w:sz="4" w:space="0" w:color="auto"/>
              <w:bottom w:val="single" w:sz="4" w:space="0" w:color="auto"/>
              <w:right w:val="single" w:sz="4" w:space="0" w:color="auto"/>
            </w:tcBorders>
            <w:vAlign w:val="center"/>
          </w:tcPr>
          <w:p w14:paraId="6A9E257E"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4B7A91">
              <w:rPr>
                <w:rFonts w:eastAsia="Arial" w:cs="Arial"/>
                <w:szCs w:val="20"/>
              </w:rPr>
              <w:t>Contact between an employer or potential employer and a client or service provider.</w:t>
            </w:r>
          </w:p>
        </w:tc>
      </w:tr>
      <w:tr w:rsidR="009A65E2" w:rsidRPr="001970DC" w14:paraId="5A17B01A"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41504D86"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Education, skills and training</w:t>
            </w:r>
          </w:p>
        </w:tc>
        <w:tc>
          <w:tcPr>
            <w:tcW w:w="7471" w:type="dxa"/>
            <w:tcBorders>
              <w:top w:val="single" w:sz="4" w:space="0" w:color="auto"/>
              <w:left w:val="single" w:sz="4" w:space="0" w:color="auto"/>
              <w:bottom w:val="single" w:sz="4" w:space="0" w:color="auto"/>
              <w:right w:val="single" w:sz="4" w:space="0" w:color="auto"/>
            </w:tcBorders>
            <w:vAlign w:val="center"/>
          </w:tcPr>
          <w:p w14:paraId="40BAD204" w14:textId="77777777" w:rsidR="009A65E2" w:rsidRPr="004B7A91"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4B7A91">
              <w:rPr>
                <w:rFonts w:eastAsia="Calibri" w:cs="Arial"/>
                <w:szCs w:val="20"/>
              </w:rPr>
              <w:t>Assisting a client in learning or building knowledge about a topic or aimed at developing or enhancing a skill relevant to the client’s circumstances, including life skills. This may be online or in person.</w:t>
            </w:r>
          </w:p>
        </w:tc>
      </w:tr>
      <w:tr w:rsidR="009A65E2" w:rsidRPr="001970DC" w14:paraId="68E06260"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59CBCEAE"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Employer engagement</w:t>
            </w:r>
          </w:p>
        </w:tc>
        <w:tc>
          <w:tcPr>
            <w:tcW w:w="7471" w:type="dxa"/>
            <w:tcBorders>
              <w:top w:val="single" w:sz="4" w:space="0" w:color="auto"/>
              <w:left w:val="single" w:sz="4" w:space="0" w:color="auto"/>
              <w:bottom w:val="single" w:sz="4" w:space="0" w:color="auto"/>
              <w:right w:val="single" w:sz="4" w:space="0" w:color="auto"/>
            </w:tcBorders>
            <w:vAlign w:val="center"/>
          </w:tcPr>
          <w:p w14:paraId="7AC4BF00"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EA02E8">
              <w:rPr>
                <w:rFonts w:eastAsia="Calibri" w:cs="Arial"/>
                <w:szCs w:val="20"/>
              </w:rPr>
              <w:t>Contact between an employer or potential employer and a client or service provider.</w:t>
            </w:r>
          </w:p>
        </w:tc>
      </w:tr>
      <w:tr w:rsidR="009A65E2" w:rsidRPr="001970DC" w14:paraId="46579479"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032AF4FD"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Exit interview</w:t>
            </w:r>
          </w:p>
        </w:tc>
        <w:tc>
          <w:tcPr>
            <w:tcW w:w="7471" w:type="dxa"/>
            <w:tcBorders>
              <w:top w:val="single" w:sz="4" w:space="0" w:color="auto"/>
              <w:left w:val="single" w:sz="4" w:space="0" w:color="auto"/>
              <w:bottom w:val="single" w:sz="4" w:space="0" w:color="auto"/>
              <w:right w:val="single" w:sz="4" w:space="0" w:color="auto"/>
            </w:tcBorders>
            <w:vAlign w:val="center"/>
          </w:tcPr>
          <w:p w14:paraId="220547E8" w14:textId="77777777" w:rsidR="009A65E2" w:rsidRPr="00EA02E8"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EA02E8">
              <w:rPr>
                <w:rFonts w:eastAsia="Calibri" w:cs="Arial"/>
                <w:szCs w:val="20"/>
              </w:rPr>
              <w:t xml:space="preserve">A client’s final session with the program. </w:t>
            </w:r>
          </w:p>
          <w:p w14:paraId="3FA45963" w14:textId="77777777" w:rsidR="009A65E2"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EA02E8">
              <w:rPr>
                <w:rFonts w:eastAsia="Calibri" w:cs="Arial"/>
                <w:szCs w:val="20"/>
              </w:rPr>
              <w:t>Use the 'Exit Reason' field at the Case level to indicate why the client is exiting the program.</w:t>
            </w:r>
          </w:p>
          <w:p w14:paraId="1F060E19" w14:textId="77777777" w:rsidR="009A65E2" w:rsidRPr="004517F0" w:rsidRDefault="009A65E2" w:rsidP="007B4A64">
            <w:pPr>
              <w:spacing w:before="24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B26587">
              <w:rPr>
                <w:rFonts w:eastAsia="Calibri" w:cs="Arial"/>
                <w:szCs w:val="20"/>
              </w:rPr>
              <w:t>A SCORE assessment should be conducted at this time.</w:t>
            </w:r>
            <w:r w:rsidRPr="004517F0">
              <w:rPr>
                <w:rFonts w:eastAsia="Calibri" w:cs="Arial"/>
                <w:szCs w:val="20"/>
              </w:rPr>
              <w:t xml:space="preserve"> </w:t>
            </w:r>
          </w:p>
        </w:tc>
      </w:tr>
      <w:tr w:rsidR="009A65E2" w:rsidRPr="001970DC" w14:paraId="66D56EA2"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28E7B30F"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Facilitate employment pathways</w:t>
            </w:r>
          </w:p>
        </w:tc>
        <w:tc>
          <w:tcPr>
            <w:tcW w:w="7471" w:type="dxa"/>
            <w:tcBorders>
              <w:top w:val="single" w:sz="4" w:space="0" w:color="auto"/>
              <w:left w:val="single" w:sz="4" w:space="0" w:color="auto"/>
              <w:bottom w:val="single" w:sz="4" w:space="0" w:color="auto"/>
              <w:right w:val="single" w:sz="4" w:space="0" w:color="auto"/>
            </w:tcBorders>
            <w:vAlign w:val="center"/>
          </w:tcPr>
          <w:p w14:paraId="5BCD1CC4"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EA02E8">
              <w:rPr>
                <w:rFonts w:eastAsia="Calibri" w:cs="Arial"/>
                <w:szCs w:val="20"/>
              </w:rPr>
              <w:t>Assisting clients to become ‘job ready’ by building capabilities in employment skills and linking clients with opportunities that will further develop work skills.</w:t>
            </w:r>
          </w:p>
        </w:tc>
      </w:tr>
      <w:tr w:rsidR="009A65E2" w:rsidRPr="001970DC" w14:paraId="6F7EE8E8"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2502181E"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General workshop</w:t>
            </w:r>
          </w:p>
        </w:tc>
        <w:tc>
          <w:tcPr>
            <w:tcW w:w="7471" w:type="dxa"/>
            <w:tcBorders>
              <w:top w:val="single" w:sz="4" w:space="0" w:color="auto"/>
              <w:left w:val="single" w:sz="4" w:space="0" w:color="auto"/>
              <w:bottom w:val="single" w:sz="4" w:space="0" w:color="auto"/>
              <w:right w:val="single" w:sz="4" w:space="0" w:color="auto"/>
            </w:tcBorders>
            <w:vAlign w:val="center"/>
          </w:tcPr>
          <w:p w14:paraId="5C63F384" w14:textId="77777777" w:rsidR="009A65E2" w:rsidRPr="00EA02E8"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EA02E8">
              <w:rPr>
                <w:rFonts w:eastAsia="Calibri" w:cs="Arial"/>
                <w:szCs w:val="20"/>
              </w:rPr>
              <w:t xml:space="preserve">Workshops where clients learn the practical application of a wide range of skills, knowledge and behaviours. </w:t>
            </w:r>
          </w:p>
          <w:p w14:paraId="0181E6C6" w14:textId="77777777" w:rsidR="009A65E2" w:rsidRPr="004B7A91"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EA02E8">
              <w:rPr>
                <w:rFonts w:eastAsia="Calibri" w:cs="Arial"/>
                <w:szCs w:val="20"/>
              </w:rPr>
              <w:t>This may include; wilderness treks, yoga, arts and crafts, and English language classes. Workshops can be online or in person, one-on-one or in groups.</w:t>
            </w:r>
          </w:p>
        </w:tc>
      </w:tr>
      <w:tr w:rsidR="009A65E2" w:rsidRPr="001970DC" w14:paraId="75B0FE9F"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72BA0836"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Information/advice/referral</w:t>
            </w:r>
          </w:p>
        </w:tc>
        <w:tc>
          <w:tcPr>
            <w:tcW w:w="7471" w:type="dxa"/>
            <w:tcBorders>
              <w:top w:val="single" w:sz="4" w:space="0" w:color="auto"/>
              <w:left w:val="single" w:sz="4" w:space="0" w:color="auto"/>
              <w:bottom w:val="single" w:sz="4" w:space="0" w:color="auto"/>
              <w:right w:val="single" w:sz="4" w:space="0" w:color="auto"/>
            </w:tcBorders>
            <w:vAlign w:val="center"/>
          </w:tcPr>
          <w:p w14:paraId="65D9F5A1"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AF6EA4">
              <w:rPr>
                <w:rFonts w:eastAsia="Calibri" w:cs="Arial"/>
                <w:szCs w:val="20"/>
              </w:rPr>
              <w:t>Provision of standard advice, guidance or information on a specific topic, and referrals on to another service.</w:t>
            </w:r>
          </w:p>
        </w:tc>
      </w:tr>
      <w:tr w:rsidR="009A65E2" w:rsidRPr="001970DC" w14:paraId="5FA2224B"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22251180"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Intake/assessment</w:t>
            </w:r>
          </w:p>
        </w:tc>
        <w:tc>
          <w:tcPr>
            <w:tcW w:w="7471" w:type="dxa"/>
            <w:tcBorders>
              <w:top w:val="single" w:sz="4" w:space="0" w:color="auto"/>
              <w:left w:val="single" w:sz="4" w:space="0" w:color="auto"/>
              <w:bottom w:val="single" w:sz="4" w:space="0" w:color="auto"/>
              <w:right w:val="single" w:sz="4" w:space="0" w:color="auto"/>
            </w:tcBorders>
            <w:vAlign w:val="center"/>
          </w:tcPr>
          <w:p w14:paraId="031D192C" w14:textId="77777777" w:rsidR="009A65E2" w:rsidRPr="00AF6EA4"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A</w:t>
            </w:r>
            <w:r w:rsidRPr="00AF6EA4">
              <w:rPr>
                <w:rFonts w:eastAsia="Calibri" w:cs="Arial"/>
                <w:szCs w:val="20"/>
              </w:rPr>
              <w:t>n initial meeting to gather information on a clients' needs, eligibility for participation in the project and matching clients to services.</w:t>
            </w:r>
          </w:p>
          <w:p w14:paraId="0E5B4CE8" w14:textId="77777777" w:rsidR="009A65E2" w:rsidRPr="004B7A91" w:rsidRDefault="009A65E2" w:rsidP="007B4A64">
            <w:pPr>
              <w:spacing w:before="24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AF6EA4">
              <w:rPr>
                <w:rFonts w:eastAsia="Calibri" w:cs="Arial"/>
                <w:szCs w:val="20"/>
              </w:rPr>
              <w:t>A SCORE assessment should be conducted at this time</w:t>
            </w:r>
          </w:p>
        </w:tc>
      </w:tr>
      <w:tr w:rsidR="009A65E2" w:rsidRPr="001970DC" w14:paraId="6D40E1EA"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6A0A890F"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Material goods</w:t>
            </w:r>
          </w:p>
        </w:tc>
        <w:tc>
          <w:tcPr>
            <w:tcW w:w="7471" w:type="dxa"/>
            <w:tcBorders>
              <w:top w:val="single" w:sz="4" w:space="0" w:color="auto"/>
              <w:left w:val="single" w:sz="4" w:space="0" w:color="auto"/>
              <w:bottom w:val="single" w:sz="4" w:space="0" w:color="auto"/>
              <w:right w:val="single" w:sz="4" w:space="0" w:color="auto"/>
            </w:tcBorders>
            <w:vAlign w:val="center"/>
          </w:tcPr>
          <w:p w14:paraId="31390148" w14:textId="77777777" w:rsidR="009A65E2" w:rsidRPr="00DA1448"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DA1448">
              <w:rPr>
                <w:rFonts w:eastAsia="Calibri" w:cs="Arial"/>
                <w:b/>
                <w:szCs w:val="20"/>
              </w:rPr>
              <w:t>This service type should only be used by</w:t>
            </w:r>
            <w:r w:rsidRPr="00DA1448">
              <w:rPr>
                <w:b/>
              </w:rPr>
              <w:t xml:space="preserve"> </w:t>
            </w:r>
            <w:r w:rsidRPr="00DA1448">
              <w:rPr>
                <w:rFonts w:eastAsia="Calibri" w:cs="Arial"/>
                <w:b/>
                <w:szCs w:val="20"/>
              </w:rPr>
              <w:t xml:space="preserve">Good360 Australia. </w:t>
            </w:r>
          </w:p>
          <w:p w14:paraId="72F2F228"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A1448">
              <w:rPr>
                <w:rFonts w:eastAsia="Calibri" w:cs="Arial"/>
                <w:szCs w:val="20"/>
              </w:rPr>
              <w:t>Provide help with non-food material aid such as clothing, bedding and household items.</w:t>
            </w:r>
          </w:p>
        </w:tc>
      </w:tr>
      <w:tr w:rsidR="009A65E2" w:rsidRPr="001970DC" w14:paraId="251B04C5" w14:textId="77777777" w:rsidTr="007B4A64">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6D27B1BC"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Mentoring/peer support</w:t>
            </w:r>
          </w:p>
        </w:tc>
        <w:tc>
          <w:tcPr>
            <w:tcW w:w="7471" w:type="dxa"/>
            <w:tcBorders>
              <w:top w:val="single" w:sz="4" w:space="0" w:color="auto"/>
              <w:left w:val="single" w:sz="4" w:space="0" w:color="auto"/>
              <w:bottom w:val="single" w:sz="4" w:space="0" w:color="auto"/>
              <w:right w:val="single" w:sz="4" w:space="0" w:color="auto"/>
            </w:tcBorders>
            <w:vAlign w:val="center"/>
          </w:tcPr>
          <w:p w14:paraId="26DA7082" w14:textId="77777777" w:rsidR="009A65E2" w:rsidRPr="004B7A91" w:rsidRDefault="009A65E2" w:rsidP="007B4A64">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A1448">
              <w:rPr>
                <w:rFonts w:eastAsia="Calibri" w:cs="Arial"/>
                <w:szCs w:val="20"/>
              </w:rPr>
              <w:t>Support group sessions offering clients support through discussion and activities. This generally includes a facilitator.</w:t>
            </w:r>
          </w:p>
        </w:tc>
      </w:tr>
      <w:tr w:rsidR="009A65E2" w:rsidRPr="001970DC" w14:paraId="177B5C20" w14:textId="77777777" w:rsidTr="007B4A6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892AF5E" w14:textId="77777777" w:rsidR="009A65E2" w:rsidRPr="004B7A91" w:rsidRDefault="009A65E2" w:rsidP="007B4A64">
            <w:pPr>
              <w:spacing w:before="60" w:after="60" w:line="288" w:lineRule="auto"/>
              <w:rPr>
                <w:rFonts w:eastAsia="Arial" w:cs="Arial"/>
                <w:szCs w:val="20"/>
              </w:rPr>
            </w:pPr>
            <w:r w:rsidRPr="004B7A91">
              <w:rPr>
                <w:rFonts w:eastAsia="Arial" w:cs="Arial"/>
                <w:szCs w:val="20"/>
              </w:rPr>
              <w:t>Social participation</w:t>
            </w:r>
          </w:p>
        </w:tc>
        <w:tc>
          <w:tcPr>
            <w:tcW w:w="7471" w:type="dxa"/>
            <w:tcBorders>
              <w:top w:val="single" w:sz="4" w:space="0" w:color="auto"/>
              <w:left w:val="single" w:sz="4" w:space="0" w:color="auto"/>
              <w:bottom w:val="single" w:sz="4" w:space="0" w:color="auto"/>
              <w:right w:val="single" w:sz="4" w:space="0" w:color="auto"/>
            </w:tcBorders>
            <w:vAlign w:val="center"/>
          </w:tcPr>
          <w:p w14:paraId="4E5E6CA9" w14:textId="77777777" w:rsidR="009A65E2" w:rsidRPr="004B7A91" w:rsidRDefault="009A65E2" w:rsidP="007B4A64">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DA1448">
              <w:rPr>
                <w:rFonts w:eastAsia="Calibri" w:cs="Arial"/>
                <w:szCs w:val="20"/>
              </w:rPr>
              <w:t>Activities, groups or events that provide social support. This may include activities that increase community engagement, community connectedness, social networks, belonging, social wellbeing, and reducing isolation.</w:t>
            </w:r>
          </w:p>
        </w:tc>
      </w:tr>
    </w:tbl>
    <w:p w14:paraId="0B8A4151" w14:textId="77777777" w:rsidR="009A65E2" w:rsidRDefault="009A65E2">
      <w:pPr>
        <w:rPr>
          <w:rFonts w:eastAsia="Times New Roman" w:cstheme="majorBidi"/>
          <w:b/>
          <w:bCs/>
          <w:sz w:val="28"/>
          <w:szCs w:val="26"/>
        </w:rPr>
      </w:pPr>
      <w:r>
        <w:rPr>
          <w:rFonts w:eastAsia="Times New Roman"/>
          <w:sz w:val="28"/>
        </w:rPr>
        <w:br w:type="page"/>
      </w:r>
    </w:p>
    <w:p w14:paraId="703450BC" w14:textId="61660BAC" w:rsidR="00476B8D" w:rsidRPr="000B1E22" w:rsidRDefault="002268E5" w:rsidP="00745A10">
      <w:pPr>
        <w:pStyle w:val="Heading3"/>
        <w:rPr>
          <w:rFonts w:eastAsia="Times New Roman"/>
          <w:sz w:val="28"/>
        </w:rPr>
      </w:pPr>
      <w:bookmarkStart w:id="103" w:name="_Toc158040500"/>
      <w:r w:rsidRPr="00B338BF">
        <w:rPr>
          <w:rFonts w:eastAsia="Times New Roman"/>
          <w:sz w:val="28"/>
        </w:rPr>
        <w:t>Strong and Resilient Communities</w:t>
      </w:r>
      <w:r w:rsidR="00833B29">
        <w:rPr>
          <w:rFonts w:eastAsia="Times New Roman"/>
          <w:sz w:val="28"/>
        </w:rPr>
        <w:t xml:space="preserve"> (SARC)</w:t>
      </w:r>
      <w:r w:rsidRPr="000B1E22">
        <w:rPr>
          <w:rFonts w:eastAsia="Times New Roman"/>
          <w:sz w:val="28"/>
        </w:rPr>
        <w:t xml:space="preserve"> </w:t>
      </w:r>
      <w:r w:rsidR="00476B8D" w:rsidRPr="000B1E22">
        <w:rPr>
          <w:rFonts w:eastAsia="Times New Roman"/>
          <w:sz w:val="28"/>
        </w:rPr>
        <w:t>– Inclusive</w:t>
      </w:r>
      <w:bookmarkEnd w:id="99"/>
      <w:r w:rsidR="00476B8D" w:rsidRPr="000B1E22">
        <w:rPr>
          <w:rFonts w:eastAsia="Times New Roman"/>
          <w:sz w:val="28"/>
        </w:rPr>
        <w:t xml:space="preserve"> Communities (grants commencing from 2022)</w:t>
      </w:r>
      <w:bookmarkEnd w:id="100"/>
      <w:bookmarkEnd w:id="101"/>
      <w:bookmarkEnd w:id="103"/>
      <w:r w:rsidR="00476B8D" w:rsidRPr="000B1E22">
        <w:rPr>
          <w:rFonts w:eastAsia="Times New Roman"/>
          <w:sz w:val="28"/>
        </w:rPr>
        <w:t xml:space="preserve"> </w:t>
      </w:r>
    </w:p>
    <w:p w14:paraId="220A2520" w14:textId="77777777" w:rsidR="00476B8D" w:rsidRPr="000B1E22" w:rsidRDefault="00476B8D" w:rsidP="00476B8D">
      <w:pPr>
        <w:spacing w:before="120" w:after="120"/>
        <w:jc w:val="both"/>
        <w:rPr>
          <w:rFonts w:eastAsia="Arial" w:cs="Times New Roman"/>
          <w:b/>
          <w:sz w:val="24"/>
        </w:rPr>
      </w:pPr>
      <w:r w:rsidRPr="000B1E22">
        <w:rPr>
          <w:rFonts w:eastAsia="Arial" w:cs="Times New Roman"/>
          <w:b/>
          <w:sz w:val="24"/>
        </w:rPr>
        <w:t>Description</w:t>
      </w:r>
    </w:p>
    <w:p w14:paraId="7A3EF498" w14:textId="2CE2F243"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Strong and Resilient Communities </w:t>
      </w:r>
      <w:r w:rsidR="002268E5">
        <w:rPr>
          <w:rFonts w:eastAsia="Arial" w:cs="Times New Roman"/>
          <w:szCs w:val="20"/>
        </w:rPr>
        <w:t xml:space="preserve">(SARC) </w:t>
      </w:r>
      <w:r w:rsidRPr="000B1E22">
        <w:rPr>
          <w:rFonts w:eastAsia="Arial" w:cs="Times New Roman"/>
          <w:szCs w:val="20"/>
        </w:rPr>
        <w:t xml:space="preserve">Activity – Inclusive Communities aims to support vulnerable and disadvantaged </w:t>
      </w:r>
      <w:r w:rsidRPr="000B1E22">
        <w:rPr>
          <w:rFonts w:cs="Arial"/>
          <w:szCs w:val="20"/>
        </w:rPr>
        <w:t>people</w:t>
      </w:r>
      <w:r w:rsidRPr="000B1E22">
        <w:rPr>
          <w:rFonts w:eastAsia="Arial" w:cs="Times New Roman"/>
          <w:szCs w:val="20"/>
        </w:rPr>
        <w:t xml:space="preserve"> on pathways to self-reliance and empowerment through local community-driven solutions that support them to participate socially and economically.</w:t>
      </w:r>
    </w:p>
    <w:p w14:paraId="5C3A5F5B"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Who is the primary client?</w:t>
      </w:r>
    </w:p>
    <w:p w14:paraId="466914E1" w14:textId="77777777"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The primary clients for this program activity include young people, people without employment and their families, vulnerable and </w:t>
      </w:r>
      <w:r w:rsidRPr="000B1E22">
        <w:rPr>
          <w:rFonts w:cs="Arial"/>
          <w:szCs w:val="20"/>
        </w:rPr>
        <w:t>disadvantaged</w:t>
      </w:r>
      <w:r w:rsidRPr="000B1E22">
        <w:rPr>
          <w:rFonts w:eastAsia="Arial" w:cs="Times New Roman"/>
          <w:szCs w:val="20"/>
        </w:rPr>
        <w:t xml:space="preserve"> women and people with disability or mental health issues.</w:t>
      </w:r>
    </w:p>
    <w:p w14:paraId="4852C804" w14:textId="77777777" w:rsidR="00476B8D" w:rsidRPr="000B1E22" w:rsidRDefault="00476B8D" w:rsidP="00476B8D">
      <w:pPr>
        <w:spacing w:before="120" w:after="120"/>
        <w:jc w:val="both"/>
        <w:rPr>
          <w:rFonts w:eastAsia="Arial" w:cs="Times New Roman"/>
          <w:szCs w:val="20"/>
        </w:rPr>
      </w:pPr>
      <w:r w:rsidRPr="000B1E22">
        <w:rPr>
          <w:rFonts w:eastAsia="Arial" w:cs="Times New Roman"/>
          <w:b/>
          <w:szCs w:val="20"/>
        </w:rPr>
        <w:t>What are the key client characteristics?</w:t>
      </w:r>
      <w:r w:rsidRPr="000B1E22">
        <w:rPr>
          <w:rFonts w:eastAsia="Arial" w:cs="Times New Roman"/>
          <w:szCs w:val="20"/>
        </w:rPr>
        <w:t xml:space="preserve"> </w:t>
      </w:r>
    </w:p>
    <w:p w14:paraId="2AD017D9" w14:textId="77777777"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Key </w:t>
      </w:r>
      <w:r w:rsidRPr="000B1E22">
        <w:rPr>
          <w:rFonts w:cs="Arial"/>
          <w:szCs w:val="20"/>
        </w:rPr>
        <w:t>clients</w:t>
      </w:r>
      <w:r w:rsidRPr="000B1E22">
        <w:rPr>
          <w:rFonts w:eastAsia="Arial" w:cs="Times New Roman"/>
          <w:szCs w:val="20"/>
        </w:rPr>
        <w:t xml:space="preserve"> may include:</w:t>
      </w:r>
    </w:p>
    <w:p w14:paraId="0C2FA3DF" w14:textId="77777777" w:rsidR="00476B8D" w:rsidRPr="000B1E22" w:rsidRDefault="00476B8D" w:rsidP="002268E5">
      <w:pPr>
        <w:pStyle w:val="BodyText"/>
        <w:numPr>
          <w:ilvl w:val="0"/>
          <w:numId w:val="24"/>
        </w:numPr>
        <w:spacing w:before="60" w:after="60" w:line="288" w:lineRule="auto"/>
        <w:jc w:val="both"/>
        <w:rPr>
          <w:rFonts w:cs="Arial"/>
          <w:sz w:val="22"/>
          <w:lang w:val="en-AU"/>
        </w:rPr>
      </w:pPr>
      <w:r w:rsidRPr="000B1E22">
        <w:rPr>
          <w:rFonts w:cs="Arial"/>
          <w:sz w:val="22"/>
          <w:lang w:val="en-AU"/>
        </w:rPr>
        <w:t>young people aged 12 to 18 years</w:t>
      </w:r>
    </w:p>
    <w:p w14:paraId="1AAE52CB" w14:textId="77777777" w:rsidR="00476B8D" w:rsidRPr="000B1E22" w:rsidRDefault="00476B8D" w:rsidP="002268E5">
      <w:pPr>
        <w:pStyle w:val="BodyText"/>
        <w:numPr>
          <w:ilvl w:val="0"/>
          <w:numId w:val="24"/>
        </w:numPr>
        <w:spacing w:before="60" w:after="60" w:line="288" w:lineRule="auto"/>
        <w:jc w:val="both"/>
        <w:rPr>
          <w:rFonts w:cs="Arial"/>
          <w:sz w:val="22"/>
          <w:lang w:val="en-AU"/>
        </w:rPr>
      </w:pPr>
      <w:r w:rsidRPr="000B1E22">
        <w:rPr>
          <w:rFonts w:cs="Arial"/>
          <w:sz w:val="22"/>
          <w:lang w:val="en-AU"/>
        </w:rPr>
        <w:t>persons who are unemployed</w:t>
      </w:r>
    </w:p>
    <w:p w14:paraId="2CAAF2BD" w14:textId="77777777" w:rsidR="00476B8D" w:rsidRPr="000B1E22" w:rsidRDefault="00476B8D" w:rsidP="002268E5">
      <w:pPr>
        <w:pStyle w:val="BodyText"/>
        <w:numPr>
          <w:ilvl w:val="0"/>
          <w:numId w:val="24"/>
        </w:numPr>
        <w:spacing w:before="60" w:after="60" w:line="288" w:lineRule="auto"/>
        <w:jc w:val="both"/>
        <w:rPr>
          <w:rFonts w:cs="Arial"/>
          <w:sz w:val="22"/>
          <w:lang w:val="en-AU"/>
        </w:rPr>
      </w:pPr>
      <w:r w:rsidRPr="000B1E22">
        <w:rPr>
          <w:rFonts w:cs="Arial"/>
          <w:sz w:val="22"/>
          <w:lang w:val="en-AU"/>
        </w:rPr>
        <w:t>persons who identify as having a condition, impairment or disability</w:t>
      </w:r>
    </w:p>
    <w:p w14:paraId="352F10F5" w14:textId="77777777" w:rsidR="00476B8D" w:rsidRPr="000B1E22" w:rsidRDefault="00476B8D" w:rsidP="002268E5">
      <w:pPr>
        <w:pStyle w:val="BodyText"/>
        <w:numPr>
          <w:ilvl w:val="0"/>
          <w:numId w:val="24"/>
        </w:numPr>
        <w:spacing w:before="60" w:after="240" w:line="288" w:lineRule="auto"/>
        <w:ind w:left="714" w:hanging="357"/>
        <w:jc w:val="both"/>
        <w:rPr>
          <w:rFonts w:cs="Times New Roman"/>
          <w:sz w:val="22"/>
          <w:lang w:val="en-AU"/>
        </w:rPr>
      </w:pPr>
      <w:r w:rsidRPr="000B1E22">
        <w:rPr>
          <w:rFonts w:cs="Arial"/>
          <w:sz w:val="22"/>
          <w:lang w:val="en-AU"/>
        </w:rPr>
        <w:t>women experiencing disadvantage</w:t>
      </w:r>
    </w:p>
    <w:p w14:paraId="69AA47BD"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Who might be considered ‘support persons’?</w:t>
      </w:r>
    </w:p>
    <w:p w14:paraId="448F1B77" w14:textId="77777777" w:rsidR="00476B8D" w:rsidRPr="000B1E22" w:rsidRDefault="00476B8D" w:rsidP="00476B8D">
      <w:pPr>
        <w:spacing w:before="120" w:after="120" w:line="288" w:lineRule="auto"/>
        <w:ind w:left="284"/>
        <w:jc w:val="both"/>
        <w:rPr>
          <w:rFonts w:cs="Arial"/>
          <w:szCs w:val="20"/>
        </w:rPr>
      </w:pPr>
      <w:r w:rsidRPr="000B1E22">
        <w:rPr>
          <w:rFonts w:eastAsia="Arial" w:cs="Times New Roman"/>
          <w:szCs w:val="20"/>
        </w:rPr>
        <w:t xml:space="preserve">Recording </w:t>
      </w:r>
      <w:r w:rsidRPr="000B1E22">
        <w:rPr>
          <w:rFonts w:cs="Arial"/>
          <w:szCs w:val="20"/>
        </w:rPr>
        <w:t>support persons is voluntary; staff can record support persons if they feel it is relevant. Instructions on how to record them in the web-based portal can be found on the Data Exchange website.</w:t>
      </w:r>
    </w:p>
    <w:p w14:paraId="411D7D18" w14:textId="77777777" w:rsidR="00476B8D" w:rsidRPr="000B1E22" w:rsidRDefault="00476B8D" w:rsidP="00476B8D">
      <w:pPr>
        <w:spacing w:before="120" w:after="120" w:line="288" w:lineRule="auto"/>
        <w:ind w:left="284"/>
        <w:jc w:val="both"/>
        <w:rPr>
          <w:rFonts w:eastAsia="Arial" w:cs="Times New Roman"/>
          <w:szCs w:val="20"/>
        </w:rPr>
      </w:pPr>
      <w:r w:rsidRPr="000B1E22">
        <w:rPr>
          <w:rFonts w:cs="Arial"/>
          <w:szCs w:val="20"/>
        </w:rPr>
        <w:t>For this prog</w:t>
      </w:r>
      <w:r w:rsidRPr="000B1E22">
        <w:rPr>
          <w:rFonts w:eastAsia="Arial" w:cs="Times New Roman"/>
          <w:szCs w:val="20"/>
        </w:rPr>
        <w:t>ram activity, support persons may include carers of clients/carer recipient, families or guardians, case and support workers, legal representatives, community leaders, mentors and informal care givers.</w:t>
      </w:r>
    </w:p>
    <w:p w14:paraId="2354EBE5"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Should unidentified clients be recorded?</w:t>
      </w:r>
    </w:p>
    <w:p w14:paraId="0BEA726E" w14:textId="77777777"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Strong and Resilient Communities Activity – Inclusive Communities imposes a limit on group activity with unidentified </w:t>
      </w:r>
      <w:r w:rsidRPr="000B1E22">
        <w:rPr>
          <w:rFonts w:cs="Arial"/>
          <w:szCs w:val="20"/>
        </w:rPr>
        <w:t>clients</w:t>
      </w:r>
      <w:r w:rsidRPr="000B1E22">
        <w:rPr>
          <w:rFonts w:eastAsia="Arial" w:cs="Times New Roman"/>
          <w:szCs w:val="20"/>
        </w:rPr>
        <w:t xml:space="preserve">, therefore it is expected that </w:t>
      </w:r>
      <w:r w:rsidRPr="000B1E22">
        <w:rPr>
          <w:rFonts w:eastAsia="Arial" w:cs="Times New Roman"/>
          <w:b/>
          <w:szCs w:val="20"/>
        </w:rPr>
        <w:t>no more than</w:t>
      </w:r>
      <w:r w:rsidRPr="000B1E22">
        <w:rPr>
          <w:rFonts w:eastAsia="Arial" w:cs="Times New Roman"/>
          <w:szCs w:val="20"/>
        </w:rPr>
        <w:t xml:space="preserve"> </w:t>
      </w:r>
      <w:r w:rsidRPr="000B1E22">
        <w:rPr>
          <w:rFonts w:eastAsia="Arial" w:cs="Times New Roman"/>
          <w:b/>
          <w:szCs w:val="20"/>
        </w:rPr>
        <w:t>30 per cent</w:t>
      </w:r>
      <w:r w:rsidRPr="000B1E22">
        <w:rPr>
          <w:rFonts w:eastAsia="Arial" w:cs="Times New Roman"/>
          <w:szCs w:val="20"/>
        </w:rPr>
        <w:t xml:space="preserve"> of your clients should be recorded as unidentified clients in each reporting period. </w:t>
      </w:r>
    </w:p>
    <w:p w14:paraId="3C34AF51" w14:textId="77777777" w:rsidR="00476B8D" w:rsidRPr="000B1E22" w:rsidRDefault="00476B8D" w:rsidP="00476B8D">
      <w:pPr>
        <w:spacing w:before="120" w:after="120" w:line="288" w:lineRule="auto"/>
        <w:ind w:left="284"/>
        <w:jc w:val="both"/>
        <w:rPr>
          <w:rFonts w:cs="Arial"/>
          <w:szCs w:val="20"/>
        </w:rPr>
      </w:pPr>
      <w:r w:rsidRPr="000B1E22">
        <w:rPr>
          <w:rFonts w:eastAsia="Arial" w:cs="Times New Roman"/>
          <w:szCs w:val="20"/>
        </w:rPr>
        <w:t xml:space="preserve">Unidentified clients may be appropriate for large group information sessions and events; however, organisations </w:t>
      </w:r>
      <w:r w:rsidRPr="000B1E22">
        <w:rPr>
          <w:rFonts w:cs="Arial"/>
          <w:szCs w:val="20"/>
        </w:rPr>
        <w:t>should aim to collect individual client details for each client where possible.</w:t>
      </w:r>
    </w:p>
    <w:p w14:paraId="4C368999" w14:textId="77777777" w:rsidR="00476B8D" w:rsidRPr="000B1E22" w:rsidRDefault="00476B8D" w:rsidP="00476B8D">
      <w:pPr>
        <w:spacing w:before="120" w:after="120" w:line="288" w:lineRule="auto"/>
        <w:ind w:left="284"/>
        <w:jc w:val="both"/>
        <w:rPr>
          <w:rFonts w:eastAsia="Arial" w:cs="Times New Roman"/>
          <w:szCs w:val="20"/>
        </w:rPr>
      </w:pPr>
      <w:r w:rsidRPr="000B1E22">
        <w:rPr>
          <w:rFonts w:cs="Arial"/>
          <w:szCs w:val="20"/>
        </w:rPr>
        <w:t>Plea</w:t>
      </w:r>
      <w:r w:rsidRPr="000B1E22">
        <w:rPr>
          <w:rFonts w:eastAsia="Arial" w:cs="Times New Roman"/>
          <w:szCs w:val="20"/>
        </w:rPr>
        <w:t>se refer to the Data Exchange Protocols for further guidance on appropriate use of unidentified clients.</w:t>
      </w:r>
    </w:p>
    <w:p w14:paraId="63497DE2"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How should cases be set up?</w:t>
      </w:r>
    </w:p>
    <w:p w14:paraId="156F3600" w14:textId="77777777" w:rsidR="00476B8D" w:rsidRPr="000B1E22" w:rsidRDefault="00476B8D" w:rsidP="00476B8D">
      <w:pPr>
        <w:spacing w:before="120" w:after="120" w:line="288" w:lineRule="auto"/>
        <w:ind w:left="284"/>
        <w:jc w:val="both"/>
        <w:rPr>
          <w:rFonts w:eastAsia="Arial" w:cs="Times New Roman"/>
          <w:szCs w:val="20"/>
        </w:rPr>
      </w:pPr>
      <w:r w:rsidRPr="000B1E22">
        <w:rPr>
          <w:rFonts w:eastAsia="Arial" w:cs="Times New Roman"/>
          <w:szCs w:val="20"/>
        </w:rPr>
        <w:t xml:space="preserve">There is no </w:t>
      </w:r>
      <w:r w:rsidRPr="000B1E22">
        <w:rPr>
          <w:rFonts w:cs="Arial"/>
          <w:szCs w:val="20"/>
        </w:rPr>
        <w:t>formal</w:t>
      </w:r>
      <w:r w:rsidRPr="000B1E22">
        <w:rPr>
          <w:rFonts w:eastAsia="Arial" w:cs="Times New Roman"/>
          <w:szCs w:val="20"/>
        </w:rPr>
        <w:t xml:space="preserve"> case structure recommended for this program activity. The organisation should create cases that </w:t>
      </w:r>
      <w:r w:rsidRPr="000B1E22">
        <w:rPr>
          <w:rFonts w:cs="Arial"/>
          <w:szCs w:val="20"/>
        </w:rPr>
        <w:t>reflect</w:t>
      </w:r>
      <w:r w:rsidRPr="000B1E22">
        <w:rPr>
          <w:rFonts w:eastAsia="Arial" w:cs="Times New Roman"/>
          <w:szCs w:val="20"/>
        </w:rPr>
        <w:t xml:space="preserve"> their own administrative processes.</w:t>
      </w:r>
    </w:p>
    <w:p w14:paraId="66774AE1" w14:textId="77777777" w:rsidR="00476B8D" w:rsidRPr="000B1E22" w:rsidRDefault="00476B8D" w:rsidP="00476B8D">
      <w:pPr>
        <w:spacing w:before="120" w:after="120"/>
        <w:jc w:val="both"/>
        <w:rPr>
          <w:rFonts w:eastAsia="Arial" w:cs="Times New Roman"/>
          <w:b/>
          <w:szCs w:val="20"/>
        </w:rPr>
      </w:pPr>
      <w:r w:rsidRPr="000B1E22">
        <w:rPr>
          <w:rFonts w:eastAsia="Arial" w:cs="Times New Roman"/>
          <w:b/>
          <w:szCs w:val="20"/>
        </w:rPr>
        <w:t>The partnership approach</w:t>
      </w:r>
    </w:p>
    <w:p w14:paraId="09809260" w14:textId="1C4E82C1"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 xml:space="preserve">For this program activity, all organisations </w:t>
      </w:r>
      <w:r w:rsidRPr="00F75F8D">
        <w:rPr>
          <w:rFonts w:eastAsia="Arial" w:cs="Arial"/>
          <w:b/>
          <w:szCs w:val="20"/>
        </w:rPr>
        <w:t>are required</w:t>
      </w:r>
      <w:r w:rsidRPr="000B1E22">
        <w:rPr>
          <w:rFonts w:eastAsia="Arial" w:cs="Arial"/>
          <w:szCs w:val="20"/>
        </w:rPr>
        <w:t xml:space="preserve"> to participate in the partnership approach. </w:t>
      </w:r>
      <w:r w:rsidRPr="000B1E22">
        <w:rPr>
          <w:rFonts w:eastAsia="Arial" w:cs="Times New Roman"/>
          <w:szCs w:val="20"/>
        </w:rPr>
        <w:t xml:space="preserve">As part of the </w:t>
      </w:r>
      <w:r w:rsidRPr="000B1E22">
        <w:rPr>
          <w:rFonts w:cs="Arial"/>
          <w:szCs w:val="20"/>
        </w:rPr>
        <w:t>partnership</w:t>
      </w:r>
      <w:r w:rsidRPr="000B1E22">
        <w:rPr>
          <w:rFonts w:eastAsia="Arial" w:cs="Times New Roman"/>
          <w:szCs w:val="20"/>
        </w:rPr>
        <w:t xml:space="preserve"> approach, organisations record client outcomes known as Standard Client/Community Outcomes </w:t>
      </w:r>
      <w:r w:rsidRPr="000B1E22">
        <w:rPr>
          <w:rFonts w:eastAsia="Arial" w:cs="Arial"/>
          <w:szCs w:val="20"/>
        </w:rPr>
        <w:t xml:space="preserve">Reporting (SCORE) reporting. The partnership approach also includes the ability to record an extended data set. </w:t>
      </w:r>
    </w:p>
    <w:p w14:paraId="247C3149" w14:textId="77777777"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Organisations must meet the following minimum requirements for SCORE data:</w:t>
      </w:r>
    </w:p>
    <w:p w14:paraId="4B7B9124" w14:textId="77777777" w:rsidR="00476B8D" w:rsidRPr="000B1E22" w:rsidRDefault="00476B8D" w:rsidP="002268E5">
      <w:pPr>
        <w:pStyle w:val="BodyText"/>
        <w:numPr>
          <w:ilvl w:val="0"/>
          <w:numId w:val="24"/>
        </w:numPr>
        <w:spacing w:before="60" w:after="60" w:line="288" w:lineRule="auto"/>
        <w:ind w:left="714" w:hanging="357"/>
        <w:jc w:val="both"/>
        <w:rPr>
          <w:rFonts w:cs="Arial"/>
          <w:sz w:val="22"/>
          <w:lang w:val="en-AU"/>
        </w:rPr>
      </w:pPr>
      <w:r w:rsidRPr="000B1E22">
        <w:rPr>
          <w:rFonts w:cs="Arial"/>
          <w:sz w:val="22"/>
          <w:lang w:val="en-AU"/>
        </w:rPr>
        <w:t>Report an initial and at least one subsequent Circumstances SCORE for</w:t>
      </w:r>
      <w:r w:rsidRPr="000B1E22">
        <w:rPr>
          <w:rFonts w:cs="Arial"/>
          <w:b/>
          <w:sz w:val="22"/>
          <w:lang w:val="en-AU"/>
        </w:rPr>
        <w:t xml:space="preserve"> 80 – 90 per cent</w:t>
      </w:r>
      <w:r w:rsidRPr="000B1E22">
        <w:rPr>
          <w:rFonts w:cs="Arial"/>
          <w:sz w:val="22"/>
          <w:lang w:val="en-AU"/>
        </w:rPr>
        <w:t xml:space="preserve"> of identified clients.</w:t>
      </w:r>
    </w:p>
    <w:p w14:paraId="5E7BE0D4" w14:textId="77777777" w:rsidR="00476B8D" w:rsidRPr="000B1E22" w:rsidRDefault="00476B8D" w:rsidP="002268E5">
      <w:pPr>
        <w:numPr>
          <w:ilvl w:val="0"/>
          <w:numId w:val="61"/>
        </w:numPr>
        <w:spacing w:before="60" w:after="60" w:line="288" w:lineRule="auto"/>
        <w:ind w:left="714" w:hanging="357"/>
        <w:jc w:val="both"/>
        <w:rPr>
          <w:rFonts w:eastAsia="Arial" w:cs="Arial"/>
          <w:szCs w:val="20"/>
        </w:rPr>
      </w:pPr>
      <w:r w:rsidRPr="000B1E22">
        <w:rPr>
          <w:rFonts w:eastAsia="Arial" w:cs="Arial"/>
          <w:szCs w:val="20"/>
        </w:rPr>
        <w:t xml:space="preserve">Report an initial and at least one subsequent Goals SCORE for </w:t>
      </w:r>
      <w:r w:rsidRPr="000B1E22">
        <w:rPr>
          <w:rFonts w:eastAsia="Arial" w:cs="Arial"/>
          <w:b/>
          <w:szCs w:val="20"/>
        </w:rPr>
        <w:t>80 – 90 per cent</w:t>
      </w:r>
      <w:r w:rsidRPr="000B1E22">
        <w:rPr>
          <w:rFonts w:eastAsia="Arial" w:cs="Arial"/>
          <w:szCs w:val="20"/>
        </w:rPr>
        <w:t xml:space="preserve"> of identified clients.</w:t>
      </w:r>
    </w:p>
    <w:p w14:paraId="516CFB2F" w14:textId="77777777" w:rsidR="00476B8D" w:rsidRPr="000B1E22" w:rsidRDefault="00476B8D" w:rsidP="002268E5">
      <w:pPr>
        <w:numPr>
          <w:ilvl w:val="0"/>
          <w:numId w:val="61"/>
        </w:numPr>
        <w:spacing w:before="60" w:after="60" w:line="288" w:lineRule="auto"/>
        <w:ind w:left="714" w:hanging="357"/>
        <w:jc w:val="both"/>
        <w:rPr>
          <w:rFonts w:eastAsia="Arial" w:cs="Arial"/>
          <w:szCs w:val="20"/>
        </w:rPr>
      </w:pPr>
      <w:r w:rsidRPr="000B1E22">
        <w:rPr>
          <w:rFonts w:eastAsia="Arial" w:cs="Arial"/>
          <w:szCs w:val="20"/>
        </w:rPr>
        <w:t>Report a Satisfaction SCORE for</w:t>
      </w:r>
      <w:r w:rsidRPr="000B1E22">
        <w:rPr>
          <w:rFonts w:eastAsia="Arial" w:cs="Arial"/>
          <w:b/>
          <w:szCs w:val="20"/>
        </w:rPr>
        <w:t xml:space="preserve"> at least 10 per cent</w:t>
      </w:r>
      <w:r w:rsidRPr="000B1E22">
        <w:rPr>
          <w:rFonts w:eastAsia="Arial" w:cs="Arial"/>
          <w:szCs w:val="20"/>
        </w:rPr>
        <w:t xml:space="preserve"> of identified clients.</w:t>
      </w:r>
    </w:p>
    <w:p w14:paraId="5CED0F91" w14:textId="77777777" w:rsidR="00476B8D" w:rsidRPr="000B1E22" w:rsidRDefault="00476B8D" w:rsidP="002268E5">
      <w:pPr>
        <w:numPr>
          <w:ilvl w:val="0"/>
          <w:numId w:val="61"/>
        </w:numPr>
        <w:spacing w:before="60" w:after="60" w:line="288" w:lineRule="auto"/>
        <w:ind w:left="714" w:hanging="357"/>
        <w:jc w:val="both"/>
        <w:rPr>
          <w:rFonts w:eastAsia="Arial" w:cs="Arial"/>
          <w:szCs w:val="20"/>
        </w:rPr>
      </w:pPr>
      <w:r w:rsidRPr="000B1E22">
        <w:rPr>
          <w:rFonts w:eastAsia="Arial" w:cs="Arial"/>
          <w:szCs w:val="20"/>
        </w:rPr>
        <w:t>The Community SCORE can only be recorded when the service is delivered as a group activity, where individual reporting is not possible.</w:t>
      </w:r>
    </w:p>
    <w:p w14:paraId="0D7B112F" w14:textId="77777777"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 xml:space="preserve">A SCORE assessment is recorded </w:t>
      </w:r>
      <w:r w:rsidRPr="000B1E22">
        <w:rPr>
          <w:rFonts w:eastAsia="Arial" w:cs="Arial"/>
          <w:b/>
          <w:szCs w:val="20"/>
        </w:rPr>
        <w:t>at least twice</w:t>
      </w:r>
      <w:r w:rsidRPr="000B1E22">
        <w:rPr>
          <w:rFonts w:eastAsia="Arial" w:cs="Arial"/>
          <w:szCs w:val="20"/>
        </w:rPr>
        <w:t xml:space="preserve"> for each client – once towards the beginning of service delivery and once again towards the end. </w:t>
      </w:r>
    </w:p>
    <w:p w14:paraId="454EF3F1" w14:textId="77777777" w:rsidR="00476B8D" w:rsidRPr="000B1E22" w:rsidRDefault="00476B8D" w:rsidP="00476B8D">
      <w:pPr>
        <w:spacing w:before="120" w:after="240" w:line="288" w:lineRule="auto"/>
        <w:ind w:left="284"/>
        <w:jc w:val="both"/>
        <w:rPr>
          <w:rFonts w:eastAsia="Arial" w:cs="Arial"/>
          <w:szCs w:val="20"/>
        </w:rPr>
      </w:pPr>
      <w:r w:rsidRPr="000B1E22">
        <w:rPr>
          <w:rFonts w:eastAsia="Arial" w:cs="Arial"/>
          <w:szCs w:val="20"/>
        </w:rPr>
        <w:t>Where practical, organisations should also record a SCORE assessment every 6 months to track how the client’s outcomes change over time. Please refer to the Data Exchange Protocols (section 7) for more information.</w:t>
      </w:r>
    </w:p>
    <w:p w14:paraId="00F1436A" w14:textId="77777777" w:rsidR="00476B8D" w:rsidRPr="000B1E22" w:rsidRDefault="00476B8D" w:rsidP="00476B8D">
      <w:pPr>
        <w:keepNext/>
        <w:spacing w:before="120" w:after="120"/>
        <w:jc w:val="both"/>
        <w:rPr>
          <w:rFonts w:eastAsia="Arial" w:cs="Times New Roman"/>
          <w:b/>
          <w:szCs w:val="20"/>
        </w:rPr>
      </w:pPr>
      <w:r w:rsidRPr="000B1E22">
        <w:rPr>
          <w:rFonts w:eastAsia="Arial" w:cs="Times New Roman"/>
          <w:b/>
          <w:szCs w:val="20"/>
        </w:rPr>
        <w:t>What areas of SCORE are most relevant?</w:t>
      </w:r>
    </w:p>
    <w:p w14:paraId="42B3EB56" w14:textId="77777777" w:rsidR="00476B8D" w:rsidRPr="000B1E22" w:rsidRDefault="00476B8D" w:rsidP="00476B8D">
      <w:pPr>
        <w:spacing w:before="120" w:after="120" w:line="288" w:lineRule="auto"/>
        <w:ind w:left="284"/>
        <w:jc w:val="both"/>
        <w:rPr>
          <w:rFonts w:eastAsia="Calibri" w:cs="Times New Roman"/>
        </w:rPr>
      </w:pPr>
      <w:r w:rsidRPr="000B1E22">
        <w:rPr>
          <w:rFonts w:eastAsia="Calibri" w:cs="Times New Roman"/>
        </w:rPr>
        <w:t xml:space="preserve">For this program activity, it is expected organisations collect and record SCORE assessments in at least one circumstance, one goal and one </w:t>
      </w:r>
      <w:r w:rsidRPr="000B1E22">
        <w:rPr>
          <w:rFonts w:eastAsia="Arial" w:cs="Arial"/>
          <w:szCs w:val="20"/>
        </w:rPr>
        <w:t>satisfaction</w:t>
      </w:r>
      <w:r w:rsidRPr="000B1E22">
        <w:rPr>
          <w:rFonts w:eastAsia="Calibri" w:cs="Times New Roman"/>
        </w:rPr>
        <w:t xml:space="preserve"> domain shown below.</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3"/>
        <w:gridCol w:w="2622"/>
        <w:gridCol w:w="2623"/>
      </w:tblGrid>
      <w:tr w:rsidR="00476B8D" w:rsidRPr="000B1E22" w14:paraId="0F119963" w14:textId="77777777" w:rsidTr="00E2674E">
        <w:trPr>
          <w:trHeight w:val="378"/>
          <w:tblHeader/>
        </w:trPr>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B581412"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rPr>
              <w:t>Circumstances</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D069C9A"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Goals</w:t>
            </w:r>
          </w:p>
        </w:tc>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1B2A447"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Satisfaction</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D54F397" w14:textId="77777777" w:rsidR="00476B8D" w:rsidRPr="000B1E22" w:rsidRDefault="00476B8D" w:rsidP="00E2674E">
            <w:pPr>
              <w:widowControl w:val="0"/>
              <w:spacing w:before="120" w:after="120" w:line="288" w:lineRule="auto"/>
              <w:rPr>
                <w:rFonts w:eastAsia="Arial" w:cs="Arial"/>
                <w:b/>
                <w:color w:val="FFFFFF"/>
                <w:sz w:val="24"/>
              </w:rPr>
            </w:pPr>
            <w:r w:rsidRPr="000B1E22">
              <w:rPr>
                <w:rFonts w:eastAsia="Arial" w:cs="Arial"/>
                <w:b/>
                <w:color w:val="FFFFFF"/>
                <w:sz w:val="24"/>
                <w:szCs w:val="20"/>
              </w:rPr>
              <w:t>Community</w:t>
            </w:r>
          </w:p>
        </w:tc>
      </w:tr>
      <w:tr w:rsidR="00476B8D" w:rsidRPr="000B1E22" w14:paraId="0BA68212" w14:textId="77777777" w:rsidTr="00E2674E">
        <w:trPr>
          <w:trHeight w:val="4010"/>
        </w:trPr>
        <w:tc>
          <w:tcPr>
            <w:tcW w:w="2622" w:type="dxa"/>
            <w:tcBorders>
              <w:top w:val="single" w:sz="4" w:space="0" w:color="auto"/>
              <w:left w:val="single" w:sz="4" w:space="0" w:color="auto"/>
              <w:bottom w:val="single" w:sz="4" w:space="0" w:color="auto"/>
              <w:right w:val="single" w:sz="4" w:space="0" w:color="auto"/>
            </w:tcBorders>
            <w:hideMark/>
          </w:tcPr>
          <w:p w14:paraId="313620EA"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Age-appropriate development</w:t>
            </w:r>
          </w:p>
          <w:p w14:paraId="04998275"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Community participation and networks</w:t>
            </w:r>
          </w:p>
          <w:p w14:paraId="102E86FE"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Employment</w:t>
            </w:r>
          </w:p>
          <w:p w14:paraId="63FD727F"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Education and skills training</w:t>
            </w:r>
          </w:p>
          <w:p w14:paraId="0D1E6322"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Mental health, wellbeing and self-care</w:t>
            </w:r>
          </w:p>
          <w:p w14:paraId="61CDBF87"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Personal and family safety</w:t>
            </w:r>
          </w:p>
          <w:p w14:paraId="2D399661"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Physical health</w:t>
            </w:r>
          </w:p>
        </w:tc>
        <w:tc>
          <w:tcPr>
            <w:tcW w:w="2623" w:type="dxa"/>
            <w:tcBorders>
              <w:top w:val="single" w:sz="4" w:space="0" w:color="auto"/>
              <w:left w:val="single" w:sz="4" w:space="0" w:color="auto"/>
              <w:bottom w:val="single" w:sz="4" w:space="0" w:color="auto"/>
              <w:right w:val="single" w:sz="4" w:space="0" w:color="auto"/>
            </w:tcBorders>
            <w:hideMark/>
          </w:tcPr>
          <w:p w14:paraId="154AD624"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behaviours</w:t>
            </w:r>
          </w:p>
          <w:p w14:paraId="7305E0D1"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knowledge and access to information</w:t>
            </w:r>
          </w:p>
          <w:p w14:paraId="438EA58A"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Changed skills</w:t>
            </w:r>
          </w:p>
          <w:p w14:paraId="52718376"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Empowerment, choice and control to make own decisions</w:t>
            </w:r>
          </w:p>
          <w:p w14:paraId="67CD2805" w14:textId="77777777" w:rsidR="00476B8D" w:rsidRPr="000B1E22" w:rsidRDefault="00476B8D" w:rsidP="003714B4">
            <w:pPr>
              <w:widowControl w:val="0"/>
              <w:numPr>
                <w:ilvl w:val="0"/>
                <w:numId w:val="5"/>
              </w:numPr>
              <w:spacing w:before="60" w:after="60" w:line="288" w:lineRule="auto"/>
              <w:ind w:left="284" w:hanging="284"/>
              <w:rPr>
                <w:rFonts w:eastAsia="Arial" w:cs="Arial"/>
                <w:szCs w:val="20"/>
              </w:rPr>
            </w:pPr>
            <w:r w:rsidRPr="000B1E22">
              <w:rPr>
                <w:rFonts w:eastAsia="Arial" w:cs="Arial"/>
                <w:szCs w:val="20"/>
              </w:rPr>
              <w:t>Engagement with relevant support services</w:t>
            </w:r>
          </w:p>
        </w:tc>
        <w:tc>
          <w:tcPr>
            <w:tcW w:w="2622" w:type="dxa"/>
            <w:tcBorders>
              <w:top w:val="single" w:sz="4" w:space="0" w:color="auto"/>
              <w:left w:val="single" w:sz="4" w:space="0" w:color="auto"/>
              <w:bottom w:val="single" w:sz="4" w:space="0" w:color="auto"/>
              <w:right w:val="single" w:sz="4" w:space="0" w:color="auto"/>
            </w:tcBorders>
            <w:hideMark/>
          </w:tcPr>
          <w:p w14:paraId="44854612" w14:textId="77777777" w:rsidR="00476B8D" w:rsidRPr="000B1E22" w:rsidRDefault="00476B8D" w:rsidP="003714B4">
            <w:pPr>
              <w:widowControl w:val="0"/>
              <w:numPr>
                <w:ilvl w:val="0"/>
                <w:numId w:val="6"/>
              </w:numPr>
              <w:spacing w:before="60" w:after="60" w:line="288" w:lineRule="auto"/>
              <w:ind w:left="307" w:hanging="283"/>
              <w:rPr>
                <w:rFonts w:eastAsia="Calibri" w:cs="Times New Roman"/>
                <w:sz w:val="20"/>
                <w:szCs w:val="18"/>
              </w:rPr>
            </w:pPr>
            <w:r w:rsidRPr="000B1E22">
              <w:rPr>
                <w:rFonts w:eastAsia="Arial" w:cs="Arial"/>
                <w:szCs w:val="20"/>
              </w:rPr>
              <w:t>I am better able to deal with issues that I sought help with</w:t>
            </w:r>
          </w:p>
        </w:tc>
        <w:tc>
          <w:tcPr>
            <w:tcW w:w="2623" w:type="dxa"/>
            <w:tcBorders>
              <w:top w:val="single" w:sz="4" w:space="0" w:color="auto"/>
              <w:left w:val="single" w:sz="4" w:space="0" w:color="auto"/>
              <w:bottom w:val="single" w:sz="4" w:space="0" w:color="auto"/>
              <w:right w:val="single" w:sz="4" w:space="0" w:color="auto"/>
            </w:tcBorders>
          </w:tcPr>
          <w:p w14:paraId="47DDFCDA" w14:textId="77777777" w:rsidR="00476B8D" w:rsidRPr="000B1E22" w:rsidRDefault="00476B8D" w:rsidP="003714B4">
            <w:pPr>
              <w:widowControl w:val="0"/>
              <w:numPr>
                <w:ilvl w:val="0"/>
                <w:numId w:val="6"/>
              </w:numPr>
              <w:spacing w:before="60" w:after="60" w:line="288" w:lineRule="auto"/>
              <w:ind w:left="307" w:hanging="283"/>
              <w:rPr>
                <w:rFonts w:eastAsia="Arial" w:cs="Arial"/>
                <w:szCs w:val="20"/>
              </w:rPr>
            </w:pPr>
            <w:r w:rsidRPr="000B1E22">
              <w:rPr>
                <w:rFonts w:eastAsia="Arial" w:cs="Arial"/>
                <w:szCs w:val="20"/>
              </w:rPr>
              <w:t>Community infrastructure and networks</w:t>
            </w:r>
          </w:p>
          <w:p w14:paraId="2A3A08A5" w14:textId="77777777" w:rsidR="00476B8D" w:rsidRPr="000B1E22" w:rsidRDefault="00476B8D" w:rsidP="003714B4">
            <w:pPr>
              <w:widowControl w:val="0"/>
              <w:numPr>
                <w:ilvl w:val="0"/>
                <w:numId w:val="6"/>
              </w:numPr>
              <w:spacing w:before="60" w:after="60" w:line="288" w:lineRule="auto"/>
              <w:ind w:left="307" w:hanging="283"/>
              <w:rPr>
                <w:rFonts w:eastAsia="Arial" w:cs="Arial"/>
                <w:szCs w:val="20"/>
              </w:rPr>
            </w:pPr>
            <w:r w:rsidRPr="000B1E22">
              <w:rPr>
                <w:rFonts w:eastAsia="Arial" w:cs="Arial"/>
                <w:szCs w:val="20"/>
              </w:rPr>
              <w:t>Group / community knowledge, skills, attitudes and behaviours</w:t>
            </w:r>
          </w:p>
          <w:p w14:paraId="0F6A666E" w14:textId="77777777" w:rsidR="00476B8D" w:rsidRPr="000B1E22" w:rsidRDefault="00476B8D" w:rsidP="003714B4">
            <w:pPr>
              <w:widowControl w:val="0"/>
              <w:numPr>
                <w:ilvl w:val="0"/>
                <w:numId w:val="6"/>
              </w:numPr>
              <w:spacing w:before="60" w:after="60" w:line="288" w:lineRule="auto"/>
              <w:ind w:left="307" w:hanging="283"/>
              <w:rPr>
                <w:rFonts w:eastAsia="Arial" w:cs="Arial"/>
                <w:szCs w:val="20"/>
              </w:rPr>
            </w:pPr>
            <w:r w:rsidRPr="000B1E22">
              <w:rPr>
                <w:rFonts w:eastAsia="Arial" w:cs="Arial"/>
                <w:szCs w:val="20"/>
              </w:rPr>
              <w:t>Organisational knowledge, skills and practices</w:t>
            </w:r>
          </w:p>
          <w:p w14:paraId="7FE83E2F" w14:textId="77777777" w:rsidR="00476B8D" w:rsidRPr="000B1E22" w:rsidRDefault="00476B8D" w:rsidP="003714B4">
            <w:pPr>
              <w:widowControl w:val="0"/>
              <w:numPr>
                <w:ilvl w:val="0"/>
                <w:numId w:val="6"/>
              </w:numPr>
              <w:spacing w:before="60" w:after="60" w:line="288" w:lineRule="auto"/>
              <w:ind w:left="307" w:hanging="283"/>
              <w:rPr>
                <w:rFonts w:eastAsia="Arial" w:cs="Arial"/>
                <w:szCs w:val="20"/>
              </w:rPr>
            </w:pPr>
            <w:r w:rsidRPr="000B1E22">
              <w:rPr>
                <w:rFonts w:eastAsia="Arial" w:cs="Arial"/>
                <w:szCs w:val="20"/>
              </w:rPr>
              <w:t>Social cohesion</w:t>
            </w:r>
          </w:p>
        </w:tc>
      </w:tr>
    </w:tbl>
    <w:p w14:paraId="0DD89CB9" w14:textId="77777777" w:rsidR="00476B8D" w:rsidRPr="000B1E22" w:rsidRDefault="00476B8D" w:rsidP="00476B8D">
      <w:pPr>
        <w:spacing w:before="120" w:after="120" w:line="288" w:lineRule="auto"/>
        <w:ind w:left="284"/>
        <w:jc w:val="both"/>
        <w:rPr>
          <w:rFonts w:eastAsia="Arial" w:cs="Arial"/>
          <w:i/>
          <w:szCs w:val="20"/>
        </w:rPr>
      </w:pPr>
      <w:r w:rsidRPr="000B1E22">
        <w:rPr>
          <w:rFonts w:eastAsia="Arial" w:cs="Arial"/>
          <w:szCs w:val="20"/>
        </w:rPr>
        <w:t>When recording a SCORE assessment for a client, you must also record ‘</w:t>
      </w:r>
      <w:r w:rsidRPr="000B1E22">
        <w:rPr>
          <w:rFonts w:eastAsia="Arial" w:cs="Arial"/>
          <w:b/>
          <w:szCs w:val="20"/>
        </w:rPr>
        <w:t>Assessed by</w:t>
      </w:r>
      <w:r w:rsidRPr="000B1E22">
        <w:rPr>
          <w:rFonts w:eastAsia="Arial" w:cs="Arial"/>
          <w:szCs w:val="20"/>
        </w:rPr>
        <w:t xml:space="preserve">’ at the SCORE level to capture who has </w:t>
      </w:r>
      <w:r w:rsidRPr="000B1E22">
        <w:rPr>
          <w:rFonts w:eastAsia="Calibri" w:cs="Times New Roman"/>
        </w:rPr>
        <w:t>completed</w:t>
      </w:r>
      <w:r w:rsidRPr="000B1E22">
        <w:rPr>
          <w:rFonts w:eastAsia="Arial" w:cs="Arial"/>
          <w:szCs w:val="20"/>
        </w:rPr>
        <w:t xml:space="preserve"> the assessment.</w:t>
      </w:r>
      <w:r w:rsidRPr="000B1E22">
        <w:rPr>
          <w:rFonts w:eastAsia="Arial" w:cs="Arial"/>
          <w:i/>
          <w:szCs w:val="20"/>
        </w:rPr>
        <w:t xml:space="preserve"> </w:t>
      </w:r>
    </w:p>
    <w:p w14:paraId="4A0110D1" w14:textId="77777777" w:rsidR="00476B8D" w:rsidRPr="000B1E22" w:rsidRDefault="00476B8D" w:rsidP="00476B8D">
      <w:pPr>
        <w:spacing w:before="180" w:after="120" w:line="288" w:lineRule="auto"/>
        <w:jc w:val="both"/>
        <w:rPr>
          <w:rFonts w:eastAsia="Arial" w:cs="Arial"/>
          <w:b/>
          <w:sz w:val="24"/>
        </w:rPr>
      </w:pPr>
      <w:r w:rsidRPr="000B1E22">
        <w:rPr>
          <w:rFonts w:eastAsia="Arial" w:cs="Arial"/>
          <w:b/>
          <w:sz w:val="24"/>
        </w:rPr>
        <w:t>Completing a Circumstances SCORE Assessment</w:t>
      </w:r>
    </w:p>
    <w:p w14:paraId="25EEF0D4" w14:textId="77777777" w:rsidR="00476B8D" w:rsidRPr="000B1E22" w:rsidRDefault="00476B8D" w:rsidP="00476B8D">
      <w:pPr>
        <w:spacing w:before="120" w:after="120" w:line="288" w:lineRule="auto"/>
        <w:ind w:left="284"/>
        <w:jc w:val="both"/>
        <w:rPr>
          <w:rFonts w:eastAsia="Arial" w:cs="Arial"/>
          <w:szCs w:val="20"/>
        </w:rPr>
      </w:pPr>
      <w:r w:rsidRPr="000B1E22">
        <w:rPr>
          <w:rFonts w:eastAsia="Arial" w:cs="Arial"/>
          <w:szCs w:val="20"/>
        </w:rPr>
        <w:t xml:space="preserve">For this program activity, all funded organisations must use the following SCORE scale descriptions when assessing clients in the following Circumstance domains. For those SCORE domains not shown below, organisations can record a SCORE assessment as outlined in the </w:t>
      </w:r>
      <w:hyperlink r:id="rId90" w:history="1">
        <w:r w:rsidRPr="000B1E22">
          <w:rPr>
            <w:rStyle w:val="Hyperlink"/>
            <w:rFonts w:eastAsia="Arial" w:cs="Arial"/>
            <w:szCs w:val="20"/>
          </w:rPr>
          <w:t>Data Exchange Protocols.</w:t>
        </w:r>
      </w:hyperlink>
      <w:r w:rsidRPr="000B1E22">
        <w:rPr>
          <w:rFonts w:eastAsia="Arial"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2039"/>
        <w:gridCol w:w="1689"/>
        <w:gridCol w:w="1690"/>
        <w:gridCol w:w="1691"/>
        <w:gridCol w:w="1690"/>
        <w:gridCol w:w="1691"/>
      </w:tblGrid>
      <w:tr w:rsidR="00476B8D" w:rsidRPr="005D47C8" w14:paraId="2D4BB1B6" w14:textId="77777777" w:rsidTr="00E2674E">
        <w:trPr>
          <w:cantSplit/>
          <w:trHeight w:val="397"/>
          <w:tblHeader/>
        </w:trPr>
        <w:tc>
          <w:tcPr>
            <w:tcW w:w="203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A99B2C1" w14:textId="77777777"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Circumstances</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56B89BA"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1</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98F88D4"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2</w:t>
            </w:r>
          </w:p>
        </w:tc>
        <w:tc>
          <w:tcPr>
            <w:tcW w:w="1685"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280E1D7"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3</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564D11F"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1685"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7B747D6"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476B8D" w:rsidRPr="005D47C8" w14:paraId="0DC4E313" w14:textId="77777777" w:rsidTr="00E2674E">
        <w:trPr>
          <w:cantSplit/>
          <w:trHeight w:val="397"/>
        </w:trPr>
        <w:tc>
          <w:tcPr>
            <w:tcW w:w="2033" w:type="dxa"/>
            <w:tcBorders>
              <w:top w:val="single" w:sz="4" w:space="0" w:color="auto"/>
              <w:left w:val="single" w:sz="4" w:space="0" w:color="auto"/>
              <w:bottom w:val="single" w:sz="4" w:space="0" w:color="auto"/>
              <w:right w:val="single" w:sz="4" w:space="0" w:color="auto"/>
            </w:tcBorders>
          </w:tcPr>
          <w:p w14:paraId="4BED6C35"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Age-appropriate development</w:t>
            </w:r>
          </w:p>
        </w:tc>
        <w:tc>
          <w:tcPr>
            <w:tcW w:w="1684" w:type="dxa"/>
            <w:tcBorders>
              <w:top w:val="single" w:sz="4" w:space="0" w:color="auto"/>
              <w:left w:val="single" w:sz="4" w:space="0" w:color="auto"/>
              <w:bottom w:val="single" w:sz="4" w:space="0" w:color="auto"/>
              <w:right w:val="single" w:sz="4" w:space="0" w:color="auto"/>
            </w:tcBorders>
          </w:tcPr>
          <w:p w14:paraId="6E5D05F7" w14:textId="4AD7F33D" w:rsidR="00476B8D" w:rsidRPr="00F75F8D" w:rsidRDefault="00476B8D" w:rsidP="00E2674E">
            <w:pPr>
              <w:widowControl w:val="0"/>
              <w:spacing w:before="60" w:after="60" w:line="288" w:lineRule="auto"/>
              <w:ind w:left="60"/>
              <w:rPr>
                <w:rFonts w:eastAsia="Arial" w:cs="Arial"/>
              </w:rPr>
            </w:pPr>
            <w:r w:rsidRPr="00F75F8D">
              <w:rPr>
                <w:rFonts w:eastAsia="Calibri" w:cs="Arial"/>
              </w:rPr>
              <w:t>Compared to other people the same age, I struggle to learn and use the skills or knowledge they seem to know</w:t>
            </w:r>
          </w:p>
        </w:tc>
        <w:tc>
          <w:tcPr>
            <w:tcW w:w="1684" w:type="dxa"/>
            <w:tcBorders>
              <w:top w:val="single" w:sz="4" w:space="0" w:color="auto"/>
              <w:left w:val="single" w:sz="4" w:space="0" w:color="auto"/>
              <w:bottom w:val="single" w:sz="4" w:space="0" w:color="auto"/>
              <w:right w:val="single" w:sz="4" w:space="0" w:color="auto"/>
            </w:tcBorders>
          </w:tcPr>
          <w:p w14:paraId="01BAD756" w14:textId="653C425C" w:rsidR="00476B8D" w:rsidRPr="00F75F8D" w:rsidRDefault="00476B8D" w:rsidP="00E2674E">
            <w:pPr>
              <w:widowControl w:val="0"/>
              <w:spacing w:before="60" w:after="60" w:line="288" w:lineRule="auto"/>
              <w:ind w:left="60"/>
              <w:rPr>
                <w:rFonts w:eastAsia="Arial" w:cs="Arial"/>
              </w:rPr>
            </w:pPr>
            <w:r w:rsidRPr="00F75F8D">
              <w:rPr>
                <w:rFonts w:eastAsia="Calibri" w:cs="Arial"/>
              </w:rPr>
              <w:t>Compared to other people the same age, I have learned and can use some skills or knowledge</w:t>
            </w:r>
          </w:p>
        </w:tc>
        <w:tc>
          <w:tcPr>
            <w:tcW w:w="1685" w:type="dxa"/>
            <w:tcBorders>
              <w:top w:val="single" w:sz="4" w:space="0" w:color="auto"/>
              <w:left w:val="single" w:sz="4" w:space="0" w:color="auto"/>
              <w:bottom w:val="single" w:sz="4" w:space="0" w:color="auto"/>
              <w:right w:val="single" w:sz="4" w:space="0" w:color="auto"/>
            </w:tcBorders>
          </w:tcPr>
          <w:p w14:paraId="77E3A26E" w14:textId="77777777" w:rsidR="00476B8D" w:rsidRPr="00F75F8D" w:rsidRDefault="00476B8D" w:rsidP="00E2674E">
            <w:pPr>
              <w:widowControl w:val="0"/>
              <w:spacing w:before="60" w:after="60" w:line="288" w:lineRule="auto"/>
              <w:ind w:left="60"/>
              <w:rPr>
                <w:rFonts w:eastAsia="Arial" w:cs="Arial"/>
              </w:rPr>
            </w:pPr>
            <w:r w:rsidRPr="00F75F8D">
              <w:rPr>
                <w:rFonts w:eastAsia="Calibri" w:cs="Arial"/>
              </w:rPr>
              <w:t>Compared to other people the same age, I know many of the same skills and knowledge</w:t>
            </w:r>
          </w:p>
        </w:tc>
        <w:tc>
          <w:tcPr>
            <w:tcW w:w="1684" w:type="dxa"/>
            <w:tcBorders>
              <w:top w:val="single" w:sz="4" w:space="0" w:color="auto"/>
              <w:left w:val="single" w:sz="4" w:space="0" w:color="auto"/>
              <w:bottom w:val="single" w:sz="4" w:space="0" w:color="auto"/>
              <w:right w:val="single" w:sz="4" w:space="0" w:color="auto"/>
            </w:tcBorders>
          </w:tcPr>
          <w:p w14:paraId="72DB4BE6" w14:textId="074DC4AB" w:rsidR="00476B8D" w:rsidRPr="00F75F8D" w:rsidRDefault="00476B8D" w:rsidP="00E2674E">
            <w:pPr>
              <w:widowControl w:val="0"/>
              <w:spacing w:before="60" w:after="60" w:line="288" w:lineRule="auto"/>
              <w:ind w:left="60"/>
              <w:rPr>
                <w:rFonts w:eastAsia="Arial" w:cs="Arial"/>
              </w:rPr>
            </w:pPr>
            <w:r w:rsidRPr="00F75F8D">
              <w:rPr>
                <w:rFonts w:eastAsia="Calibri" w:cs="Arial"/>
              </w:rPr>
              <w:t>Compared to other people the same age, I have learned and can use most of the skills and knowledge others know</w:t>
            </w:r>
          </w:p>
        </w:tc>
        <w:tc>
          <w:tcPr>
            <w:tcW w:w="1685" w:type="dxa"/>
            <w:tcBorders>
              <w:top w:val="single" w:sz="4" w:space="0" w:color="auto"/>
              <w:left w:val="single" w:sz="4" w:space="0" w:color="auto"/>
              <w:bottom w:val="single" w:sz="4" w:space="0" w:color="auto"/>
              <w:right w:val="single" w:sz="4" w:space="0" w:color="auto"/>
            </w:tcBorders>
          </w:tcPr>
          <w:p w14:paraId="61FBA3B9" w14:textId="77777777" w:rsidR="00476B8D" w:rsidRPr="00F75F8D" w:rsidRDefault="00476B8D" w:rsidP="00E2674E">
            <w:pPr>
              <w:widowControl w:val="0"/>
              <w:spacing w:before="60" w:after="60" w:line="288" w:lineRule="auto"/>
              <w:ind w:left="60"/>
              <w:rPr>
                <w:rFonts w:eastAsia="Arial" w:cs="Arial"/>
              </w:rPr>
            </w:pPr>
            <w:r w:rsidRPr="00F75F8D">
              <w:rPr>
                <w:rFonts w:eastAsia="Calibri" w:cs="Arial"/>
              </w:rPr>
              <w:t xml:space="preserve">Compared to other people the same age, my skills and knowledge are well developed </w:t>
            </w:r>
          </w:p>
        </w:tc>
      </w:tr>
      <w:tr w:rsidR="00476B8D" w:rsidRPr="005D47C8" w14:paraId="15E210C9" w14:textId="77777777" w:rsidTr="00E2674E">
        <w:trPr>
          <w:cantSplit/>
          <w:trHeight w:val="397"/>
        </w:trPr>
        <w:tc>
          <w:tcPr>
            <w:tcW w:w="2033" w:type="dxa"/>
            <w:tcBorders>
              <w:top w:val="single" w:sz="4" w:space="0" w:color="auto"/>
              <w:left w:val="single" w:sz="4" w:space="0" w:color="auto"/>
              <w:bottom w:val="single" w:sz="4" w:space="0" w:color="auto"/>
              <w:right w:val="single" w:sz="4" w:space="0" w:color="auto"/>
            </w:tcBorders>
          </w:tcPr>
          <w:p w14:paraId="554814D6"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Community participation &amp; networks</w:t>
            </w:r>
          </w:p>
        </w:tc>
        <w:tc>
          <w:tcPr>
            <w:tcW w:w="1684" w:type="dxa"/>
            <w:tcBorders>
              <w:top w:val="single" w:sz="4" w:space="0" w:color="auto"/>
              <w:left w:val="single" w:sz="4" w:space="0" w:color="auto"/>
              <w:bottom w:val="single" w:sz="4" w:space="0" w:color="auto"/>
              <w:right w:val="single" w:sz="4" w:space="0" w:color="auto"/>
            </w:tcBorders>
          </w:tcPr>
          <w:p w14:paraId="495433C7" w14:textId="20D1AC42" w:rsidR="00476B8D" w:rsidRPr="00F75F8D" w:rsidRDefault="00476B8D" w:rsidP="00E2674E">
            <w:pPr>
              <w:widowControl w:val="0"/>
              <w:spacing w:before="60" w:after="60" w:line="288" w:lineRule="auto"/>
              <w:ind w:left="60"/>
              <w:rPr>
                <w:rFonts w:eastAsia="Arial" w:cs="Arial"/>
              </w:rPr>
            </w:pPr>
            <w:r w:rsidRPr="00F75F8D">
              <w:rPr>
                <w:rFonts w:eastAsia="Arial" w:cs="Arial"/>
              </w:rPr>
              <w:t>I feel very isolated. I have no contact with family, friends or my community. I have no support</w:t>
            </w:r>
          </w:p>
        </w:tc>
        <w:tc>
          <w:tcPr>
            <w:tcW w:w="1684" w:type="dxa"/>
            <w:tcBorders>
              <w:top w:val="single" w:sz="4" w:space="0" w:color="auto"/>
              <w:left w:val="single" w:sz="4" w:space="0" w:color="auto"/>
              <w:bottom w:val="single" w:sz="4" w:space="0" w:color="auto"/>
              <w:right w:val="single" w:sz="4" w:space="0" w:color="auto"/>
            </w:tcBorders>
          </w:tcPr>
          <w:p w14:paraId="3E53318F" w14:textId="32B84B94" w:rsidR="00476B8D" w:rsidRPr="00F75F8D" w:rsidRDefault="00476B8D" w:rsidP="00E2674E">
            <w:pPr>
              <w:widowControl w:val="0"/>
              <w:spacing w:before="60" w:after="60" w:line="288" w:lineRule="auto"/>
              <w:ind w:left="60"/>
              <w:rPr>
                <w:rFonts w:eastAsia="Arial" w:cs="Arial"/>
              </w:rPr>
            </w:pPr>
            <w:r w:rsidRPr="00F75F8D">
              <w:rPr>
                <w:rFonts w:eastAsia="Arial" w:cs="Arial"/>
              </w:rPr>
              <w:t>I feel fairly isolated. I have little contact with family, friends or my community. I have little support</w:t>
            </w:r>
          </w:p>
        </w:tc>
        <w:tc>
          <w:tcPr>
            <w:tcW w:w="1685" w:type="dxa"/>
            <w:tcBorders>
              <w:top w:val="single" w:sz="4" w:space="0" w:color="auto"/>
              <w:left w:val="single" w:sz="4" w:space="0" w:color="auto"/>
              <w:bottom w:val="single" w:sz="4" w:space="0" w:color="auto"/>
              <w:right w:val="single" w:sz="4" w:space="0" w:color="auto"/>
            </w:tcBorders>
          </w:tcPr>
          <w:p w14:paraId="18A113BE" w14:textId="22DAAE03" w:rsidR="00476B8D" w:rsidRPr="00F75F8D" w:rsidRDefault="00476B8D" w:rsidP="00E2674E">
            <w:pPr>
              <w:widowControl w:val="0"/>
              <w:spacing w:before="60" w:after="60" w:line="288" w:lineRule="auto"/>
              <w:ind w:left="60"/>
              <w:rPr>
                <w:rFonts w:eastAsia="Arial" w:cs="Arial"/>
              </w:rPr>
            </w:pPr>
            <w:r w:rsidRPr="00F75F8D">
              <w:rPr>
                <w:rFonts w:eastAsia="Arial" w:cs="Arial"/>
              </w:rPr>
              <w:t>I feel somewhat connected. I have some contact with family friends, or my community. I have some support</w:t>
            </w:r>
          </w:p>
        </w:tc>
        <w:tc>
          <w:tcPr>
            <w:tcW w:w="1684" w:type="dxa"/>
            <w:tcBorders>
              <w:top w:val="single" w:sz="4" w:space="0" w:color="auto"/>
              <w:left w:val="single" w:sz="4" w:space="0" w:color="auto"/>
              <w:bottom w:val="single" w:sz="4" w:space="0" w:color="auto"/>
              <w:right w:val="single" w:sz="4" w:space="0" w:color="auto"/>
            </w:tcBorders>
          </w:tcPr>
          <w:p w14:paraId="767F1CDD" w14:textId="262E8E67" w:rsidR="00476B8D" w:rsidRPr="00F75F8D" w:rsidRDefault="00476B8D" w:rsidP="00E2674E">
            <w:pPr>
              <w:widowControl w:val="0"/>
              <w:spacing w:before="60" w:after="60" w:line="288" w:lineRule="auto"/>
              <w:ind w:left="60"/>
              <w:rPr>
                <w:rFonts w:eastAsia="Arial" w:cs="Arial"/>
              </w:rPr>
            </w:pPr>
            <w:r w:rsidRPr="00F75F8D">
              <w:rPr>
                <w:rFonts w:eastAsia="Arial" w:cs="Arial"/>
              </w:rPr>
              <w:t>I feel reasonably connected. I have a reasonable amount of contact with family, friends or my community. I have good support</w:t>
            </w:r>
          </w:p>
        </w:tc>
        <w:tc>
          <w:tcPr>
            <w:tcW w:w="1685" w:type="dxa"/>
            <w:tcBorders>
              <w:top w:val="single" w:sz="4" w:space="0" w:color="auto"/>
              <w:left w:val="single" w:sz="4" w:space="0" w:color="auto"/>
              <w:bottom w:val="single" w:sz="4" w:space="0" w:color="auto"/>
              <w:right w:val="single" w:sz="4" w:space="0" w:color="auto"/>
            </w:tcBorders>
          </w:tcPr>
          <w:p w14:paraId="05833703" w14:textId="543F076B" w:rsidR="00476B8D" w:rsidRPr="00F75F8D" w:rsidRDefault="00476B8D" w:rsidP="00E2674E">
            <w:pPr>
              <w:widowControl w:val="0"/>
              <w:spacing w:before="60" w:after="60" w:line="288" w:lineRule="auto"/>
              <w:ind w:left="60"/>
              <w:rPr>
                <w:rFonts w:eastAsia="Arial" w:cs="Arial"/>
              </w:rPr>
            </w:pPr>
            <w:r w:rsidRPr="00F75F8D">
              <w:rPr>
                <w:rFonts w:eastAsia="Arial" w:cs="Arial"/>
              </w:rPr>
              <w:t>I feel very connected. I have a lot of contact with family, friends or my community. I have great support</w:t>
            </w:r>
          </w:p>
        </w:tc>
      </w:tr>
      <w:tr w:rsidR="00476B8D" w:rsidRPr="005D47C8" w14:paraId="43592AE3" w14:textId="77777777" w:rsidTr="00E2674E">
        <w:trPr>
          <w:cantSplit/>
        </w:trPr>
        <w:tc>
          <w:tcPr>
            <w:tcW w:w="2033" w:type="dxa"/>
            <w:tcBorders>
              <w:top w:val="single" w:sz="4" w:space="0" w:color="auto"/>
              <w:left w:val="single" w:sz="4" w:space="0" w:color="auto"/>
              <w:bottom w:val="single" w:sz="4" w:space="0" w:color="auto"/>
              <w:right w:val="single" w:sz="4" w:space="0" w:color="auto"/>
            </w:tcBorders>
          </w:tcPr>
          <w:p w14:paraId="1CAAA652"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Employment</w:t>
            </w:r>
          </w:p>
        </w:tc>
        <w:tc>
          <w:tcPr>
            <w:tcW w:w="1684" w:type="dxa"/>
            <w:tcBorders>
              <w:top w:val="single" w:sz="4" w:space="0" w:color="auto"/>
              <w:left w:val="single" w:sz="4" w:space="0" w:color="auto"/>
              <w:bottom w:val="single" w:sz="4" w:space="0" w:color="auto"/>
              <w:right w:val="single" w:sz="4" w:space="0" w:color="auto"/>
            </w:tcBorders>
          </w:tcPr>
          <w:p w14:paraId="59BB4D36" w14:textId="22D34202" w:rsidR="00476B8D" w:rsidRPr="00F75F8D" w:rsidRDefault="00476B8D" w:rsidP="00E2674E">
            <w:pPr>
              <w:widowControl w:val="0"/>
              <w:spacing w:before="60" w:after="60" w:line="288" w:lineRule="auto"/>
              <w:rPr>
                <w:rFonts w:eastAsia="Arial" w:cs="Times New Roman"/>
              </w:rPr>
            </w:pPr>
            <w:r w:rsidRPr="00F75F8D">
              <w:rPr>
                <w:rFonts w:eastAsia="Calibri" w:cs="Arial"/>
              </w:rPr>
              <w:t>I have no work and this has a negative impact on my daily life</w:t>
            </w:r>
          </w:p>
        </w:tc>
        <w:tc>
          <w:tcPr>
            <w:tcW w:w="1684" w:type="dxa"/>
            <w:tcBorders>
              <w:top w:val="single" w:sz="4" w:space="0" w:color="auto"/>
              <w:left w:val="single" w:sz="4" w:space="0" w:color="auto"/>
              <w:bottom w:val="single" w:sz="4" w:space="0" w:color="auto"/>
              <w:right w:val="single" w:sz="4" w:space="0" w:color="auto"/>
            </w:tcBorders>
          </w:tcPr>
          <w:p w14:paraId="018DFE04" w14:textId="421F76DC" w:rsidR="00476B8D" w:rsidRPr="00F75F8D" w:rsidRDefault="00476B8D" w:rsidP="00E2674E">
            <w:pPr>
              <w:widowControl w:val="0"/>
              <w:spacing w:before="60" w:after="60" w:line="288" w:lineRule="auto"/>
              <w:ind w:left="-35"/>
              <w:rPr>
                <w:rFonts w:eastAsia="Arial" w:cs="Times New Roman"/>
              </w:rPr>
            </w:pPr>
            <w:r w:rsidRPr="00F75F8D">
              <w:rPr>
                <w:rFonts w:eastAsia="Calibri" w:cs="Arial"/>
              </w:rPr>
              <w:t>I have some short-term work but I’d like to work more</w:t>
            </w:r>
          </w:p>
        </w:tc>
        <w:tc>
          <w:tcPr>
            <w:tcW w:w="1685" w:type="dxa"/>
            <w:tcBorders>
              <w:top w:val="single" w:sz="4" w:space="0" w:color="auto"/>
              <w:left w:val="single" w:sz="4" w:space="0" w:color="auto"/>
              <w:bottom w:val="single" w:sz="4" w:space="0" w:color="auto"/>
              <w:right w:val="single" w:sz="4" w:space="0" w:color="auto"/>
            </w:tcBorders>
          </w:tcPr>
          <w:p w14:paraId="3F569A6C" w14:textId="27455B62" w:rsidR="00476B8D" w:rsidRPr="00F75F8D" w:rsidRDefault="00476B8D" w:rsidP="00E2674E">
            <w:pPr>
              <w:widowControl w:val="0"/>
              <w:spacing w:before="60" w:after="60" w:line="288" w:lineRule="auto"/>
              <w:rPr>
                <w:rFonts w:eastAsia="Arial" w:cs="Arial"/>
              </w:rPr>
            </w:pPr>
            <w:r w:rsidRPr="00F75F8D">
              <w:rPr>
                <w:rFonts w:eastAsia="Calibri" w:cs="Arial"/>
              </w:rPr>
              <w:t>Sometimes I have work and my ability to find work is improving</w:t>
            </w:r>
          </w:p>
        </w:tc>
        <w:tc>
          <w:tcPr>
            <w:tcW w:w="1684" w:type="dxa"/>
            <w:tcBorders>
              <w:top w:val="single" w:sz="4" w:space="0" w:color="auto"/>
              <w:left w:val="single" w:sz="4" w:space="0" w:color="auto"/>
              <w:bottom w:val="single" w:sz="4" w:space="0" w:color="auto"/>
              <w:right w:val="single" w:sz="4" w:space="0" w:color="auto"/>
            </w:tcBorders>
          </w:tcPr>
          <w:p w14:paraId="786EF933" w14:textId="4146C1EF" w:rsidR="00476B8D" w:rsidRPr="00F75F8D" w:rsidRDefault="00476B8D" w:rsidP="00E2674E">
            <w:pPr>
              <w:widowControl w:val="0"/>
              <w:spacing w:before="60" w:after="60" w:line="288" w:lineRule="auto"/>
              <w:rPr>
                <w:rFonts w:eastAsia="Arial" w:cs="Arial"/>
              </w:rPr>
            </w:pPr>
            <w:r w:rsidRPr="00F75F8D">
              <w:rPr>
                <w:rFonts w:eastAsia="Calibri" w:cs="Arial"/>
              </w:rPr>
              <w:t>I am in work that is suitable in most ways</w:t>
            </w:r>
          </w:p>
        </w:tc>
        <w:tc>
          <w:tcPr>
            <w:tcW w:w="1685" w:type="dxa"/>
            <w:tcBorders>
              <w:top w:val="single" w:sz="4" w:space="0" w:color="auto"/>
              <w:left w:val="single" w:sz="4" w:space="0" w:color="auto"/>
              <w:bottom w:val="single" w:sz="4" w:space="0" w:color="auto"/>
              <w:right w:val="single" w:sz="4" w:space="0" w:color="auto"/>
            </w:tcBorders>
          </w:tcPr>
          <w:p w14:paraId="545B0845" w14:textId="6E2441ED" w:rsidR="00476B8D" w:rsidRPr="00F75F8D" w:rsidRDefault="00476B8D" w:rsidP="00E2674E">
            <w:pPr>
              <w:widowControl w:val="0"/>
              <w:spacing w:before="60" w:after="60" w:line="288" w:lineRule="auto"/>
              <w:rPr>
                <w:rFonts w:eastAsia="Arial" w:cs="Arial"/>
              </w:rPr>
            </w:pPr>
            <w:r w:rsidRPr="00F75F8D">
              <w:rPr>
                <w:rFonts w:eastAsia="Calibri" w:cs="Arial"/>
              </w:rPr>
              <w:t>I am in work that is very suitable in all ways</w:t>
            </w:r>
          </w:p>
        </w:tc>
      </w:tr>
      <w:tr w:rsidR="00476B8D" w:rsidRPr="005D47C8" w14:paraId="59A6ADB9" w14:textId="77777777" w:rsidTr="00E2674E">
        <w:trPr>
          <w:cantSplit/>
        </w:trPr>
        <w:tc>
          <w:tcPr>
            <w:tcW w:w="2033" w:type="dxa"/>
            <w:tcBorders>
              <w:top w:val="single" w:sz="4" w:space="0" w:color="auto"/>
              <w:left w:val="single" w:sz="4" w:space="0" w:color="auto"/>
              <w:bottom w:val="single" w:sz="4" w:space="0" w:color="auto"/>
              <w:right w:val="single" w:sz="4" w:space="0" w:color="auto"/>
            </w:tcBorders>
          </w:tcPr>
          <w:p w14:paraId="4ECF2EEA" w14:textId="77777777" w:rsidR="00476B8D" w:rsidRPr="00F75F8D" w:rsidRDefault="00476B8D" w:rsidP="00F75F8D">
            <w:pPr>
              <w:widowControl w:val="0"/>
              <w:spacing w:before="60" w:after="60" w:line="288" w:lineRule="auto"/>
              <w:rPr>
                <w:rFonts w:eastAsia="Arial" w:cs="Times New Roman"/>
                <w:b/>
              </w:rPr>
            </w:pPr>
            <w:r w:rsidRPr="00F75F8D">
              <w:rPr>
                <w:rFonts w:eastAsia="Arial" w:cs="Arial"/>
                <w:b/>
              </w:rPr>
              <w:t>Education and skills training</w:t>
            </w:r>
          </w:p>
        </w:tc>
        <w:tc>
          <w:tcPr>
            <w:tcW w:w="1684" w:type="dxa"/>
            <w:tcBorders>
              <w:top w:val="single" w:sz="4" w:space="0" w:color="auto"/>
              <w:left w:val="single" w:sz="4" w:space="0" w:color="auto"/>
              <w:bottom w:val="single" w:sz="4" w:space="0" w:color="auto"/>
              <w:right w:val="single" w:sz="4" w:space="0" w:color="auto"/>
            </w:tcBorders>
          </w:tcPr>
          <w:p w14:paraId="7D47A8C9" w14:textId="6080C9E7" w:rsidR="00476B8D" w:rsidRPr="00F75F8D" w:rsidRDefault="00476B8D" w:rsidP="00E2674E">
            <w:pPr>
              <w:widowControl w:val="0"/>
              <w:spacing w:before="60" w:after="60" w:line="288" w:lineRule="auto"/>
              <w:rPr>
                <w:rFonts w:eastAsia="Arial" w:cs="Times New Roman"/>
              </w:rPr>
            </w:pPr>
            <w:r w:rsidRPr="00F75F8D">
              <w:rPr>
                <w:rFonts w:eastAsia="Calibri" w:cs="Arial"/>
              </w:rPr>
              <w:t>I have a lot of difficulty finding or remaining in education or training</w:t>
            </w:r>
          </w:p>
        </w:tc>
        <w:tc>
          <w:tcPr>
            <w:tcW w:w="1684" w:type="dxa"/>
            <w:tcBorders>
              <w:top w:val="single" w:sz="4" w:space="0" w:color="auto"/>
              <w:left w:val="single" w:sz="4" w:space="0" w:color="auto"/>
              <w:bottom w:val="single" w:sz="4" w:space="0" w:color="auto"/>
              <w:right w:val="single" w:sz="4" w:space="0" w:color="auto"/>
            </w:tcBorders>
          </w:tcPr>
          <w:p w14:paraId="412328CC" w14:textId="050747D1" w:rsidR="00476B8D" w:rsidRPr="00F75F8D" w:rsidRDefault="00476B8D" w:rsidP="00E2674E">
            <w:pPr>
              <w:widowControl w:val="0"/>
              <w:spacing w:before="60" w:after="60" w:line="288" w:lineRule="auto"/>
              <w:ind w:left="-35"/>
              <w:rPr>
                <w:rFonts w:eastAsia="Arial" w:cs="Times New Roman"/>
              </w:rPr>
            </w:pPr>
            <w:r w:rsidRPr="00F75F8D">
              <w:rPr>
                <w:rFonts w:eastAsia="Calibri" w:cs="Arial"/>
              </w:rPr>
              <w:t>I have some difficulty finding and remaining in education or training</w:t>
            </w:r>
          </w:p>
        </w:tc>
        <w:tc>
          <w:tcPr>
            <w:tcW w:w="1685" w:type="dxa"/>
            <w:tcBorders>
              <w:top w:val="single" w:sz="4" w:space="0" w:color="auto"/>
              <w:left w:val="single" w:sz="4" w:space="0" w:color="auto"/>
              <w:bottom w:val="single" w:sz="4" w:space="0" w:color="auto"/>
              <w:right w:val="single" w:sz="4" w:space="0" w:color="auto"/>
            </w:tcBorders>
          </w:tcPr>
          <w:p w14:paraId="7CE0E4A9" w14:textId="79C135CA" w:rsidR="00476B8D" w:rsidRPr="00F75F8D" w:rsidRDefault="00476B8D" w:rsidP="00E2674E">
            <w:pPr>
              <w:widowControl w:val="0"/>
              <w:spacing w:before="60" w:after="60" w:line="288" w:lineRule="auto"/>
              <w:rPr>
                <w:rFonts w:eastAsia="Arial" w:cs="Arial"/>
              </w:rPr>
            </w:pPr>
            <w:r w:rsidRPr="00F75F8D">
              <w:rPr>
                <w:rFonts w:eastAsia="Calibri" w:cs="Arial"/>
              </w:rPr>
              <w:t>I occasionally have difficulty finding and remaining in education</w:t>
            </w:r>
          </w:p>
        </w:tc>
        <w:tc>
          <w:tcPr>
            <w:tcW w:w="1684" w:type="dxa"/>
            <w:tcBorders>
              <w:top w:val="single" w:sz="4" w:space="0" w:color="auto"/>
              <w:left w:val="single" w:sz="4" w:space="0" w:color="auto"/>
              <w:bottom w:val="single" w:sz="4" w:space="0" w:color="auto"/>
              <w:right w:val="single" w:sz="4" w:space="0" w:color="auto"/>
            </w:tcBorders>
          </w:tcPr>
          <w:p w14:paraId="5AB11D55" w14:textId="4BA1DC44" w:rsidR="00476B8D" w:rsidRPr="00F75F8D" w:rsidRDefault="00476B8D" w:rsidP="00E2674E">
            <w:pPr>
              <w:widowControl w:val="0"/>
              <w:spacing w:before="60" w:after="60" w:line="288" w:lineRule="auto"/>
              <w:rPr>
                <w:rFonts w:eastAsia="Arial" w:cs="Arial"/>
              </w:rPr>
            </w:pPr>
            <w:r w:rsidRPr="00F75F8D">
              <w:rPr>
                <w:rFonts w:eastAsia="Calibri" w:cs="Arial"/>
              </w:rPr>
              <w:t>I am in education or training that is suitable in most ways</w:t>
            </w:r>
          </w:p>
        </w:tc>
        <w:tc>
          <w:tcPr>
            <w:tcW w:w="1685" w:type="dxa"/>
            <w:tcBorders>
              <w:top w:val="single" w:sz="4" w:space="0" w:color="auto"/>
              <w:left w:val="single" w:sz="4" w:space="0" w:color="auto"/>
              <w:bottom w:val="single" w:sz="4" w:space="0" w:color="auto"/>
              <w:right w:val="single" w:sz="4" w:space="0" w:color="auto"/>
            </w:tcBorders>
          </w:tcPr>
          <w:p w14:paraId="57BF1C1F" w14:textId="64D4582B" w:rsidR="00476B8D" w:rsidRPr="00F75F8D" w:rsidRDefault="00476B8D" w:rsidP="00E2674E">
            <w:pPr>
              <w:widowControl w:val="0"/>
              <w:spacing w:before="60" w:after="60" w:line="288" w:lineRule="auto"/>
              <w:rPr>
                <w:rFonts w:eastAsia="Arial" w:cs="Arial"/>
              </w:rPr>
            </w:pPr>
            <w:r w:rsidRPr="00F75F8D">
              <w:rPr>
                <w:rFonts w:eastAsia="Calibri" w:cs="Arial"/>
              </w:rPr>
              <w:t>I am in education or training that is very suitable in all ways</w:t>
            </w:r>
          </w:p>
        </w:tc>
      </w:tr>
      <w:tr w:rsidR="00476B8D" w:rsidRPr="005D47C8" w14:paraId="7A1AB4A0" w14:textId="77777777" w:rsidTr="00E2674E">
        <w:trPr>
          <w:cantSplit/>
        </w:trPr>
        <w:tc>
          <w:tcPr>
            <w:tcW w:w="2033" w:type="dxa"/>
            <w:tcBorders>
              <w:top w:val="single" w:sz="4" w:space="0" w:color="auto"/>
              <w:left w:val="single" w:sz="4" w:space="0" w:color="auto"/>
              <w:bottom w:val="single" w:sz="4" w:space="0" w:color="auto"/>
              <w:right w:val="single" w:sz="4" w:space="0" w:color="auto"/>
            </w:tcBorders>
            <w:hideMark/>
          </w:tcPr>
          <w:p w14:paraId="6A637197"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Mental health, wellbeing and self-care</w:t>
            </w:r>
          </w:p>
        </w:tc>
        <w:tc>
          <w:tcPr>
            <w:tcW w:w="1684" w:type="dxa"/>
            <w:tcBorders>
              <w:top w:val="single" w:sz="4" w:space="0" w:color="auto"/>
              <w:left w:val="single" w:sz="4" w:space="0" w:color="auto"/>
              <w:bottom w:val="single" w:sz="4" w:space="0" w:color="auto"/>
              <w:right w:val="single" w:sz="4" w:space="0" w:color="auto"/>
            </w:tcBorders>
            <w:hideMark/>
          </w:tcPr>
          <w:p w14:paraId="04099077" w14:textId="05A08FC2" w:rsidR="00476B8D" w:rsidRPr="00F75F8D" w:rsidRDefault="00476B8D" w:rsidP="00E2674E">
            <w:pPr>
              <w:widowControl w:val="0"/>
              <w:spacing w:before="60" w:after="60" w:line="288" w:lineRule="auto"/>
              <w:rPr>
                <w:rFonts w:eastAsia="Arial" w:cs="Times New Roman"/>
              </w:rPr>
            </w:pPr>
            <w:r w:rsidRPr="00F75F8D">
              <w:rPr>
                <w:rFonts w:eastAsia="Arial" w:cs="Times New Roman"/>
              </w:rPr>
              <w:t>My mental health and well-being is very poor</w:t>
            </w:r>
          </w:p>
        </w:tc>
        <w:tc>
          <w:tcPr>
            <w:tcW w:w="1684" w:type="dxa"/>
            <w:tcBorders>
              <w:top w:val="single" w:sz="4" w:space="0" w:color="auto"/>
              <w:left w:val="single" w:sz="4" w:space="0" w:color="auto"/>
              <w:bottom w:val="single" w:sz="4" w:space="0" w:color="auto"/>
              <w:right w:val="single" w:sz="4" w:space="0" w:color="auto"/>
            </w:tcBorders>
            <w:hideMark/>
          </w:tcPr>
          <w:p w14:paraId="7DF7DA34" w14:textId="57A1E93B"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My mental health and well-being is somewhat poor</w:t>
            </w:r>
          </w:p>
        </w:tc>
        <w:tc>
          <w:tcPr>
            <w:tcW w:w="1685" w:type="dxa"/>
            <w:tcBorders>
              <w:top w:val="single" w:sz="4" w:space="0" w:color="auto"/>
              <w:left w:val="single" w:sz="4" w:space="0" w:color="auto"/>
              <w:bottom w:val="single" w:sz="4" w:space="0" w:color="auto"/>
              <w:right w:val="single" w:sz="4" w:space="0" w:color="auto"/>
            </w:tcBorders>
            <w:hideMark/>
          </w:tcPr>
          <w:p w14:paraId="287AE6D7" w14:textId="00B89A68" w:rsidR="00476B8D" w:rsidRPr="00F75F8D" w:rsidRDefault="00476B8D" w:rsidP="00E2674E">
            <w:pPr>
              <w:widowControl w:val="0"/>
              <w:spacing w:before="60" w:after="60" w:line="288" w:lineRule="auto"/>
              <w:rPr>
                <w:rFonts w:eastAsia="Arial" w:cs="Arial"/>
              </w:rPr>
            </w:pPr>
            <w:r w:rsidRPr="00F75F8D">
              <w:rPr>
                <w:rFonts w:eastAsia="Arial" w:cs="Arial"/>
              </w:rPr>
              <w:t>My mental health and well-being is okay</w:t>
            </w:r>
          </w:p>
        </w:tc>
        <w:tc>
          <w:tcPr>
            <w:tcW w:w="1684" w:type="dxa"/>
            <w:tcBorders>
              <w:top w:val="single" w:sz="4" w:space="0" w:color="auto"/>
              <w:left w:val="single" w:sz="4" w:space="0" w:color="auto"/>
              <w:bottom w:val="single" w:sz="4" w:space="0" w:color="auto"/>
              <w:right w:val="single" w:sz="4" w:space="0" w:color="auto"/>
            </w:tcBorders>
            <w:hideMark/>
          </w:tcPr>
          <w:p w14:paraId="0DF699F4" w14:textId="7C5BBAC3" w:rsidR="00476B8D" w:rsidRPr="00F75F8D" w:rsidRDefault="00476B8D" w:rsidP="00E2674E">
            <w:pPr>
              <w:widowControl w:val="0"/>
              <w:spacing w:before="60" w:after="60" w:line="288" w:lineRule="auto"/>
              <w:rPr>
                <w:rFonts w:eastAsia="Arial" w:cs="Arial"/>
              </w:rPr>
            </w:pPr>
            <w:r w:rsidRPr="00F75F8D">
              <w:rPr>
                <w:rFonts w:eastAsia="Arial" w:cs="Arial"/>
              </w:rPr>
              <w:t>My mental health and well-being is quite good</w:t>
            </w:r>
          </w:p>
        </w:tc>
        <w:tc>
          <w:tcPr>
            <w:tcW w:w="1685" w:type="dxa"/>
            <w:tcBorders>
              <w:top w:val="single" w:sz="4" w:space="0" w:color="auto"/>
              <w:left w:val="single" w:sz="4" w:space="0" w:color="auto"/>
              <w:bottom w:val="single" w:sz="4" w:space="0" w:color="auto"/>
              <w:right w:val="single" w:sz="4" w:space="0" w:color="auto"/>
            </w:tcBorders>
            <w:hideMark/>
          </w:tcPr>
          <w:p w14:paraId="487CE2EF" w14:textId="6597B7CA" w:rsidR="00476B8D" w:rsidRPr="00F75F8D" w:rsidRDefault="00476B8D" w:rsidP="00E2674E">
            <w:pPr>
              <w:widowControl w:val="0"/>
              <w:spacing w:before="60" w:after="60" w:line="288" w:lineRule="auto"/>
              <w:rPr>
                <w:rFonts w:eastAsia="Arial" w:cs="Arial"/>
              </w:rPr>
            </w:pPr>
            <w:r w:rsidRPr="00F75F8D">
              <w:rPr>
                <w:rFonts w:eastAsia="Arial" w:cs="Arial"/>
              </w:rPr>
              <w:t>My mental health and well-being is very good</w:t>
            </w:r>
          </w:p>
        </w:tc>
      </w:tr>
      <w:tr w:rsidR="00476B8D" w:rsidRPr="005D47C8" w14:paraId="53E5E2F5" w14:textId="77777777" w:rsidTr="00E2674E">
        <w:trPr>
          <w:cantSplit/>
        </w:trPr>
        <w:tc>
          <w:tcPr>
            <w:tcW w:w="2033" w:type="dxa"/>
            <w:tcBorders>
              <w:top w:val="single" w:sz="4" w:space="0" w:color="auto"/>
              <w:left w:val="single" w:sz="4" w:space="0" w:color="auto"/>
              <w:bottom w:val="single" w:sz="4" w:space="0" w:color="auto"/>
              <w:right w:val="single" w:sz="4" w:space="0" w:color="auto"/>
            </w:tcBorders>
            <w:hideMark/>
          </w:tcPr>
          <w:p w14:paraId="6D905B1A"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Personal and family safety</w:t>
            </w:r>
          </w:p>
        </w:tc>
        <w:tc>
          <w:tcPr>
            <w:tcW w:w="1684" w:type="dxa"/>
            <w:tcBorders>
              <w:top w:val="single" w:sz="4" w:space="0" w:color="auto"/>
              <w:left w:val="single" w:sz="4" w:space="0" w:color="auto"/>
              <w:bottom w:val="single" w:sz="4" w:space="0" w:color="auto"/>
              <w:right w:val="single" w:sz="4" w:space="0" w:color="auto"/>
            </w:tcBorders>
            <w:hideMark/>
          </w:tcPr>
          <w:p w14:paraId="5603F3BF" w14:textId="18430815" w:rsidR="00476B8D" w:rsidRPr="00F75F8D" w:rsidRDefault="00476B8D" w:rsidP="00E2674E">
            <w:pPr>
              <w:widowControl w:val="0"/>
              <w:spacing w:before="60" w:after="60" w:line="288" w:lineRule="auto"/>
              <w:rPr>
                <w:rFonts w:eastAsia="Arial" w:cs="Times New Roman"/>
              </w:rPr>
            </w:pPr>
            <w:r w:rsidRPr="00F75F8D">
              <w:rPr>
                <w:rFonts w:eastAsia="Arial" w:cs="Times New Roman"/>
              </w:rPr>
              <w:t>I don’t feel safe at all</w:t>
            </w:r>
          </w:p>
        </w:tc>
        <w:tc>
          <w:tcPr>
            <w:tcW w:w="1684" w:type="dxa"/>
            <w:tcBorders>
              <w:top w:val="single" w:sz="4" w:space="0" w:color="auto"/>
              <w:left w:val="single" w:sz="4" w:space="0" w:color="auto"/>
              <w:bottom w:val="single" w:sz="4" w:space="0" w:color="auto"/>
              <w:right w:val="single" w:sz="4" w:space="0" w:color="auto"/>
            </w:tcBorders>
            <w:hideMark/>
          </w:tcPr>
          <w:p w14:paraId="70AAD79A" w14:textId="041534CD"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don’t feel completely safe</w:t>
            </w:r>
          </w:p>
        </w:tc>
        <w:tc>
          <w:tcPr>
            <w:tcW w:w="1685" w:type="dxa"/>
            <w:tcBorders>
              <w:top w:val="single" w:sz="4" w:space="0" w:color="auto"/>
              <w:left w:val="single" w:sz="4" w:space="0" w:color="auto"/>
              <w:bottom w:val="single" w:sz="4" w:space="0" w:color="auto"/>
              <w:right w:val="single" w:sz="4" w:space="0" w:color="auto"/>
            </w:tcBorders>
            <w:hideMark/>
          </w:tcPr>
          <w:p w14:paraId="651E1A64" w14:textId="04FFB251" w:rsidR="00476B8D" w:rsidRPr="00F75F8D" w:rsidRDefault="00476B8D" w:rsidP="00E2674E">
            <w:pPr>
              <w:widowControl w:val="0"/>
              <w:spacing w:before="60" w:after="60" w:line="288" w:lineRule="auto"/>
              <w:rPr>
                <w:rFonts w:eastAsia="Arial" w:cs="Arial"/>
              </w:rPr>
            </w:pPr>
            <w:r w:rsidRPr="00F75F8D">
              <w:rPr>
                <w:rFonts w:eastAsia="Arial" w:cs="Arial"/>
              </w:rPr>
              <w:t>I feel my personal safety has improved, but I don’t always feel safe</w:t>
            </w:r>
          </w:p>
        </w:tc>
        <w:tc>
          <w:tcPr>
            <w:tcW w:w="1684" w:type="dxa"/>
            <w:tcBorders>
              <w:top w:val="single" w:sz="4" w:space="0" w:color="auto"/>
              <w:left w:val="single" w:sz="4" w:space="0" w:color="auto"/>
              <w:bottom w:val="single" w:sz="4" w:space="0" w:color="auto"/>
              <w:right w:val="single" w:sz="4" w:space="0" w:color="auto"/>
            </w:tcBorders>
            <w:hideMark/>
          </w:tcPr>
          <w:p w14:paraId="4EE75A73" w14:textId="59C5781B" w:rsidR="00476B8D" w:rsidRPr="00F75F8D" w:rsidRDefault="00476B8D" w:rsidP="00E2674E">
            <w:pPr>
              <w:widowControl w:val="0"/>
              <w:spacing w:before="60" w:after="60" w:line="288" w:lineRule="auto"/>
              <w:rPr>
                <w:rFonts w:eastAsia="Arial" w:cs="Arial"/>
              </w:rPr>
            </w:pPr>
            <w:r w:rsidRPr="00F75F8D">
              <w:rPr>
                <w:rFonts w:eastAsia="Arial" w:cs="Arial"/>
              </w:rPr>
              <w:t>I feel safe in the short term</w:t>
            </w:r>
          </w:p>
        </w:tc>
        <w:tc>
          <w:tcPr>
            <w:tcW w:w="1685" w:type="dxa"/>
            <w:tcBorders>
              <w:top w:val="single" w:sz="4" w:space="0" w:color="auto"/>
              <w:left w:val="single" w:sz="4" w:space="0" w:color="auto"/>
              <w:bottom w:val="single" w:sz="4" w:space="0" w:color="auto"/>
              <w:right w:val="single" w:sz="4" w:space="0" w:color="auto"/>
            </w:tcBorders>
            <w:hideMark/>
          </w:tcPr>
          <w:p w14:paraId="1C85CBBD" w14:textId="183FE877" w:rsidR="00476B8D" w:rsidRPr="00F75F8D" w:rsidRDefault="00476B8D" w:rsidP="00E2674E">
            <w:pPr>
              <w:widowControl w:val="0"/>
              <w:spacing w:before="60" w:after="60" w:line="288" w:lineRule="auto"/>
              <w:rPr>
                <w:rFonts w:eastAsia="Arial" w:cs="Arial"/>
              </w:rPr>
            </w:pPr>
            <w:r w:rsidRPr="00F75F8D">
              <w:rPr>
                <w:rFonts w:eastAsia="Arial" w:cs="Arial"/>
              </w:rPr>
              <w:t>I feel safe almost all the time</w:t>
            </w:r>
          </w:p>
        </w:tc>
      </w:tr>
      <w:tr w:rsidR="00476B8D" w:rsidRPr="005D47C8" w14:paraId="027DFDAD" w14:textId="77777777" w:rsidTr="00E2674E">
        <w:trPr>
          <w:cantSplit/>
        </w:trPr>
        <w:tc>
          <w:tcPr>
            <w:tcW w:w="2033" w:type="dxa"/>
            <w:tcBorders>
              <w:top w:val="single" w:sz="4" w:space="0" w:color="auto"/>
              <w:left w:val="single" w:sz="4" w:space="0" w:color="auto"/>
              <w:bottom w:val="single" w:sz="4" w:space="0" w:color="auto"/>
              <w:right w:val="single" w:sz="4" w:space="0" w:color="auto"/>
            </w:tcBorders>
            <w:hideMark/>
          </w:tcPr>
          <w:p w14:paraId="3540ADEA"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Physical health</w:t>
            </w:r>
          </w:p>
        </w:tc>
        <w:tc>
          <w:tcPr>
            <w:tcW w:w="1684" w:type="dxa"/>
            <w:tcBorders>
              <w:top w:val="single" w:sz="4" w:space="0" w:color="auto"/>
              <w:left w:val="single" w:sz="4" w:space="0" w:color="auto"/>
              <w:bottom w:val="single" w:sz="4" w:space="0" w:color="auto"/>
              <w:right w:val="single" w:sz="4" w:space="0" w:color="auto"/>
            </w:tcBorders>
            <w:hideMark/>
          </w:tcPr>
          <w:p w14:paraId="0D5CCCD7" w14:textId="014C7383" w:rsidR="00476B8D" w:rsidRPr="00F75F8D" w:rsidRDefault="00476B8D" w:rsidP="00E2674E">
            <w:pPr>
              <w:widowControl w:val="0"/>
              <w:spacing w:before="60" w:after="60" w:line="288" w:lineRule="auto"/>
              <w:rPr>
                <w:rFonts w:eastAsia="Arial" w:cs="Times New Roman"/>
              </w:rPr>
            </w:pPr>
            <w:r w:rsidRPr="00F75F8D">
              <w:rPr>
                <w:rFonts w:eastAsia="Arial" w:cs="Times New Roman"/>
              </w:rPr>
              <w:t>My physical health is very poor</w:t>
            </w:r>
          </w:p>
        </w:tc>
        <w:tc>
          <w:tcPr>
            <w:tcW w:w="1684" w:type="dxa"/>
            <w:tcBorders>
              <w:top w:val="single" w:sz="4" w:space="0" w:color="auto"/>
              <w:left w:val="single" w:sz="4" w:space="0" w:color="auto"/>
              <w:bottom w:val="single" w:sz="4" w:space="0" w:color="auto"/>
              <w:right w:val="single" w:sz="4" w:space="0" w:color="auto"/>
            </w:tcBorders>
            <w:hideMark/>
          </w:tcPr>
          <w:p w14:paraId="3C2B1DFC" w14:textId="4C87B78E"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My physical health is somewhat poor</w:t>
            </w:r>
          </w:p>
        </w:tc>
        <w:tc>
          <w:tcPr>
            <w:tcW w:w="1685" w:type="dxa"/>
            <w:tcBorders>
              <w:top w:val="single" w:sz="4" w:space="0" w:color="auto"/>
              <w:left w:val="single" w:sz="4" w:space="0" w:color="auto"/>
              <w:bottom w:val="single" w:sz="4" w:space="0" w:color="auto"/>
              <w:right w:val="single" w:sz="4" w:space="0" w:color="auto"/>
            </w:tcBorders>
            <w:hideMark/>
          </w:tcPr>
          <w:p w14:paraId="5D2A2A21" w14:textId="1D08A83E" w:rsidR="00476B8D" w:rsidRPr="00F75F8D" w:rsidRDefault="00476B8D" w:rsidP="00E2674E">
            <w:pPr>
              <w:widowControl w:val="0"/>
              <w:spacing w:before="60" w:after="60" w:line="288" w:lineRule="auto"/>
              <w:rPr>
                <w:rFonts w:eastAsia="Arial" w:cs="Arial"/>
              </w:rPr>
            </w:pPr>
            <w:r w:rsidRPr="00F75F8D">
              <w:rPr>
                <w:rFonts w:eastAsia="Arial" w:cs="Arial"/>
              </w:rPr>
              <w:t>My physical health is okay</w:t>
            </w:r>
          </w:p>
        </w:tc>
        <w:tc>
          <w:tcPr>
            <w:tcW w:w="1684" w:type="dxa"/>
            <w:tcBorders>
              <w:top w:val="single" w:sz="4" w:space="0" w:color="auto"/>
              <w:left w:val="single" w:sz="4" w:space="0" w:color="auto"/>
              <w:bottom w:val="single" w:sz="4" w:space="0" w:color="auto"/>
              <w:right w:val="single" w:sz="4" w:space="0" w:color="auto"/>
            </w:tcBorders>
            <w:hideMark/>
          </w:tcPr>
          <w:p w14:paraId="359F2F2C" w14:textId="70D87ED8" w:rsidR="00476B8D" w:rsidRPr="00F75F8D" w:rsidRDefault="00476B8D" w:rsidP="00E2674E">
            <w:pPr>
              <w:widowControl w:val="0"/>
              <w:spacing w:before="60" w:after="60" w:line="288" w:lineRule="auto"/>
              <w:rPr>
                <w:rFonts w:eastAsia="Arial" w:cs="Arial"/>
              </w:rPr>
            </w:pPr>
            <w:r w:rsidRPr="00F75F8D">
              <w:rPr>
                <w:rFonts w:eastAsia="Arial" w:cs="Arial"/>
              </w:rPr>
              <w:t>My physical health is quite good</w:t>
            </w:r>
          </w:p>
        </w:tc>
        <w:tc>
          <w:tcPr>
            <w:tcW w:w="1685" w:type="dxa"/>
            <w:tcBorders>
              <w:top w:val="single" w:sz="4" w:space="0" w:color="auto"/>
              <w:left w:val="single" w:sz="4" w:space="0" w:color="auto"/>
              <w:bottom w:val="single" w:sz="4" w:space="0" w:color="auto"/>
              <w:right w:val="single" w:sz="4" w:space="0" w:color="auto"/>
            </w:tcBorders>
            <w:hideMark/>
          </w:tcPr>
          <w:p w14:paraId="36E17623" w14:textId="3B9B40D7" w:rsidR="00476B8D" w:rsidRPr="00F75F8D" w:rsidRDefault="00476B8D" w:rsidP="00E2674E">
            <w:pPr>
              <w:widowControl w:val="0"/>
              <w:spacing w:before="60" w:after="60" w:line="288" w:lineRule="auto"/>
              <w:rPr>
                <w:rFonts w:eastAsia="Arial" w:cs="Arial"/>
              </w:rPr>
            </w:pPr>
            <w:r w:rsidRPr="00F75F8D">
              <w:rPr>
                <w:rFonts w:eastAsia="Arial" w:cs="Arial"/>
              </w:rPr>
              <w:t>My physical health is very good</w:t>
            </w:r>
          </w:p>
        </w:tc>
      </w:tr>
    </w:tbl>
    <w:p w14:paraId="36798AF9" w14:textId="77777777" w:rsidR="00476B8D" w:rsidRPr="000B1E22" w:rsidRDefault="00476B8D" w:rsidP="00476B8D">
      <w:pPr>
        <w:keepNext/>
        <w:widowControl w:val="0"/>
        <w:spacing w:before="360" w:after="120" w:line="288" w:lineRule="auto"/>
        <w:rPr>
          <w:rFonts w:eastAsia="Arial" w:cs="Arial"/>
          <w:b/>
          <w:sz w:val="24"/>
        </w:rPr>
      </w:pPr>
      <w:r w:rsidRPr="000B1E22">
        <w:rPr>
          <w:rFonts w:eastAsia="Arial" w:cs="Arial"/>
          <w:b/>
          <w:sz w:val="24"/>
        </w:rPr>
        <w:t>Completing a Goals SCORE assessment</w:t>
      </w:r>
    </w:p>
    <w:p w14:paraId="6FD543FB" w14:textId="77777777" w:rsidR="00476B8D" w:rsidRPr="000B1E22" w:rsidRDefault="00476B8D" w:rsidP="00476B8D">
      <w:pPr>
        <w:keepNext/>
        <w:spacing w:before="120" w:after="120" w:line="288" w:lineRule="auto"/>
        <w:ind w:left="284"/>
        <w:jc w:val="both"/>
        <w:rPr>
          <w:rFonts w:eastAsia="Arial" w:cs="Arial"/>
          <w:szCs w:val="20"/>
        </w:rPr>
      </w:pPr>
      <w:r w:rsidRPr="000B1E22">
        <w:rPr>
          <w:rFonts w:eastAsia="Arial" w:cs="Arial"/>
          <w:szCs w:val="20"/>
        </w:rPr>
        <w:t xml:space="preserve">For this program activity, all funded organisations must use the following SCORE descriptions when assessing clients in the following Goals domains.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80"/>
        <w:gridCol w:w="1516"/>
        <w:gridCol w:w="1749"/>
        <w:gridCol w:w="1748"/>
        <w:gridCol w:w="1748"/>
        <w:gridCol w:w="1749"/>
      </w:tblGrid>
      <w:tr w:rsidR="00476B8D" w:rsidRPr="005D47C8" w14:paraId="3827282B" w14:textId="77777777" w:rsidTr="00F75F8D">
        <w:trPr>
          <w:cantSplit/>
          <w:trHeight w:val="397"/>
          <w:tblHeader/>
        </w:trPr>
        <w:tc>
          <w:tcPr>
            <w:tcW w:w="198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39DD6A3" w14:textId="77777777"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Goals</w:t>
            </w:r>
          </w:p>
        </w:tc>
        <w:tc>
          <w:tcPr>
            <w:tcW w:w="151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9401F21"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BF70EC0"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FFDCCD0"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46A74B83"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1B08B57C"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476B8D" w:rsidRPr="005D47C8" w14:paraId="261F94F3" w14:textId="77777777" w:rsidTr="00F75F8D">
        <w:trPr>
          <w:cantSplit/>
        </w:trPr>
        <w:tc>
          <w:tcPr>
            <w:tcW w:w="1980" w:type="dxa"/>
            <w:tcBorders>
              <w:top w:val="single" w:sz="4" w:space="0" w:color="auto"/>
              <w:left w:val="single" w:sz="4" w:space="0" w:color="auto"/>
              <w:bottom w:val="single" w:sz="4" w:space="0" w:color="auto"/>
              <w:right w:val="single" w:sz="4" w:space="0" w:color="auto"/>
            </w:tcBorders>
          </w:tcPr>
          <w:p w14:paraId="513CD675"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Changed behaviours</w:t>
            </w:r>
          </w:p>
        </w:tc>
        <w:tc>
          <w:tcPr>
            <w:tcW w:w="1516" w:type="dxa"/>
            <w:tcBorders>
              <w:top w:val="single" w:sz="4" w:space="0" w:color="auto"/>
              <w:left w:val="single" w:sz="4" w:space="0" w:color="auto"/>
              <w:bottom w:val="single" w:sz="4" w:space="0" w:color="auto"/>
              <w:right w:val="single" w:sz="4" w:space="0" w:color="auto"/>
            </w:tcBorders>
          </w:tcPr>
          <w:p w14:paraId="25FC225E" w14:textId="74EBD8F7" w:rsidR="00476B8D" w:rsidRPr="00F75F8D" w:rsidRDefault="00476B8D" w:rsidP="00E2674E">
            <w:pPr>
              <w:widowControl w:val="0"/>
              <w:spacing w:before="60" w:after="60" w:line="288" w:lineRule="auto"/>
              <w:rPr>
                <w:rFonts w:eastAsia="Arial" w:cs="Times New Roman"/>
              </w:rPr>
            </w:pPr>
            <w:r w:rsidRPr="00F75F8D">
              <w:rPr>
                <w:rFonts w:eastAsia="Calibri" w:cs="Arial"/>
              </w:rPr>
              <w:t>I have no goals in place to change the behaviours that aren’t helping me to improve my situation</w:t>
            </w:r>
          </w:p>
        </w:tc>
        <w:tc>
          <w:tcPr>
            <w:tcW w:w="1749" w:type="dxa"/>
            <w:tcBorders>
              <w:top w:val="single" w:sz="4" w:space="0" w:color="auto"/>
              <w:left w:val="single" w:sz="4" w:space="0" w:color="auto"/>
              <w:bottom w:val="single" w:sz="4" w:space="0" w:color="auto"/>
              <w:right w:val="single" w:sz="4" w:space="0" w:color="auto"/>
            </w:tcBorders>
          </w:tcPr>
          <w:p w14:paraId="54BF3E26" w14:textId="6F9F63A2" w:rsidR="00476B8D" w:rsidRPr="00F75F8D" w:rsidRDefault="00476B8D" w:rsidP="00E2674E">
            <w:pPr>
              <w:widowControl w:val="0"/>
              <w:spacing w:before="60" w:after="60" w:line="288" w:lineRule="auto"/>
              <w:ind w:left="-35"/>
              <w:rPr>
                <w:rFonts w:eastAsia="Arial" w:cs="Times New Roman"/>
              </w:rPr>
            </w:pPr>
            <w:r w:rsidRPr="00F75F8D">
              <w:rPr>
                <w:rFonts w:eastAsia="Calibri" w:cs="Arial"/>
              </w:rPr>
              <w:t>I have identified my goals to help me change the behaviours that aren’t helping me to improve my situatio</w:t>
            </w:r>
            <w:r w:rsidR="0003571D">
              <w:rPr>
                <w:rFonts w:eastAsia="Calibri" w:cs="Arial"/>
              </w:rPr>
              <w:t>n</w:t>
            </w:r>
          </w:p>
        </w:tc>
        <w:tc>
          <w:tcPr>
            <w:tcW w:w="1748" w:type="dxa"/>
            <w:tcBorders>
              <w:top w:val="single" w:sz="4" w:space="0" w:color="auto"/>
              <w:left w:val="single" w:sz="4" w:space="0" w:color="auto"/>
              <w:bottom w:val="single" w:sz="4" w:space="0" w:color="auto"/>
              <w:right w:val="single" w:sz="4" w:space="0" w:color="auto"/>
            </w:tcBorders>
          </w:tcPr>
          <w:p w14:paraId="47C01504" w14:textId="76E6D9DE" w:rsidR="00476B8D" w:rsidRPr="00F75F8D" w:rsidRDefault="00476B8D" w:rsidP="00E2674E">
            <w:pPr>
              <w:widowControl w:val="0"/>
              <w:spacing w:before="60" w:after="60" w:line="288" w:lineRule="auto"/>
              <w:rPr>
                <w:rFonts w:eastAsia="Arial" w:cs="Arial"/>
              </w:rPr>
            </w:pPr>
            <w:r w:rsidRPr="00F75F8D">
              <w:rPr>
                <w:rFonts w:eastAsia="Calibri" w:cs="Arial"/>
              </w:rPr>
              <w:t>I am starting to make progress towards achieving my goals and can see that my situation is/will improve</w:t>
            </w:r>
          </w:p>
        </w:tc>
        <w:tc>
          <w:tcPr>
            <w:tcW w:w="1748" w:type="dxa"/>
            <w:tcBorders>
              <w:top w:val="single" w:sz="4" w:space="0" w:color="auto"/>
              <w:left w:val="single" w:sz="4" w:space="0" w:color="auto"/>
              <w:bottom w:val="single" w:sz="4" w:space="0" w:color="auto"/>
              <w:right w:val="single" w:sz="4" w:space="0" w:color="auto"/>
            </w:tcBorders>
          </w:tcPr>
          <w:p w14:paraId="2EF312CC" w14:textId="65E3EA21" w:rsidR="00476B8D" w:rsidRPr="00F75F8D" w:rsidRDefault="00476B8D" w:rsidP="00E2674E">
            <w:pPr>
              <w:widowControl w:val="0"/>
              <w:spacing w:before="60" w:after="60" w:line="288" w:lineRule="auto"/>
              <w:rPr>
                <w:rFonts w:eastAsia="Arial" w:cs="Arial"/>
              </w:rPr>
            </w:pPr>
            <w:r w:rsidRPr="00F75F8D">
              <w:rPr>
                <w:rFonts w:eastAsia="Calibri" w:cs="Arial"/>
              </w:rPr>
              <w:t>I am making good progress towards achieving my behaviour goals. My situation is improving</w:t>
            </w:r>
          </w:p>
        </w:tc>
        <w:tc>
          <w:tcPr>
            <w:tcW w:w="1749" w:type="dxa"/>
            <w:tcBorders>
              <w:top w:val="single" w:sz="4" w:space="0" w:color="auto"/>
              <w:left w:val="single" w:sz="4" w:space="0" w:color="auto"/>
              <w:bottom w:val="single" w:sz="4" w:space="0" w:color="auto"/>
              <w:right w:val="single" w:sz="4" w:space="0" w:color="auto"/>
            </w:tcBorders>
          </w:tcPr>
          <w:p w14:paraId="3E24D581" w14:textId="2834AF55" w:rsidR="00476B8D" w:rsidRPr="00F75F8D" w:rsidRDefault="00476B8D" w:rsidP="00E2674E">
            <w:pPr>
              <w:widowControl w:val="0"/>
              <w:spacing w:before="60" w:after="60" w:line="288" w:lineRule="auto"/>
              <w:rPr>
                <w:rFonts w:eastAsia="Arial" w:cs="Arial"/>
              </w:rPr>
            </w:pPr>
            <w:r w:rsidRPr="00F75F8D">
              <w:rPr>
                <w:rFonts w:eastAsia="Calibri" w:cs="Arial"/>
              </w:rPr>
              <w:t>I have/almost achieved my goals. My changed behaviours are really helping to improve my situation</w:t>
            </w:r>
          </w:p>
        </w:tc>
      </w:tr>
      <w:tr w:rsidR="00476B8D" w:rsidRPr="005D47C8" w14:paraId="5DED73FF" w14:textId="77777777" w:rsidTr="00F75F8D">
        <w:trPr>
          <w:cantSplit/>
        </w:trPr>
        <w:tc>
          <w:tcPr>
            <w:tcW w:w="1980" w:type="dxa"/>
            <w:tcBorders>
              <w:top w:val="single" w:sz="4" w:space="0" w:color="auto"/>
              <w:left w:val="single" w:sz="4" w:space="0" w:color="auto"/>
              <w:bottom w:val="single" w:sz="4" w:space="0" w:color="auto"/>
              <w:right w:val="single" w:sz="4" w:space="0" w:color="auto"/>
            </w:tcBorders>
          </w:tcPr>
          <w:p w14:paraId="24A1F503"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Changed knowledge and access to information</w:t>
            </w:r>
          </w:p>
        </w:tc>
        <w:tc>
          <w:tcPr>
            <w:tcW w:w="1516" w:type="dxa"/>
            <w:tcBorders>
              <w:top w:val="single" w:sz="4" w:space="0" w:color="auto"/>
              <w:left w:val="single" w:sz="4" w:space="0" w:color="auto"/>
              <w:bottom w:val="single" w:sz="4" w:space="0" w:color="auto"/>
              <w:right w:val="single" w:sz="4" w:space="0" w:color="auto"/>
            </w:tcBorders>
          </w:tcPr>
          <w:p w14:paraId="7441398C" w14:textId="77777777" w:rsidR="00476B8D" w:rsidRPr="00F75F8D" w:rsidRDefault="00476B8D" w:rsidP="00E2674E">
            <w:pPr>
              <w:widowControl w:val="0"/>
              <w:spacing w:before="60" w:after="60" w:line="288" w:lineRule="auto"/>
              <w:rPr>
                <w:rFonts w:eastAsia="Arial" w:cs="Times New Roman"/>
              </w:rPr>
            </w:pPr>
            <w:r w:rsidRPr="00F75F8D">
              <w:rPr>
                <w:rFonts w:eastAsia="Arial" w:cs="Times New Roman"/>
              </w:rPr>
              <w:t>I have no plans to increase my knowledge about the issues I have sought help with.</w:t>
            </w:r>
          </w:p>
          <w:p w14:paraId="05499850" w14:textId="23CF521F" w:rsidR="00476B8D" w:rsidRPr="00F75F8D" w:rsidRDefault="00476B8D" w:rsidP="00E2674E">
            <w:pPr>
              <w:widowControl w:val="0"/>
              <w:spacing w:before="60" w:after="60" w:line="288" w:lineRule="auto"/>
              <w:rPr>
                <w:rFonts w:eastAsia="Arial" w:cs="Times New Roman"/>
              </w:rPr>
            </w:pPr>
            <w:r w:rsidRPr="00F75F8D">
              <w:rPr>
                <w:rFonts w:eastAsia="Arial" w:cs="Times New Roman"/>
              </w:rPr>
              <w:t>I am not accessing any information to support me</w:t>
            </w:r>
          </w:p>
        </w:tc>
        <w:tc>
          <w:tcPr>
            <w:tcW w:w="1749" w:type="dxa"/>
            <w:tcBorders>
              <w:top w:val="single" w:sz="4" w:space="0" w:color="auto"/>
              <w:left w:val="single" w:sz="4" w:space="0" w:color="auto"/>
              <w:bottom w:val="single" w:sz="4" w:space="0" w:color="auto"/>
              <w:right w:val="single" w:sz="4" w:space="0" w:color="auto"/>
            </w:tcBorders>
          </w:tcPr>
          <w:p w14:paraId="7364F0A1" w14:textId="4D836B4D"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want to increase my knowledge about the issues I have sought help with and have started to access information to help me</w:t>
            </w:r>
          </w:p>
        </w:tc>
        <w:tc>
          <w:tcPr>
            <w:tcW w:w="1748" w:type="dxa"/>
            <w:tcBorders>
              <w:top w:val="single" w:sz="4" w:space="0" w:color="auto"/>
              <w:left w:val="single" w:sz="4" w:space="0" w:color="auto"/>
              <w:bottom w:val="single" w:sz="4" w:space="0" w:color="auto"/>
              <w:right w:val="single" w:sz="4" w:space="0" w:color="auto"/>
            </w:tcBorders>
          </w:tcPr>
          <w:p w14:paraId="027039D7" w14:textId="4EF70EED" w:rsidR="00476B8D" w:rsidRPr="00F75F8D" w:rsidRDefault="00476B8D" w:rsidP="00E2674E">
            <w:pPr>
              <w:widowControl w:val="0"/>
              <w:spacing w:before="60" w:after="60" w:line="288" w:lineRule="auto"/>
              <w:ind w:left="39"/>
              <w:rPr>
                <w:rFonts w:eastAsia="Arial" w:cs="Arial"/>
              </w:rPr>
            </w:pPr>
            <w:r w:rsidRPr="00F75F8D">
              <w:rPr>
                <w:rFonts w:eastAsia="Arial" w:cs="Arial"/>
              </w:rPr>
              <w:t>My knowledge is increasing in the areas relevant to the issues I have sought help with. I am accessing information to help me</w:t>
            </w:r>
          </w:p>
        </w:tc>
        <w:tc>
          <w:tcPr>
            <w:tcW w:w="1748" w:type="dxa"/>
            <w:tcBorders>
              <w:top w:val="single" w:sz="4" w:space="0" w:color="auto"/>
              <w:left w:val="single" w:sz="4" w:space="0" w:color="auto"/>
              <w:bottom w:val="single" w:sz="4" w:space="0" w:color="auto"/>
              <w:right w:val="single" w:sz="4" w:space="0" w:color="auto"/>
            </w:tcBorders>
          </w:tcPr>
          <w:p w14:paraId="2667AF92" w14:textId="6CD1D358" w:rsidR="00476B8D" w:rsidRPr="00F75F8D" w:rsidRDefault="00476B8D" w:rsidP="00E2674E">
            <w:pPr>
              <w:widowControl w:val="0"/>
              <w:spacing w:before="60" w:after="60" w:line="288" w:lineRule="auto"/>
              <w:ind w:left="39"/>
              <w:rPr>
                <w:rFonts w:eastAsia="Arial" w:cs="Arial"/>
              </w:rPr>
            </w:pPr>
            <w:r w:rsidRPr="00F75F8D">
              <w:rPr>
                <w:rFonts w:eastAsia="Arial" w:cs="Arial"/>
              </w:rPr>
              <w:t>I have good knowledge in the areas relevant to the issues I sought help with.  The information I am accessing has been helpful</w:t>
            </w:r>
          </w:p>
        </w:tc>
        <w:tc>
          <w:tcPr>
            <w:tcW w:w="1749" w:type="dxa"/>
            <w:tcBorders>
              <w:top w:val="single" w:sz="4" w:space="0" w:color="auto"/>
              <w:left w:val="single" w:sz="4" w:space="0" w:color="auto"/>
              <w:bottom w:val="single" w:sz="4" w:space="0" w:color="auto"/>
              <w:right w:val="single" w:sz="4" w:space="0" w:color="auto"/>
            </w:tcBorders>
          </w:tcPr>
          <w:p w14:paraId="72C72BEF" w14:textId="32803588" w:rsidR="00476B8D" w:rsidRPr="00F75F8D" w:rsidRDefault="00476B8D" w:rsidP="00E2674E">
            <w:pPr>
              <w:widowControl w:val="0"/>
              <w:spacing w:before="60" w:after="60" w:line="288" w:lineRule="auto"/>
              <w:ind w:left="39"/>
              <w:rPr>
                <w:rFonts w:eastAsia="Arial" w:cs="Arial"/>
              </w:rPr>
            </w:pPr>
            <w:r w:rsidRPr="00F75F8D">
              <w:rPr>
                <w:rFonts w:eastAsia="Arial" w:cs="Arial"/>
              </w:rPr>
              <w:t>I have very good knowledge in the areas relevant to issues I sought help with. The information I have accessed has been very helpful in supporting me to achieve my goals</w:t>
            </w:r>
          </w:p>
        </w:tc>
      </w:tr>
      <w:tr w:rsidR="00476B8D" w:rsidRPr="005D47C8" w14:paraId="114952EC" w14:textId="77777777" w:rsidTr="00F75F8D">
        <w:trPr>
          <w:cantSplit/>
        </w:trPr>
        <w:tc>
          <w:tcPr>
            <w:tcW w:w="1980" w:type="dxa"/>
            <w:tcBorders>
              <w:top w:val="single" w:sz="4" w:space="0" w:color="auto"/>
              <w:left w:val="single" w:sz="4" w:space="0" w:color="auto"/>
              <w:bottom w:val="single" w:sz="4" w:space="0" w:color="auto"/>
              <w:right w:val="single" w:sz="4" w:space="0" w:color="auto"/>
            </w:tcBorders>
          </w:tcPr>
          <w:p w14:paraId="7987E75B" w14:textId="77777777" w:rsidR="00476B8D" w:rsidRPr="00F75F8D" w:rsidRDefault="00476B8D" w:rsidP="00F75F8D">
            <w:pPr>
              <w:widowControl w:val="0"/>
              <w:spacing w:before="60" w:after="60" w:line="288" w:lineRule="auto"/>
              <w:rPr>
                <w:rFonts w:eastAsia="Arial" w:cs="Arial"/>
                <w:b/>
              </w:rPr>
            </w:pPr>
            <w:r w:rsidRPr="00F75F8D">
              <w:rPr>
                <w:rFonts w:eastAsia="Arial" w:cs="Arial"/>
                <w:b/>
              </w:rPr>
              <w:t>Changed skills</w:t>
            </w:r>
          </w:p>
        </w:tc>
        <w:tc>
          <w:tcPr>
            <w:tcW w:w="1516" w:type="dxa"/>
            <w:tcBorders>
              <w:top w:val="single" w:sz="4" w:space="0" w:color="auto"/>
              <w:left w:val="single" w:sz="4" w:space="0" w:color="auto"/>
              <w:bottom w:val="single" w:sz="4" w:space="0" w:color="auto"/>
              <w:right w:val="single" w:sz="4" w:space="0" w:color="auto"/>
            </w:tcBorders>
          </w:tcPr>
          <w:p w14:paraId="6DC39993" w14:textId="5F6CF63E" w:rsidR="00476B8D" w:rsidRPr="00F75F8D" w:rsidRDefault="00476B8D" w:rsidP="00E2674E">
            <w:pPr>
              <w:widowControl w:val="0"/>
              <w:spacing w:before="60" w:after="60" w:line="288" w:lineRule="auto"/>
              <w:rPr>
                <w:rFonts w:eastAsia="Arial" w:cs="Times New Roman"/>
              </w:rPr>
            </w:pPr>
            <w:r w:rsidRPr="00F75F8D">
              <w:rPr>
                <w:rFonts w:eastAsia="Calibri" w:cs="Arial"/>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tcPr>
          <w:p w14:paraId="03E77EA3" w14:textId="64E48BB6" w:rsidR="00476B8D" w:rsidRPr="00F75F8D" w:rsidRDefault="00476B8D" w:rsidP="00E2674E">
            <w:pPr>
              <w:widowControl w:val="0"/>
              <w:spacing w:before="60" w:after="60" w:line="288" w:lineRule="auto"/>
              <w:ind w:left="-35"/>
              <w:rPr>
                <w:rFonts w:eastAsia="Arial" w:cs="Times New Roman"/>
              </w:rPr>
            </w:pPr>
            <w:r w:rsidRPr="00F75F8D">
              <w:rPr>
                <w:rFonts w:eastAsia="Calibri" w:cs="Arial"/>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tcPr>
          <w:p w14:paraId="62F1EBC9" w14:textId="4537E198" w:rsidR="00476B8D" w:rsidRPr="00F75F8D" w:rsidRDefault="00476B8D" w:rsidP="00E2674E">
            <w:pPr>
              <w:widowControl w:val="0"/>
              <w:spacing w:before="60" w:after="60" w:line="288" w:lineRule="auto"/>
              <w:ind w:left="39"/>
              <w:rPr>
                <w:rFonts w:eastAsia="Arial" w:cs="Arial"/>
              </w:rPr>
            </w:pPr>
            <w:r w:rsidRPr="00F75F8D">
              <w:rPr>
                <w:rFonts w:eastAsia="Calibri" w:cs="Arial"/>
              </w:rPr>
              <w:t>My am starting to develop and improve my skills</w:t>
            </w:r>
          </w:p>
        </w:tc>
        <w:tc>
          <w:tcPr>
            <w:tcW w:w="1748" w:type="dxa"/>
            <w:tcBorders>
              <w:top w:val="single" w:sz="4" w:space="0" w:color="auto"/>
              <w:left w:val="single" w:sz="4" w:space="0" w:color="auto"/>
              <w:bottom w:val="single" w:sz="4" w:space="0" w:color="auto"/>
              <w:right w:val="single" w:sz="4" w:space="0" w:color="auto"/>
            </w:tcBorders>
          </w:tcPr>
          <w:p w14:paraId="75EF5D2D" w14:textId="262CA9FB" w:rsidR="00476B8D" w:rsidRPr="00F75F8D" w:rsidRDefault="00476B8D" w:rsidP="00E2674E">
            <w:pPr>
              <w:widowControl w:val="0"/>
              <w:spacing w:before="60" w:after="60" w:line="288" w:lineRule="auto"/>
              <w:ind w:left="39"/>
              <w:rPr>
                <w:rFonts w:eastAsia="Arial" w:cs="Arial"/>
              </w:rPr>
            </w:pPr>
            <w:r w:rsidRPr="00F75F8D">
              <w:rPr>
                <w:rFonts w:eastAsia="Calibri" w:cs="Arial"/>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tcPr>
          <w:p w14:paraId="7AD67B69" w14:textId="16FB9772" w:rsidR="00476B8D" w:rsidRPr="00F75F8D" w:rsidRDefault="00476B8D" w:rsidP="00E2674E">
            <w:pPr>
              <w:widowControl w:val="0"/>
              <w:spacing w:before="60" w:after="60" w:line="288" w:lineRule="auto"/>
              <w:ind w:left="39"/>
              <w:rPr>
                <w:rFonts w:eastAsia="Arial" w:cs="Arial"/>
              </w:rPr>
            </w:pPr>
            <w:r w:rsidRPr="00F75F8D">
              <w:rPr>
                <w:rFonts w:eastAsia="Calibri" w:cs="Arial"/>
              </w:rPr>
              <w:t>I have very good skills in the areas I need to be able to improve my current situation</w:t>
            </w:r>
          </w:p>
        </w:tc>
      </w:tr>
      <w:tr w:rsidR="00476B8D" w:rsidRPr="005D47C8" w14:paraId="0AE30770" w14:textId="77777777" w:rsidTr="00F75F8D">
        <w:trPr>
          <w:cantSplit/>
        </w:trPr>
        <w:tc>
          <w:tcPr>
            <w:tcW w:w="1980" w:type="dxa"/>
            <w:tcBorders>
              <w:top w:val="single" w:sz="4" w:space="0" w:color="auto"/>
              <w:left w:val="single" w:sz="4" w:space="0" w:color="auto"/>
              <w:bottom w:val="single" w:sz="4" w:space="0" w:color="auto"/>
              <w:right w:val="single" w:sz="4" w:space="0" w:color="auto"/>
            </w:tcBorders>
            <w:hideMark/>
          </w:tcPr>
          <w:p w14:paraId="44FEF13D" w14:textId="6FB9CCA6" w:rsidR="00476B8D" w:rsidRPr="00F75F8D" w:rsidRDefault="00476B8D" w:rsidP="00E2674E">
            <w:pPr>
              <w:widowControl w:val="0"/>
              <w:spacing w:before="60" w:after="60" w:line="288" w:lineRule="auto"/>
              <w:ind w:left="60"/>
              <w:rPr>
                <w:rFonts w:eastAsia="Arial" w:cs="Arial"/>
                <w:b/>
              </w:rPr>
            </w:pPr>
            <w:r w:rsidRPr="00F75F8D">
              <w:rPr>
                <w:rFonts w:eastAsia="Arial" w:cs="Arial"/>
                <w:b/>
              </w:rPr>
              <w:t>Empowerment choice and control to make own decisions</w:t>
            </w:r>
          </w:p>
        </w:tc>
        <w:tc>
          <w:tcPr>
            <w:tcW w:w="1516" w:type="dxa"/>
            <w:tcBorders>
              <w:top w:val="single" w:sz="4" w:space="0" w:color="auto"/>
              <w:left w:val="single" w:sz="4" w:space="0" w:color="auto"/>
              <w:bottom w:val="single" w:sz="4" w:space="0" w:color="auto"/>
              <w:right w:val="single" w:sz="4" w:space="0" w:color="auto"/>
            </w:tcBorders>
            <w:hideMark/>
          </w:tcPr>
          <w:p w14:paraId="03799245" w14:textId="77777777" w:rsidR="00476B8D" w:rsidRPr="00F75F8D" w:rsidRDefault="00476B8D" w:rsidP="00E2674E">
            <w:pPr>
              <w:widowControl w:val="0"/>
              <w:spacing w:before="60" w:after="60" w:line="288" w:lineRule="auto"/>
              <w:rPr>
                <w:rFonts w:eastAsia="Arial" w:cs="Arial"/>
                <w:color w:val="000000"/>
              </w:rPr>
            </w:pPr>
            <w:r w:rsidRPr="00F75F8D">
              <w:rPr>
                <w:rFonts w:eastAsia="Arial" w:cs="Arial"/>
                <w:color w:val="000000"/>
              </w:rPr>
              <w:t>I am not empowered to make my own choices or have control over decisions that affect my life.</w:t>
            </w:r>
          </w:p>
          <w:p w14:paraId="69ED2420" w14:textId="770A6842" w:rsidR="00476B8D" w:rsidRPr="00F75F8D" w:rsidRDefault="00476B8D" w:rsidP="00E2674E">
            <w:pPr>
              <w:widowControl w:val="0"/>
              <w:spacing w:before="60" w:after="60" w:line="288" w:lineRule="auto"/>
              <w:rPr>
                <w:rFonts w:eastAsia="Arial" w:cs="Times New Roman"/>
              </w:rPr>
            </w:pPr>
            <w:r w:rsidRPr="00F75F8D">
              <w:rPr>
                <w:rFonts w:eastAsia="Arial" w:cs="Arial"/>
                <w:color w:val="000000"/>
              </w:rPr>
              <w:t>I would like to become more empowered</w:t>
            </w:r>
          </w:p>
        </w:tc>
        <w:tc>
          <w:tcPr>
            <w:tcW w:w="1749" w:type="dxa"/>
            <w:tcBorders>
              <w:top w:val="single" w:sz="4" w:space="0" w:color="auto"/>
              <w:left w:val="single" w:sz="4" w:space="0" w:color="auto"/>
              <w:bottom w:val="single" w:sz="4" w:space="0" w:color="auto"/>
              <w:right w:val="single" w:sz="4" w:space="0" w:color="auto"/>
            </w:tcBorders>
            <w:hideMark/>
          </w:tcPr>
          <w:p w14:paraId="498FCF45" w14:textId="77777777"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have limited empowerment to make my own choices and have very little control to make decisions that affect my life.</w:t>
            </w:r>
          </w:p>
          <w:p w14:paraId="2D0F5645" w14:textId="00070820"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406D647E" w14:textId="77777777" w:rsidR="00476B8D" w:rsidRPr="00F75F8D" w:rsidRDefault="00476B8D" w:rsidP="00E2674E">
            <w:pPr>
              <w:widowControl w:val="0"/>
              <w:spacing w:before="60" w:after="60" w:line="288" w:lineRule="auto"/>
              <w:ind w:left="39"/>
              <w:rPr>
                <w:rFonts w:eastAsia="Arial" w:cs="Arial"/>
              </w:rPr>
            </w:pPr>
            <w:r w:rsidRPr="00F75F8D">
              <w:rPr>
                <w:rFonts w:eastAsia="Arial" w:cs="Arial"/>
              </w:rPr>
              <w:t>I am empowered to make some of my own choices and have some control over decisions that affect my life.</w:t>
            </w:r>
          </w:p>
          <w:p w14:paraId="3FB4FDEE" w14:textId="1324E4AE" w:rsidR="00476B8D" w:rsidRPr="00F75F8D" w:rsidRDefault="00476B8D" w:rsidP="00E2674E">
            <w:pPr>
              <w:widowControl w:val="0"/>
              <w:spacing w:before="60" w:after="60" w:line="288" w:lineRule="auto"/>
              <w:ind w:left="39"/>
              <w:rPr>
                <w:rFonts w:eastAsia="Arial" w:cs="Arial"/>
              </w:rPr>
            </w:pPr>
            <w:r w:rsidRPr="00F75F8D">
              <w:rPr>
                <w:rFonts w:eastAsia="Arial" w:cs="Times New Roman"/>
              </w:rPr>
              <w:t>I am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1D7E6A3B" w14:textId="77777777" w:rsidR="00476B8D" w:rsidRPr="00F75F8D" w:rsidRDefault="00476B8D" w:rsidP="00E2674E">
            <w:pPr>
              <w:widowControl w:val="0"/>
              <w:spacing w:before="60" w:after="60" w:line="288" w:lineRule="auto"/>
              <w:ind w:left="39"/>
              <w:rPr>
                <w:rFonts w:eastAsia="Arial" w:cs="Arial"/>
              </w:rPr>
            </w:pPr>
            <w:r w:rsidRPr="00F75F8D">
              <w:rPr>
                <w:rFonts w:eastAsia="Arial" w:cs="Arial"/>
              </w:rPr>
              <w:t xml:space="preserve">I am empowered to make most of my own choices and have control over most of the decisions that affect my life. </w:t>
            </w:r>
          </w:p>
          <w:p w14:paraId="15BE19F3" w14:textId="1F3AB0C9" w:rsidR="00476B8D" w:rsidRPr="00F75F8D" w:rsidRDefault="00476B8D" w:rsidP="00E2674E">
            <w:pPr>
              <w:widowControl w:val="0"/>
              <w:spacing w:before="60" w:after="60" w:line="288" w:lineRule="auto"/>
              <w:ind w:left="39"/>
              <w:rPr>
                <w:rFonts w:eastAsia="Arial" w:cs="Arial"/>
              </w:rPr>
            </w:pPr>
            <w:r w:rsidRPr="00F75F8D">
              <w:rPr>
                <w:rFonts w:eastAsia="Arial" w:cs="Times New Roman"/>
              </w:rPr>
              <w:t>I 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hideMark/>
          </w:tcPr>
          <w:p w14:paraId="38F641D0" w14:textId="77777777" w:rsidR="00476B8D" w:rsidRPr="00F75F8D" w:rsidRDefault="00476B8D" w:rsidP="00E2674E">
            <w:pPr>
              <w:widowControl w:val="0"/>
              <w:spacing w:before="60" w:after="60" w:line="288" w:lineRule="auto"/>
              <w:ind w:left="39"/>
              <w:rPr>
                <w:rFonts w:eastAsia="Arial" w:cs="Arial"/>
              </w:rPr>
            </w:pPr>
            <w:r w:rsidRPr="00F75F8D">
              <w:rPr>
                <w:rFonts w:eastAsia="Arial" w:cs="Arial"/>
              </w:rPr>
              <w:t>I am empowered to make all of my own choices and have control to make my own decisions on things that affect my life.</w:t>
            </w:r>
          </w:p>
          <w:p w14:paraId="5A47ADCA" w14:textId="4759ABD7" w:rsidR="00476B8D" w:rsidRPr="00F75F8D" w:rsidRDefault="00476B8D" w:rsidP="00E2674E">
            <w:pPr>
              <w:widowControl w:val="0"/>
              <w:spacing w:before="60" w:after="60" w:line="288" w:lineRule="auto"/>
              <w:rPr>
                <w:rFonts w:eastAsia="Arial" w:cs="Arial"/>
              </w:rPr>
            </w:pPr>
            <w:r w:rsidRPr="00F75F8D">
              <w:rPr>
                <w:rFonts w:eastAsia="Arial" w:cs="Times New Roman"/>
              </w:rPr>
              <w:t>I am close to or have achieved my goals</w:t>
            </w:r>
          </w:p>
        </w:tc>
      </w:tr>
      <w:tr w:rsidR="00476B8D" w:rsidRPr="005D47C8" w14:paraId="4CB4313B" w14:textId="77777777" w:rsidTr="00F75F8D">
        <w:trPr>
          <w:cantSplit/>
        </w:trPr>
        <w:tc>
          <w:tcPr>
            <w:tcW w:w="1980" w:type="dxa"/>
            <w:tcBorders>
              <w:top w:val="single" w:sz="4" w:space="0" w:color="auto"/>
              <w:left w:val="single" w:sz="4" w:space="0" w:color="auto"/>
              <w:bottom w:val="single" w:sz="4" w:space="0" w:color="auto"/>
              <w:right w:val="single" w:sz="4" w:space="0" w:color="auto"/>
            </w:tcBorders>
            <w:hideMark/>
          </w:tcPr>
          <w:p w14:paraId="42A0FA20"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Engagement with relevant support services</w:t>
            </w:r>
          </w:p>
        </w:tc>
        <w:tc>
          <w:tcPr>
            <w:tcW w:w="1516" w:type="dxa"/>
            <w:tcBorders>
              <w:top w:val="single" w:sz="4" w:space="0" w:color="auto"/>
              <w:left w:val="single" w:sz="4" w:space="0" w:color="auto"/>
              <w:bottom w:val="single" w:sz="4" w:space="0" w:color="auto"/>
              <w:right w:val="single" w:sz="4" w:space="0" w:color="auto"/>
            </w:tcBorders>
            <w:hideMark/>
          </w:tcPr>
          <w:p w14:paraId="34A87E6F" w14:textId="3D79C506" w:rsidR="00476B8D" w:rsidRPr="00F75F8D" w:rsidRDefault="00476B8D" w:rsidP="00E2674E">
            <w:pPr>
              <w:widowControl w:val="0"/>
              <w:spacing w:before="60" w:after="60" w:line="288" w:lineRule="auto"/>
              <w:rPr>
                <w:rFonts w:eastAsia="Arial" w:cs="Times New Roman"/>
              </w:rPr>
            </w:pPr>
            <w:r w:rsidRPr="00F75F8D">
              <w:rPr>
                <w:rFonts w:eastAsia="Arial" w:cs="Times New Roman"/>
              </w:rPr>
              <w:t>I have made enquires to support services I believe will help me improve my situation</w:t>
            </w:r>
          </w:p>
        </w:tc>
        <w:tc>
          <w:tcPr>
            <w:tcW w:w="1749" w:type="dxa"/>
            <w:tcBorders>
              <w:top w:val="single" w:sz="4" w:space="0" w:color="auto"/>
              <w:left w:val="single" w:sz="4" w:space="0" w:color="auto"/>
              <w:bottom w:val="single" w:sz="4" w:space="0" w:color="auto"/>
              <w:right w:val="single" w:sz="4" w:space="0" w:color="auto"/>
            </w:tcBorders>
            <w:hideMark/>
          </w:tcPr>
          <w:p w14:paraId="3F0735E0" w14:textId="426A2AD0" w:rsidR="00476B8D" w:rsidRPr="00F75F8D" w:rsidRDefault="00476B8D" w:rsidP="00E2674E">
            <w:pPr>
              <w:widowControl w:val="0"/>
              <w:spacing w:before="60" w:after="60" w:line="288" w:lineRule="auto"/>
              <w:rPr>
                <w:rFonts w:eastAsia="Arial" w:cs="Times New Roman"/>
              </w:rPr>
            </w:pPr>
            <w:r w:rsidRPr="00F75F8D">
              <w:rPr>
                <w:rFonts w:eastAsia="Arial" w:cs="Arial"/>
              </w:rPr>
              <w:t>I have started working with a support service</w:t>
            </w:r>
          </w:p>
        </w:tc>
        <w:tc>
          <w:tcPr>
            <w:tcW w:w="1748" w:type="dxa"/>
            <w:tcBorders>
              <w:top w:val="single" w:sz="4" w:space="0" w:color="auto"/>
              <w:left w:val="single" w:sz="4" w:space="0" w:color="auto"/>
              <w:bottom w:val="single" w:sz="4" w:space="0" w:color="auto"/>
              <w:right w:val="single" w:sz="4" w:space="0" w:color="auto"/>
            </w:tcBorders>
            <w:hideMark/>
          </w:tcPr>
          <w:p w14:paraId="12AAAC24" w14:textId="061EBB60" w:rsidR="00476B8D" w:rsidRPr="00F75F8D" w:rsidRDefault="00476B8D" w:rsidP="00E2674E">
            <w:pPr>
              <w:widowControl w:val="0"/>
              <w:spacing w:before="60" w:after="60" w:line="288" w:lineRule="auto"/>
              <w:ind w:left="39"/>
              <w:rPr>
                <w:rFonts w:eastAsia="Arial" w:cs="Arial"/>
              </w:rPr>
            </w:pPr>
            <w:r w:rsidRPr="00F75F8D">
              <w:rPr>
                <w:rFonts w:eastAsia="Arial" w:cs="Arial"/>
              </w:rPr>
              <w:t>I am working with a support service and I am making some progress towards improving my situation</w:t>
            </w:r>
          </w:p>
        </w:tc>
        <w:tc>
          <w:tcPr>
            <w:tcW w:w="1748" w:type="dxa"/>
            <w:tcBorders>
              <w:top w:val="single" w:sz="4" w:space="0" w:color="auto"/>
              <w:left w:val="single" w:sz="4" w:space="0" w:color="auto"/>
              <w:bottom w:val="single" w:sz="4" w:space="0" w:color="auto"/>
              <w:right w:val="single" w:sz="4" w:space="0" w:color="auto"/>
            </w:tcBorders>
            <w:hideMark/>
          </w:tcPr>
          <w:p w14:paraId="389AABC8" w14:textId="53AB896F" w:rsidR="00476B8D" w:rsidRPr="00F75F8D" w:rsidRDefault="00476B8D" w:rsidP="00E2674E">
            <w:pPr>
              <w:widowControl w:val="0"/>
              <w:spacing w:before="60" w:after="60" w:line="288" w:lineRule="auto"/>
              <w:ind w:left="39"/>
              <w:rPr>
                <w:rFonts w:eastAsia="Arial" w:cs="Arial"/>
              </w:rPr>
            </w:pPr>
            <w:r w:rsidRPr="00F75F8D">
              <w:rPr>
                <w:rFonts w:eastAsia="Arial" w:cs="Arial"/>
              </w:rPr>
              <w:t>I am working with a support service and I am making good progress towards improving my situation</w:t>
            </w:r>
          </w:p>
        </w:tc>
        <w:tc>
          <w:tcPr>
            <w:tcW w:w="1749" w:type="dxa"/>
            <w:tcBorders>
              <w:top w:val="single" w:sz="4" w:space="0" w:color="auto"/>
              <w:left w:val="single" w:sz="4" w:space="0" w:color="auto"/>
              <w:bottom w:val="single" w:sz="4" w:space="0" w:color="auto"/>
              <w:right w:val="single" w:sz="4" w:space="0" w:color="auto"/>
            </w:tcBorders>
          </w:tcPr>
          <w:p w14:paraId="20BCF52B" w14:textId="77777777" w:rsidR="00476B8D" w:rsidRPr="00F75F8D" w:rsidRDefault="00476B8D" w:rsidP="00E2674E">
            <w:pPr>
              <w:widowControl w:val="0"/>
              <w:spacing w:before="60" w:after="60" w:line="288" w:lineRule="auto"/>
              <w:rPr>
                <w:rFonts w:eastAsia="Arial" w:cs="Arial"/>
              </w:rPr>
            </w:pPr>
            <w:r w:rsidRPr="00F75F8D">
              <w:rPr>
                <w:rFonts w:eastAsia="Arial" w:cs="Arial"/>
              </w:rPr>
              <w:t>My situation has improved because I engaged with a support service that helped me.</w:t>
            </w:r>
          </w:p>
          <w:p w14:paraId="0C16407A" w14:textId="25C7BF63" w:rsidR="00476B8D" w:rsidRPr="00F75F8D" w:rsidRDefault="00476B8D" w:rsidP="00E2674E">
            <w:pPr>
              <w:widowControl w:val="0"/>
              <w:spacing w:before="60" w:after="60" w:line="288" w:lineRule="auto"/>
              <w:rPr>
                <w:rFonts w:eastAsia="Arial" w:cs="Arial"/>
              </w:rPr>
            </w:pPr>
            <w:r w:rsidRPr="00F75F8D">
              <w:rPr>
                <w:rFonts w:eastAsia="Arial" w:cs="Arial"/>
              </w:rPr>
              <w:t>I will access support services in the future because of my experience</w:t>
            </w:r>
          </w:p>
        </w:tc>
      </w:tr>
    </w:tbl>
    <w:p w14:paraId="37D18504" w14:textId="77777777" w:rsidR="00476B8D" w:rsidRPr="000B1E22" w:rsidRDefault="00476B8D" w:rsidP="00476B8D">
      <w:pPr>
        <w:keepNext/>
        <w:keepLines/>
        <w:widowControl w:val="0"/>
        <w:spacing w:before="360" w:after="120" w:line="288" w:lineRule="auto"/>
        <w:rPr>
          <w:rFonts w:eastAsia="Arial" w:cs="Arial"/>
          <w:b/>
          <w:sz w:val="24"/>
        </w:rPr>
      </w:pPr>
      <w:r w:rsidRPr="000B1E22">
        <w:rPr>
          <w:rFonts w:eastAsia="Arial" w:cs="Arial"/>
          <w:b/>
          <w:sz w:val="24"/>
        </w:rPr>
        <w:t>Completing a Satisfaction SCORE assessment</w:t>
      </w:r>
    </w:p>
    <w:p w14:paraId="7BE8C975" w14:textId="77777777" w:rsidR="00476B8D" w:rsidRPr="000B1E22" w:rsidRDefault="00476B8D" w:rsidP="00476B8D">
      <w:pPr>
        <w:keepNext/>
        <w:keepLines/>
        <w:widowControl w:val="0"/>
        <w:spacing w:before="120" w:after="120" w:line="288" w:lineRule="auto"/>
        <w:ind w:left="284"/>
        <w:jc w:val="both"/>
        <w:rPr>
          <w:rFonts w:eastAsia="Arial" w:cs="Arial"/>
          <w:szCs w:val="20"/>
        </w:rPr>
      </w:pPr>
      <w:r w:rsidRPr="000B1E22">
        <w:rPr>
          <w:rFonts w:eastAsia="Arial" w:cs="Arial"/>
          <w:szCs w:val="20"/>
        </w:rPr>
        <w:t xml:space="preserve">For this program activity, all organisations must use the following SCORE descriptions when assessing clients in the following Satisfaction domain.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Completing a Satisfaction SCORE assessment"/>
      </w:tblPr>
      <w:tblGrid>
        <w:gridCol w:w="1748"/>
        <w:gridCol w:w="1748"/>
        <w:gridCol w:w="1749"/>
        <w:gridCol w:w="1748"/>
        <w:gridCol w:w="1748"/>
        <w:gridCol w:w="1749"/>
      </w:tblGrid>
      <w:tr w:rsidR="00476B8D" w:rsidRPr="005D47C8" w14:paraId="04BB4B2A" w14:textId="77777777" w:rsidTr="00E2674E">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C8599FF" w14:textId="77777777"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C71954B"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C7926ED"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ED73347" w14:textId="77777777" w:rsidR="00476B8D" w:rsidRPr="005D47C8" w:rsidRDefault="00476B8D" w:rsidP="00F75F8D">
            <w:pPr>
              <w:widowControl w:val="0"/>
              <w:spacing w:before="120" w:after="120" w:line="288" w:lineRule="auto"/>
              <w:jc w:val="center"/>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00D71B31"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573AC598"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476B8D" w:rsidRPr="005D47C8" w14:paraId="39280A82" w14:textId="77777777" w:rsidTr="00E2674E">
        <w:tc>
          <w:tcPr>
            <w:tcW w:w="1748" w:type="dxa"/>
            <w:tcBorders>
              <w:top w:val="single" w:sz="4" w:space="0" w:color="auto"/>
              <w:left w:val="single" w:sz="4" w:space="0" w:color="auto"/>
              <w:bottom w:val="single" w:sz="4" w:space="0" w:color="auto"/>
              <w:right w:val="single" w:sz="4" w:space="0" w:color="auto"/>
            </w:tcBorders>
            <w:hideMark/>
          </w:tcPr>
          <w:p w14:paraId="203F3B43" w14:textId="17E7EF5E" w:rsidR="00476B8D" w:rsidRPr="00F75F8D" w:rsidRDefault="00476B8D" w:rsidP="00E2674E">
            <w:pPr>
              <w:widowControl w:val="0"/>
              <w:spacing w:before="60" w:after="60" w:line="288" w:lineRule="auto"/>
              <w:ind w:left="60"/>
              <w:rPr>
                <w:rFonts w:eastAsia="Arial" w:cs="Arial"/>
                <w:b/>
              </w:rPr>
            </w:pPr>
            <w:r w:rsidRPr="00F75F8D">
              <w:rPr>
                <w:rFonts w:eastAsia="Arial" w:cs="Arial"/>
                <w:b/>
              </w:rPr>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hideMark/>
          </w:tcPr>
          <w:p w14:paraId="34D14B3D" w14:textId="0D1A4555" w:rsidR="00476B8D" w:rsidRPr="00F75F8D" w:rsidRDefault="00476B8D" w:rsidP="00E2674E">
            <w:pPr>
              <w:widowControl w:val="0"/>
              <w:spacing w:before="60" w:after="60" w:line="288" w:lineRule="auto"/>
              <w:rPr>
                <w:rFonts w:eastAsia="Arial" w:cs="Times New Roman"/>
              </w:rPr>
            </w:pPr>
            <w:r w:rsidRPr="00F75F8D">
              <w:rPr>
                <w:rFonts w:eastAsia="Arial" w:cs="Times New Roman"/>
              </w:rPr>
              <w:t>My ability to deal with the issues I sought help with is the same</w:t>
            </w:r>
          </w:p>
        </w:tc>
        <w:tc>
          <w:tcPr>
            <w:tcW w:w="1749" w:type="dxa"/>
            <w:tcBorders>
              <w:top w:val="single" w:sz="4" w:space="0" w:color="auto"/>
              <w:left w:val="single" w:sz="4" w:space="0" w:color="auto"/>
              <w:bottom w:val="single" w:sz="4" w:space="0" w:color="auto"/>
              <w:right w:val="single" w:sz="4" w:space="0" w:color="auto"/>
            </w:tcBorders>
            <w:hideMark/>
          </w:tcPr>
          <w:p w14:paraId="5C402B17" w14:textId="3B516A3B" w:rsidR="00476B8D" w:rsidRPr="00F75F8D" w:rsidRDefault="00476B8D" w:rsidP="00E2674E">
            <w:pPr>
              <w:widowControl w:val="0"/>
              <w:spacing w:before="60" w:after="60" w:line="288" w:lineRule="auto"/>
              <w:ind w:left="-35"/>
              <w:rPr>
                <w:rFonts w:eastAsia="Arial" w:cs="Times New Roman"/>
              </w:rPr>
            </w:pPr>
            <w:r w:rsidRPr="00F75F8D">
              <w:rPr>
                <w:rFonts w:eastAsia="Arial" w:cs="Times New Roman"/>
              </w:rPr>
              <w:t>I can occasionally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14:paraId="24C1F995" w14:textId="2D127AB4" w:rsidR="00476B8D" w:rsidRPr="00F75F8D" w:rsidRDefault="00476B8D" w:rsidP="00E2674E">
            <w:pPr>
              <w:widowControl w:val="0"/>
              <w:spacing w:before="60" w:after="60" w:line="288" w:lineRule="auto"/>
              <w:ind w:left="39"/>
              <w:rPr>
                <w:rFonts w:eastAsia="Arial" w:cs="Arial"/>
              </w:rPr>
            </w:pPr>
            <w:r w:rsidRPr="00F75F8D">
              <w:rPr>
                <w:rFonts w:eastAsia="Arial" w:cs="Arial"/>
              </w:rPr>
              <w:t>Sometimes I can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14:paraId="40909601" w14:textId="7B5199DF" w:rsidR="00476B8D" w:rsidRPr="00F75F8D" w:rsidRDefault="00476B8D" w:rsidP="009E27F0">
            <w:pPr>
              <w:widowControl w:val="0"/>
              <w:spacing w:before="60" w:after="60" w:line="288" w:lineRule="auto"/>
              <w:ind w:left="39"/>
              <w:rPr>
                <w:rFonts w:eastAsia="Arial" w:cs="Arial"/>
              </w:rPr>
            </w:pPr>
            <w:r w:rsidRPr="00F75F8D">
              <w:rPr>
                <w:rFonts w:eastAsia="Arial" w:cs="Arial"/>
              </w:rPr>
              <w:t>Most often I am able to deal with the issues I sought help wit</w:t>
            </w:r>
            <w:r w:rsidR="0003571D">
              <w:rPr>
                <w:rFonts w:eastAsia="Arial" w:cs="Arial"/>
              </w:rPr>
              <w:t>h</w:t>
            </w:r>
          </w:p>
        </w:tc>
        <w:tc>
          <w:tcPr>
            <w:tcW w:w="1749" w:type="dxa"/>
            <w:tcBorders>
              <w:top w:val="single" w:sz="4" w:space="0" w:color="auto"/>
              <w:left w:val="single" w:sz="4" w:space="0" w:color="auto"/>
              <w:bottom w:val="single" w:sz="4" w:space="0" w:color="auto"/>
              <w:right w:val="single" w:sz="4" w:space="0" w:color="auto"/>
            </w:tcBorders>
            <w:hideMark/>
          </w:tcPr>
          <w:p w14:paraId="05D78C25" w14:textId="75E6D30C" w:rsidR="00476B8D" w:rsidRPr="00F75F8D" w:rsidRDefault="00476B8D" w:rsidP="00E2674E">
            <w:pPr>
              <w:widowControl w:val="0"/>
              <w:spacing w:before="60" w:after="60" w:line="288" w:lineRule="auto"/>
              <w:ind w:left="39"/>
              <w:rPr>
                <w:rFonts w:eastAsia="Arial" w:cs="Arial"/>
              </w:rPr>
            </w:pPr>
            <w:r w:rsidRPr="00F75F8D">
              <w:rPr>
                <w:rFonts w:eastAsia="Arial" w:cs="Arial"/>
              </w:rPr>
              <w:t>I am always able to deal with the issues I sought help with</w:t>
            </w:r>
          </w:p>
        </w:tc>
      </w:tr>
    </w:tbl>
    <w:p w14:paraId="5027F75D" w14:textId="77777777" w:rsidR="00476B8D" w:rsidRPr="000B1E22" w:rsidRDefault="00476B8D" w:rsidP="00476B8D">
      <w:pPr>
        <w:keepNext/>
        <w:keepLines/>
        <w:widowControl w:val="0"/>
        <w:spacing w:before="360" w:after="120" w:line="288" w:lineRule="auto"/>
        <w:rPr>
          <w:rFonts w:eastAsia="Arial" w:cs="Arial"/>
          <w:b/>
          <w:sz w:val="24"/>
        </w:rPr>
      </w:pPr>
      <w:r w:rsidRPr="000B1E22">
        <w:rPr>
          <w:rFonts w:eastAsia="Arial" w:cs="Arial"/>
          <w:b/>
          <w:sz w:val="24"/>
        </w:rPr>
        <w:t>Completing a Community SCORE assessment</w:t>
      </w:r>
    </w:p>
    <w:p w14:paraId="28499855" w14:textId="77777777" w:rsidR="00476B8D" w:rsidRPr="000B1E22" w:rsidRDefault="00476B8D" w:rsidP="00476B8D">
      <w:pPr>
        <w:keepNext/>
        <w:keepLines/>
        <w:spacing w:before="120" w:after="120" w:line="288" w:lineRule="auto"/>
        <w:ind w:left="284"/>
        <w:jc w:val="both"/>
        <w:rPr>
          <w:rFonts w:eastAsia="Arial" w:cs="Arial"/>
          <w:szCs w:val="20"/>
        </w:rPr>
      </w:pPr>
      <w:r w:rsidRPr="000B1E22">
        <w:rPr>
          <w:rFonts w:eastAsia="Arial" w:cs="Arial"/>
          <w:szCs w:val="20"/>
        </w:rPr>
        <w:t xml:space="preserve">For this program activity, all organisations must use the following SCORE descriptions when assessing group clients in the </w:t>
      </w:r>
      <w:r w:rsidRPr="000B1E22">
        <w:rPr>
          <w:rFonts w:eastAsia="Calibri" w:cs="Times New Roman"/>
        </w:rPr>
        <w:t>following</w:t>
      </w:r>
      <w:r w:rsidRPr="000B1E22">
        <w:rPr>
          <w:rFonts w:eastAsia="Arial" w:cs="Arial"/>
          <w:szCs w:val="20"/>
        </w:rPr>
        <w:t xml:space="preserve"> Community domains. This set of domains is only relevant to unidentified group activities and not individual support.</w:t>
      </w:r>
    </w:p>
    <w:tbl>
      <w:tblPr>
        <w:tblStyle w:val="TableGrid"/>
        <w:tblW w:w="10490" w:type="dxa"/>
        <w:tblLayout w:type="fixed"/>
        <w:tblLook w:val="04A0" w:firstRow="1" w:lastRow="0" w:firstColumn="1" w:lastColumn="0" w:noHBand="0" w:noVBand="1"/>
        <w:tblCaption w:val="Community SCORE Descriptions"/>
        <w:tblDescription w:val="This table lists the descriptions for Community assessements"/>
      </w:tblPr>
      <w:tblGrid>
        <w:gridCol w:w="1748"/>
        <w:gridCol w:w="1748"/>
        <w:gridCol w:w="1749"/>
        <w:gridCol w:w="1748"/>
        <w:gridCol w:w="1748"/>
        <w:gridCol w:w="1749"/>
      </w:tblGrid>
      <w:tr w:rsidR="00476B8D" w:rsidRPr="005D47C8" w14:paraId="6500154E" w14:textId="77777777" w:rsidTr="00E2674E">
        <w:trPr>
          <w:cantSplit/>
          <w:tblHeader/>
        </w:trPr>
        <w:tc>
          <w:tcPr>
            <w:tcW w:w="1748" w:type="dxa"/>
            <w:shd w:val="clear" w:color="auto" w:fill="005A70"/>
          </w:tcPr>
          <w:p w14:paraId="2A65BDC9" w14:textId="77777777" w:rsidR="00476B8D" w:rsidRPr="005D47C8" w:rsidRDefault="00476B8D" w:rsidP="00E2674E">
            <w:pPr>
              <w:widowControl w:val="0"/>
              <w:spacing w:before="120" w:after="120" w:line="288" w:lineRule="auto"/>
              <w:rPr>
                <w:rFonts w:eastAsia="Arial" w:cs="Arial"/>
                <w:b/>
                <w:color w:val="FFFFFF"/>
              </w:rPr>
            </w:pPr>
            <w:r w:rsidRPr="005D47C8">
              <w:rPr>
                <w:rFonts w:eastAsia="Arial" w:cs="Arial"/>
                <w:b/>
                <w:color w:val="FFFFFF"/>
              </w:rPr>
              <w:t>Community</w:t>
            </w:r>
          </w:p>
        </w:tc>
        <w:tc>
          <w:tcPr>
            <w:tcW w:w="1748" w:type="dxa"/>
            <w:shd w:val="clear" w:color="auto" w:fill="005A70"/>
          </w:tcPr>
          <w:p w14:paraId="1C2E97BF"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1</w:t>
            </w:r>
          </w:p>
        </w:tc>
        <w:tc>
          <w:tcPr>
            <w:tcW w:w="1749" w:type="dxa"/>
            <w:shd w:val="clear" w:color="auto" w:fill="005A70"/>
          </w:tcPr>
          <w:p w14:paraId="4280380E"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2</w:t>
            </w:r>
          </w:p>
        </w:tc>
        <w:tc>
          <w:tcPr>
            <w:tcW w:w="1748" w:type="dxa"/>
            <w:shd w:val="clear" w:color="auto" w:fill="005A70"/>
          </w:tcPr>
          <w:p w14:paraId="4BF3375E"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3</w:t>
            </w:r>
          </w:p>
        </w:tc>
        <w:tc>
          <w:tcPr>
            <w:tcW w:w="1748" w:type="dxa"/>
            <w:shd w:val="clear" w:color="auto" w:fill="005A70"/>
          </w:tcPr>
          <w:p w14:paraId="4C9FF986"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4</w:t>
            </w:r>
          </w:p>
        </w:tc>
        <w:tc>
          <w:tcPr>
            <w:tcW w:w="1749" w:type="dxa"/>
            <w:shd w:val="clear" w:color="auto" w:fill="005A70"/>
          </w:tcPr>
          <w:p w14:paraId="3034647E" w14:textId="77777777" w:rsidR="00476B8D" w:rsidRPr="005D47C8" w:rsidRDefault="00476B8D" w:rsidP="00F75F8D">
            <w:pPr>
              <w:widowControl w:val="0"/>
              <w:spacing w:before="120" w:after="120" w:line="288" w:lineRule="auto"/>
              <w:jc w:val="center"/>
              <w:rPr>
                <w:rFonts w:eastAsia="Arial" w:cs="Arial"/>
                <w:b/>
                <w:color w:val="FFFFFF"/>
                <w:szCs w:val="20"/>
              </w:rPr>
            </w:pPr>
            <w:r w:rsidRPr="005D47C8">
              <w:rPr>
                <w:rFonts w:eastAsia="Arial" w:cs="Arial"/>
                <w:b/>
                <w:color w:val="FFFFFF"/>
                <w:szCs w:val="20"/>
              </w:rPr>
              <w:t>5</w:t>
            </w:r>
          </w:p>
        </w:tc>
      </w:tr>
      <w:tr w:rsidR="00476B8D" w:rsidRPr="005D47C8" w14:paraId="63EA3E70" w14:textId="77777777" w:rsidTr="00E2674E">
        <w:trPr>
          <w:cantSplit/>
        </w:trPr>
        <w:tc>
          <w:tcPr>
            <w:tcW w:w="1748" w:type="dxa"/>
          </w:tcPr>
          <w:p w14:paraId="4F3E41E1"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Community infrastructure and networks</w:t>
            </w:r>
          </w:p>
        </w:tc>
        <w:tc>
          <w:tcPr>
            <w:tcW w:w="1748" w:type="dxa"/>
          </w:tcPr>
          <w:p w14:paraId="227227D6" w14:textId="468A8C1F" w:rsidR="00476B8D" w:rsidRPr="00F75F8D" w:rsidRDefault="00476B8D" w:rsidP="00E2674E">
            <w:pPr>
              <w:widowControl w:val="0"/>
              <w:spacing w:before="60" w:after="60" w:line="288" w:lineRule="auto"/>
              <w:ind w:left="60"/>
              <w:rPr>
                <w:rFonts w:eastAsia="Arial" w:cs="Arial"/>
              </w:rPr>
            </w:pPr>
            <w:r w:rsidRPr="00F75F8D">
              <w:rPr>
                <w:rFonts w:eastAsia="Arial" w:cs="Arial"/>
              </w:rPr>
              <w:t>There is no community infrastructure in place, nor any community networks that targeted clients could participate in</w:t>
            </w:r>
          </w:p>
        </w:tc>
        <w:tc>
          <w:tcPr>
            <w:tcW w:w="1749" w:type="dxa"/>
          </w:tcPr>
          <w:p w14:paraId="106F0114" w14:textId="42A0A130" w:rsidR="00476B8D" w:rsidRPr="00F75F8D" w:rsidRDefault="00476B8D" w:rsidP="00E2674E">
            <w:pPr>
              <w:widowControl w:val="0"/>
              <w:spacing w:before="60" w:after="60" w:line="288" w:lineRule="auto"/>
              <w:ind w:left="60"/>
              <w:rPr>
                <w:rFonts w:eastAsia="Arial" w:cs="Arial"/>
              </w:rPr>
            </w:pPr>
            <w:r w:rsidRPr="00F75F8D">
              <w:rPr>
                <w:rFonts w:eastAsia="Arial" w:cs="Arial"/>
              </w:rPr>
              <w:t>Community infrastructure and community networks available to targeted clients are weak and few</w:t>
            </w:r>
          </w:p>
        </w:tc>
        <w:tc>
          <w:tcPr>
            <w:tcW w:w="1748" w:type="dxa"/>
          </w:tcPr>
          <w:p w14:paraId="0D8928EC" w14:textId="0655C2EB" w:rsidR="00476B8D" w:rsidRPr="00F75F8D" w:rsidRDefault="00476B8D" w:rsidP="00E2674E">
            <w:pPr>
              <w:widowControl w:val="0"/>
              <w:spacing w:before="60" w:after="60" w:line="288" w:lineRule="auto"/>
              <w:ind w:left="60"/>
              <w:rPr>
                <w:rFonts w:eastAsia="Arial" w:cs="Arial"/>
              </w:rPr>
            </w:pPr>
            <w:r w:rsidRPr="00F75F8D">
              <w:rPr>
                <w:rFonts w:eastAsia="Arial" w:cs="Arial"/>
              </w:rPr>
              <w:t>There are some elements of community infrastructure and some community networks that targeted clients could participate in</w:t>
            </w:r>
          </w:p>
        </w:tc>
        <w:tc>
          <w:tcPr>
            <w:tcW w:w="1748" w:type="dxa"/>
          </w:tcPr>
          <w:p w14:paraId="61F3923D" w14:textId="69F6B7FE" w:rsidR="00476B8D" w:rsidRPr="00F75F8D" w:rsidRDefault="00476B8D" w:rsidP="00E2674E">
            <w:pPr>
              <w:widowControl w:val="0"/>
              <w:spacing w:before="60" w:after="60" w:line="288" w:lineRule="auto"/>
              <w:ind w:left="60"/>
              <w:rPr>
                <w:rFonts w:eastAsia="Arial" w:cs="Arial"/>
              </w:rPr>
            </w:pPr>
            <w:r w:rsidRPr="00F75F8D">
              <w:rPr>
                <w:rFonts w:eastAsia="Arial" w:cs="Arial"/>
              </w:rPr>
              <w:t>Community infrastructure and networks are strong and readily accessible to targeted clients</w:t>
            </w:r>
          </w:p>
        </w:tc>
        <w:tc>
          <w:tcPr>
            <w:tcW w:w="1749" w:type="dxa"/>
          </w:tcPr>
          <w:p w14:paraId="583E2A51" w14:textId="4267EA1C" w:rsidR="00476B8D" w:rsidRPr="00F75F8D" w:rsidRDefault="00476B8D" w:rsidP="00E2674E">
            <w:pPr>
              <w:widowControl w:val="0"/>
              <w:spacing w:before="60" w:after="60" w:line="288" w:lineRule="auto"/>
              <w:ind w:left="60"/>
              <w:rPr>
                <w:rFonts w:eastAsia="Arial" w:cs="Arial"/>
              </w:rPr>
            </w:pPr>
            <w:r w:rsidRPr="00F75F8D">
              <w:rPr>
                <w:rFonts w:eastAsia="Arial" w:cs="Arial"/>
              </w:rPr>
              <w:t>Community infrastructure and networks are plentiful, accessible and exceptionally strong and targeted clients can participate easily</w:t>
            </w:r>
          </w:p>
        </w:tc>
      </w:tr>
      <w:tr w:rsidR="00476B8D" w:rsidRPr="005D47C8" w14:paraId="2200EBD5" w14:textId="77777777" w:rsidTr="00E2674E">
        <w:trPr>
          <w:cantSplit/>
        </w:trPr>
        <w:tc>
          <w:tcPr>
            <w:tcW w:w="1748" w:type="dxa"/>
          </w:tcPr>
          <w:p w14:paraId="2C6A46CD"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Group / community knowledge, skills, attitudes and behaviours</w:t>
            </w:r>
          </w:p>
        </w:tc>
        <w:tc>
          <w:tcPr>
            <w:tcW w:w="1748" w:type="dxa"/>
          </w:tcPr>
          <w:p w14:paraId="042AE079" w14:textId="4CCEDF12" w:rsidR="00476B8D" w:rsidRPr="00F75F8D" w:rsidRDefault="00476B8D" w:rsidP="00E2674E">
            <w:pPr>
              <w:widowControl w:val="0"/>
              <w:spacing w:before="60" w:after="60" w:line="288" w:lineRule="auto"/>
              <w:ind w:left="60"/>
              <w:rPr>
                <w:rFonts w:eastAsia="Arial" w:cs="Arial"/>
              </w:rPr>
            </w:pPr>
            <w:r w:rsidRPr="00F75F8D">
              <w:rPr>
                <w:rFonts w:eastAsia="Arial" w:cs="Arial"/>
              </w:rPr>
              <w:t>Group / community knowledge and skills are very poor, and attitudes and behaviours are negative/ harmful to clients</w:t>
            </w:r>
          </w:p>
        </w:tc>
        <w:tc>
          <w:tcPr>
            <w:tcW w:w="1749" w:type="dxa"/>
          </w:tcPr>
          <w:p w14:paraId="7BF225B2" w14:textId="3A1F68F6" w:rsidR="00476B8D" w:rsidRPr="00F75F8D" w:rsidRDefault="00476B8D" w:rsidP="00E2674E">
            <w:pPr>
              <w:widowControl w:val="0"/>
              <w:spacing w:before="60" w:after="60" w:line="288" w:lineRule="auto"/>
              <w:rPr>
                <w:rFonts w:eastAsia="Arial" w:cs="Arial"/>
              </w:rPr>
            </w:pPr>
            <w:r w:rsidRPr="00F75F8D">
              <w:rPr>
                <w:rFonts w:eastAsia="Arial" w:cs="Arial"/>
              </w:rPr>
              <w:t>Group / community knowledge and skills are poor and attitudes and behaviours are poor towards clients</w:t>
            </w:r>
          </w:p>
        </w:tc>
        <w:tc>
          <w:tcPr>
            <w:tcW w:w="1748" w:type="dxa"/>
          </w:tcPr>
          <w:p w14:paraId="139D1028" w14:textId="77777777" w:rsidR="00476B8D" w:rsidRPr="00F75F8D" w:rsidRDefault="00476B8D" w:rsidP="00E2674E">
            <w:pPr>
              <w:widowControl w:val="0"/>
              <w:spacing w:before="60" w:after="60" w:line="288" w:lineRule="auto"/>
              <w:rPr>
                <w:rFonts w:eastAsia="Arial" w:cs="Arial"/>
              </w:rPr>
            </w:pPr>
            <w:r w:rsidRPr="00F75F8D">
              <w:rPr>
                <w:rFonts w:eastAsia="Arial" w:cs="Arial"/>
              </w:rPr>
              <w:t>Group / community knowledge and skills are fair, and attitudes and behaviours towards clients are satisfactory</w:t>
            </w:r>
          </w:p>
        </w:tc>
        <w:tc>
          <w:tcPr>
            <w:tcW w:w="1748" w:type="dxa"/>
          </w:tcPr>
          <w:p w14:paraId="0B8196FE" w14:textId="77777777" w:rsidR="00476B8D" w:rsidRPr="00F75F8D" w:rsidRDefault="00476B8D" w:rsidP="00E2674E">
            <w:pPr>
              <w:widowControl w:val="0"/>
              <w:spacing w:before="60" w:after="60" w:line="288" w:lineRule="auto"/>
              <w:rPr>
                <w:rFonts w:eastAsia="Arial" w:cs="Arial"/>
              </w:rPr>
            </w:pPr>
            <w:r w:rsidRPr="00F75F8D">
              <w:rPr>
                <w:rFonts w:eastAsia="Arial" w:cs="Arial"/>
              </w:rPr>
              <w:t xml:space="preserve">Group / community knowledge and skills are good,  and attitudes and behaviours towards clients are positive/helpful </w:t>
            </w:r>
          </w:p>
        </w:tc>
        <w:tc>
          <w:tcPr>
            <w:tcW w:w="1749" w:type="dxa"/>
          </w:tcPr>
          <w:p w14:paraId="058A3431" w14:textId="77777777" w:rsidR="00476B8D" w:rsidRPr="00F75F8D" w:rsidRDefault="00476B8D" w:rsidP="00E2674E">
            <w:pPr>
              <w:widowControl w:val="0"/>
              <w:spacing w:before="60" w:after="60" w:line="288" w:lineRule="auto"/>
              <w:rPr>
                <w:rFonts w:eastAsia="Arial" w:cs="Arial"/>
              </w:rPr>
            </w:pPr>
            <w:r w:rsidRPr="00F75F8D">
              <w:rPr>
                <w:rFonts w:eastAsia="Arial" w:cs="Arial"/>
              </w:rPr>
              <w:t>Group / community knowledge and skills are very good, and attitudes and behaviours towards targeted clients are proactive and inclusive</w:t>
            </w:r>
          </w:p>
        </w:tc>
      </w:tr>
      <w:tr w:rsidR="00476B8D" w:rsidRPr="005D47C8" w14:paraId="7389A4C4" w14:textId="77777777" w:rsidTr="00E2674E">
        <w:trPr>
          <w:cantSplit/>
        </w:trPr>
        <w:tc>
          <w:tcPr>
            <w:tcW w:w="1748" w:type="dxa"/>
          </w:tcPr>
          <w:p w14:paraId="18640E6B"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Organisational knowledge, skills and practices</w:t>
            </w:r>
          </w:p>
        </w:tc>
        <w:tc>
          <w:tcPr>
            <w:tcW w:w="1748" w:type="dxa"/>
          </w:tcPr>
          <w:p w14:paraId="5189CFA6" w14:textId="69E63CA6" w:rsidR="00476B8D" w:rsidRPr="00F75F8D" w:rsidRDefault="00476B8D" w:rsidP="00E2674E">
            <w:pPr>
              <w:widowControl w:val="0"/>
              <w:spacing w:before="60" w:after="60" w:line="288" w:lineRule="auto"/>
              <w:ind w:left="60"/>
              <w:rPr>
                <w:rFonts w:eastAsia="Arial" w:cs="Arial"/>
              </w:rPr>
            </w:pPr>
            <w:r w:rsidRPr="00F75F8D">
              <w:rPr>
                <w:rFonts w:eastAsia="Arial" w:cs="Arial"/>
              </w:rPr>
              <w:t>Organisational knowledge, skills and practices are very poor and do not meet the needs of clients</w:t>
            </w:r>
          </w:p>
        </w:tc>
        <w:tc>
          <w:tcPr>
            <w:tcW w:w="1749" w:type="dxa"/>
          </w:tcPr>
          <w:p w14:paraId="2EEFF6A9" w14:textId="4CD4CAC2" w:rsidR="00476B8D" w:rsidRPr="00F75F8D" w:rsidRDefault="00476B8D" w:rsidP="00E2674E">
            <w:pPr>
              <w:widowControl w:val="0"/>
              <w:spacing w:before="60" w:after="60" w:line="288" w:lineRule="auto"/>
              <w:rPr>
                <w:rFonts w:eastAsia="Arial" w:cs="Arial"/>
              </w:rPr>
            </w:pPr>
            <w:r w:rsidRPr="00F75F8D">
              <w:rPr>
                <w:rFonts w:eastAsia="Arial" w:cs="Arial"/>
              </w:rPr>
              <w:t>Organisational knowledge, skills and practices are poor and rarely meet the needs of clients</w:t>
            </w:r>
          </w:p>
        </w:tc>
        <w:tc>
          <w:tcPr>
            <w:tcW w:w="1748" w:type="dxa"/>
          </w:tcPr>
          <w:p w14:paraId="46D685B0" w14:textId="6067F3D6" w:rsidR="00476B8D" w:rsidRPr="00F75F8D" w:rsidRDefault="00476B8D" w:rsidP="00E2674E">
            <w:pPr>
              <w:widowControl w:val="0"/>
              <w:spacing w:before="60" w:after="60" w:line="288" w:lineRule="auto"/>
              <w:rPr>
                <w:rFonts w:eastAsia="Arial" w:cs="Arial"/>
              </w:rPr>
            </w:pPr>
            <w:r w:rsidRPr="00F75F8D">
              <w:rPr>
                <w:rFonts w:eastAsia="Arial" w:cs="Arial"/>
              </w:rPr>
              <w:t>Organisational knowledge, skills and practices are satisfactory and generally meet the needs of clients</w:t>
            </w:r>
          </w:p>
        </w:tc>
        <w:tc>
          <w:tcPr>
            <w:tcW w:w="1748" w:type="dxa"/>
          </w:tcPr>
          <w:p w14:paraId="2ED3980A" w14:textId="61498B47" w:rsidR="00476B8D" w:rsidRPr="00F75F8D" w:rsidRDefault="00476B8D" w:rsidP="00E2674E">
            <w:pPr>
              <w:widowControl w:val="0"/>
              <w:spacing w:before="60" w:after="60" w:line="288" w:lineRule="auto"/>
              <w:rPr>
                <w:rFonts w:eastAsia="Arial" w:cs="Arial"/>
              </w:rPr>
            </w:pPr>
            <w:r w:rsidRPr="00F75F8D">
              <w:rPr>
                <w:rFonts w:eastAsia="Arial" w:cs="Arial"/>
              </w:rPr>
              <w:t>Organisational knowledge, skills and practices are good and us</w:t>
            </w:r>
            <w:r w:rsidR="00F75F8D">
              <w:rPr>
                <w:rFonts w:eastAsia="Arial" w:cs="Arial"/>
              </w:rPr>
              <w:t>ually meet the needs of clients</w:t>
            </w:r>
          </w:p>
        </w:tc>
        <w:tc>
          <w:tcPr>
            <w:tcW w:w="1749" w:type="dxa"/>
          </w:tcPr>
          <w:p w14:paraId="067C8F14" w14:textId="77777777" w:rsidR="00476B8D" w:rsidRPr="00F75F8D" w:rsidRDefault="00476B8D" w:rsidP="00E2674E">
            <w:pPr>
              <w:widowControl w:val="0"/>
              <w:spacing w:before="60" w:after="60" w:line="288" w:lineRule="auto"/>
              <w:rPr>
                <w:rFonts w:eastAsia="Arial" w:cs="Arial"/>
              </w:rPr>
            </w:pPr>
            <w:r w:rsidRPr="00F75F8D">
              <w:rPr>
                <w:rFonts w:eastAsia="Arial" w:cs="Arial"/>
              </w:rPr>
              <w:t>Organisational knowledge, skills and practices are very good and meet the needs of clients</w:t>
            </w:r>
          </w:p>
        </w:tc>
      </w:tr>
      <w:tr w:rsidR="00476B8D" w:rsidRPr="005D47C8" w14:paraId="7A11CB3D" w14:textId="77777777" w:rsidTr="00E2674E">
        <w:trPr>
          <w:cantSplit/>
        </w:trPr>
        <w:tc>
          <w:tcPr>
            <w:tcW w:w="1748" w:type="dxa"/>
          </w:tcPr>
          <w:p w14:paraId="0282DD61" w14:textId="77777777" w:rsidR="00476B8D" w:rsidRPr="00F75F8D" w:rsidRDefault="00476B8D" w:rsidP="00E2674E">
            <w:pPr>
              <w:widowControl w:val="0"/>
              <w:spacing w:before="60" w:after="60" w:line="288" w:lineRule="auto"/>
              <w:ind w:left="60"/>
              <w:rPr>
                <w:rFonts w:eastAsia="Arial" w:cs="Arial"/>
                <w:b/>
              </w:rPr>
            </w:pPr>
            <w:r w:rsidRPr="00F75F8D">
              <w:rPr>
                <w:rFonts w:eastAsia="Arial" w:cs="Arial"/>
                <w:b/>
              </w:rPr>
              <w:t>Social cohesion</w:t>
            </w:r>
          </w:p>
        </w:tc>
        <w:tc>
          <w:tcPr>
            <w:tcW w:w="1748" w:type="dxa"/>
          </w:tcPr>
          <w:p w14:paraId="7173948C" w14:textId="0D3A667B" w:rsidR="00476B8D" w:rsidRPr="00F75F8D" w:rsidRDefault="00476B8D" w:rsidP="00E2674E">
            <w:pPr>
              <w:widowControl w:val="0"/>
              <w:spacing w:before="60" w:after="60" w:line="288" w:lineRule="auto"/>
              <w:ind w:left="60"/>
              <w:rPr>
                <w:rFonts w:eastAsia="Arial" w:cs="Arial"/>
              </w:rPr>
            </w:pPr>
            <w:r w:rsidRPr="00F75F8D">
              <w:rPr>
                <w:rFonts w:eastAsia="Arial" w:cs="Arial"/>
              </w:rPr>
              <w:t>Social cohesion is poor with group members not interacting with each other</w:t>
            </w:r>
          </w:p>
        </w:tc>
        <w:tc>
          <w:tcPr>
            <w:tcW w:w="1749" w:type="dxa"/>
          </w:tcPr>
          <w:p w14:paraId="7A16B58B" w14:textId="77777777" w:rsidR="00476B8D" w:rsidRPr="00F75F8D" w:rsidRDefault="00476B8D" w:rsidP="00E2674E">
            <w:pPr>
              <w:widowControl w:val="0"/>
              <w:spacing w:before="60" w:after="60" w:line="288" w:lineRule="auto"/>
              <w:rPr>
                <w:rFonts w:eastAsia="Arial" w:cs="Arial"/>
              </w:rPr>
            </w:pPr>
            <w:r w:rsidRPr="00F75F8D">
              <w:rPr>
                <w:rFonts w:eastAsia="Arial" w:cs="Arial"/>
              </w:rPr>
              <w:t>Social cohesion is growing with group members starting to interact with each other</w:t>
            </w:r>
          </w:p>
        </w:tc>
        <w:tc>
          <w:tcPr>
            <w:tcW w:w="1748" w:type="dxa"/>
          </w:tcPr>
          <w:p w14:paraId="543FA1FC" w14:textId="77777777" w:rsidR="00476B8D" w:rsidRPr="00F75F8D" w:rsidRDefault="00476B8D" w:rsidP="00E2674E">
            <w:pPr>
              <w:widowControl w:val="0"/>
              <w:spacing w:before="60" w:after="60" w:line="288" w:lineRule="auto"/>
              <w:ind w:left="60"/>
              <w:rPr>
                <w:rFonts w:eastAsia="Arial" w:cs="Arial"/>
              </w:rPr>
            </w:pPr>
            <w:r w:rsidRPr="00F75F8D">
              <w:rPr>
                <w:rFonts w:eastAsia="Arial" w:cs="Arial"/>
              </w:rPr>
              <w:t>Social cohesion is satisfactory with some group members interacting well</w:t>
            </w:r>
          </w:p>
        </w:tc>
        <w:tc>
          <w:tcPr>
            <w:tcW w:w="1748" w:type="dxa"/>
          </w:tcPr>
          <w:p w14:paraId="28363091" w14:textId="1960C528" w:rsidR="00476B8D" w:rsidRPr="00F75F8D" w:rsidRDefault="00476B8D" w:rsidP="00E2674E">
            <w:pPr>
              <w:widowControl w:val="0"/>
              <w:spacing w:before="60" w:after="60" w:line="288" w:lineRule="auto"/>
              <w:ind w:left="60"/>
              <w:rPr>
                <w:rFonts w:eastAsia="Arial" w:cs="Arial"/>
              </w:rPr>
            </w:pPr>
            <w:r w:rsidRPr="00F75F8D">
              <w:rPr>
                <w:rFonts w:eastAsia="Arial" w:cs="Arial"/>
              </w:rPr>
              <w:t>Social cohesion is very good with most of the</w:t>
            </w:r>
            <w:r w:rsidR="00F75F8D">
              <w:rPr>
                <w:rFonts w:eastAsia="Arial" w:cs="Arial"/>
              </w:rPr>
              <w:t xml:space="preserve"> group members interacting well</w:t>
            </w:r>
          </w:p>
        </w:tc>
        <w:tc>
          <w:tcPr>
            <w:tcW w:w="1749" w:type="dxa"/>
          </w:tcPr>
          <w:p w14:paraId="41F1F35B" w14:textId="637BFAA7" w:rsidR="00476B8D" w:rsidRPr="00F75F8D" w:rsidRDefault="00476B8D" w:rsidP="00E2674E">
            <w:pPr>
              <w:widowControl w:val="0"/>
              <w:spacing w:before="60" w:after="60" w:line="288" w:lineRule="auto"/>
              <w:ind w:left="60"/>
              <w:rPr>
                <w:rFonts w:eastAsia="Arial" w:cs="Arial"/>
              </w:rPr>
            </w:pPr>
            <w:r w:rsidRPr="00F75F8D">
              <w:rPr>
                <w:rFonts w:eastAsia="Arial" w:cs="Arial"/>
              </w:rPr>
              <w:t xml:space="preserve">Social cohesion is excellent with all of the group members interacting well </w:t>
            </w:r>
          </w:p>
        </w:tc>
      </w:tr>
    </w:tbl>
    <w:p w14:paraId="12329095" w14:textId="77777777" w:rsidR="00476B8D" w:rsidRPr="000B1E22" w:rsidRDefault="00476B8D" w:rsidP="00476B8D">
      <w:pPr>
        <w:keepNext/>
        <w:keepLines/>
        <w:spacing w:before="360" w:after="120"/>
        <w:jc w:val="both"/>
        <w:rPr>
          <w:rFonts w:eastAsia="Arial" w:cs="Times New Roman"/>
          <w:b/>
          <w:szCs w:val="20"/>
        </w:rPr>
      </w:pPr>
      <w:r w:rsidRPr="000B1E22">
        <w:rPr>
          <w:rFonts w:eastAsia="Arial" w:cs="Times New Roman"/>
          <w:b/>
          <w:szCs w:val="20"/>
        </w:rPr>
        <w:t>For this program activity, when should each service type be used?</w:t>
      </w:r>
    </w:p>
    <w:p w14:paraId="38E14C84" w14:textId="77777777" w:rsidR="00476B8D" w:rsidRPr="000B1E22" w:rsidRDefault="00476B8D" w:rsidP="00476B8D">
      <w:pPr>
        <w:spacing w:before="120" w:after="120" w:line="288" w:lineRule="auto"/>
        <w:ind w:left="284"/>
        <w:jc w:val="both"/>
        <w:rPr>
          <w:rFonts w:eastAsia="Arial" w:cs="Times New Roman"/>
          <w:b/>
          <w:szCs w:val="20"/>
        </w:rPr>
      </w:pPr>
      <w:r w:rsidRPr="000B1E22">
        <w:rPr>
          <w:rFonts w:eastAsia="Arial" w:cs="Arial"/>
          <w:szCs w:val="20"/>
        </w:rPr>
        <w:t xml:space="preserve">A service type describes the main focus of a session with one or more clients. If a session covers multiple service types, the person delivering the session should record only the most relevant service type, </w:t>
      </w:r>
      <w:r w:rsidRPr="000B1E22">
        <w:rPr>
          <w:rFonts w:eastAsia="Arial" w:cs="Times New Roman"/>
          <w:szCs w:val="20"/>
        </w:rPr>
        <w:t>which is typically the one that required the most amount of time or contributed most significantly to an outcome</w:t>
      </w:r>
      <w:r w:rsidRPr="000B1E22">
        <w:rPr>
          <w:rFonts w:eastAsia="Arial" w:cs="Arial"/>
          <w:szCs w:val="20"/>
        </w:rPr>
        <w:t xml:space="preserv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396"/>
        <w:gridCol w:w="7094"/>
      </w:tblGrid>
      <w:tr w:rsidR="00476B8D" w:rsidRPr="000B1E22" w14:paraId="0FA7AB9F" w14:textId="77777777" w:rsidTr="00E2674E">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396" w:type="dxa"/>
            <w:tcBorders>
              <w:bottom w:val="single" w:sz="4" w:space="0" w:color="auto"/>
            </w:tcBorders>
            <w:vAlign w:val="center"/>
          </w:tcPr>
          <w:p w14:paraId="36413A1F" w14:textId="77777777" w:rsidR="00476B8D" w:rsidRPr="000B1E22" w:rsidRDefault="00476B8D" w:rsidP="00E2674E">
            <w:pPr>
              <w:rPr>
                <w:rFonts w:eastAsia="Calibri" w:cs="Arial"/>
                <w:sz w:val="24"/>
                <w:szCs w:val="20"/>
              </w:rPr>
            </w:pPr>
            <w:r w:rsidRPr="000B1E22">
              <w:rPr>
                <w:rFonts w:eastAsia="Calibri" w:cs="Arial"/>
                <w:iCs/>
                <w:sz w:val="24"/>
                <w:szCs w:val="20"/>
              </w:rPr>
              <w:t>Service Type</w:t>
            </w:r>
          </w:p>
        </w:tc>
        <w:tc>
          <w:tcPr>
            <w:tcW w:w="7094" w:type="dxa"/>
            <w:tcBorders>
              <w:bottom w:val="single" w:sz="4" w:space="0" w:color="auto"/>
            </w:tcBorders>
            <w:vAlign w:val="center"/>
          </w:tcPr>
          <w:p w14:paraId="7F5F8CC0" w14:textId="77777777" w:rsidR="00476B8D" w:rsidRPr="000B1E22" w:rsidRDefault="00476B8D" w:rsidP="00E2674E">
            <w:pPr>
              <w:cnfStyle w:val="100000000000" w:firstRow="1" w:lastRow="0" w:firstColumn="0" w:lastColumn="0" w:oddVBand="0" w:evenVBand="0" w:oddHBand="0" w:evenHBand="0" w:firstRowFirstColumn="0" w:firstRowLastColumn="0" w:lastRowFirstColumn="0" w:lastRowLastColumn="0"/>
              <w:rPr>
                <w:rFonts w:eastAsia="Calibri" w:cs="Arial"/>
                <w:sz w:val="24"/>
                <w:szCs w:val="20"/>
              </w:rPr>
            </w:pPr>
            <w:r w:rsidRPr="000B1E22">
              <w:rPr>
                <w:rFonts w:eastAsia="Calibri" w:cs="Arial"/>
                <w:iCs/>
                <w:sz w:val="24"/>
                <w:szCs w:val="20"/>
              </w:rPr>
              <w:t xml:space="preserve">Example </w:t>
            </w:r>
          </w:p>
        </w:tc>
      </w:tr>
      <w:tr w:rsidR="00476B8D" w:rsidRPr="000B1E22" w14:paraId="49E53980"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2E6FAEA1" w14:textId="77777777" w:rsidR="00476B8D" w:rsidRPr="000B1E22" w:rsidRDefault="00476B8D" w:rsidP="00E2674E">
            <w:pPr>
              <w:spacing w:before="60" w:after="60"/>
              <w:rPr>
                <w:rFonts w:eastAsia="Arial" w:cs="Arial"/>
                <w:szCs w:val="20"/>
              </w:rPr>
            </w:pPr>
            <w:r w:rsidRPr="000B1E22">
              <w:rPr>
                <w:rFonts w:eastAsia="Arial" w:cs="Arial"/>
                <w:szCs w:val="20"/>
              </w:rPr>
              <w:t>Intake/Assessment</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0D8B355A"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An initial meeting to gather information on a clients' needs, eligibility for participation in the project and matching clients to services.</w:t>
            </w:r>
          </w:p>
          <w:p w14:paraId="308A6F86"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w:t>
            </w:r>
          </w:p>
        </w:tc>
      </w:tr>
      <w:tr w:rsidR="00476B8D" w:rsidRPr="000B1E22" w14:paraId="57C70A8A"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79DBCAD3" w14:textId="77777777" w:rsidR="00476B8D" w:rsidRPr="000B1E22" w:rsidRDefault="00476B8D" w:rsidP="00E2674E">
            <w:pPr>
              <w:spacing w:before="60" w:after="60"/>
              <w:rPr>
                <w:rFonts w:eastAsia="Arial" w:cs="Arial"/>
                <w:szCs w:val="20"/>
              </w:rPr>
            </w:pPr>
            <w:r w:rsidRPr="000B1E22">
              <w:rPr>
                <w:rFonts w:eastAsia="Arial" w:cs="Arial"/>
                <w:szCs w:val="20"/>
              </w:rPr>
              <w:t>Exit Interview</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0000ED01"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 client’s final session with the program. </w:t>
            </w:r>
          </w:p>
          <w:p w14:paraId="3E90E5A7"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 SCORE assessment should be conducted at this time. Use the 'Exit Reason' field at the Case level to indicate why the client is exiting the program.</w:t>
            </w:r>
          </w:p>
        </w:tc>
      </w:tr>
      <w:tr w:rsidR="00476B8D" w:rsidRPr="000B1E22" w14:paraId="28C71C2A"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09EC33B7" w14:textId="77777777" w:rsidR="00476B8D" w:rsidRPr="000B1E22" w:rsidRDefault="00476B8D" w:rsidP="00E2674E">
            <w:pPr>
              <w:spacing w:before="60" w:after="60"/>
              <w:rPr>
                <w:rFonts w:eastAsia="Calibri" w:cs="Arial"/>
                <w:szCs w:val="20"/>
              </w:rPr>
            </w:pPr>
            <w:r w:rsidRPr="000B1E22">
              <w:rPr>
                <w:rFonts w:eastAsia="Calibri" w:cs="Arial"/>
                <w:szCs w:val="20"/>
              </w:rPr>
              <w:t>Counselling</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4588B651"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Counselling for couples, families, children or vulnerable people. This may include using cognitive behavioural therapies.</w:t>
            </w:r>
          </w:p>
        </w:tc>
      </w:tr>
      <w:tr w:rsidR="00476B8D" w:rsidRPr="000B1E22" w14:paraId="7FFDA66F"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79904FD2" w14:textId="77777777" w:rsidR="00476B8D" w:rsidRPr="000B1E22" w:rsidRDefault="00476B8D" w:rsidP="00E2674E">
            <w:pPr>
              <w:spacing w:before="60" w:after="60"/>
              <w:rPr>
                <w:rFonts w:eastAsia="Calibri" w:cs="Arial"/>
                <w:szCs w:val="20"/>
              </w:rPr>
            </w:pPr>
            <w:r w:rsidRPr="000B1E22">
              <w:rPr>
                <w:rFonts w:eastAsia="Calibri" w:cs="Arial"/>
                <w:szCs w:val="20"/>
              </w:rPr>
              <w:t>Developmental Assessments</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30531FF4"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Assessment of a client’s development.</w:t>
            </w:r>
          </w:p>
        </w:tc>
      </w:tr>
      <w:tr w:rsidR="00476B8D" w:rsidRPr="000B1E22" w14:paraId="100543F2"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40E6E583" w14:textId="77777777" w:rsidR="00476B8D" w:rsidRPr="000B1E22" w:rsidRDefault="00476B8D" w:rsidP="00E2674E">
            <w:pPr>
              <w:spacing w:before="60" w:after="60"/>
              <w:rPr>
                <w:rFonts w:eastAsia="Calibri" w:cs="Arial"/>
                <w:szCs w:val="20"/>
              </w:rPr>
            </w:pPr>
            <w:r w:rsidRPr="000B1E22">
              <w:rPr>
                <w:rFonts w:eastAsia="Calibri" w:cs="Arial"/>
                <w:szCs w:val="20"/>
              </w:rPr>
              <w:t>Domestic and Family Violence Support</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74FFAFB9"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Supporting a client experiencing domestic and family violence.</w:t>
            </w:r>
          </w:p>
        </w:tc>
      </w:tr>
      <w:tr w:rsidR="00476B8D" w:rsidRPr="000B1E22" w14:paraId="18622E86"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350C5895" w14:textId="77777777" w:rsidR="00476B8D" w:rsidRPr="000B1E22" w:rsidRDefault="00476B8D" w:rsidP="00E2674E">
            <w:pPr>
              <w:spacing w:before="60" w:after="60"/>
              <w:rPr>
                <w:rFonts w:eastAsia="Calibri" w:cs="Arial"/>
                <w:szCs w:val="20"/>
              </w:rPr>
            </w:pPr>
            <w:r w:rsidRPr="000B1E22">
              <w:rPr>
                <w:rFonts w:eastAsia="Calibri" w:cs="Arial"/>
                <w:szCs w:val="20"/>
              </w:rPr>
              <w:t>Education and skills training</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35AF126A"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Assisting a client in learning or building knowledge about a topic or aimed at developing or enhancing a skill relevant to the client’s circumstances, including life skills. This may be online or in person.</w:t>
            </w:r>
          </w:p>
        </w:tc>
      </w:tr>
      <w:tr w:rsidR="00476B8D" w:rsidRPr="000B1E22" w14:paraId="259D82DC"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vAlign w:val="center"/>
          </w:tcPr>
          <w:p w14:paraId="099F7F22" w14:textId="77777777" w:rsidR="00476B8D" w:rsidRPr="000B1E22" w:rsidRDefault="00476B8D" w:rsidP="00E2674E">
            <w:pPr>
              <w:spacing w:before="60" w:after="60"/>
              <w:rPr>
                <w:rFonts w:eastAsia="Calibri" w:cs="Arial"/>
                <w:szCs w:val="20"/>
              </w:rPr>
            </w:pPr>
            <w:r w:rsidRPr="000B1E22">
              <w:rPr>
                <w:rFonts w:eastAsia="Calibri" w:cs="Arial"/>
                <w:szCs w:val="20"/>
              </w:rPr>
              <w:t>Education Engagement</w:t>
            </w:r>
          </w:p>
        </w:tc>
        <w:tc>
          <w:tcPr>
            <w:tcW w:w="7094" w:type="dxa"/>
            <w:tcBorders>
              <w:top w:val="single" w:sz="4" w:space="0" w:color="auto"/>
              <w:left w:val="single" w:sz="4" w:space="0" w:color="auto"/>
              <w:bottom w:val="single" w:sz="4" w:space="0" w:color="auto"/>
              <w:right w:val="single" w:sz="4" w:space="0" w:color="auto"/>
            </w:tcBorders>
            <w:shd w:val="clear" w:color="auto" w:fill="auto"/>
            <w:vAlign w:val="center"/>
          </w:tcPr>
          <w:p w14:paraId="46DCF486"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a client to engage with all levels of education. This may include developing a vocational plan.</w:t>
            </w:r>
          </w:p>
        </w:tc>
      </w:tr>
      <w:tr w:rsidR="00476B8D" w:rsidRPr="000B1E22" w14:paraId="7B0A85D1"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26B20505" w14:textId="77777777" w:rsidR="00476B8D" w:rsidRPr="000B1E22" w:rsidRDefault="00476B8D" w:rsidP="00E2674E">
            <w:pPr>
              <w:spacing w:before="60" w:after="60"/>
              <w:rPr>
                <w:rFonts w:eastAsia="Calibri" w:cs="Arial"/>
                <w:szCs w:val="20"/>
              </w:rPr>
            </w:pPr>
            <w:r w:rsidRPr="000B1E22">
              <w:rPr>
                <w:rFonts w:eastAsia="Arial" w:cs="Arial"/>
                <w:szCs w:val="20"/>
              </w:rPr>
              <w:t>Employer Engagement</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16775527"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Contact between an employer or potential employer and a client or service provider.</w:t>
            </w:r>
          </w:p>
        </w:tc>
      </w:tr>
      <w:tr w:rsidR="00476B8D" w:rsidRPr="000B1E22" w14:paraId="7E7046B1"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5DBC9C29" w14:textId="77777777" w:rsidR="00476B8D" w:rsidRPr="000B1E22" w:rsidRDefault="00476B8D" w:rsidP="00E2674E">
            <w:pPr>
              <w:spacing w:before="60" w:after="60"/>
              <w:rPr>
                <w:rFonts w:eastAsia="Arial" w:cs="Arial"/>
                <w:szCs w:val="20"/>
              </w:rPr>
            </w:pPr>
            <w:r w:rsidRPr="000B1E22">
              <w:rPr>
                <w:rFonts w:eastAsia="Arial" w:cs="Arial"/>
                <w:szCs w:val="20"/>
              </w:rPr>
              <w:t>Facilitate Employment Pathways</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27BFA6D7"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Assisting clients to become ‘job ready’ by building capabilities in employment skills and linking clients with opportunities that will further develop work skills.</w:t>
            </w:r>
          </w:p>
        </w:tc>
      </w:tr>
      <w:tr w:rsidR="00476B8D" w:rsidRPr="000B1E22" w14:paraId="6C77E7CE"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3454E42B" w14:textId="77777777" w:rsidR="00476B8D" w:rsidRPr="000B1E22" w:rsidRDefault="00476B8D" w:rsidP="00E2674E">
            <w:pPr>
              <w:spacing w:before="60" w:after="60"/>
              <w:rPr>
                <w:rFonts w:eastAsia="Arial" w:cs="Arial"/>
                <w:szCs w:val="20"/>
              </w:rPr>
            </w:pPr>
            <w:r w:rsidRPr="000B1E22">
              <w:rPr>
                <w:rFonts w:eastAsia="Arial" w:cs="Arial"/>
                <w:szCs w:val="20"/>
              </w:rPr>
              <w:t>General Workshop</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37C226CE"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Workshops where clients learn the practical application of a wide range of skills, knowledge and behaviours. </w:t>
            </w:r>
          </w:p>
          <w:p w14:paraId="2E5776DE"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This may include; wilderness treks, yoga, arts and crafts, and English language classes. Workshops can be online or in person, one-on-one or in groups. </w:t>
            </w:r>
          </w:p>
        </w:tc>
      </w:tr>
      <w:tr w:rsidR="00476B8D" w:rsidRPr="000B1E22" w14:paraId="1A8D19D2"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4F04BCC6" w14:textId="77777777" w:rsidR="00476B8D" w:rsidRPr="000B1E22" w:rsidRDefault="00476B8D" w:rsidP="00E2674E">
            <w:pPr>
              <w:spacing w:before="60" w:after="60"/>
              <w:rPr>
                <w:rFonts w:eastAsia="Arial" w:cs="Arial"/>
                <w:szCs w:val="20"/>
              </w:rPr>
            </w:pPr>
            <w:r w:rsidRPr="000B1E22">
              <w:rPr>
                <w:rFonts w:eastAsia="Arial" w:cs="Arial"/>
                <w:szCs w:val="20"/>
              </w:rPr>
              <w:t>Goal Setting</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03CAEA59"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Formal identification of issues, strategy development for addressing those issues, stocktake of progress against agreed goals.</w:t>
            </w:r>
          </w:p>
        </w:tc>
      </w:tr>
      <w:tr w:rsidR="00476B8D" w:rsidRPr="000B1E22" w14:paraId="6483C48F"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32245DB0" w14:textId="77777777" w:rsidR="00476B8D" w:rsidRPr="000B1E22" w:rsidRDefault="00476B8D" w:rsidP="00E2674E">
            <w:pPr>
              <w:spacing w:before="60" w:after="60"/>
              <w:rPr>
                <w:rFonts w:eastAsia="Arial" w:cs="Arial"/>
                <w:szCs w:val="20"/>
              </w:rPr>
            </w:pPr>
            <w:r w:rsidRPr="000B1E22">
              <w:rPr>
                <w:rFonts w:eastAsia="Arial" w:cs="Arial"/>
                <w:szCs w:val="20"/>
              </w:rPr>
              <w:t>Indigenous Social Participation</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382AFEF5"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Initiate or facilitate social activities for Indigenous communities.</w:t>
            </w:r>
          </w:p>
        </w:tc>
      </w:tr>
      <w:tr w:rsidR="00476B8D" w:rsidRPr="000B1E22" w14:paraId="5BE4BC58"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2E188DB3" w14:textId="77777777" w:rsidR="00476B8D" w:rsidRPr="000B1E22" w:rsidRDefault="00476B8D" w:rsidP="00E2674E">
            <w:pPr>
              <w:spacing w:before="60" w:after="60"/>
              <w:rPr>
                <w:rFonts w:eastAsia="Arial" w:cs="Arial"/>
                <w:szCs w:val="20"/>
              </w:rPr>
            </w:pPr>
            <w:r w:rsidRPr="000B1E22">
              <w:rPr>
                <w:rFonts w:eastAsia="Arial" w:cs="Arial"/>
                <w:szCs w:val="20"/>
              </w:rPr>
              <w:t>Information/Advice/Referral</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7F00C724"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standard advice, guidance or information on a specific topic, and referrals on to another service.</w:t>
            </w:r>
          </w:p>
        </w:tc>
      </w:tr>
      <w:tr w:rsidR="00476B8D" w:rsidRPr="000B1E22" w14:paraId="09B35DCE"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711A5701" w14:textId="77777777" w:rsidR="00476B8D" w:rsidRPr="000B1E22" w:rsidRDefault="00476B8D" w:rsidP="00E2674E">
            <w:pPr>
              <w:spacing w:before="60" w:after="60"/>
              <w:rPr>
                <w:rFonts w:eastAsia="Arial" w:cs="Arial"/>
                <w:szCs w:val="20"/>
              </w:rPr>
            </w:pPr>
            <w:r w:rsidRPr="000B1E22">
              <w:rPr>
                <w:rFonts w:eastAsia="Arial" w:cs="Arial"/>
                <w:szCs w:val="20"/>
              </w:rPr>
              <w:t>Mentoring / Peer Support</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1A88B5CE"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Support group sessions offering clients support through discussion and activities. This generally includes a facilitator.</w:t>
            </w:r>
          </w:p>
        </w:tc>
      </w:tr>
      <w:tr w:rsidR="00476B8D" w:rsidRPr="000B1E22" w14:paraId="5870388C"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412263A1" w14:textId="77777777" w:rsidR="00476B8D" w:rsidRPr="000B1E22" w:rsidRDefault="00476B8D" w:rsidP="00E2674E">
            <w:pPr>
              <w:spacing w:before="60" w:after="60"/>
              <w:rPr>
                <w:rFonts w:eastAsia="Arial" w:cs="Arial"/>
                <w:szCs w:val="20"/>
              </w:rPr>
            </w:pPr>
            <w:r w:rsidRPr="000B1E22">
              <w:rPr>
                <w:rFonts w:eastAsia="Arial" w:cs="Arial"/>
                <w:szCs w:val="20"/>
              </w:rPr>
              <w:t>Service Review</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5F54EF61"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 xml:space="preserve">Reviewing the services provided with the client. </w:t>
            </w:r>
            <w:r w:rsidRPr="000B1E22">
              <w:rPr>
                <w:rFonts w:eastAsia="Calibri" w:cs="Arial"/>
                <w:b/>
                <w:szCs w:val="20"/>
              </w:rPr>
              <w:t>Note</w:t>
            </w:r>
            <w:r w:rsidRPr="000B1E22">
              <w:rPr>
                <w:rFonts w:eastAsia="Calibri" w:cs="Arial"/>
                <w:szCs w:val="20"/>
              </w:rPr>
              <w:t>: this requires direct contact with the client.</w:t>
            </w:r>
          </w:p>
        </w:tc>
      </w:tr>
      <w:tr w:rsidR="00476B8D" w:rsidRPr="000B1E22" w14:paraId="29F040AF"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64364AAB" w14:textId="77777777" w:rsidR="00476B8D" w:rsidRPr="000B1E22" w:rsidRDefault="00476B8D" w:rsidP="00E2674E">
            <w:pPr>
              <w:spacing w:before="60" w:after="60"/>
              <w:rPr>
                <w:rFonts w:eastAsia="Arial" w:cs="Arial"/>
                <w:szCs w:val="20"/>
              </w:rPr>
            </w:pPr>
            <w:r w:rsidRPr="000B1E22">
              <w:rPr>
                <w:rFonts w:eastAsia="Arial" w:cs="Arial"/>
                <w:szCs w:val="20"/>
              </w:rPr>
              <w:t>Social Participation</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11DB6CF9" w14:textId="77777777" w:rsidR="00476B8D" w:rsidRPr="000B1E22" w:rsidRDefault="00476B8D" w:rsidP="00E2674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0B1E22">
              <w:rPr>
                <w:rFonts w:eastAsia="Calibri" w:cs="Arial"/>
                <w:szCs w:val="20"/>
              </w:rPr>
              <w:t xml:space="preserve">Activities, groups or events that provide social support. This may include activities that increase community engagement, community connectedness, social networks, belonging, social wellbeing, and reducing isolation. </w:t>
            </w:r>
          </w:p>
        </w:tc>
      </w:tr>
      <w:tr w:rsidR="00476B8D" w:rsidRPr="000B1E22" w14:paraId="26DA1EFA"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396" w:type="dxa"/>
            <w:tcBorders>
              <w:top w:val="single" w:sz="4" w:space="0" w:color="auto"/>
              <w:left w:val="single" w:sz="4" w:space="0" w:color="auto"/>
              <w:bottom w:val="single" w:sz="4" w:space="0" w:color="auto"/>
              <w:right w:val="single" w:sz="4" w:space="0" w:color="auto"/>
            </w:tcBorders>
            <w:shd w:val="clear" w:color="auto" w:fill="auto"/>
          </w:tcPr>
          <w:p w14:paraId="00EE4435" w14:textId="77777777" w:rsidR="00476B8D" w:rsidRPr="000B1E22" w:rsidRDefault="00476B8D" w:rsidP="00E2674E">
            <w:pPr>
              <w:spacing w:before="60" w:after="60"/>
              <w:rPr>
                <w:rFonts w:eastAsia="Arial" w:cs="Arial"/>
                <w:szCs w:val="20"/>
              </w:rPr>
            </w:pPr>
            <w:r w:rsidRPr="000B1E22">
              <w:rPr>
                <w:rFonts w:eastAsia="Arial" w:cs="Arial"/>
                <w:szCs w:val="20"/>
              </w:rPr>
              <w:t>Transportation Services</w:t>
            </w:r>
          </w:p>
        </w:tc>
        <w:tc>
          <w:tcPr>
            <w:tcW w:w="7094" w:type="dxa"/>
            <w:tcBorders>
              <w:top w:val="single" w:sz="4" w:space="0" w:color="auto"/>
              <w:left w:val="single" w:sz="4" w:space="0" w:color="auto"/>
              <w:bottom w:val="single" w:sz="4" w:space="0" w:color="auto"/>
              <w:right w:val="single" w:sz="4" w:space="0" w:color="auto"/>
            </w:tcBorders>
            <w:shd w:val="clear" w:color="auto" w:fill="auto"/>
          </w:tcPr>
          <w:p w14:paraId="4FBB556F" w14:textId="77777777" w:rsidR="00476B8D" w:rsidRPr="000B1E22" w:rsidRDefault="00476B8D" w:rsidP="00E2674E">
            <w:pPr>
              <w:spacing w:before="60" w:after="60"/>
              <w:jc w:val="both"/>
              <w:cnfStyle w:val="000000100000" w:firstRow="0" w:lastRow="0" w:firstColumn="0" w:lastColumn="0" w:oddVBand="0" w:evenVBand="0" w:oddHBand="1" w:evenHBand="0" w:firstRowFirstColumn="0" w:firstRowLastColumn="0" w:lastRowFirstColumn="0" w:lastRowLastColumn="0"/>
              <w:rPr>
                <w:rFonts w:eastAsia="Calibri" w:cs="Arial"/>
                <w:b/>
                <w:szCs w:val="20"/>
              </w:rPr>
            </w:pPr>
            <w:r w:rsidRPr="000B1E22">
              <w:rPr>
                <w:rFonts w:eastAsia="Calibri" w:cs="Arial"/>
                <w:b/>
                <w:szCs w:val="20"/>
              </w:rPr>
              <w:t>Breakaway Aboriginal Corporation only:</w:t>
            </w:r>
          </w:p>
          <w:p w14:paraId="60C9554C" w14:textId="77777777" w:rsidR="00476B8D" w:rsidRPr="000B1E22" w:rsidRDefault="00476B8D" w:rsidP="00E2674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0B1E22">
              <w:rPr>
                <w:rFonts w:eastAsia="Calibri" w:cs="Arial"/>
                <w:szCs w:val="20"/>
              </w:rPr>
              <w:t>Provision of transport to assist clients to access services and attend appointments.</w:t>
            </w:r>
          </w:p>
        </w:tc>
      </w:tr>
    </w:tbl>
    <w:p w14:paraId="144B88B9" w14:textId="77777777" w:rsidR="00F75F8D" w:rsidRDefault="00F75F8D">
      <w:pPr>
        <w:rPr>
          <w:rFonts w:eastAsia="Times New Roman" w:cstheme="majorBidi"/>
          <w:b/>
          <w:bCs/>
          <w:sz w:val="26"/>
          <w:szCs w:val="26"/>
        </w:rPr>
      </w:pPr>
      <w:bookmarkStart w:id="104" w:name="_Toc127955859"/>
      <w:bookmarkStart w:id="105" w:name="_Toc139888228"/>
      <w:r>
        <w:rPr>
          <w:rFonts w:eastAsia="Times New Roman"/>
        </w:rPr>
        <w:br w:type="page"/>
      </w:r>
    </w:p>
    <w:p w14:paraId="18E3128C" w14:textId="647C6C17" w:rsidR="00476B8D" w:rsidRPr="0037112A" w:rsidRDefault="00476B8D" w:rsidP="001D4A6C">
      <w:pPr>
        <w:pStyle w:val="Heading3"/>
        <w:rPr>
          <w:rFonts w:eastAsia="Calibri"/>
          <w:sz w:val="24"/>
        </w:rPr>
      </w:pPr>
      <w:bookmarkStart w:id="106" w:name="_Toc158040501"/>
      <w:r w:rsidRPr="0037112A">
        <w:rPr>
          <w:rFonts w:eastAsia="Times New Roman"/>
        </w:rPr>
        <w:t>Seniors Connected Program Village Hubs</w:t>
      </w:r>
      <w:bookmarkEnd w:id="106"/>
    </w:p>
    <w:p w14:paraId="5A4B4166" w14:textId="77777777" w:rsidR="00476B8D" w:rsidRPr="00AC321A" w:rsidRDefault="00476B8D" w:rsidP="00476B8D">
      <w:pPr>
        <w:tabs>
          <w:tab w:val="left" w:pos="3999"/>
        </w:tabs>
        <w:spacing w:before="120" w:after="120" w:line="288" w:lineRule="auto"/>
        <w:rPr>
          <w:rFonts w:eastAsia="Calibri" w:cs="Arial"/>
          <w:b/>
          <w:sz w:val="24"/>
        </w:rPr>
      </w:pPr>
      <w:r w:rsidRPr="00AC321A">
        <w:rPr>
          <w:rFonts w:eastAsia="Calibri" w:cs="Arial"/>
          <w:b/>
          <w:sz w:val="24"/>
        </w:rPr>
        <w:t>Description</w:t>
      </w:r>
    </w:p>
    <w:p w14:paraId="1418DD45"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 xml:space="preserve">The Seniors Connected Program, Village Hubs Activity, aims to support the establishment and operation of community-based organisations offering social, physical and other activities or opportunities to older Australians living in their community, to contribute to positive mental and physical wellbeing by addressing loneliness and social isolation. </w:t>
      </w:r>
    </w:p>
    <w:p w14:paraId="18ED532C"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The Village Hubs Activity involves a ‘National Grants Manager’ organisation that administers grant funding on behalf of Government to the community-based organisations that will establish and operate new Village Hubs across Australia.</w:t>
      </w:r>
    </w:p>
    <w:p w14:paraId="639C6DD0"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The Village Hubs Activity is part of the Seniors Connected Program, which was established to implement the Government’s 2019 election policy: ‘More Support for Older Australians’. The Seniors Connected Program terminates on 30 June 2024.</w:t>
      </w:r>
    </w:p>
    <w:p w14:paraId="032DB290" w14:textId="77777777" w:rsidR="00476B8D" w:rsidRPr="00AC321A" w:rsidRDefault="00476B8D" w:rsidP="00476B8D">
      <w:pPr>
        <w:spacing w:before="120" w:after="120" w:line="288" w:lineRule="auto"/>
        <w:rPr>
          <w:rFonts w:eastAsia="Calibri" w:cs="Arial"/>
          <w:b/>
          <w:sz w:val="24"/>
        </w:rPr>
      </w:pPr>
      <w:r w:rsidRPr="00AC321A">
        <w:rPr>
          <w:rFonts w:eastAsia="Calibri" w:cs="Arial"/>
          <w:b/>
          <w:sz w:val="24"/>
        </w:rPr>
        <w:t>Who is the primary client?</w:t>
      </w:r>
    </w:p>
    <w:p w14:paraId="0B27E44E"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The primary clients are Australians aged 55 years and over (or Indigenous Australians aged 50 or over) who are living in their community.</w:t>
      </w:r>
    </w:p>
    <w:p w14:paraId="146E3B57" w14:textId="77777777" w:rsidR="00476B8D" w:rsidRPr="00AC321A" w:rsidRDefault="00476B8D" w:rsidP="00476B8D">
      <w:pPr>
        <w:spacing w:before="120" w:after="120" w:line="288" w:lineRule="auto"/>
        <w:rPr>
          <w:rFonts w:eastAsia="Arial" w:cs="Arial"/>
          <w:sz w:val="24"/>
        </w:rPr>
      </w:pPr>
      <w:r w:rsidRPr="00AC321A">
        <w:rPr>
          <w:rFonts w:eastAsia="Arial" w:cs="Arial"/>
          <w:b/>
          <w:sz w:val="24"/>
        </w:rPr>
        <w:t>What are the key client characteristics?</w:t>
      </w:r>
    </w:p>
    <w:p w14:paraId="63E72926" w14:textId="77777777" w:rsidR="00476B8D" w:rsidRPr="00AC321A" w:rsidRDefault="00476B8D" w:rsidP="00476B8D">
      <w:pPr>
        <w:widowControl w:val="0"/>
        <w:spacing w:before="120" w:after="120" w:line="288" w:lineRule="auto"/>
        <w:ind w:left="284"/>
        <w:jc w:val="both"/>
        <w:rPr>
          <w:rFonts w:eastAsia="Calibri" w:cs="Arial"/>
          <w:szCs w:val="20"/>
        </w:rPr>
      </w:pPr>
      <w:r w:rsidRPr="00AC321A">
        <w:rPr>
          <w:rFonts w:eastAsia="Calibri" w:cs="Arial"/>
          <w:szCs w:val="20"/>
        </w:rPr>
        <w:t>Key clients may include people:</w:t>
      </w:r>
    </w:p>
    <w:p w14:paraId="36227C5F" w14:textId="77777777" w:rsidR="00476B8D" w:rsidRPr="00AC321A" w:rsidRDefault="00476B8D" w:rsidP="003714B4">
      <w:pPr>
        <w:widowControl w:val="0"/>
        <w:numPr>
          <w:ilvl w:val="0"/>
          <w:numId w:val="27"/>
        </w:numPr>
        <w:spacing w:before="120" w:after="120" w:line="288" w:lineRule="auto"/>
        <w:ind w:left="720"/>
        <w:rPr>
          <w:rFonts w:eastAsia="Arial" w:cs="Arial"/>
          <w:szCs w:val="20"/>
        </w:rPr>
      </w:pPr>
      <w:r w:rsidRPr="00AC321A">
        <w:rPr>
          <w:rFonts w:eastAsia="Arial" w:cs="Arial"/>
          <w:szCs w:val="20"/>
        </w:rPr>
        <w:t>with cultural and linguistically diverse backgrounds</w:t>
      </w:r>
    </w:p>
    <w:p w14:paraId="640A1756" w14:textId="77777777" w:rsidR="00476B8D" w:rsidRPr="00AC321A" w:rsidRDefault="00476B8D" w:rsidP="003714B4">
      <w:pPr>
        <w:widowControl w:val="0"/>
        <w:numPr>
          <w:ilvl w:val="0"/>
          <w:numId w:val="27"/>
        </w:numPr>
        <w:spacing w:before="120" w:after="120" w:line="288" w:lineRule="auto"/>
        <w:ind w:left="720"/>
        <w:rPr>
          <w:rFonts w:eastAsia="Arial" w:cs="Arial"/>
          <w:szCs w:val="20"/>
        </w:rPr>
      </w:pPr>
      <w:r w:rsidRPr="00AC321A">
        <w:rPr>
          <w:rFonts w:eastAsia="Arial" w:cs="Arial"/>
          <w:szCs w:val="20"/>
        </w:rPr>
        <w:t>identifying as Aboriginal and/or Torres Strait Islander</w:t>
      </w:r>
    </w:p>
    <w:p w14:paraId="722E1B60" w14:textId="77777777" w:rsidR="00476B8D" w:rsidRPr="00AC321A" w:rsidRDefault="00476B8D" w:rsidP="003714B4">
      <w:pPr>
        <w:widowControl w:val="0"/>
        <w:numPr>
          <w:ilvl w:val="0"/>
          <w:numId w:val="27"/>
        </w:numPr>
        <w:spacing w:before="120" w:after="120" w:line="288" w:lineRule="auto"/>
        <w:ind w:left="720"/>
        <w:rPr>
          <w:rFonts w:eastAsia="Arial" w:cs="Arial"/>
          <w:szCs w:val="20"/>
        </w:rPr>
      </w:pPr>
      <w:r w:rsidRPr="00AC321A">
        <w:rPr>
          <w:rFonts w:eastAsia="Arial" w:cs="Arial"/>
          <w:szCs w:val="20"/>
        </w:rPr>
        <w:t xml:space="preserve">identifying as LGBITQ+ </w:t>
      </w:r>
    </w:p>
    <w:p w14:paraId="6DDD299C" w14:textId="77777777" w:rsidR="00476B8D" w:rsidRPr="00AC321A" w:rsidRDefault="00476B8D" w:rsidP="003714B4">
      <w:pPr>
        <w:widowControl w:val="0"/>
        <w:numPr>
          <w:ilvl w:val="0"/>
          <w:numId w:val="27"/>
        </w:numPr>
        <w:spacing w:before="120" w:after="120" w:line="288" w:lineRule="auto"/>
        <w:ind w:left="714" w:hanging="357"/>
        <w:rPr>
          <w:rFonts w:eastAsia="Arial" w:cs="Arial"/>
          <w:szCs w:val="20"/>
        </w:rPr>
      </w:pPr>
      <w:r w:rsidRPr="00AC321A">
        <w:rPr>
          <w:rFonts w:eastAsia="Arial" w:cs="Arial"/>
          <w:szCs w:val="20"/>
        </w:rPr>
        <w:t>identifying as having a condition, impairment or disability</w:t>
      </w:r>
    </w:p>
    <w:p w14:paraId="589229B3" w14:textId="77777777" w:rsidR="00476B8D" w:rsidRPr="00AC321A" w:rsidRDefault="00476B8D" w:rsidP="00476B8D">
      <w:pPr>
        <w:widowControl w:val="0"/>
        <w:spacing w:before="120" w:after="120" w:line="288" w:lineRule="auto"/>
        <w:rPr>
          <w:rFonts w:eastAsia="Arial" w:cs="Arial"/>
          <w:b/>
          <w:sz w:val="24"/>
          <w:szCs w:val="20"/>
        </w:rPr>
      </w:pPr>
      <w:r w:rsidRPr="00AC321A">
        <w:rPr>
          <w:rFonts w:eastAsia="Arial" w:cs="Arial"/>
          <w:b/>
          <w:sz w:val="24"/>
          <w:szCs w:val="20"/>
        </w:rPr>
        <w:t>Who might be considered ‘support persons’?</w:t>
      </w:r>
    </w:p>
    <w:p w14:paraId="7A56A4BF"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A support person is anyone who attends a session with a client but is not directly receiving services. Support persons may include, but are not </w:t>
      </w:r>
      <w:r w:rsidRPr="00AC321A">
        <w:rPr>
          <w:rFonts w:eastAsia="Calibri" w:cs="Arial"/>
          <w:szCs w:val="20"/>
        </w:rPr>
        <w:t>limited</w:t>
      </w:r>
      <w:r w:rsidRPr="00AC321A">
        <w:rPr>
          <w:rFonts w:eastAsia="Arial" w:cs="Arial"/>
          <w:szCs w:val="20"/>
        </w:rPr>
        <w:t xml:space="preserve"> to, guardians or family members including parents and children, carers or informal care givers, case workers, community leaders or mentors. </w:t>
      </w:r>
    </w:p>
    <w:p w14:paraId="68FB22BA"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Recording the details of support persons is voluntary. Instructions on how to record support persons in the web</w:t>
      </w:r>
      <w:r w:rsidRPr="00AC321A">
        <w:rPr>
          <w:rFonts w:eastAsia="Arial" w:cs="Arial"/>
          <w:szCs w:val="20"/>
        </w:rPr>
        <w:noBreakHyphen/>
        <w:t xml:space="preserve">based portal can be found on the Data Exchange </w:t>
      </w:r>
      <w:hyperlink r:id="rId91" w:history="1">
        <w:r w:rsidRPr="00AC321A">
          <w:rPr>
            <w:rFonts w:eastAsia="Arial" w:cs="Arial"/>
            <w:color w:val="04617B"/>
            <w:szCs w:val="20"/>
            <w:u w:val="single"/>
          </w:rPr>
          <w:t>website</w:t>
        </w:r>
      </w:hyperlink>
      <w:r w:rsidRPr="00AC321A">
        <w:rPr>
          <w:rFonts w:eastAsia="Arial" w:cs="Arial"/>
          <w:szCs w:val="20"/>
        </w:rPr>
        <w:t>.</w:t>
      </w:r>
    </w:p>
    <w:p w14:paraId="057036C8"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Volunteers are not considered Support Persons. The definition of Volunteer for this activity is a person (over 18 years of age) who willingly gives their time without financial gain to contribute to the running of the Village Hub, including coordination of Village Hub activities. A Volunteer may also be a Member. Activities undertaken in the volunteering capacity should not be recorded in DEX.</w:t>
      </w:r>
    </w:p>
    <w:p w14:paraId="3CF237C6" w14:textId="77777777" w:rsidR="00476B8D" w:rsidRPr="00AC321A" w:rsidRDefault="00476B8D" w:rsidP="00476B8D">
      <w:pPr>
        <w:widowControl w:val="0"/>
        <w:spacing w:before="120" w:after="120" w:line="288" w:lineRule="auto"/>
        <w:jc w:val="both"/>
        <w:rPr>
          <w:rFonts w:eastAsia="Arial" w:cs="Arial"/>
          <w:sz w:val="24"/>
          <w:szCs w:val="20"/>
        </w:rPr>
      </w:pPr>
      <w:r w:rsidRPr="00AC321A">
        <w:rPr>
          <w:rFonts w:eastAsia="Arial" w:cs="Arial"/>
          <w:b/>
          <w:sz w:val="24"/>
          <w:szCs w:val="20"/>
        </w:rPr>
        <w:t>Should unidentified clients be recorded?</w:t>
      </w:r>
    </w:p>
    <w:p w14:paraId="33528BB6"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The Village Hubs program provides individual face to face or digital support, where clients are known to the service and ongoing relationships are formed. </w:t>
      </w:r>
    </w:p>
    <w:p w14:paraId="00C6845C" w14:textId="5AA225C6"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These participants should have a ‘client’ record created within the Data Exchange. Where participants are unknown to the service, e.g. a community event, </w:t>
      </w:r>
      <w:r w:rsidRPr="00AC321A">
        <w:rPr>
          <w:rFonts w:eastAsia="Arial" w:cs="Arial"/>
          <w:b/>
          <w:szCs w:val="20"/>
        </w:rPr>
        <w:t>a percentage (30%)</w:t>
      </w:r>
      <w:r w:rsidRPr="00AC321A">
        <w:rPr>
          <w:rFonts w:eastAsia="Arial" w:cs="Arial"/>
          <w:szCs w:val="20"/>
        </w:rPr>
        <w:t xml:space="preserve"> of unknown participants may be recorded as unidentified ‘group clients’.</w:t>
      </w:r>
    </w:p>
    <w:p w14:paraId="5AD07C96"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Unidentified group clients should be avoided where possible, as they only provide an aggregate count and have no related information such as cultural and linguistic, indigenous, or disability demographics. </w:t>
      </w:r>
    </w:p>
    <w:p w14:paraId="0B48650E"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Please refer to the Data Exchange </w:t>
      </w:r>
      <w:hyperlink r:id="rId92" w:history="1">
        <w:r w:rsidRPr="00AC321A">
          <w:rPr>
            <w:rFonts w:eastAsia="Arial" w:cs="Arial"/>
            <w:color w:val="04617B"/>
            <w:szCs w:val="20"/>
            <w:u w:val="single"/>
          </w:rPr>
          <w:t>Protocols</w:t>
        </w:r>
      </w:hyperlink>
      <w:r w:rsidRPr="00AC321A">
        <w:rPr>
          <w:rFonts w:eastAsia="Arial" w:cs="Arial"/>
          <w:szCs w:val="20"/>
        </w:rPr>
        <w:t xml:space="preserve"> for further guidance on recording unidentified clients.</w:t>
      </w:r>
    </w:p>
    <w:p w14:paraId="735991DD" w14:textId="77777777" w:rsidR="00476B8D" w:rsidRPr="00AC321A" w:rsidRDefault="00476B8D" w:rsidP="00476B8D">
      <w:pPr>
        <w:keepNext/>
        <w:widowControl w:val="0"/>
        <w:spacing w:before="120" w:after="120" w:line="288" w:lineRule="auto"/>
        <w:rPr>
          <w:rFonts w:eastAsia="Arial" w:cs="Arial"/>
          <w:sz w:val="24"/>
          <w:szCs w:val="20"/>
        </w:rPr>
      </w:pPr>
      <w:r w:rsidRPr="00AC321A">
        <w:rPr>
          <w:rFonts w:eastAsia="Arial" w:cs="Arial"/>
          <w:b/>
          <w:sz w:val="24"/>
          <w:szCs w:val="20"/>
        </w:rPr>
        <w:t>How should cases be set up?</w:t>
      </w:r>
    </w:p>
    <w:p w14:paraId="4E3DCBF0" w14:textId="77777777" w:rsidR="00476B8D" w:rsidRPr="00AC321A" w:rsidRDefault="00476B8D" w:rsidP="00476B8D">
      <w:pPr>
        <w:spacing w:before="120" w:after="120" w:line="288" w:lineRule="auto"/>
        <w:ind w:left="284"/>
        <w:jc w:val="both"/>
        <w:rPr>
          <w:rFonts w:eastAsia="Arial" w:cs="Arial"/>
          <w:szCs w:val="20"/>
        </w:rPr>
      </w:pPr>
      <w:r w:rsidRPr="00AC321A">
        <w:rPr>
          <w:rFonts w:eastAsia="Arial" w:cs="Arial"/>
          <w:szCs w:val="20"/>
        </w:rPr>
        <w:t>There is no specific case structure recommended for this program. If an organisation uses the web-based portal, it should create cases in a way that works best for its staff and is useful over multiple reporting periods.</w:t>
      </w:r>
    </w:p>
    <w:p w14:paraId="33C58B62" w14:textId="77777777" w:rsidR="00476B8D" w:rsidRPr="00AC321A" w:rsidRDefault="00476B8D" w:rsidP="00476B8D">
      <w:pPr>
        <w:widowControl w:val="0"/>
        <w:spacing w:before="120" w:after="120" w:line="288" w:lineRule="auto"/>
        <w:ind w:left="284"/>
        <w:jc w:val="both"/>
        <w:rPr>
          <w:rFonts w:eastAsia="Calibri" w:cs="Arial"/>
          <w:sz w:val="24"/>
        </w:rPr>
      </w:pPr>
      <w:r w:rsidRPr="00AC321A">
        <w:rPr>
          <w:rFonts w:eastAsia="Arial" w:cs="Arial"/>
          <w:szCs w:val="20"/>
        </w:rPr>
        <w:t xml:space="preserve">To protect client privacy, names should never be used in the Case ID field; organisations should use other identifying nomenclature such as ‘FamilyA24’, ‘Couple 26’ or an individual’s Client ID  </w:t>
      </w:r>
    </w:p>
    <w:p w14:paraId="3C80F63C" w14:textId="77777777" w:rsidR="00476B8D" w:rsidRPr="00AC321A" w:rsidRDefault="00476B8D" w:rsidP="00476B8D">
      <w:pPr>
        <w:widowControl w:val="0"/>
        <w:spacing w:before="120" w:after="120" w:line="288" w:lineRule="auto"/>
        <w:rPr>
          <w:rFonts w:eastAsia="Arial" w:cs="Arial"/>
          <w:b/>
          <w:sz w:val="24"/>
          <w:szCs w:val="20"/>
        </w:rPr>
      </w:pPr>
      <w:r w:rsidRPr="00AC321A">
        <w:rPr>
          <w:rFonts w:eastAsia="Arial" w:cs="Arial"/>
          <w:b/>
          <w:sz w:val="24"/>
          <w:szCs w:val="20"/>
        </w:rPr>
        <w:t xml:space="preserve">The partnership approach </w:t>
      </w:r>
    </w:p>
    <w:p w14:paraId="3A732826" w14:textId="2E31335E"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All organisations are required to participate in the partnership approach. For the Village Hubs, participation means organisations must record extended data and client outcomes, known as Standard Client/Community Outcomes Reporting (SCORE) reporting. </w:t>
      </w:r>
    </w:p>
    <w:p w14:paraId="6ED8172A"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It is expected that, where practical, organisations: </w:t>
      </w:r>
    </w:p>
    <w:p w14:paraId="72FD8C88" w14:textId="77777777" w:rsidR="00476B8D" w:rsidRPr="00AC321A" w:rsidRDefault="00476B8D" w:rsidP="003714B4">
      <w:pPr>
        <w:widowControl w:val="0"/>
        <w:numPr>
          <w:ilvl w:val="0"/>
          <w:numId w:val="42"/>
        </w:numPr>
        <w:spacing w:before="120" w:after="120" w:line="288" w:lineRule="auto"/>
        <w:jc w:val="both"/>
        <w:rPr>
          <w:rFonts w:eastAsia="Arial" w:cs="Arial"/>
          <w:szCs w:val="20"/>
        </w:rPr>
      </w:pPr>
      <w:r w:rsidRPr="00AC321A">
        <w:rPr>
          <w:rFonts w:eastAsia="Arial" w:cs="Arial"/>
          <w:szCs w:val="20"/>
        </w:rPr>
        <w:t xml:space="preserve">Report an initial and at least one subsequent Circumstances SCORE for </w:t>
      </w:r>
      <w:r w:rsidRPr="00AC321A">
        <w:rPr>
          <w:rFonts w:eastAsia="Arial" w:cs="Arial"/>
          <w:b/>
          <w:szCs w:val="20"/>
        </w:rPr>
        <w:t>at least 70-80 per cent</w:t>
      </w:r>
      <w:r w:rsidRPr="00AC321A">
        <w:rPr>
          <w:rFonts w:eastAsia="Arial" w:cs="Arial"/>
          <w:szCs w:val="20"/>
        </w:rPr>
        <w:t xml:space="preserve"> of identified clients. </w:t>
      </w:r>
    </w:p>
    <w:p w14:paraId="04053B5D" w14:textId="77777777" w:rsidR="00476B8D" w:rsidRPr="00AC321A" w:rsidRDefault="00476B8D" w:rsidP="003714B4">
      <w:pPr>
        <w:widowControl w:val="0"/>
        <w:numPr>
          <w:ilvl w:val="0"/>
          <w:numId w:val="42"/>
        </w:numPr>
        <w:spacing w:before="120" w:after="120" w:line="288" w:lineRule="auto"/>
        <w:jc w:val="both"/>
        <w:rPr>
          <w:rFonts w:eastAsia="Arial" w:cs="Arial"/>
          <w:szCs w:val="20"/>
        </w:rPr>
      </w:pPr>
      <w:r w:rsidRPr="00AC321A">
        <w:rPr>
          <w:rFonts w:eastAsia="Arial" w:cs="Arial"/>
          <w:szCs w:val="20"/>
        </w:rPr>
        <w:t xml:space="preserve">Report an initial and at least one subsequent Goals SCORE for </w:t>
      </w:r>
      <w:r w:rsidRPr="00AC321A">
        <w:rPr>
          <w:rFonts w:eastAsia="Arial" w:cs="Arial"/>
          <w:b/>
          <w:szCs w:val="20"/>
        </w:rPr>
        <w:t>at least 70-80 per cent</w:t>
      </w:r>
      <w:r w:rsidRPr="00AC321A">
        <w:rPr>
          <w:rFonts w:eastAsia="Arial" w:cs="Arial"/>
          <w:szCs w:val="20"/>
        </w:rPr>
        <w:t xml:space="preserve"> of identified clients.</w:t>
      </w:r>
    </w:p>
    <w:p w14:paraId="57C31F4C" w14:textId="77777777" w:rsidR="00476B8D" w:rsidRPr="00AC321A" w:rsidRDefault="00476B8D" w:rsidP="003714B4">
      <w:pPr>
        <w:widowControl w:val="0"/>
        <w:numPr>
          <w:ilvl w:val="0"/>
          <w:numId w:val="42"/>
        </w:numPr>
        <w:spacing w:before="120" w:after="120" w:line="288" w:lineRule="auto"/>
        <w:jc w:val="both"/>
        <w:rPr>
          <w:rFonts w:eastAsia="Arial" w:cs="Arial"/>
          <w:szCs w:val="20"/>
        </w:rPr>
      </w:pPr>
      <w:r w:rsidRPr="00AC321A">
        <w:rPr>
          <w:rFonts w:eastAsia="Arial" w:cs="Arial"/>
          <w:szCs w:val="20"/>
        </w:rPr>
        <w:t xml:space="preserve">Report Satisfaction SCOREs for </w:t>
      </w:r>
      <w:r w:rsidRPr="00AC321A">
        <w:rPr>
          <w:rFonts w:eastAsia="Arial" w:cs="Arial"/>
          <w:b/>
          <w:szCs w:val="20"/>
        </w:rPr>
        <w:t>at least 10 percent</w:t>
      </w:r>
      <w:r w:rsidRPr="00AC321A">
        <w:rPr>
          <w:rFonts w:eastAsia="Arial" w:cs="Arial"/>
          <w:szCs w:val="20"/>
        </w:rPr>
        <w:t xml:space="preserve"> of identified clients.</w:t>
      </w:r>
    </w:p>
    <w:p w14:paraId="73948F82"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A SCORE assessment for a client should be recorded a minimum of three times – at the start of a client’s interaction with the Village Hub, 6 month after their initial interaction, and then at the end of their interaction with the Village Hub. Ideally, additional SCORE assessments should be conducted every 6 months. </w:t>
      </w:r>
    </w:p>
    <w:p w14:paraId="25525375"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 xml:space="preserve">Given the nature of service delivery within this program it is likely SCORE assessments will be recorded at greater intervals, subject to practical application by participating organisations. Please refer to the Data Exchange </w:t>
      </w:r>
      <w:hyperlink r:id="rId93" w:history="1">
        <w:r w:rsidRPr="00AC321A">
          <w:rPr>
            <w:rFonts w:eastAsia="Arial" w:cs="Arial"/>
            <w:color w:val="04617B"/>
            <w:szCs w:val="20"/>
            <w:u w:val="single"/>
          </w:rPr>
          <w:t>Protocols</w:t>
        </w:r>
      </w:hyperlink>
      <w:r w:rsidRPr="00AC321A">
        <w:rPr>
          <w:rFonts w:eastAsia="Arial" w:cs="Arial"/>
          <w:szCs w:val="20"/>
        </w:rPr>
        <w:t xml:space="preserve"> (section 7) for more information.</w:t>
      </w:r>
    </w:p>
    <w:p w14:paraId="62587243" w14:textId="77777777" w:rsidR="00476B8D" w:rsidRPr="00AC321A" w:rsidRDefault="00476B8D" w:rsidP="00476B8D">
      <w:pPr>
        <w:widowControl w:val="0"/>
        <w:spacing w:before="120" w:after="120" w:line="288" w:lineRule="auto"/>
        <w:rPr>
          <w:rFonts w:eastAsia="Arial" w:cs="Arial"/>
          <w:szCs w:val="20"/>
        </w:rPr>
      </w:pPr>
      <w:r w:rsidRPr="00AC321A">
        <w:rPr>
          <w:rFonts w:eastAsia="Arial" w:cs="Arial"/>
          <w:b/>
          <w:sz w:val="24"/>
          <w:szCs w:val="20"/>
        </w:rPr>
        <w:t>What areas of SCORE are most relevant?</w:t>
      </w:r>
    </w:p>
    <w:p w14:paraId="76246E78" w14:textId="77777777" w:rsidR="00476B8D" w:rsidRPr="00AC321A" w:rsidRDefault="00476B8D" w:rsidP="00476B8D">
      <w:pPr>
        <w:widowControl w:val="0"/>
        <w:spacing w:before="120" w:after="120" w:line="288" w:lineRule="auto"/>
        <w:ind w:left="284"/>
        <w:jc w:val="both"/>
        <w:rPr>
          <w:rFonts w:eastAsia="Arial" w:cs="Arial"/>
          <w:szCs w:val="20"/>
        </w:rPr>
      </w:pPr>
      <w:r w:rsidRPr="00AC321A">
        <w:rPr>
          <w:rFonts w:eastAsia="Arial" w:cs="Arial"/>
          <w:szCs w:val="20"/>
        </w:rPr>
        <w:t>For this program activity, it is expected organisations collect and record SCORE assessments in the following domains:</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3"/>
        <w:gridCol w:w="2614"/>
        <w:gridCol w:w="2614"/>
        <w:gridCol w:w="2614"/>
      </w:tblGrid>
      <w:tr w:rsidR="00476B8D" w:rsidRPr="00AC321A" w14:paraId="0D637C5D" w14:textId="77777777" w:rsidTr="00E2674E">
        <w:trPr>
          <w:trHeight w:val="20"/>
          <w:tblHeader/>
          <w:jc w:val="center"/>
        </w:trPr>
        <w:tc>
          <w:tcPr>
            <w:tcW w:w="2613" w:type="dxa"/>
            <w:shd w:val="clear" w:color="auto" w:fill="04617B"/>
            <w:vAlign w:val="center"/>
          </w:tcPr>
          <w:p w14:paraId="6EAEF4A4" w14:textId="77777777"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Circumstances</w:t>
            </w:r>
          </w:p>
        </w:tc>
        <w:tc>
          <w:tcPr>
            <w:tcW w:w="2614" w:type="dxa"/>
            <w:shd w:val="clear" w:color="auto" w:fill="04617B"/>
            <w:vAlign w:val="center"/>
          </w:tcPr>
          <w:p w14:paraId="48EC2BF1" w14:textId="77777777"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Goals</w:t>
            </w:r>
          </w:p>
        </w:tc>
        <w:tc>
          <w:tcPr>
            <w:tcW w:w="2614" w:type="dxa"/>
            <w:shd w:val="clear" w:color="auto" w:fill="04617B"/>
            <w:vAlign w:val="center"/>
          </w:tcPr>
          <w:p w14:paraId="275E99D7" w14:textId="77777777"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Satisfaction</w:t>
            </w:r>
          </w:p>
        </w:tc>
        <w:tc>
          <w:tcPr>
            <w:tcW w:w="2614" w:type="dxa"/>
            <w:shd w:val="clear" w:color="auto" w:fill="04617B"/>
            <w:vAlign w:val="center"/>
          </w:tcPr>
          <w:p w14:paraId="7340860C" w14:textId="77777777" w:rsidR="00476B8D" w:rsidRPr="00AC321A" w:rsidRDefault="00476B8D" w:rsidP="00E2674E">
            <w:pPr>
              <w:widowControl w:val="0"/>
              <w:spacing w:before="120" w:after="120" w:line="288" w:lineRule="auto"/>
              <w:rPr>
                <w:rFonts w:eastAsia="Arial" w:cs="Arial"/>
                <w:b/>
                <w:color w:val="FFFFFF"/>
                <w:sz w:val="24"/>
              </w:rPr>
            </w:pPr>
            <w:r w:rsidRPr="00AC321A">
              <w:rPr>
                <w:rFonts w:eastAsia="Arial" w:cs="Arial"/>
                <w:b/>
                <w:color w:val="FFFFFF"/>
                <w:sz w:val="24"/>
                <w:szCs w:val="20"/>
              </w:rPr>
              <w:t>Community</w:t>
            </w:r>
          </w:p>
        </w:tc>
      </w:tr>
      <w:tr w:rsidR="00476B8D" w:rsidRPr="00AC321A" w14:paraId="512145BE" w14:textId="77777777" w:rsidTr="00E2674E">
        <w:trPr>
          <w:trHeight w:val="20"/>
          <w:jc w:val="center"/>
        </w:trPr>
        <w:tc>
          <w:tcPr>
            <w:tcW w:w="2613" w:type="dxa"/>
          </w:tcPr>
          <w:p w14:paraId="3CA6B4F5"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 xml:space="preserve">Community participation and networks </w:t>
            </w:r>
          </w:p>
          <w:p w14:paraId="6278E52E"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Mental health, wellbeing and self</w:t>
            </w:r>
            <w:r w:rsidRPr="00AC321A">
              <w:rPr>
                <w:rFonts w:cs="Arial"/>
                <w:sz w:val="22"/>
                <w:lang w:val="en-AU"/>
              </w:rPr>
              <w:noBreakHyphen/>
              <w:t>care</w:t>
            </w:r>
          </w:p>
          <w:p w14:paraId="52FD0F2B"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Physical health</w:t>
            </w:r>
          </w:p>
        </w:tc>
        <w:tc>
          <w:tcPr>
            <w:tcW w:w="2614" w:type="dxa"/>
          </w:tcPr>
          <w:p w14:paraId="513BCF51" w14:textId="77777777" w:rsidR="00476B8D" w:rsidRPr="00AC321A" w:rsidRDefault="00476B8D" w:rsidP="003714B4">
            <w:pPr>
              <w:pStyle w:val="BodyText"/>
              <w:numPr>
                <w:ilvl w:val="0"/>
                <w:numId w:val="25"/>
              </w:numPr>
              <w:spacing w:before="60" w:after="60" w:line="288" w:lineRule="auto"/>
              <w:ind w:left="357" w:hanging="357"/>
              <w:rPr>
                <w:rFonts w:cs="Arial"/>
                <w:b/>
                <w:sz w:val="24"/>
                <w:szCs w:val="22"/>
                <w:lang w:val="en-AU"/>
              </w:rPr>
            </w:pPr>
            <w:r w:rsidRPr="00AC321A">
              <w:rPr>
                <w:rFonts w:cs="Arial"/>
                <w:sz w:val="22"/>
                <w:lang w:val="en-AU"/>
              </w:rPr>
              <w:t>Changed knowledge and access to information</w:t>
            </w:r>
          </w:p>
          <w:p w14:paraId="7E8D4970" w14:textId="77777777" w:rsidR="00476B8D" w:rsidRPr="00AC321A" w:rsidRDefault="00476B8D" w:rsidP="003714B4">
            <w:pPr>
              <w:pStyle w:val="BodyText"/>
              <w:numPr>
                <w:ilvl w:val="0"/>
                <w:numId w:val="25"/>
              </w:numPr>
              <w:spacing w:before="60" w:after="60" w:line="288" w:lineRule="auto"/>
              <w:ind w:left="357" w:hanging="357"/>
              <w:rPr>
                <w:rFonts w:cs="Arial"/>
                <w:b/>
                <w:sz w:val="24"/>
                <w:szCs w:val="22"/>
                <w:lang w:val="en-AU"/>
              </w:rPr>
            </w:pPr>
            <w:r w:rsidRPr="00AC321A">
              <w:rPr>
                <w:rFonts w:cs="Arial"/>
                <w:sz w:val="22"/>
                <w:lang w:val="en-AU"/>
              </w:rPr>
              <w:t>Changed skills</w:t>
            </w:r>
          </w:p>
          <w:p w14:paraId="0D4746ED" w14:textId="77777777" w:rsidR="00476B8D" w:rsidRPr="00AC321A" w:rsidRDefault="00476B8D" w:rsidP="003714B4">
            <w:pPr>
              <w:pStyle w:val="BodyText"/>
              <w:numPr>
                <w:ilvl w:val="0"/>
                <w:numId w:val="25"/>
              </w:numPr>
              <w:spacing w:before="60" w:after="60" w:line="288" w:lineRule="auto"/>
              <w:ind w:left="357" w:hanging="357"/>
              <w:rPr>
                <w:rFonts w:cs="Arial"/>
                <w:b/>
                <w:sz w:val="24"/>
                <w:szCs w:val="22"/>
                <w:lang w:val="en-AU"/>
              </w:rPr>
            </w:pPr>
            <w:r w:rsidRPr="00AC321A">
              <w:rPr>
                <w:rFonts w:cs="Arial"/>
                <w:sz w:val="22"/>
                <w:lang w:val="en-AU"/>
              </w:rPr>
              <w:t>Changed behaviours</w:t>
            </w:r>
          </w:p>
          <w:p w14:paraId="0278A1AE"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Empowerment, choice and control to make own decisions</w:t>
            </w:r>
          </w:p>
        </w:tc>
        <w:tc>
          <w:tcPr>
            <w:tcW w:w="2614" w:type="dxa"/>
          </w:tcPr>
          <w:p w14:paraId="68DF50CC" w14:textId="77777777" w:rsidR="00476B8D" w:rsidRPr="00AC321A" w:rsidRDefault="00476B8D" w:rsidP="003714B4">
            <w:pPr>
              <w:pStyle w:val="BodyText"/>
              <w:numPr>
                <w:ilvl w:val="0"/>
                <w:numId w:val="25"/>
              </w:numPr>
              <w:spacing w:before="60" w:after="60" w:line="288" w:lineRule="auto"/>
              <w:ind w:left="357" w:hanging="357"/>
              <w:rPr>
                <w:rFonts w:cs="Arial"/>
                <w:sz w:val="24"/>
                <w:lang w:val="en-AU"/>
              </w:rPr>
            </w:pPr>
            <w:r w:rsidRPr="00AC321A">
              <w:rPr>
                <w:rFonts w:eastAsia="Calibri" w:cs="Arial"/>
                <w:sz w:val="22"/>
                <w:szCs w:val="18"/>
              </w:rPr>
              <w:t>The service listened to me and understood my issues</w:t>
            </w:r>
          </w:p>
          <w:p w14:paraId="5A2B91FA"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I am satisfied with the services I have received</w:t>
            </w:r>
            <w:r w:rsidRPr="00AC321A">
              <w:rPr>
                <w:rFonts w:cs="Arial"/>
                <w:sz w:val="24"/>
                <w:szCs w:val="22"/>
                <w:lang w:val="en-AU"/>
              </w:rPr>
              <w:t xml:space="preserve"> </w:t>
            </w:r>
          </w:p>
          <w:p w14:paraId="548C1BEE"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eastAsia="Calibri" w:cs="Arial"/>
                <w:sz w:val="22"/>
                <w:szCs w:val="18"/>
              </w:rPr>
              <w:t>I am better able to deal with issues that I sought help with</w:t>
            </w:r>
          </w:p>
        </w:tc>
        <w:tc>
          <w:tcPr>
            <w:tcW w:w="2614" w:type="dxa"/>
          </w:tcPr>
          <w:p w14:paraId="1E1859D2"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Community infrastructure and networks</w:t>
            </w:r>
          </w:p>
          <w:p w14:paraId="273A9765"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Group/community knowledge, skills, attitudes and behaviours</w:t>
            </w:r>
          </w:p>
          <w:p w14:paraId="0DCEC9D2" w14:textId="77777777" w:rsidR="00476B8D" w:rsidRPr="00AC321A" w:rsidRDefault="00476B8D" w:rsidP="003714B4">
            <w:pPr>
              <w:pStyle w:val="BodyText"/>
              <w:numPr>
                <w:ilvl w:val="0"/>
                <w:numId w:val="25"/>
              </w:numPr>
              <w:spacing w:before="60" w:after="60" w:line="288" w:lineRule="auto"/>
              <w:ind w:left="357" w:hanging="357"/>
              <w:rPr>
                <w:rFonts w:cs="Arial"/>
                <w:sz w:val="22"/>
                <w:lang w:val="en-AU"/>
              </w:rPr>
            </w:pPr>
            <w:r w:rsidRPr="00AC321A">
              <w:rPr>
                <w:rFonts w:cs="Arial"/>
                <w:sz w:val="22"/>
                <w:lang w:val="en-AU"/>
              </w:rPr>
              <w:t>Social cohesion</w:t>
            </w:r>
          </w:p>
        </w:tc>
      </w:tr>
    </w:tbl>
    <w:p w14:paraId="047D7CAB" w14:textId="77777777" w:rsidR="00476B8D" w:rsidRPr="009E4C8B" w:rsidRDefault="00476B8D" w:rsidP="00476B8D">
      <w:pPr>
        <w:spacing w:before="120" w:after="120" w:line="288" w:lineRule="auto"/>
        <w:rPr>
          <w:rFonts w:eastAsia="Calibri" w:cs="Arial"/>
          <w:b/>
          <w:sz w:val="2"/>
        </w:rPr>
      </w:pPr>
    </w:p>
    <w:p w14:paraId="5D245C26" w14:textId="77777777" w:rsidR="00476B8D" w:rsidRPr="00AC321A" w:rsidRDefault="00476B8D" w:rsidP="00476B8D">
      <w:pPr>
        <w:keepNext/>
        <w:widowControl w:val="0"/>
        <w:spacing w:before="120" w:after="120" w:line="288" w:lineRule="auto"/>
        <w:rPr>
          <w:rFonts w:eastAsia="Arial" w:cs="Arial"/>
          <w:b/>
          <w:sz w:val="24"/>
          <w:szCs w:val="20"/>
        </w:rPr>
      </w:pPr>
      <w:r w:rsidRPr="00AC321A">
        <w:rPr>
          <w:rFonts w:eastAsia="Arial" w:cs="Arial"/>
          <w:b/>
          <w:sz w:val="24"/>
          <w:szCs w:val="20"/>
        </w:rPr>
        <w:t xml:space="preserve">Completing a Circumstances SCORE assessment </w:t>
      </w:r>
    </w:p>
    <w:p w14:paraId="56F00834" w14:textId="77777777" w:rsidR="00476B8D" w:rsidRPr="00AC321A" w:rsidRDefault="00476B8D" w:rsidP="00476B8D">
      <w:pPr>
        <w:keepNext/>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clients in the following Circumstances domains.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732"/>
        <w:gridCol w:w="1732"/>
        <w:gridCol w:w="1732"/>
        <w:gridCol w:w="1732"/>
        <w:gridCol w:w="1732"/>
      </w:tblGrid>
      <w:tr w:rsidR="00476B8D" w:rsidRPr="009E4C8B" w14:paraId="18600127" w14:textId="77777777" w:rsidTr="00E2674E">
        <w:trPr>
          <w:cantSplit/>
          <w:trHeight w:val="544"/>
          <w:tblHeader/>
          <w:jc w:val="center"/>
        </w:trPr>
        <w:tc>
          <w:tcPr>
            <w:tcW w:w="1795" w:type="dxa"/>
            <w:shd w:val="clear" w:color="auto" w:fill="04617B"/>
            <w:vAlign w:val="center"/>
            <w:hideMark/>
          </w:tcPr>
          <w:p w14:paraId="51778A08"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 xml:space="preserve">Circumstances </w:t>
            </w:r>
          </w:p>
        </w:tc>
        <w:tc>
          <w:tcPr>
            <w:tcW w:w="1732" w:type="dxa"/>
            <w:shd w:val="clear" w:color="auto" w:fill="04617B"/>
            <w:vAlign w:val="center"/>
          </w:tcPr>
          <w:p w14:paraId="71F73842"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1</w:t>
            </w:r>
          </w:p>
        </w:tc>
        <w:tc>
          <w:tcPr>
            <w:tcW w:w="1732" w:type="dxa"/>
            <w:shd w:val="clear" w:color="auto" w:fill="04617B"/>
            <w:vAlign w:val="center"/>
          </w:tcPr>
          <w:p w14:paraId="343636A3"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2</w:t>
            </w:r>
          </w:p>
        </w:tc>
        <w:tc>
          <w:tcPr>
            <w:tcW w:w="1732" w:type="dxa"/>
            <w:shd w:val="clear" w:color="auto" w:fill="04617B"/>
            <w:vAlign w:val="center"/>
          </w:tcPr>
          <w:p w14:paraId="1EDACC08"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3</w:t>
            </w:r>
          </w:p>
        </w:tc>
        <w:tc>
          <w:tcPr>
            <w:tcW w:w="1732" w:type="dxa"/>
            <w:shd w:val="clear" w:color="auto" w:fill="04617B"/>
            <w:vAlign w:val="center"/>
          </w:tcPr>
          <w:p w14:paraId="4AD206F4"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4</w:t>
            </w:r>
          </w:p>
        </w:tc>
        <w:tc>
          <w:tcPr>
            <w:tcW w:w="1732" w:type="dxa"/>
            <w:shd w:val="clear" w:color="auto" w:fill="04617B"/>
            <w:vAlign w:val="center"/>
          </w:tcPr>
          <w:p w14:paraId="76619362"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5</w:t>
            </w:r>
          </w:p>
        </w:tc>
      </w:tr>
      <w:tr w:rsidR="00476B8D" w:rsidRPr="009E4C8B" w14:paraId="10E5A1EF" w14:textId="77777777" w:rsidTr="00E2674E">
        <w:trPr>
          <w:cantSplit/>
          <w:trHeight w:val="544"/>
          <w:jc w:val="center"/>
        </w:trPr>
        <w:tc>
          <w:tcPr>
            <w:tcW w:w="1795" w:type="dxa"/>
            <w:shd w:val="clear" w:color="auto" w:fill="FFFFFF"/>
          </w:tcPr>
          <w:p w14:paraId="3618F409" w14:textId="77777777" w:rsidR="00476B8D" w:rsidRPr="00F75F8D" w:rsidRDefault="00476B8D" w:rsidP="00E2674E">
            <w:pPr>
              <w:spacing w:before="60" w:after="60" w:line="288" w:lineRule="auto"/>
              <w:rPr>
                <w:rFonts w:cs="Arial"/>
              </w:rPr>
            </w:pPr>
            <w:r w:rsidRPr="00F75F8D">
              <w:rPr>
                <w:rFonts w:cs="Arial"/>
                <w:b/>
                <w:bCs/>
              </w:rPr>
              <w:t xml:space="preserve">Community participation &amp; networks </w:t>
            </w:r>
          </w:p>
        </w:tc>
        <w:tc>
          <w:tcPr>
            <w:tcW w:w="1732" w:type="dxa"/>
          </w:tcPr>
          <w:p w14:paraId="7656BFF4" w14:textId="28CB197F" w:rsidR="00476B8D" w:rsidRPr="00F75F8D" w:rsidRDefault="00476B8D" w:rsidP="00E2674E">
            <w:pPr>
              <w:spacing w:before="60" w:after="60" w:line="288" w:lineRule="auto"/>
              <w:rPr>
                <w:rFonts w:cs="Arial"/>
                <w:b/>
                <w:bCs/>
              </w:rPr>
            </w:pPr>
            <w:r w:rsidRPr="00F75F8D">
              <w:rPr>
                <w:rFonts w:cs="Arial"/>
              </w:rPr>
              <w:t>Almost all of the time I feel disconnected from the people in my community and/or feel alone</w:t>
            </w:r>
          </w:p>
        </w:tc>
        <w:tc>
          <w:tcPr>
            <w:tcW w:w="1732" w:type="dxa"/>
          </w:tcPr>
          <w:p w14:paraId="790EE6CD" w14:textId="12BDA874" w:rsidR="00476B8D" w:rsidRPr="00F75F8D" w:rsidRDefault="00476B8D" w:rsidP="00E2674E">
            <w:pPr>
              <w:spacing w:before="60" w:after="60" w:line="288" w:lineRule="auto"/>
              <w:rPr>
                <w:rFonts w:cs="Arial"/>
              </w:rPr>
            </w:pPr>
            <w:r w:rsidRPr="00F75F8D">
              <w:rPr>
                <w:rFonts w:cs="Arial"/>
              </w:rPr>
              <w:t>Most of the time I feel disconnected from the people in my community and/ or feel alone</w:t>
            </w:r>
          </w:p>
        </w:tc>
        <w:tc>
          <w:tcPr>
            <w:tcW w:w="1732" w:type="dxa"/>
          </w:tcPr>
          <w:p w14:paraId="4BB94DB8" w14:textId="68B7A5A3" w:rsidR="00476B8D" w:rsidRPr="00F75F8D" w:rsidRDefault="00476B8D" w:rsidP="00E2674E">
            <w:pPr>
              <w:spacing w:before="60" w:after="60" w:line="288" w:lineRule="auto"/>
              <w:rPr>
                <w:rFonts w:cs="Arial"/>
              </w:rPr>
            </w:pPr>
            <w:r w:rsidRPr="00F75F8D">
              <w:rPr>
                <w:rFonts w:cs="Arial"/>
              </w:rPr>
              <w:t>Some of the time I feel disconnected from the people in my community and/ or feel alone</w:t>
            </w:r>
          </w:p>
        </w:tc>
        <w:tc>
          <w:tcPr>
            <w:tcW w:w="1732" w:type="dxa"/>
          </w:tcPr>
          <w:p w14:paraId="1EE76071" w14:textId="7D21A680" w:rsidR="00476B8D" w:rsidRPr="00F75F8D" w:rsidRDefault="00476B8D" w:rsidP="00E2674E">
            <w:pPr>
              <w:spacing w:before="60" w:after="60" w:line="288" w:lineRule="auto"/>
              <w:rPr>
                <w:rFonts w:cs="Arial"/>
              </w:rPr>
            </w:pPr>
            <w:r w:rsidRPr="00F75F8D">
              <w:rPr>
                <w:rFonts w:cs="Arial"/>
              </w:rPr>
              <w:t>Rarely do I feel disconnected from the people in my community and/ or feel alone</w:t>
            </w:r>
          </w:p>
        </w:tc>
        <w:tc>
          <w:tcPr>
            <w:tcW w:w="1732" w:type="dxa"/>
          </w:tcPr>
          <w:p w14:paraId="2D6B854D" w14:textId="589C0150" w:rsidR="00476B8D" w:rsidRPr="00F75F8D" w:rsidRDefault="00476B8D" w:rsidP="00E2674E">
            <w:pPr>
              <w:spacing w:before="60" w:after="60" w:line="288" w:lineRule="auto"/>
              <w:rPr>
                <w:rFonts w:cs="Arial"/>
              </w:rPr>
            </w:pPr>
            <w:r w:rsidRPr="00F75F8D">
              <w:rPr>
                <w:rFonts w:cs="Arial"/>
              </w:rPr>
              <w:t>I almost never feel alone and/or disconnected from the people in my community</w:t>
            </w:r>
          </w:p>
        </w:tc>
      </w:tr>
      <w:tr w:rsidR="00476B8D" w:rsidRPr="009E4C8B" w14:paraId="7425F9D8" w14:textId="77777777" w:rsidTr="00E2674E">
        <w:trPr>
          <w:cantSplit/>
          <w:trHeight w:val="544"/>
          <w:jc w:val="center"/>
        </w:trPr>
        <w:tc>
          <w:tcPr>
            <w:tcW w:w="1795" w:type="dxa"/>
            <w:shd w:val="clear" w:color="auto" w:fill="FFFFFF"/>
          </w:tcPr>
          <w:p w14:paraId="548201D3" w14:textId="77777777" w:rsidR="00476B8D" w:rsidRPr="00F75F8D" w:rsidRDefault="00476B8D" w:rsidP="00E2674E">
            <w:pPr>
              <w:spacing w:before="60" w:after="60" w:line="288" w:lineRule="auto"/>
              <w:rPr>
                <w:rFonts w:cs="Arial"/>
                <w:b/>
                <w:bCs/>
              </w:rPr>
            </w:pPr>
            <w:r w:rsidRPr="00F75F8D">
              <w:rPr>
                <w:rFonts w:cs="Arial"/>
                <w:b/>
                <w:bCs/>
              </w:rPr>
              <w:t>Mental health, wellbeing &amp; self-care</w:t>
            </w:r>
          </w:p>
        </w:tc>
        <w:tc>
          <w:tcPr>
            <w:tcW w:w="1732" w:type="dxa"/>
          </w:tcPr>
          <w:p w14:paraId="1A8CD7BE" w14:textId="2CD12F11" w:rsidR="00476B8D" w:rsidRPr="00F75F8D" w:rsidRDefault="00476B8D" w:rsidP="00E2674E">
            <w:pPr>
              <w:spacing w:before="60" w:after="60" w:line="288" w:lineRule="auto"/>
              <w:rPr>
                <w:rFonts w:cs="Arial"/>
              </w:rPr>
            </w:pPr>
            <w:r w:rsidRPr="00F75F8D">
              <w:rPr>
                <w:rFonts w:cs="Arial"/>
              </w:rPr>
              <w:t>My mental health stops me from doing almost all the things I want to do</w:t>
            </w:r>
          </w:p>
        </w:tc>
        <w:tc>
          <w:tcPr>
            <w:tcW w:w="1732" w:type="dxa"/>
          </w:tcPr>
          <w:p w14:paraId="283D5091" w14:textId="5EF7C3AE" w:rsidR="00476B8D" w:rsidRPr="00F75F8D" w:rsidRDefault="00476B8D" w:rsidP="00E2674E">
            <w:pPr>
              <w:spacing w:before="60" w:after="60" w:line="288" w:lineRule="auto"/>
              <w:rPr>
                <w:rFonts w:cs="Arial"/>
              </w:rPr>
            </w:pPr>
            <w:r w:rsidRPr="00F75F8D">
              <w:rPr>
                <w:rFonts w:cs="Arial"/>
              </w:rPr>
              <w:t>My mental health stops me from doing most of the things I want to do</w:t>
            </w:r>
          </w:p>
        </w:tc>
        <w:tc>
          <w:tcPr>
            <w:tcW w:w="1732" w:type="dxa"/>
          </w:tcPr>
          <w:p w14:paraId="53489B86" w14:textId="7435F3F9" w:rsidR="00476B8D" w:rsidRPr="00F75F8D" w:rsidRDefault="00476B8D" w:rsidP="00E2674E">
            <w:pPr>
              <w:spacing w:before="60" w:after="60" w:line="288" w:lineRule="auto"/>
              <w:rPr>
                <w:rFonts w:cs="Arial"/>
              </w:rPr>
            </w:pPr>
            <w:r w:rsidRPr="00F75F8D">
              <w:rPr>
                <w:rFonts w:cs="Arial"/>
              </w:rPr>
              <w:t>My mental health stops me from doing some of the things I want to do</w:t>
            </w:r>
          </w:p>
        </w:tc>
        <w:tc>
          <w:tcPr>
            <w:tcW w:w="1732" w:type="dxa"/>
          </w:tcPr>
          <w:p w14:paraId="23833D25" w14:textId="6D228BAD" w:rsidR="00476B8D" w:rsidRPr="00F75F8D" w:rsidRDefault="00476B8D" w:rsidP="00E2674E">
            <w:pPr>
              <w:spacing w:before="60" w:after="60" w:line="288" w:lineRule="auto"/>
              <w:rPr>
                <w:rFonts w:cs="Arial"/>
              </w:rPr>
            </w:pPr>
            <w:r w:rsidRPr="00F75F8D">
              <w:rPr>
                <w:rFonts w:cs="Arial"/>
              </w:rPr>
              <w:t>My mental health rarely stops me from doing the things I want to do</w:t>
            </w:r>
          </w:p>
        </w:tc>
        <w:tc>
          <w:tcPr>
            <w:tcW w:w="1732" w:type="dxa"/>
          </w:tcPr>
          <w:p w14:paraId="7CCD89A2" w14:textId="249EE73A" w:rsidR="00476B8D" w:rsidRPr="00F75F8D" w:rsidRDefault="00476B8D" w:rsidP="00E2674E">
            <w:pPr>
              <w:spacing w:before="60" w:after="60" w:line="288" w:lineRule="auto"/>
              <w:rPr>
                <w:rFonts w:cs="Arial"/>
              </w:rPr>
            </w:pPr>
            <w:r w:rsidRPr="00F75F8D">
              <w:rPr>
                <w:rFonts w:cs="Arial"/>
              </w:rPr>
              <w:t>My mental health almost never stops me from doing the things I want to do</w:t>
            </w:r>
          </w:p>
        </w:tc>
      </w:tr>
      <w:tr w:rsidR="00476B8D" w:rsidRPr="009E4C8B" w14:paraId="72ED7283" w14:textId="77777777" w:rsidTr="00E2674E">
        <w:trPr>
          <w:cantSplit/>
          <w:trHeight w:val="544"/>
          <w:jc w:val="center"/>
        </w:trPr>
        <w:tc>
          <w:tcPr>
            <w:tcW w:w="1795" w:type="dxa"/>
            <w:shd w:val="clear" w:color="auto" w:fill="FFFFFF"/>
          </w:tcPr>
          <w:p w14:paraId="6FEEC62E" w14:textId="77777777" w:rsidR="00476B8D" w:rsidRPr="00F75F8D" w:rsidRDefault="00476B8D" w:rsidP="00E2674E">
            <w:pPr>
              <w:spacing w:before="60" w:after="60" w:line="288" w:lineRule="auto"/>
              <w:rPr>
                <w:rFonts w:cs="Arial"/>
                <w:b/>
                <w:bCs/>
              </w:rPr>
            </w:pPr>
            <w:r w:rsidRPr="00F75F8D">
              <w:rPr>
                <w:rFonts w:cs="Arial"/>
                <w:b/>
                <w:bCs/>
              </w:rPr>
              <w:t>Physical Health</w:t>
            </w:r>
          </w:p>
        </w:tc>
        <w:tc>
          <w:tcPr>
            <w:tcW w:w="1732" w:type="dxa"/>
          </w:tcPr>
          <w:p w14:paraId="3635D683" w14:textId="18AC5578" w:rsidR="00476B8D" w:rsidRPr="00F75F8D" w:rsidRDefault="00476B8D" w:rsidP="00E2674E">
            <w:pPr>
              <w:spacing w:before="60" w:after="60" w:line="288" w:lineRule="auto"/>
              <w:rPr>
                <w:rFonts w:cs="Arial"/>
              </w:rPr>
            </w:pPr>
            <w:r w:rsidRPr="00F75F8D">
              <w:rPr>
                <w:rFonts w:cs="Arial"/>
              </w:rPr>
              <w:t>My physical health stops me from doing almost all the things I want to do</w:t>
            </w:r>
          </w:p>
        </w:tc>
        <w:tc>
          <w:tcPr>
            <w:tcW w:w="1732" w:type="dxa"/>
          </w:tcPr>
          <w:p w14:paraId="4A73268C" w14:textId="136705C6" w:rsidR="00476B8D" w:rsidRPr="00F75F8D" w:rsidRDefault="00476B8D" w:rsidP="00E2674E">
            <w:pPr>
              <w:spacing w:before="60" w:after="60" w:line="288" w:lineRule="auto"/>
              <w:rPr>
                <w:rFonts w:cs="Arial"/>
              </w:rPr>
            </w:pPr>
            <w:r w:rsidRPr="00F75F8D">
              <w:rPr>
                <w:rFonts w:cs="Arial"/>
              </w:rPr>
              <w:t>My physical health stops me from doing most of the things I want to do</w:t>
            </w:r>
          </w:p>
        </w:tc>
        <w:tc>
          <w:tcPr>
            <w:tcW w:w="1732" w:type="dxa"/>
          </w:tcPr>
          <w:p w14:paraId="3E9AA339" w14:textId="3F53C7B5" w:rsidR="00476B8D" w:rsidRPr="00F75F8D" w:rsidRDefault="00476B8D" w:rsidP="00E2674E">
            <w:pPr>
              <w:spacing w:before="60" w:after="60" w:line="288" w:lineRule="auto"/>
              <w:rPr>
                <w:rFonts w:cs="Arial"/>
              </w:rPr>
            </w:pPr>
            <w:r w:rsidRPr="00F75F8D">
              <w:rPr>
                <w:rFonts w:cs="Arial"/>
              </w:rPr>
              <w:t>My physical health stops me from doing some of the things I want to do</w:t>
            </w:r>
          </w:p>
        </w:tc>
        <w:tc>
          <w:tcPr>
            <w:tcW w:w="1732" w:type="dxa"/>
          </w:tcPr>
          <w:p w14:paraId="4D749DCB" w14:textId="761E7601" w:rsidR="00476B8D" w:rsidRPr="00F75F8D" w:rsidRDefault="00476B8D" w:rsidP="00E2674E">
            <w:pPr>
              <w:spacing w:before="60" w:after="60" w:line="288" w:lineRule="auto"/>
              <w:rPr>
                <w:rFonts w:cs="Arial"/>
              </w:rPr>
            </w:pPr>
            <w:r w:rsidRPr="00F75F8D">
              <w:rPr>
                <w:rFonts w:cs="Arial"/>
              </w:rPr>
              <w:t>My physical health rarely stops me from doing the things I want to do</w:t>
            </w:r>
          </w:p>
        </w:tc>
        <w:tc>
          <w:tcPr>
            <w:tcW w:w="1732" w:type="dxa"/>
          </w:tcPr>
          <w:p w14:paraId="0DD657A8" w14:textId="2965C562" w:rsidR="00476B8D" w:rsidRPr="00F75F8D" w:rsidRDefault="00476B8D" w:rsidP="00E2674E">
            <w:pPr>
              <w:spacing w:before="60" w:after="60" w:line="288" w:lineRule="auto"/>
              <w:rPr>
                <w:rFonts w:cs="Arial"/>
              </w:rPr>
            </w:pPr>
            <w:r w:rsidRPr="00F75F8D">
              <w:rPr>
                <w:rFonts w:cs="Arial"/>
              </w:rPr>
              <w:t>My physical health almost never stops me from doing the things I want to do</w:t>
            </w:r>
          </w:p>
        </w:tc>
      </w:tr>
    </w:tbl>
    <w:p w14:paraId="1A4F0B6C" w14:textId="77777777" w:rsidR="00476B8D" w:rsidRPr="00AC321A" w:rsidRDefault="00476B8D" w:rsidP="00476B8D">
      <w:pPr>
        <w:widowControl w:val="0"/>
        <w:spacing w:before="360" w:after="120" w:line="288" w:lineRule="auto"/>
        <w:rPr>
          <w:rFonts w:eastAsia="Arial" w:cs="Arial"/>
          <w:b/>
          <w:sz w:val="24"/>
          <w:szCs w:val="20"/>
        </w:rPr>
      </w:pPr>
      <w:r w:rsidRPr="00AC321A">
        <w:rPr>
          <w:rFonts w:eastAsia="Arial" w:cs="Arial"/>
          <w:b/>
          <w:sz w:val="24"/>
          <w:szCs w:val="20"/>
        </w:rPr>
        <w:t xml:space="preserve">Completing a Goals SCORE assessment </w:t>
      </w:r>
    </w:p>
    <w:p w14:paraId="6575DD36" w14:textId="77777777" w:rsidR="00476B8D" w:rsidRPr="00AC321A" w:rsidRDefault="00476B8D" w:rsidP="00476B8D">
      <w:pPr>
        <w:widowControl w:val="0"/>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clients in the following Goals domains. </w:t>
      </w:r>
    </w:p>
    <w:p w14:paraId="75B45C8C" w14:textId="77777777" w:rsidR="00476B8D" w:rsidRPr="00AC321A" w:rsidRDefault="00476B8D" w:rsidP="00476B8D">
      <w:pPr>
        <w:widowControl w:val="0"/>
        <w:spacing w:before="120" w:after="120" w:line="288" w:lineRule="auto"/>
        <w:ind w:left="284"/>
        <w:jc w:val="both"/>
        <w:rPr>
          <w:rFonts w:cs="Arial"/>
          <w:color w:val="0070C0"/>
          <w:sz w:val="24"/>
        </w:rPr>
      </w:pPr>
      <w:r w:rsidRPr="00AC321A">
        <w:rPr>
          <w:rFonts w:cs="Arial"/>
        </w:rPr>
        <w:t>For guidance translating Village Hub participants goals to the Goals domains, please refer to the Village Hubs Goals Translation Matrix at</w:t>
      </w:r>
      <w:r w:rsidRPr="00AC321A">
        <w:rPr>
          <w:rFonts w:cs="Arial"/>
          <w:szCs w:val="20"/>
        </w:rPr>
        <w:t xml:space="preserve"> </w:t>
      </w:r>
      <w:hyperlink w:anchor="_Table_1:_Village" w:history="1">
        <w:r w:rsidRPr="00AC321A">
          <w:rPr>
            <w:rStyle w:val="Hyperlink"/>
            <w:rFonts w:cs="Arial"/>
            <w:b/>
            <w:szCs w:val="20"/>
          </w:rPr>
          <w:t>Table 1</w:t>
        </w:r>
      </w:hyperlink>
      <w:r w:rsidRPr="00AC321A">
        <w:rPr>
          <w:rFonts w:cs="Arial"/>
          <w:color w:val="0070C0"/>
          <w:sz w:val="24"/>
        </w:rPr>
        <w:t>.</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732"/>
        <w:gridCol w:w="1732"/>
        <w:gridCol w:w="1731"/>
        <w:gridCol w:w="1731"/>
        <w:gridCol w:w="1736"/>
      </w:tblGrid>
      <w:tr w:rsidR="00476B8D" w:rsidRPr="009E4C8B" w14:paraId="36CEF8AF" w14:textId="77777777" w:rsidTr="00E2674E">
        <w:trPr>
          <w:cantSplit/>
          <w:trHeight w:val="544"/>
          <w:tblHeader/>
          <w:jc w:val="center"/>
        </w:trPr>
        <w:tc>
          <w:tcPr>
            <w:tcW w:w="1761" w:type="dxa"/>
            <w:shd w:val="clear" w:color="auto" w:fill="04617B"/>
            <w:vAlign w:val="center"/>
            <w:hideMark/>
          </w:tcPr>
          <w:p w14:paraId="234F5156"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 xml:space="preserve">Goals </w:t>
            </w:r>
          </w:p>
        </w:tc>
        <w:tc>
          <w:tcPr>
            <w:tcW w:w="1738" w:type="dxa"/>
            <w:shd w:val="clear" w:color="auto" w:fill="04617B"/>
            <w:vAlign w:val="center"/>
          </w:tcPr>
          <w:p w14:paraId="34F00811"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1</w:t>
            </w:r>
          </w:p>
        </w:tc>
        <w:tc>
          <w:tcPr>
            <w:tcW w:w="1739" w:type="dxa"/>
            <w:shd w:val="clear" w:color="auto" w:fill="04617B"/>
            <w:vAlign w:val="center"/>
          </w:tcPr>
          <w:p w14:paraId="77723403"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2</w:t>
            </w:r>
          </w:p>
        </w:tc>
        <w:tc>
          <w:tcPr>
            <w:tcW w:w="1739" w:type="dxa"/>
            <w:shd w:val="clear" w:color="auto" w:fill="04617B"/>
            <w:vAlign w:val="center"/>
          </w:tcPr>
          <w:p w14:paraId="73424E00"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3</w:t>
            </w:r>
          </w:p>
        </w:tc>
        <w:tc>
          <w:tcPr>
            <w:tcW w:w="1739" w:type="dxa"/>
            <w:shd w:val="clear" w:color="auto" w:fill="04617B"/>
            <w:vAlign w:val="center"/>
          </w:tcPr>
          <w:p w14:paraId="51B73A07"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4</w:t>
            </w:r>
          </w:p>
        </w:tc>
        <w:tc>
          <w:tcPr>
            <w:tcW w:w="1739" w:type="dxa"/>
            <w:shd w:val="clear" w:color="auto" w:fill="04617B"/>
            <w:vAlign w:val="center"/>
          </w:tcPr>
          <w:p w14:paraId="7D3A0B43" w14:textId="77777777" w:rsidR="00476B8D" w:rsidRPr="009E4C8B" w:rsidRDefault="00476B8D" w:rsidP="00F75F8D">
            <w:pPr>
              <w:widowControl w:val="0"/>
              <w:spacing w:before="120" w:after="120" w:line="288" w:lineRule="auto"/>
              <w:jc w:val="center"/>
              <w:rPr>
                <w:rFonts w:eastAsia="Arial" w:cs="Arial"/>
                <w:b/>
                <w:color w:val="FFFFFF"/>
              </w:rPr>
            </w:pPr>
            <w:r w:rsidRPr="009E4C8B">
              <w:rPr>
                <w:rFonts w:eastAsia="Arial" w:cs="Arial"/>
                <w:b/>
                <w:color w:val="FFFFFF"/>
              </w:rPr>
              <w:t>5</w:t>
            </w:r>
          </w:p>
        </w:tc>
      </w:tr>
      <w:tr w:rsidR="00476B8D" w:rsidRPr="009E4C8B" w14:paraId="42C05F6B" w14:textId="77777777" w:rsidTr="00E2674E">
        <w:trPr>
          <w:cantSplit/>
          <w:trHeight w:val="544"/>
          <w:jc w:val="center"/>
        </w:trPr>
        <w:tc>
          <w:tcPr>
            <w:tcW w:w="1761" w:type="dxa"/>
            <w:shd w:val="clear" w:color="auto" w:fill="FFFFFF"/>
          </w:tcPr>
          <w:p w14:paraId="3D27286B" w14:textId="77777777" w:rsidR="00476B8D" w:rsidRPr="00F75F8D" w:rsidRDefault="00476B8D" w:rsidP="00E2674E">
            <w:pPr>
              <w:spacing w:before="60" w:after="60" w:line="288" w:lineRule="auto"/>
              <w:rPr>
                <w:rFonts w:cs="Arial"/>
                <w:b/>
                <w:bCs/>
              </w:rPr>
            </w:pPr>
            <w:r w:rsidRPr="00F75F8D">
              <w:rPr>
                <w:rFonts w:cs="Arial"/>
                <w:b/>
                <w:bCs/>
              </w:rPr>
              <w:t xml:space="preserve">Changed knowledge and access to information </w:t>
            </w:r>
          </w:p>
        </w:tc>
        <w:tc>
          <w:tcPr>
            <w:tcW w:w="1738" w:type="dxa"/>
          </w:tcPr>
          <w:p w14:paraId="2246585B" w14:textId="3B9B810F" w:rsidR="00476B8D" w:rsidRPr="00F75F8D" w:rsidRDefault="00476B8D" w:rsidP="00E2674E">
            <w:pPr>
              <w:spacing w:before="60" w:after="60"/>
              <w:rPr>
                <w:rFonts w:cs="Arial"/>
              </w:rPr>
            </w:pPr>
            <w:r w:rsidRPr="00F75F8D">
              <w:rPr>
                <w:rFonts w:cs="Arial"/>
              </w:rPr>
              <w:t>I have no goals in place to increase my knowledge about the issues I have sought help with</w:t>
            </w:r>
          </w:p>
        </w:tc>
        <w:tc>
          <w:tcPr>
            <w:tcW w:w="1739" w:type="dxa"/>
          </w:tcPr>
          <w:p w14:paraId="7FB85978" w14:textId="55493B4D" w:rsidR="00476B8D" w:rsidRPr="00F75F8D" w:rsidRDefault="00476B8D" w:rsidP="00E2674E">
            <w:pPr>
              <w:spacing w:before="60" w:after="60"/>
              <w:rPr>
                <w:rFonts w:cs="Arial"/>
              </w:rPr>
            </w:pPr>
            <w:r w:rsidRPr="00F75F8D">
              <w:rPr>
                <w:rFonts w:cs="Arial"/>
              </w:rPr>
              <w:t>I want to increase my knowledge about the issues I have sought help with</w:t>
            </w:r>
          </w:p>
        </w:tc>
        <w:tc>
          <w:tcPr>
            <w:tcW w:w="1739" w:type="dxa"/>
          </w:tcPr>
          <w:p w14:paraId="5E4D5C8F" w14:textId="630C9ACA" w:rsidR="00476B8D" w:rsidRPr="00F75F8D" w:rsidRDefault="00476B8D" w:rsidP="00E2674E">
            <w:pPr>
              <w:spacing w:before="60" w:after="60"/>
              <w:rPr>
                <w:rFonts w:cs="Arial"/>
              </w:rPr>
            </w:pPr>
            <w:r w:rsidRPr="00F75F8D">
              <w:rPr>
                <w:rFonts w:cs="Arial"/>
              </w:rPr>
              <w:t>My knowledge is increasing in the areas relevant to the issue have sought help with</w:t>
            </w:r>
          </w:p>
        </w:tc>
        <w:tc>
          <w:tcPr>
            <w:tcW w:w="1739" w:type="dxa"/>
          </w:tcPr>
          <w:p w14:paraId="58E4BF7A" w14:textId="4444B2D9" w:rsidR="00476B8D" w:rsidRPr="00F75F8D" w:rsidRDefault="00476B8D" w:rsidP="00E2674E">
            <w:pPr>
              <w:spacing w:before="60" w:after="60"/>
              <w:rPr>
                <w:rFonts w:cs="Arial"/>
              </w:rPr>
            </w:pPr>
            <w:r w:rsidRPr="00F75F8D">
              <w:rPr>
                <w:rFonts w:cs="Arial"/>
              </w:rPr>
              <w:t>I have good knowledge in the areas relevant to the issues I sought help with</w:t>
            </w:r>
          </w:p>
        </w:tc>
        <w:tc>
          <w:tcPr>
            <w:tcW w:w="1739" w:type="dxa"/>
          </w:tcPr>
          <w:p w14:paraId="5A9289E1" w14:textId="33D4AF04" w:rsidR="00476B8D" w:rsidRPr="00F75F8D" w:rsidRDefault="00476B8D" w:rsidP="00E2674E">
            <w:pPr>
              <w:spacing w:before="60" w:after="60"/>
              <w:rPr>
                <w:rFonts w:cs="Arial"/>
              </w:rPr>
            </w:pPr>
            <w:r w:rsidRPr="00F75F8D">
              <w:rPr>
                <w:rFonts w:cs="Arial"/>
              </w:rPr>
              <w:t>I have very good knowledge in the areas relevant to issues I sought help with</w:t>
            </w:r>
          </w:p>
        </w:tc>
      </w:tr>
      <w:tr w:rsidR="00476B8D" w:rsidRPr="009E4C8B" w14:paraId="45A8A879" w14:textId="77777777" w:rsidTr="00E2674E">
        <w:trPr>
          <w:cantSplit/>
          <w:trHeight w:val="544"/>
          <w:jc w:val="center"/>
        </w:trPr>
        <w:tc>
          <w:tcPr>
            <w:tcW w:w="1761" w:type="dxa"/>
            <w:shd w:val="clear" w:color="auto" w:fill="FFFFFF"/>
          </w:tcPr>
          <w:p w14:paraId="69196E2D" w14:textId="77777777" w:rsidR="00476B8D" w:rsidRPr="00F75F8D" w:rsidRDefault="00476B8D" w:rsidP="00E2674E">
            <w:pPr>
              <w:spacing w:before="60" w:after="60" w:line="288" w:lineRule="auto"/>
              <w:rPr>
                <w:rFonts w:cs="Arial"/>
              </w:rPr>
            </w:pPr>
            <w:r w:rsidRPr="00F75F8D">
              <w:rPr>
                <w:rFonts w:cs="Arial"/>
                <w:b/>
                <w:bCs/>
              </w:rPr>
              <w:t>Changed skills</w:t>
            </w:r>
          </w:p>
        </w:tc>
        <w:tc>
          <w:tcPr>
            <w:tcW w:w="1738" w:type="dxa"/>
          </w:tcPr>
          <w:p w14:paraId="0FA49A2E" w14:textId="02FD1713" w:rsidR="00476B8D" w:rsidRPr="00F75F8D" w:rsidRDefault="00476B8D" w:rsidP="00E2674E">
            <w:pPr>
              <w:spacing w:before="60" w:after="60" w:line="288" w:lineRule="auto"/>
              <w:rPr>
                <w:rFonts w:cs="Arial"/>
                <w:b/>
                <w:bCs/>
                <w:color w:val="0070C0"/>
              </w:rPr>
            </w:pPr>
            <w:r w:rsidRPr="00F75F8D">
              <w:rPr>
                <w:rFonts w:cs="Arial"/>
              </w:rPr>
              <w:t>I have no goals in place to develop or improve the skills I need to help to help me achieve my goals</w:t>
            </w:r>
          </w:p>
        </w:tc>
        <w:tc>
          <w:tcPr>
            <w:tcW w:w="1739" w:type="dxa"/>
          </w:tcPr>
          <w:p w14:paraId="38BB846B" w14:textId="15861A80" w:rsidR="00476B8D" w:rsidRPr="00F75F8D" w:rsidRDefault="00476B8D" w:rsidP="00E2674E">
            <w:pPr>
              <w:spacing w:before="60" w:after="60" w:line="288" w:lineRule="auto"/>
              <w:rPr>
                <w:rFonts w:cs="Arial"/>
                <w:color w:val="0070C0"/>
              </w:rPr>
            </w:pPr>
            <w:r w:rsidRPr="00F75F8D">
              <w:rPr>
                <w:rFonts w:cs="Arial"/>
              </w:rPr>
              <w:t>I want to develop or improve my skills and have a plan to help me achieve my goals</w:t>
            </w:r>
          </w:p>
        </w:tc>
        <w:tc>
          <w:tcPr>
            <w:tcW w:w="1739" w:type="dxa"/>
          </w:tcPr>
          <w:p w14:paraId="0CD3CF12" w14:textId="08930BD1" w:rsidR="00476B8D" w:rsidRPr="00F75F8D" w:rsidRDefault="00476B8D" w:rsidP="00E2674E">
            <w:pPr>
              <w:spacing w:before="60" w:after="60" w:line="288" w:lineRule="auto"/>
              <w:rPr>
                <w:rFonts w:cs="Arial"/>
                <w:color w:val="0070C0"/>
              </w:rPr>
            </w:pPr>
            <w:r w:rsidRPr="00F75F8D">
              <w:rPr>
                <w:rFonts w:cs="Arial"/>
              </w:rPr>
              <w:t>I am following my plan and have developed and improved some of my skills</w:t>
            </w:r>
          </w:p>
        </w:tc>
        <w:tc>
          <w:tcPr>
            <w:tcW w:w="1739" w:type="dxa"/>
          </w:tcPr>
          <w:p w14:paraId="34BBA2FB" w14:textId="79053934" w:rsidR="00476B8D" w:rsidRPr="00F75F8D" w:rsidRDefault="00476B8D" w:rsidP="00E2674E">
            <w:pPr>
              <w:spacing w:before="60" w:after="60" w:line="288" w:lineRule="auto"/>
              <w:rPr>
                <w:rFonts w:cs="Arial"/>
                <w:color w:val="0070C0"/>
              </w:rPr>
            </w:pPr>
            <w:r w:rsidRPr="00F75F8D">
              <w:rPr>
                <w:rFonts w:cs="Arial"/>
              </w:rPr>
              <w:t>I am following my plan and have good skills to help me achieve my goals</w:t>
            </w:r>
          </w:p>
        </w:tc>
        <w:tc>
          <w:tcPr>
            <w:tcW w:w="1739" w:type="dxa"/>
          </w:tcPr>
          <w:p w14:paraId="1D684EED" w14:textId="001D4821" w:rsidR="00476B8D" w:rsidRPr="00F75F8D" w:rsidRDefault="00476B8D" w:rsidP="00E2674E">
            <w:pPr>
              <w:spacing w:before="60" w:after="60" w:line="288" w:lineRule="auto"/>
              <w:rPr>
                <w:rFonts w:cs="Arial"/>
                <w:color w:val="0070C0"/>
              </w:rPr>
            </w:pPr>
            <w:r w:rsidRPr="00F75F8D">
              <w:rPr>
                <w:rFonts w:cs="Arial"/>
              </w:rPr>
              <w:t>I have very good skills in the areas I need to help me achieve my goals</w:t>
            </w:r>
          </w:p>
        </w:tc>
      </w:tr>
      <w:tr w:rsidR="00476B8D" w:rsidRPr="009E4C8B" w14:paraId="2BEFA6DC" w14:textId="77777777" w:rsidTr="00E2674E">
        <w:trPr>
          <w:cantSplit/>
          <w:trHeight w:val="544"/>
          <w:jc w:val="center"/>
        </w:trPr>
        <w:tc>
          <w:tcPr>
            <w:tcW w:w="1761" w:type="dxa"/>
            <w:shd w:val="clear" w:color="auto" w:fill="FFFFFF"/>
          </w:tcPr>
          <w:p w14:paraId="725403A5" w14:textId="77777777" w:rsidR="00476B8D" w:rsidRPr="00F75F8D" w:rsidRDefault="00476B8D" w:rsidP="00E2674E">
            <w:pPr>
              <w:spacing w:before="60" w:after="60" w:line="288" w:lineRule="auto"/>
              <w:rPr>
                <w:rFonts w:cs="Arial"/>
              </w:rPr>
            </w:pPr>
            <w:r w:rsidRPr="00F75F8D">
              <w:rPr>
                <w:rFonts w:cs="Arial"/>
                <w:b/>
                <w:bCs/>
              </w:rPr>
              <w:t>Changed behaviours</w:t>
            </w:r>
          </w:p>
        </w:tc>
        <w:tc>
          <w:tcPr>
            <w:tcW w:w="1738" w:type="dxa"/>
          </w:tcPr>
          <w:p w14:paraId="1C1CBB0B" w14:textId="6FC0424E" w:rsidR="00476B8D" w:rsidRPr="00F75F8D" w:rsidRDefault="00476B8D" w:rsidP="00E2674E">
            <w:pPr>
              <w:spacing w:before="60" w:after="60" w:line="288" w:lineRule="auto"/>
              <w:rPr>
                <w:rFonts w:cs="Arial"/>
                <w:b/>
                <w:bCs/>
                <w:color w:val="0070C0"/>
              </w:rPr>
            </w:pPr>
            <w:r w:rsidRPr="00F75F8D">
              <w:rPr>
                <w:rFonts w:cs="Arial"/>
              </w:rPr>
              <w:t>I have no goals in place to change the behaviours that aren’t helping me to improve my situation</w:t>
            </w:r>
          </w:p>
        </w:tc>
        <w:tc>
          <w:tcPr>
            <w:tcW w:w="1739" w:type="dxa"/>
          </w:tcPr>
          <w:p w14:paraId="15405044" w14:textId="5401013D" w:rsidR="00476B8D" w:rsidRPr="00F75F8D" w:rsidRDefault="00476B8D" w:rsidP="00E2674E">
            <w:pPr>
              <w:spacing w:before="60" w:after="60" w:line="288" w:lineRule="auto"/>
              <w:rPr>
                <w:rFonts w:cs="Arial"/>
                <w:color w:val="0070C0"/>
              </w:rPr>
            </w:pPr>
            <w:r w:rsidRPr="00F75F8D">
              <w:rPr>
                <w:rFonts w:cs="Arial"/>
              </w:rPr>
              <w:t>I have identified goals to help me change the behaviours that aren’t helping me to improve my situation</w:t>
            </w:r>
          </w:p>
        </w:tc>
        <w:tc>
          <w:tcPr>
            <w:tcW w:w="1739" w:type="dxa"/>
          </w:tcPr>
          <w:p w14:paraId="5F540E2D" w14:textId="0A91C89D" w:rsidR="00476B8D" w:rsidRPr="00F75F8D" w:rsidRDefault="00476B8D" w:rsidP="00E2674E">
            <w:pPr>
              <w:spacing w:before="60" w:after="60" w:line="288" w:lineRule="auto"/>
              <w:rPr>
                <w:rFonts w:cs="Arial"/>
                <w:color w:val="0070C0"/>
              </w:rPr>
            </w:pPr>
            <w:r w:rsidRPr="00F75F8D">
              <w:rPr>
                <w:rFonts w:cs="Arial"/>
              </w:rPr>
              <w:t>I am starting to make progress towards achieving my behaviour goals that help me to improve my situation</w:t>
            </w:r>
          </w:p>
        </w:tc>
        <w:tc>
          <w:tcPr>
            <w:tcW w:w="1739" w:type="dxa"/>
          </w:tcPr>
          <w:p w14:paraId="36B0CD82" w14:textId="7B3694A8" w:rsidR="00476B8D" w:rsidRPr="00F75F8D" w:rsidRDefault="00476B8D" w:rsidP="00E2674E">
            <w:pPr>
              <w:spacing w:before="60" w:after="60" w:line="288" w:lineRule="auto"/>
              <w:rPr>
                <w:rFonts w:cs="Arial"/>
                <w:color w:val="0070C0"/>
              </w:rPr>
            </w:pPr>
            <w:r w:rsidRPr="00F75F8D">
              <w:rPr>
                <w:rFonts w:cs="Arial"/>
              </w:rPr>
              <w:t>I am making good progress towards achieving my behaviour goals that help me to improve my situation</w:t>
            </w:r>
          </w:p>
        </w:tc>
        <w:tc>
          <w:tcPr>
            <w:tcW w:w="1739" w:type="dxa"/>
          </w:tcPr>
          <w:p w14:paraId="37C8C30D" w14:textId="3EE632E1" w:rsidR="00476B8D" w:rsidRPr="00F75F8D" w:rsidRDefault="00476B8D" w:rsidP="00E2674E">
            <w:pPr>
              <w:spacing w:before="60" w:after="60" w:line="288" w:lineRule="auto"/>
              <w:rPr>
                <w:rFonts w:cs="Arial"/>
                <w:color w:val="0070C0"/>
              </w:rPr>
            </w:pPr>
            <w:r w:rsidRPr="00F75F8D">
              <w:rPr>
                <w:rFonts w:cs="Arial"/>
              </w:rPr>
              <w:t>I have/almost achieved my goals that help me to improve my situation</w:t>
            </w:r>
          </w:p>
        </w:tc>
      </w:tr>
      <w:tr w:rsidR="00476B8D" w:rsidRPr="009E4C8B" w14:paraId="1C2C8EAF" w14:textId="77777777" w:rsidTr="00E2674E">
        <w:trPr>
          <w:cantSplit/>
          <w:trHeight w:val="544"/>
          <w:jc w:val="center"/>
        </w:trPr>
        <w:tc>
          <w:tcPr>
            <w:tcW w:w="1761" w:type="dxa"/>
            <w:shd w:val="clear" w:color="auto" w:fill="FFFFFF"/>
          </w:tcPr>
          <w:p w14:paraId="23E1174C" w14:textId="77777777" w:rsidR="00476B8D" w:rsidRPr="00F75F8D" w:rsidRDefault="00476B8D" w:rsidP="00E2674E">
            <w:pPr>
              <w:spacing w:before="60" w:after="60" w:line="288" w:lineRule="auto"/>
              <w:rPr>
                <w:rFonts w:cs="Arial"/>
                <w:b/>
              </w:rPr>
            </w:pPr>
            <w:r w:rsidRPr="00F75F8D">
              <w:rPr>
                <w:rFonts w:cs="Arial"/>
                <w:b/>
              </w:rPr>
              <w:t xml:space="preserve">Empowerment, choice &amp; control to make own decisions </w:t>
            </w:r>
          </w:p>
        </w:tc>
        <w:tc>
          <w:tcPr>
            <w:tcW w:w="1738" w:type="dxa"/>
          </w:tcPr>
          <w:p w14:paraId="0D477C21" w14:textId="77777777" w:rsidR="00476B8D" w:rsidRPr="00F75F8D" w:rsidRDefault="00476B8D" w:rsidP="00E2674E">
            <w:pPr>
              <w:spacing w:before="60" w:after="60"/>
              <w:rPr>
                <w:rFonts w:cs="Arial"/>
                <w:color w:val="000000"/>
              </w:rPr>
            </w:pPr>
            <w:r w:rsidRPr="00F75F8D">
              <w:rPr>
                <w:rFonts w:cs="Arial"/>
                <w:color w:val="000000"/>
              </w:rPr>
              <w:t>I have no control over decisions that affect my life.</w:t>
            </w:r>
          </w:p>
          <w:p w14:paraId="0A71B657" w14:textId="75A1A27A" w:rsidR="00476B8D" w:rsidRPr="00F75F8D" w:rsidRDefault="00476B8D" w:rsidP="00E2674E">
            <w:pPr>
              <w:spacing w:before="60" w:after="60" w:line="288" w:lineRule="auto"/>
              <w:rPr>
                <w:rFonts w:cs="Arial"/>
                <w:color w:val="0070C0"/>
              </w:rPr>
            </w:pPr>
            <w:r w:rsidRPr="00F75F8D">
              <w:rPr>
                <w:rFonts w:cs="Arial"/>
                <w:color w:val="000000"/>
              </w:rPr>
              <w:t>I would like to become more empowered</w:t>
            </w:r>
          </w:p>
        </w:tc>
        <w:tc>
          <w:tcPr>
            <w:tcW w:w="1739" w:type="dxa"/>
          </w:tcPr>
          <w:p w14:paraId="476CCB7F" w14:textId="77777777" w:rsidR="00476B8D" w:rsidRPr="00F75F8D" w:rsidRDefault="00476B8D" w:rsidP="00E2674E">
            <w:pPr>
              <w:spacing w:before="60" w:after="60"/>
              <w:rPr>
                <w:rFonts w:cs="Arial"/>
              </w:rPr>
            </w:pPr>
            <w:r w:rsidRPr="00F75F8D">
              <w:rPr>
                <w:rFonts w:cs="Arial"/>
              </w:rPr>
              <w:t>I have a little control to make decisions that affect my life.</w:t>
            </w:r>
          </w:p>
          <w:p w14:paraId="33C7A134" w14:textId="4053181A" w:rsidR="00476B8D" w:rsidRPr="00F75F8D" w:rsidRDefault="00476B8D" w:rsidP="00E2674E">
            <w:pPr>
              <w:spacing w:before="60" w:after="60" w:line="288" w:lineRule="auto"/>
              <w:rPr>
                <w:rFonts w:cs="Arial"/>
                <w:color w:val="0070C0"/>
              </w:rPr>
            </w:pPr>
            <w:r w:rsidRPr="00F75F8D">
              <w:rPr>
                <w:rFonts w:cs="Arial"/>
              </w:rPr>
              <w:t>I have started making progress towards achieving my goals</w:t>
            </w:r>
          </w:p>
        </w:tc>
        <w:tc>
          <w:tcPr>
            <w:tcW w:w="1739" w:type="dxa"/>
          </w:tcPr>
          <w:p w14:paraId="0C80081C" w14:textId="77777777" w:rsidR="00476B8D" w:rsidRPr="00F75F8D" w:rsidRDefault="00476B8D" w:rsidP="00E2674E">
            <w:pPr>
              <w:spacing w:before="60" w:after="60"/>
              <w:ind w:left="39"/>
              <w:rPr>
                <w:rFonts w:cs="Arial"/>
              </w:rPr>
            </w:pPr>
            <w:r w:rsidRPr="00F75F8D">
              <w:rPr>
                <w:rFonts w:cs="Arial"/>
              </w:rPr>
              <w:t>I have some control over decisions that affect my life.</w:t>
            </w:r>
          </w:p>
          <w:p w14:paraId="26C3C0D6" w14:textId="392A7FD7" w:rsidR="00476B8D" w:rsidRPr="00F75F8D" w:rsidRDefault="00476B8D" w:rsidP="00E2674E">
            <w:pPr>
              <w:spacing w:before="60" w:after="60" w:line="288" w:lineRule="auto"/>
              <w:rPr>
                <w:rFonts w:cs="Arial"/>
                <w:color w:val="0070C0"/>
              </w:rPr>
            </w:pPr>
            <w:r w:rsidRPr="00F75F8D">
              <w:rPr>
                <w:rFonts w:cs="Arial"/>
              </w:rPr>
              <w:t>I am making progress towards achieving my goals</w:t>
            </w:r>
          </w:p>
        </w:tc>
        <w:tc>
          <w:tcPr>
            <w:tcW w:w="1739" w:type="dxa"/>
          </w:tcPr>
          <w:p w14:paraId="3EC9A117" w14:textId="77777777" w:rsidR="00476B8D" w:rsidRPr="00F75F8D" w:rsidRDefault="00476B8D" w:rsidP="00E2674E">
            <w:pPr>
              <w:spacing w:before="60" w:after="60"/>
              <w:ind w:left="39"/>
              <w:rPr>
                <w:rFonts w:cs="Arial"/>
              </w:rPr>
            </w:pPr>
            <w:r w:rsidRPr="00F75F8D">
              <w:rPr>
                <w:rFonts w:cs="Arial"/>
              </w:rPr>
              <w:t>I have control over most of the decisions that affect my life.</w:t>
            </w:r>
          </w:p>
          <w:p w14:paraId="5835D6E8" w14:textId="5D88DFDC" w:rsidR="00476B8D" w:rsidRPr="00F75F8D" w:rsidRDefault="00476B8D" w:rsidP="00E2674E">
            <w:pPr>
              <w:spacing w:before="60" w:after="60" w:line="288" w:lineRule="auto"/>
              <w:rPr>
                <w:rFonts w:cs="Arial"/>
                <w:color w:val="0070C0"/>
              </w:rPr>
            </w:pPr>
            <w:r w:rsidRPr="00F75F8D">
              <w:rPr>
                <w:rFonts w:cs="Arial"/>
              </w:rPr>
              <w:t>I am making good progress towards achieving my goals</w:t>
            </w:r>
          </w:p>
        </w:tc>
        <w:tc>
          <w:tcPr>
            <w:tcW w:w="1739" w:type="dxa"/>
          </w:tcPr>
          <w:p w14:paraId="24825D2C" w14:textId="77777777" w:rsidR="00476B8D" w:rsidRPr="00F75F8D" w:rsidRDefault="00476B8D" w:rsidP="00E2674E">
            <w:pPr>
              <w:spacing w:before="60" w:after="60"/>
              <w:rPr>
                <w:rFonts w:cs="Arial"/>
              </w:rPr>
            </w:pPr>
            <w:r w:rsidRPr="00F75F8D">
              <w:rPr>
                <w:rFonts w:cs="Arial"/>
              </w:rPr>
              <w:t>I have control to make my own decisions on things that affect my life.</w:t>
            </w:r>
          </w:p>
          <w:p w14:paraId="383D2120" w14:textId="6F784A3E" w:rsidR="00476B8D" w:rsidRPr="00F75F8D" w:rsidRDefault="00476B8D" w:rsidP="00E2674E">
            <w:pPr>
              <w:spacing w:before="60" w:after="60" w:line="288" w:lineRule="auto"/>
              <w:rPr>
                <w:rFonts w:cs="Arial"/>
                <w:color w:val="0070C0"/>
              </w:rPr>
            </w:pPr>
            <w:r w:rsidRPr="00F75F8D">
              <w:rPr>
                <w:rFonts w:cs="Arial"/>
              </w:rPr>
              <w:t>I am close to or have achieved my goals</w:t>
            </w:r>
          </w:p>
        </w:tc>
      </w:tr>
    </w:tbl>
    <w:p w14:paraId="746AA30B" w14:textId="77777777" w:rsidR="00476B8D" w:rsidRPr="00AC321A" w:rsidRDefault="00476B8D" w:rsidP="00476B8D">
      <w:pPr>
        <w:widowControl w:val="0"/>
        <w:spacing w:before="360" w:after="120" w:line="288" w:lineRule="auto"/>
        <w:rPr>
          <w:rFonts w:eastAsia="Arial" w:cs="Arial"/>
          <w:b/>
          <w:sz w:val="24"/>
          <w:szCs w:val="20"/>
        </w:rPr>
      </w:pPr>
      <w:r w:rsidRPr="00AC321A">
        <w:rPr>
          <w:rFonts w:eastAsia="Arial" w:cs="Arial"/>
          <w:b/>
          <w:sz w:val="24"/>
          <w:szCs w:val="20"/>
        </w:rPr>
        <w:t xml:space="preserve">Completing a Satisfaction SCORE assessment </w:t>
      </w:r>
    </w:p>
    <w:p w14:paraId="39FDC42C" w14:textId="77777777" w:rsidR="00476B8D" w:rsidRPr="00AC321A" w:rsidRDefault="00476B8D" w:rsidP="00476B8D">
      <w:pPr>
        <w:widowControl w:val="0"/>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clients in the satisfaction domain.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733"/>
        <w:gridCol w:w="1733"/>
        <w:gridCol w:w="1734"/>
        <w:gridCol w:w="1733"/>
        <w:gridCol w:w="1734"/>
      </w:tblGrid>
      <w:tr w:rsidR="00476B8D" w:rsidRPr="009E4C8B" w14:paraId="47739AA2" w14:textId="77777777" w:rsidTr="00E2674E">
        <w:trPr>
          <w:cantSplit/>
          <w:trHeight w:val="544"/>
          <w:tblHeader/>
          <w:jc w:val="center"/>
        </w:trPr>
        <w:tc>
          <w:tcPr>
            <w:tcW w:w="1788" w:type="dxa"/>
            <w:shd w:val="clear" w:color="auto" w:fill="04617B"/>
            <w:vAlign w:val="center"/>
            <w:hideMark/>
          </w:tcPr>
          <w:p w14:paraId="575BAA78"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Satisfaction</w:t>
            </w:r>
          </w:p>
        </w:tc>
        <w:tc>
          <w:tcPr>
            <w:tcW w:w="1733" w:type="dxa"/>
            <w:shd w:val="clear" w:color="auto" w:fill="04617B"/>
            <w:vAlign w:val="center"/>
          </w:tcPr>
          <w:p w14:paraId="72A7994E"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1</w:t>
            </w:r>
          </w:p>
        </w:tc>
        <w:tc>
          <w:tcPr>
            <w:tcW w:w="1733" w:type="dxa"/>
            <w:shd w:val="clear" w:color="auto" w:fill="04617B"/>
            <w:vAlign w:val="center"/>
          </w:tcPr>
          <w:p w14:paraId="22B12BC4"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2</w:t>
            </w:r>
          </w:p>
        </w:tc>
        <w:tc>
          <w:tcPr>
            <w:tcW w:w="1734" w:type="dxa"/>
            <w:shd w:val="clear" w:color="auto" w:fill="04617B"/>
            <w:vAlign w:val="center"/>
          </w:tcPr>
          <w:p w14:paraId="01E8BD5F"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3</w:t>
            </w:r>
          </w:p>
        </w:tc>
        <w:tc>
          <w:tcPr>
            <w:tcW w:w="1733" w:type="dxa"/>
            <w:shd w:val="clear" w:color="auto" w:fill="04617B"/>
            <w:vAlign w:val="center"/>
          </w:tcPr>
          <w:p w14:paraId="58B59DB5"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4</w:t>
            </w:r>
          </w:p>
        </w:tc>
        <w:tc>
          <w:tcPr>
            <w:tcW w:w="1734" w:type="dxa"/>
            <w:shd w:val="clear" w:color="auto" w:fill="04617B"/>
            <w:vAlign w:val="center"/>
          </w:tcPr>
          <w:p w14:paraId="4A700B70" w14:textId="77777777" w:rsidR="00476B8D" w:rsidRPr="009E4C8B" w:rsidRDefault="00476B8D" w:rsidP="00E2674E">
            <w:pPr>
              <w:widowControl w:val="0"/>
              <w:spacing w:before="120" w:after="120" w:line="288" w:lineRule="auto"/>
              <w:rPr>
                <w:rFonts w:eastAsia="Arial" w:cs="Arial"/>
                <w:b/>
                <w:color w:val="FFFFFF"/>
              </w:rPr>
            </w:pPr>
            <w:r w:rsidRPr="009E4C8B">
              <w:rPr>
                <w:rFonts w:eastAsia="Arial" w:cs="Arial"/>
                <w:b/>
                <w:color w:val="FFFFFF"/>
              </w:rPr>
              <w:t>5</w:t>
            </w:r>
          </w:p>
        </w:tc>
      </w:tr>
      <w:tr w:rsidR="00476B8D" w:rsidRPr="00AC321A" w14:paraId="4E22F1A1" w14:textId="77777777" w:rsidTr="00E2674E">
        <w:trPr>
          <w:cantSplit/>
          <w:trHeight w:val="544"/>
          <w:jc w:val="center"/>
        </w:trPr>
        <w:tc>
          <w:tcPr>
            <w:tcW w:w="1788" w:type="dxa"/>
            <w:shd w:val="clear" w:color="auto" w:fill="FFFFFF"/>
          </w:tcPr>
          <w:p w14:paraId="3900159D" w14:textId="77777777" w:rsidR="00476B8D" w:rsidRPr="009E27F0" w:rsidRDefault="00476B8D" w:rsidP="00E2674E">
            <w:pPr>
              <w:spacing w:before="120" w:after="120" w:line="288" w:lineRule="auto"/>
              <w:rPr>
                <w:rFonts w:cs="Arial"/>
                <w:b/>
                <w:bCs/>
              </w:rPr>
            </w:pPr>
            <w:r w:rsidRPr="00F75F8D">
              <w:rPr>
                <w:rFonts w:eastAsia="Calibri" w:cs="Arial"/>
                <w:b/>
              </w:rPr>
              <w:t>The service listened to me and understood my issues</w:t>
            </w:r>
          </w:p>
        </w:tc>
        <w:tc>
          <w:tcPr>
            <w:tcW w:w="1733" w:type="dxa"/>
          </w:tcPr>
          <w:p w14:paraId="5349FCEE" w14:textId="76A5E4D3" w:rsidR="00476B8D" w:rsidRPr="009E27F0" w:rsidRDefault="00476B8D" w:rsidP="00E2674E">
            <w:pPr>
              <w:spacing w:before="120" w:after="120" w:line="288" w:lineRule="auto"/>
              <w:rPr>
                <w:rFonts w:cs="Arial"/>
                <w:color w:val="0070C0"/>
              </w:rPr>
            </w:pPr>
            <w:r w:rsidRPr="00F75F8D">
              <w:rPr>
                <w:rFonts w:eastAsia="Calibri" w:cs="Arial"/>
              </w:rPr>
              <w:t>The service does not listen or understand my issues at all</w:t>
            </w:r>
          </w:p>
        </w:tc>
        <w:tc>
          <w:tcPr>
            <w:tcW w:w="1733" w:type="dxa"/>
          </w:tcPr>
          <w:p w14:paraId="58790895" w14:textId="45415C88" w:rsidR="00476B8D" w:rsidRPr="009E27F0" w:rsidRDefault="00476B8D" w:rsidP="00E2674E">
            <w:pPr>
              <w:spacing w:before="120" w:after="120" w:line="288" w:lineRule="auto"/>
              <w:rPr>
                <w:rFonts w:cs="Arial"/>
                <w:color w:val="0070C0"/>
              </w:rPr>
            </w:pPr>
            <w:r w:rsidRPr="00F75F8D">
              <w:rPr>
                <w:rFonts w:eastAsia="Calibri" w:cs="Arial"/>
              </w:rPr>
              <w:t>The service listens a little bit or understands some of my issues</w:t>
            </w:r>
          </w:p>
        </w:tc>
        <w:tc>
          <w:tcPr>
            <w:tcW w:w="1734" w:type="dxa"/>
          </w:tcPr>
          <w:p w14:paraId="364B18F7" w14:textId="54ADFC56" w:rsidR="00476B8D" w:rsidRPr="009E27F0" w:rsidRDefault="00476B8D" w:rsidP="00E2674E">
            <w:pPr>
              <w:spacing w:before="120" w:after="120" w:line="288" w:lineRule="auto"/>
              <w:rPr>
                <w:rFonts w:cs="Arial"/>
                <w:color w:val="0070C0"/>
              </w:rPr>
            </w:pPr>
            <w:r w:rsidRPr="00F75F8D">
              <w:rPr>
                <w:rFonts w:eastAsia="Calibri" w:cs="Arial"/>
              </w:rPr>
              <w:t>The service sometimes listens or understands my issues</w:t>
            </w:r>
          </w:p>
        </w:tc>
        <w:tc>
          <w:tcPr>
            <w:tcW w:w="1733" w:type="dxa"/>
          </w:tcPr>
          <w:p w14:paraId="7A099797" w14:textId="4AC5517B" w:rsidR="00476B8D" w:rsidRPr="009E27F0" w:rsidRDefault="00476B8D" w:rsidP="00E2674E">
            <w:pPr>
              <w:spacing w:before="120" w:after="120" w:line="288" w:lineRule="auto"/>
              <w:rPr>
                <w:rFonts w:cs="Arial"/>
                <w:color w:val="0070C0"/>
              </w:rPr>
            </w:pPr>
            <w:r w:rsidRPr="00F75F8D">
              <w:rPr>
                <w:rFonts w:eastAsia="Calibri" w:cs="Arial"/>
              </w:rPr>
              <w:t>The service listens to me and understands my issues most of the time</w:t>
            </w:r>
          </w:p>
        </w:tc>
        <w:tc>
          <w:tcPr>
            <w:tcW w:w="1734" w:type="dxa"/>
          </w:tcPr>
          <w:p w14:paraId="5D097038" w14:textId="64310332" w:rsidR="00476B8D" w:rsidRPr="009E27F0" w:rsidRDefault="00476B8D" w:rsidP="00E2674E">
            <w:pPr>
              <w:spacing w:before="120" w:after="120" w:line="288" w:lineRule="auto"/>
              <w:rPr>
                <w:rFonts w:cs="Arial"/>
                <w:color w:val="0070C0"/>
              </w:rPr>
            </w:pPr>
            <w:r w:rsidRPr="00F75F8D">
              <w:rPr>
                <w:rFonts w:eastAsia="Calibri" w:cs="Arial"/>
              </w:rPr>
              <w:t>The service always listens to me and understands my issues</w:t>
            </w:r>
          </w:p>
        </w:tc>
      </w:tr>
      <w:tr w:rsidR="00476B8D" w:rsidRPr="00AC321A" w14:paraId="259F4ABA" w14:textId="77777777" w:rsidTr="00E2674E">
        <w:trPr>
          <w:cantSplit/>
          <w:trHeight w:val="544"/>
          <w:jc w:val="center"/>
        </w:trPr>
        <w:tc>
          <w:tcPr>
            <w:tcW w:w="1788" w:type="dxa"/>
            <w:shd w:val="clear" w:color="auto" w:fill="FFFFFF"/>
          </w:tcPr>
          <w:p w14:paraId="2D9C8CCC" w14:textId="77777777" w:rsidR="00476B8D" w:rsidRPr="009E27F0" w:rsidRDefault="00476B8D" w:rsidP="00E2674E">
            <w:pPr>
              <w:spacing w:before="120" w:after="120" w:line="288" w:lineRule="auto"/>
              <w:rPr>
                <w:rFonts w:cs="Arial"/>
                <w:b/>
                <w:bCs/>
              </w:rPr>
            </w:pPr>
            <w:r w:rsidRPr="00F75F8D">
              <w:rPr>
                <w:rFonts w:eastAsia="Calibri" w:cs="Arial"/>
                <w:b/>
              </w:rPr>
              <w:t>I am satisfied with the services I have received</w:t>
            </w:r>
          </w:p>
        </w:tc>
        <w:tc>
          <w:tcPr>
            <w:tcW w:w="1733" w:type="dxa"/>
          </w:tcPr>
          <w:p w14:paraId="69D249BF" w14:textId="1F9E1B80" w:rsidR="00476B8D" w:rsidRPr="009E27F0" w:rsidRDefault="00476B8D" w:rsidP="00E2674E">
            <w:pPr>
              <w:spacing w:before="120" w:after="120" w:line="288" w:lineRule="auto"/>
              <w:rPr>
                <w:rFonts w:eastAsia="Calibri" w:cs="Arial"/>
              </w:rPr>
            </w:pPr>
            <w:r w:rsidRPr="00F75F8D">
              <w:rPr>
                <w:rFonts w:eastAsia="Calibri" w:cs="Arial"/>
              </w:rPr>
              <w:t>I am very unsatisfied</w:t>
            </w:r>
          </w:p>
        </w:tc>
        <w:tc>
          <w:tcPr>
            <w:tcW w:w="1733" w:type="dxa"/>
          </w:tcPr>
          <w:p w14:paraId="436403D8" w14:textId="3949AAB1" w:rsidR="00476B8D" w:rsidRPr="009E27F0" w:rsidRDefault="00476B8D" w:rsidP="00E2674E">
            <w:pPr>
              <w:spacing w:before="120" w:after="120" w:line="288" w:lineRule="auto"/>
              <w:rPr>
                <w:rFonts w:eastAsia="Calibri" w:cs="Arial"/>
              </w:rPr>
            </w:pPr>
            <w:r w:rsidRPr="00F75F8D">
              <w:rPr>
                <w:rFonts w:eastAsia="Calibri" w:cs="Arial"/>
              </w:rPr>
              <w:t>I am a little unsatisfied</w:t>
            </w:r>
          </w:p>
        </w:tc>
        <w:tc>
          <w:tcPr>
            <w:tcW w:w="1734" w:type="dxa"/>
          </w:tcPr>
          <w:p w14:paraId="6EF45F0A" w14:textId="78844FC5" w:rsidR="00476B8D" w:rsidRPr="009E27F0" w:rsidRDefault="00476B8D" w:rsidP="00E2674E">
            <w:pPr>
              <w:spacing w:before="120" w:after="120" w:line="288" w:lineRule="auto"/>
              <w:rPr>
                <w:rFonts w:eastAsia="Calibri" w:cs="Arial"/>
              </w:rPr>
            </w:pPr>
            <w:r w:rsidRPr="00F75F8D">
              <w:rPr>
                <w:rFonts w:eastAsia="Calibri" w:cs="Arial"/>
              </w:rPr>
              <w:t>I am somewhat satisfied</w:t>
            </w:r>
          </w:p>
        </w:tc>
        <w:tc>
          <w:tcPr>
            <w:tcW w:w="1733" w:type="dxa"/>
          </w:tcPr>
          <w:p w14:paraId="2FEF0037" w14:textId="3EA9AB2C" w:rsidR="00476B8D" w:rsidRPr="009E27F0" w:rsidRDefault="00476B8D" w:rsidP="00E2674E">
            <w:pPr>
              <w:spacing w:before="120" w:after="120" w:line="288" w:lineRule="auto"/>
              <w:rPr>
                <w:rFonts w:eastAsia="Calibri" w:cs="Arial"/>
              </w:rPr>
            </w:pPr>
            <w:r w:rsidRPr="00F75F8D">
              <w:rPr>
                <w:rFonts w:eastAsia="Calibri" w:cs="Arial"/>
              </w:rPr>
              <w:t>I am mostly satisfied</w:t>
            </w:r>
          </w:p>
        </w:tc>
        <w:tc>
          <w:tcPr>
            <w:tcW w:w="1734" w:type="dxa"/>
          </w:tcPr>
          <w:p w14:paraId="7EE801F0" w14:textId="4DCD7353" w:rsidR="00476B8D" w:rsidRPr="009E27F0" w:rsidRDefault="00476B8D" w:rsidP="00E2674E">
            <w:pPr>
              <w:spacing w:before="120" w:after="120" w:line="288" w:lineRule="auto"/>
              <w:rPr>
                <w:rFonts w:eastAsia="Calibri" w:cs="Arial"/>
              </w:rPr>
            </w:pPr>
            <w:r w:rsidRPr="00F75F8D">
              <w:rPr>
                <w:rFonts w:eastAsia="Calibri" w:cs="Arial"/>
              </w:rPr>
              <w:t>I am very satisfied</w:t>
            </w:r>
          </w:p>
        </w:tc>
      </w:tr>
      <w:tr w:rsidR="00476B8D" w:rsidRPr="00AC321A" w14:paraId="5E1ED55B" w14:textId="77777777" w:rsidTr="00F75F8D">
        <w:trPr>
          <w:cantSplit/>
          <w:trHeight w:val="544"/>
          <w:jc w:val="center"/>
        </w:trPr>
        <w:tc>
          <w:tcPr>
            <w:tcW w:w="1788" w:type="dxa"/>
            <w:shd w:val="clear" w:color="auto" w:fill="FFFFFF"/>
          </w:tcPr>
          <w:p w14:paraId="6B0282D5" w14:textId="77777777" w:rsidR="00476B8D" w:rsidRPr="009E27F0" w:rsidRDefault="00476B8D" w:rsidP="00E2674E">
            <w:pPr>
              <w:spacing w:before="120" w:after="120" w:line="288" w:lineRule="auto"/>
              <w:rPr>
                <w:rFonts w:cs="Arial"/>
                <w:b/>
                <w:bCs/>
              </w:rPr>
            </w:pPr>
            <w:r w:rsidRPr="00F75F8D">
              <w:rPr>
                <w:rFonts w:eastAsia="Calibri" w:cs="Arial"/>
                <w:b/>
              </w:rPr>
              <w:t>I am better able to deal with issues that I sought help with</w:t>
            </w:r>
          </w:p>
        </w:tc>
        <w:tc>
          <w:tcPr>
            <w:tcW w:w="1733" w:type="dxa"/>
          </w:tcPr>
          <w:p w14:paraId="5A62073C" w14:textId="5BBAAC0A" w:rsidR="00476B8D" w:rsidRPr="009E27F0" w:rsidRDefault="00476B8D" w:rsidP="00E2674E">
            <w:pPr>
              <w:spacing w:before="120" w:after="120" w:line="288" w:lineRule="auto"/>
              <w:rPr>
                <w:rFonts w:eastAsia="Calibri" w:cs="Arial"/>
              </w:rPr>
            </w:pPr>
            <w:r w:rsidRPr="00F75F8D">
              <w:rPr>
                <w:rFonts w:eastAsia="Calibri" w:cs="Arial"/>
              </w:rPr>
              <w:t>I cannot deal with the issues I sought help with</w:t>
            </w:r>
          </w:p>
        </w:tc>
        <w:tc>
          <w:tcPr>
            <w:tcW w:w="1733" w:type="dxa"/>
          </w:tcPr>
          <w:p w14:paraId="7DBC6B53" w14:textId="25860AF1" w:rsidR="00476B8D" w:rsidRPr="009E27F0" w:rsidRDefault="00476B8D" w:rsidP="00E2674E">
            <w:pPr>
              <w:spacing w:before="120" w:after="120" w:line="288" w:lineRule="auto"/>
              <w:rPr>
                <w:rFonts w:eastAsia="Calibri" w:cs="Arial"/>
              </w:rPr>
            </w:pPr>
            <w:r w:rsidRPr="00F75F8D">
              <w:rPr>
                <w:rFonts w:eastAsia="Calibri" w:cs="Arial"/>
              </w:rPr>
              <w:t>I can occasionally deal with the issues I sought help with</w:t>
            </w:r>
          </w:p>
        </w:tc>
        <w:tc>
          <w:tcPr>
            <w:tcW w:w="1734" w:type="dxa"/>
          </w:tcPr>
          <w:p w14:paraId="406E49E3" w14:textId="37296FD9" w:rsidR="00476B8D" w:rsidRPr="009E27F0" w:rsidRDefault="00476B8D" w:rsidP="00E2674E">
            <w:pPr>
              <w:spacing w:before="120" w:after="120" w:line="288" w:lineRule="auto"/>
              <w:rPr>
                <w:rFonts w:eastAsia="Calibri" w:cs="Arial"/>
              </w:rPr>
            </w:pPr>
            <w:r w:rsidRPr="00F75F8D">
              <w:rPr>
                <w:rFonts w:eastAsia="Calibri" w:cs="Arial"/>
              </w:rPr>
              <w:t>Sometimes I can deal with the issues I sought help with</w:t>
            </w:r>
          </w:p>
        </w:tc>
        <w:tc>
          <w:tcPr>
            <w:tcW w:w="1733" w:type="dxa"/>
          </w:tcPr>
          <w:p w14:paraId="62155152" w14:textId="5B24817D" w:rsidR="00476B8D" w:rsidRPr="009E27F0" w:rsidRDefault="00476B8D" w:rsidP="00E2674E">
            <w:pPr>
              <w:spacing w:before="120" w:after="120" w:line="288" w:lineRule="auto"/>
              <w:rPr>
                <w:rFonts w:eastAsia="Calibri" w:cs="Arial"/>
              </w:rPr>
            </w:pPr>
            <w:r w:rsidRPr="00F75F8D">
              <w:rPr>
                <w:rFonts w:eastAsia="Calibri" w:cs="Arial"/>
              </w:rPr>
              <w:t>Most often I am able to deal with the issues I sought help with</w:t>
            </w:r>
          </w:p>
        </w:tc>
        <w:tc>
          <w:tcPr>
            <w:tcW w:w="1734" w:type="dxa"/>
          </w:tcPr>
          <w:p w14:paraId="66DD980B" w14:textId="4FDEA97A" w:rsidR="00476B8D" w:rsidRPr="009E27F0" w:rsidRDefault="00476B8D" w:rsidP="00E2674E">
            <w:pPr>
              <w:spacing w:before="120" w:after="120" w:line="288" w:lineRule="auto"/>
              <w:rPr>
                <w:rFonts w:eastAsia="Calibri" w:cs="Arial"/>
              </w:rPr>
            </w:pPr>
            <w:r w:rsidRPr="00F75F8D">
              <w:rPr>
                <w:rFonts w:eastAsia="Calibri" w:cs="Arial"/>
              </w:rPr>
              <w:t>I am always able to deal with the issues I sought help with</w:t>
            </w:r>
          </w:p>
        </w:tc>
      </w:tr>
    </w:tbl>
    <w:p w14:paraId="5FEBEB75" w14:textId="77777777" w:rsidR="00476B8D" w:rsidRPr="00AC321A" w:rsidRDefault="00476B8D" w:rsidP="00476B8D">
      <w:pPr>
        <w:keepNext/>
        <w:widowControl w:val="0"/>
        <w:spacing w:before="240" w:after="120" w:line="288" w:lineRule="auto"/>
        <w:rPr>
          <w:rFonts w:eastAsia="Arial" w:cs="Arial"/>
          <w:b/>
          <w:sz w:val="24"/>
          <w:szCs w:val="20"/>
        </w:rPr>
      </w:pPr>
      <w:r w:rsidRPr="00AC321A">
        <w:rPr>
          <w:rFonts w:eastAsia="Arial" w:cs="Arial"/>
          <w:b/>
          <w:sz w:val="24"/>
          <w:szCs w:val="20"/>
        </w:rPr>
        <w:t xml:space="preserve">Completing a Community SCORE assessment </w:t>
      </w:r>
    </w:p>
    <w:p w14:paraId="78B4DAD1" w14:textId="77777777" w:rsidR="00476B8D" w:rsidRPr="00AC321A" w:rsidRDefault="00476B8D" w:rsidP="00476B8D">
      <w:pPr>
        <w:keepNext/>
        <w:keepLines/>
        <w:widowControl w:val="0"/>
        <w:spacing w:before="120" w:after="120" w:line="288" w:lineRule="auto"/>
        <w:ind w:left="284"/>
        <w:jc w:val="both"/>
        <w:rPr>
          <w:rFonts w:cs="Arial"/>
        </w:rPr>
      </w:pPr>
      <w:r w:rsidRPr="00AC321A">
        <w:rPr>
          <w:rFonts w:cs="Arial"/>
        </w:rPr>
        <w:t xml:space="preserve">For this program activity, all organisations must use the following SCORE descriptions when assessing community groups in the Community domains. </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704"/>
        <w:gridCol w:w="1704"/>
        <w:gridCol w:w="1705"/>
        <w:gridCol w:w="1704"/>
        <w:gridCol w:w="1705"/>
      </w:tblGrid>
      <w:tr w:rsidR="00476B8D" w:rsidRPr="00AC321A" w14:paraId="14A501B3" w14:textId="77777777" w:rsidTr="00E2674E">
        <w:trPr>
          <w:cantSplit/>
          <w:trHeight w:val="544"/>
          <w:tblHeader/>
          <w:jc w:val="center"/>
        </w:trPr>
        <w:tc>
          <w:tcPr>
            <w:tcW w:w="1934" w:type="dxa"/>
            <w:shd w:val="clear" w:color="auto" w:fill="04617B"/>
            <w:vAlign w:val="center"/>
            <w:hideMark/>
          </w:tcPr>
          <w:p w14:paraId="4D3B72AB" w14:textId="77777777" w:rsidR="00476B8D" w:rsidRPr="00AC321A" w:rsidRDefault="00476B8D" w:rsidP="00E2674E">
            <w:pPr>
              <w:widowControl w:val="0"/>
              <w:spacing w:before="120" w:after="120" w:line="288" w:lineRule="auto"/>
              <w:rPr>
                <w:rFonts w:eastAsia="Arial" w:cs="Arial"/>
                <w:b/>
                <w:color w:val="FFFFFF"/>
              </w:rPr>
            </w:pPr>
            <w:r w:rsidRPr="00AC321A">
              <w:rPr>
                <w:rFonts w:eastAsia="Arial" w:cs="Arial"/>
                <w:b/>
                <w:color w:val="FFFFFF"/>
              </w:rPr>
              <w:t>Community</w:t>
            </w:r>
          </w:p>
        </w:tc>
        <w:tc>
          <w:tcPr>
            <w:tcW w:w="1704" w:type="dxa"/>
            <w:shd w:val="clear" w:color="auto" w:fill="04617B"/>
            <w:vAlign w:val="center"/>
          </w:tcPr>
          <w:p w14:paraId="7CAAF5F1"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1</w:t>
            </w:r>
          </w:p>
        </w:tc>
        <w:tc>
          <w:tcPr>
            <w:tcW w:w="1704" w:type="dxa"/>
            <w:shd w:val="clear" w:color="auto" w:fill="04617B"/>
            <w:vAlign w:val="center"/>
          </w:tcPr>
          <w:p w14:paraId="45AA0700"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2</w:t>
            </w:r>
          </w:p>
        </w:tc>
        <w:tc>
          <w:tcPr>
            <w:tcW w:w="1705" w:type="dxa"/>
            <w:shd w:val="clear" w:color="auto" w:fill="04617B"/>
            <w:vAlign w:val="center"/>
          </w:tcPr>
          <w:p w14:paraId="26DB6CEF"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3</w:t>
            </w:r>
          </w:p>
        </w:tc>
        <w:tc>
          <w:tcPr>
            <w:tcW w:w="1704" w:type="dxa"/>
            <w:shd w:val="clear" w:color="auto" w:fill="04617B"/>
            <w:vAlign w:val="center"/>
          </w:tcPr>
          <w:p w14:paraId="4AEECFCF"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4</w:t>
            </w:r>
          </w:p>
        </w:tc>
        <w:tc>
          <w:tcPr>
            <w:tcW w:w="1705" w:type="dxa"/>
            <w:shd w:val="clear" w:color="auto" w:fill="04617B"/>
            <w:vAlign w:val="center"/>
          </w:tcPr>
          <w:p w14:paraId="46A720E0" w14:textId="77777777" w:rsidR="00476B8D" w:rsidRPr="00AC321A" w:rsidRDefault="00476B8D" w:rsidP="00F75F8D">
            <w:pPr>
              <w:widowControl w:val="0"/>
              <w:spacing w:before="120" w:after="120" w:line="288" w:lineRule="auto"/>
              <w:jc w:val="center"/>
              <w:rPr>
                <w:rFonts w:eastAsia="Arial" w:cs="Arial"/>
                <w:b/>
                <w:color w:val="FFFFFF"/>
              </w:rPr>
            </w:pPr>
            <w:r w:rsidRPr="00AC321A">
              <w:rPr>
                <w:rFonts w:eastAsia="Arial" w:cs="Arial"/>
                <w:b/>
                <w:color w:val="FFFFFF"/>
              </w:rPr>
              <w:t>5</w:t>
            </w:r>
          </w:p>
        </w:tc>
      </w:tr>
      <w:tr w:rsidR="00476B8D" w:rsidRPr="00AC321A" w14:paraId="245639B1" w14:textId="77777777" w:rsidTr="00E2674E">
        <w:trPr>
          <w:cantSplit/>
          <w:trHeight w:val="544"/>
          <w:jc w:val="center"/>
        </w:trPr>
        <w:tc>
          <w:tcPr>
            <w:tcW w:w="1934" w:type="dxa"/>
            <w:shd w:val="clear" w:color="auto" w:fill="FFFFFF"/>
          </w:tcPr>
          <w:p w14:paraId="193EFF14" w14:textId="77777777" w:rsidR="00476B8D" w:rsidRPr="00F75F8D" w:rsidRDefault="00476B8D" w:rsidP="00E2674E">
            <w:pPr>
              <w:spacing w:before="120" w:after="120" w:line="288" w:lineRule="auto"/>
              <w:rPr>
                <w:rFonts w:cs="Arial"/>
                <w:b/>
              </w:rPr>
            </w:pPr>
            <w:r w:rsidRPr="00F75F8D">
              <w:rPr>
                <w:rFonts w:cs="Arial"/>
                <w:b/>
              </w:rPr>
              <w:t xml:space="preserve">Community infrastructure and networks </w:t>
            </w:r>
          </w:p>
        </w:tc>
        <w:tc>
          <w:tcPr>
            <w:tcW w:w="1704" w:type="dxa"/>
          </w:tcPr>
          <w:p w14:paraId="20CC6DF2" w14:textId="6CFC9E79" w:rsidR="00476B8D" w:rsidRPr="00F75F8D" w:rsidRDefault="00476B8D" w:rsidP="00E2674E">
            <w:pPr>
              <w:spacing w:before="120" w:after="120"/>
              <w:rPr>
                <w:rFonts w:eastAsia="Calibri" w:cs="Arial"/>
              </w:rPr>
            </w:pPr>
            <w:r w:rsidRPr="00F75F8D">
              <w:rPr>
                <w:rFonts w:eastAsia="Calibri" w:cs="Arial"/>
              </w:rPr>
              <w:t>The community is not engaged with changing the infrastructure and/or networks that support the community</w:t>
            </w:r>
          </w:p>
          <w:p w14:paraId="5DA2A1EC" w14:textId="77777777" w:rsidR="00476B8D" w:rsidRPr="00F75F8D" w:rsidRDefault="00476B8D" w:rsidP="00E2674E">
            <w:pPr>
              <w:spacing w:before="120" w:after="120" w:line="288" w:lineRule="auto"/>
              <w:rPr>
                <w:rFonts w:cs="Arial"/>
                <w:color w:val="0070C0"/>
              </w:rPr>
            </w:pPr>
          </w:p>
        </w:tc>
        <w:tc>
          <w:tcPr>
            <w:tcW w:w="1704" w:type="dxa"/>
          </w:tcPr>
          <w:p w14:paraId="432ABFBD" w14:textId="38F2EEA2" w:rsidR="00476B8D" w:rsidRPr="00F75F8D" w:rsidRDefault="00476B8D" w:rsidP="00E2674E">
            <w:pPr>
              <w:spacing w:before="120" w:after="120" w:line="288" w:lineRule="auto"/>
              <w:rPr>
                <w:rFonts w:cs="Arial"/>
                <w:color w:val="0070C0"/>
              </w:rPr>
            </w:pPr>
            <w:r w:rsidRPr="00F75F8D">
              <w:rPr>
                <w:rFonts w:eastAsia="Calibri" w:cs="Arial"/>
              </w:rPr>
              <w:t xml:space="preserve">The community has started to engage </w:t>
            </w:r>
            <w:r w:rsidRPr="00F75F8D">
              <w:rPr>
                <w:rFonts w:cs="Arial"/>
              </w:rPr>
              <w:t>with progressing changes in infrastructure and/or networks</w:t>
            </w:r>
            <w:r w:rsidRPr="00F75F8D">
              <w:rPr>
                <w:rFonts w:eastAsia="Calibri" w:cs="Arial"/>
              </w:rPr>
              <w:t>. At present, the community has made limited changes</w:t>
            </w:r>
          </w:p>
        </w:tc>
        <w:tc>
          <w:tcPr>
            <w:tcW w:w="1705" w:type="dxa"/>
          </w:tcPr>
          <w:p w14:paraId="5A0A89CE" w14:textId="3A22F9F2" w:rsidR="00476B8D" w:rsidRPr="00F75F8D" w:rsidRDefault="00476B8D" w:rsidP="00E2674E">
            <w:pPr>
              <w:spacing w:before="120" w:after="120" w:line="288" w:lineRule="auto"/>
              <w:rPr>
                <w:rFonts w:cs="Arial"/>
                <w:color w:val="0070C0"/>
              </w:rPr>
            </w:pPr>
            <w:r w:rsidRPr="00F75F8D">
              <w:rPr>
                <w:rFonts w:eastAsia="Calibri" w:cs="Arial"/>
              </w:rPr>
              <w:t xml:space="preserve">The community is strongly engaged </w:t>
            </w:r>
            <w:r w:rsidRPr="00F75F8D">
              <w:rPr>
                <w:rFonts w:cs="Arial"/>
              </w:rPr>
              <w:t>with progressing changes in infrastructure and/or networks</w:t>
            </w:r>
            <w:r w:rsidRPr="00F75F8D">
              <w:rPr>
                <w:rFonts w:eastAsia="Calibri" w:cs="Arial"/>
              </w:rPr>
              <w:t>. At present, the community has made limited changes</w:t>
            </w:r>
          </w:p>
        </w:tc>
        <w:tc>
          <w:tcPr>
            <w:tcW w:w="1704" w:type="dxa"/>
          </w:tcPr>
          <w:p w14:paraId="61557D00" w14:textId="0CEC754B" w:rsidR="00476B8D" w:rsidRPr="00F75F8D" w:rsidRDefault="00476B8D" w:rsidP="00E2674E">
            <w:pPr>
              <w:spacing w:before="120" w:after="120" w:line="288" w:lineRule="auto"/>
              <w:rPr>
                <w:rFonts w:cs="Arial"/>
                <w:color w:val="0070C0"/>
              </w:rPr>
            </w:pPr>
            <w:r w:rsidRPr="00F75F8D">
              <w:rPr>
                <w:rFonts w:eastAsia="Calibri" w:cs="Arial"/>
              </w:rPr>
              <w:t xml:space="preserve">The community is strongly engaged </w:t>
            </w:r>
            <w:r w:rsidRPr="00F75F8D">
              <w:rPr>
                <w:rFonts w:cs="Arial"/>
              </w:rPr>
              <w:t>with progressing changes in infrastructure and/or networks</w:t>
            </w:r>
            <w:r w:rsidRPr="00F75F8D">
              <w:rPr>
                <w:rFonts w:eastAsia="Calibri" w:cs="Arial"/>
              </w:rPr>
              <w:t>. At present, the community has made moderate changes</w:t>
            </w:r>
          </w:p>
        </w:tc>
        <w:tc>
          <w:tcPr>
            <w:tcW w:w="1705" w:type="dxa"/>
          </w:tcPr>
          <w:p w14:paraId="27A948AF" w14:textId="52049782" w:rsidR="00476B8D" w:rsidRPr="00F75F8D" w:rsidRDefault="00476B8D" w:rsidP="00E2674E">
            <w:pPr>
              <w:spacing w:before="120" w:after="120" w:line="288" w:lineRule="auto"/>
              <w:rPr>
                <w:rFonts w:cs="Arial"/>
                <w:color w:val="0070C0"/>
              </w:rPr>
            </w:pPr>
            <w:r w:rsidRPr="00F75F8D">
              <w:rPr>
                <w:rFonts w:eastAsia="Calibri" w:cs="Arial"/>
              </w:rPr>
              <w:t xml:space="preserve">The community is strongly engaged </w:t>
            </w:r>
            <w:r w:rsidRPr="00F75F8D">
              <w:rPr>
                <w:rFonts w:cs="Arial"/>
              </w:rPr>
              <w:t>with progressing changes in infrastructure and/or networks</w:t>
            </w:r>
            <w:r w:rsidRPr="00F75F8D">
              <w:rPr>
                <w:rFonts w:eastAsia="Calibri" w:cs="Arial"/>
              </w:rPr>
              <w:t>. At present, the community has made significant changes</w:t>
            </w:r>
          </w:p>
        </w:tc>
      </w:tr>
      <w:tr w:rsidR="00476B8D" w:rsidRPr="00AC321A" w14:paraId="462F56A1" w14:textId="77777777" w:rsidTr="00E2674E">
        <w:trPr>
          <w:cantSplit/>
          <w:trHeight w:val="544"/>
          <w:jc w:val="center"/>
        </w:trPr>
        <w:tc>
          <w:tcPr>
            <w:tcW w:w="1934" w:type="dxa"/>
            <w:shd w:val="clear" w:color="auto" w:fill="FFFFFF"/>
          </w:tcPr>
          <w:p w14:paraId="1AF00628" w14:textId="77777777" w:rsidR="00476B8D" w:rsidRPr="00F75F8D" w:rsidRDefault="00476B8D" w:rsidP="00E2674E">
            <w:pPr>
              <w:pStyle w:val="BodyText"/>
              <w:spacing w:before="120" w:after="120" w:line="288" w:lineRule="auto"/>
              <w:ind w:left="0"/>
              <w:rPr>
                <w:rFonts w:cs="Arial"/>
                <w:b/>
                <w:sz w:val="22"/>
                <w:szCs w:val="22"/>
                <w:lang w:val="en-AU"/>
              </w:rPr>
            </w:pPr>
            <w:r w:rsidRPr="00F75F8D">
              <w:rPr>
                <w:rFonts w:cs="Arial"/>
                <w:b/>
                <w:sz w:val="22"/>
                <w:szCs w:val="22"/>
                <w:lang w:val="en-AU"/>
              </w:rPr>
              <w:t>Group/ community knowledge, skills, attitudes and behaviours</w:t>
            </w:r>
          </w:p>
        </w:tc>
        <w:tc>
          <w:tcPr>
            <w:tcW w:w="1704" w:type="dxa"/>
          </w:tcPr>
          <w:p w14:paraId="0528F19E" w14:textId="7D7A33A4" w:rsidR="00476B8D" w:rsidRPr="00F75F8D" w:rsidRDefault="00476B8D" w:rsidP="00E2674E">
            <w:pPr>
              <w:spacing w:before="120" w:after="120" w:line="288" w:lineRule="auto"/>
              <w:rPr>
                <w:rFonts w:cs="Arial"/>
                <w:color w:val="0070C0"/>
              </w:rPr>
            </w:pPr>
            <w:r w:rsidRPr="00F75F8D">
              <w:rPr>
                <w:rFonts w:eastAsia="Calibri" w:cs="Arial"/>
              </w:rPr>
              <w:t>The community has not yet made any progress toward improving their knowledge, skills, attitudes or behaviours</w:t>
            </w:r>
          </w:p>
        </w:tc>
        <w:tc>
          <w:tcPr>
            <w:tcW w:w="1704" w:type="dxa"/>
          </w:tcPr>
          <w:p w14:paraId="0ECA0003" w14:textId="588852F8" w:rsidR="00476B8D" w:rsidRPr="00F75F8D" w:rsidRDefault="00476B8D" w:rsidP="00E2674E">
            <w:pPr>
              <w:spacing w:before="120" w:after="120"/>
              <w:rPr>
                <w:rFonts w:eastAsia="Calibri" w:cs="Arial"/>
              </w:rPr>
            </w:pPr>
            <w:r w:rsidRPr="00F75F8D">
              <w:rPr>
                <w:rFonts w:eastAsia="Calibri" w:cs="Arial"/>
              </w:rPr>
              <w:t>The community has started to engage with the issues that affect them and has made limited progress toward improving their knowledge, skills, attitudes or behaviours</w:t>
            </w:r>
          </w:p>
          <w:p w14:paraId="766F1CBF" w14:textId="77777777" w:rsidR="00476B8D" w:rsidRPr="00F75F8D" w:rsidRDefault="00476B8D" w:rsidP="00E2674E">
            <w:pPr>
              <w:spacing w:before="120" w:after="120" w:line="288" w:lineRule="auto"/>
              <w:rPr>
                <w:rFonts w:cs="Arial"/>
                <w:color w:val="0070C0"/>
              </w:rPr>
            </w:pPr>
          </w:p>
        </w:tc>
        <w:tc>
          <w:tcPr>
            <w:tcW w:w="1705" w:type="dxa"/>
          </w:tcPr>
          <w:p w14:paraId="1FAECB4B" w14:textId="0777AB07" w:rsidR="00476B8D" w:rsidRPr="00F75F8D" w:rsidRDefault="00476B8D" w:rsidP="00E2674E">
            <w:pPr>
              <w:spacing w:before="120" w:after="120"/>
              <w:rPr>
                <w:rFonts w:cs="Arial"/>
                <w:color w:val="0070C0"/>
              </w:rPr>
            </w:pPr>
            <w:r w:rsidRPr="00F75F8D">
              <w:rPr>
                <w:rFonts w:eastAsia="Calibri" w:cs="Arial"/>
              </w:rPr>
              <w:t>The community has strong engagement with the issues that affect them. At present the community has made limited progress toward improving their knowledge, skills, attitudes or behaviours</w:t>
            </w:r>
          </w:p>
        </w:tc>
        <w:tc>
          <w:tcPr>
            <w:tcW w:w="1704" w:type="dxa"/>
          </w:tcPr>
          <w:p w14:paraId="0FB9B21F" w14:textId="2E3F692D" w:rsidR="00476B8D" w:rsidRPr="00F75F8D" w:rsidRDefault="00476B8D" w:rsidP="00E2674E">
            <w:pPr>
              <w:spacing w:before="120" w:after="120" w:line="288" w:lineRule="auto"/>
              <w:rPr>
                <w:rFonts w:cs="Arial"/>
                <w:color w:val="0070C0"/>
              </w:rPr>
            </w:pPr>
            <w:r w:rsidRPr="00F75F8D">
              <w:rPr>
                <w:rFonts w:eastAsia="Calibri" w:cs="Arial"/>
              </w:rPr>
              <w:t>The community has strong engagement with the issues that affect them. At present the community has made moderate progress toward improving their knowledge, skills, attitudes or behaviours</w:t>
            </w:r>
          </w:p>
        </w:tc>
        <w:tc>
          <w:tcPr>
            <w:tcW w:w="1705" w:type="dxa"/>
          </w:tcPr>
          <w:p w14:paraId="61F319BD" w14:textId="61112BE8" w:rsidR="00476B8D" w:rsidRPr="00F75F8D" w:rsidRDefault="00476B8D" w:rsidP="00E2674E">
            <w:pPr>
              <w:spacing w:before="120" w:after="120" w:line="288" w:lineRule="auto"/>
              <w:rPr>
                <w:rFonts w:cs="Arial"/>
                <w:color w:val="0070C0"/>
              </w:rPr>
            </w:pPr>
            <w:r w:rsidRPr="00F75F8D">
              <w:rPr>
                <w:rFonts w:eastAsia="Calibri" w:cs="Arial"/>
              </w:rPr>
              <w:t>The community has strong engagement with the issues that affect them. At present the community has made significant progress toward improving their knowledge, skills, attitudes or behaviours</w:t>
            </w:r>
          </w:p>
        </w:tc>
      </w:tr>
      <w:tr w:rsidR="00476B8D" w:rsidRPr="00AC321A" w14:paraId="13C1B412" w14:textId="77777777" w:rsidTr="00E2674E">
        <w:trPr>
          <w:cantSplit/>
          <w:trHeight w:val="544"/>
          <w:jc w:val="center"/>
        </w:trPr>
        <w:tc>
          <w:tcPr>
            <w:tcW w:w="1934" w:type="dxa"/>
            <w:shd w:val="clear" w:color="auto" w:fill="FFFFFF"/>
          </w:tcPr>
          <w:p w14:paraId="211B38B4" w14:textId="77777777" w:rsidR="00476B8D" w:rsidRPr="00F75F8D" w:rsidRDefault="00476B8D" w:rsidP="00E2674E">
            <w:pPr>
              <w:spacing w:before="120" w:after="120" w:line="288" w:lineRule="auto"/>
              <w:rPr>
                <w:rFonts w:cs="Arial"/>
                <w:b/>
              </w:rPr>
            </w:pPr>
            <w:r w:rsidRPr="00F75F8D">
              <w:rPr>
                <w:rFonts w:cs="Arial"/>
                <w:b/>
              </w:rPr>
              <w:t>Social Cohesion</w:t>
            </w:r>
          </w:p>
        </w:tc>
        <w:tc>
          <w:tcPr>
            <w:tcW w:w="1704" w:type="dxa"/>
          </w:tcPr>
          <w:p w14:paraId="2C5B1F8B" w14:textId="4DC8F952" w:rsidR="00476B8D" w:rsidRPr="00F75F8D" w:rsidRDefault="00476B8D" w:rsidP="00E2674E">
            <w:pPr>
              <w:spacing w:before="120" w:after="120" w:line="288" w:lineRule="auto"/>
              <w:rPr>
                <w:rFonts w:cs="Arial"/>
                <w:color w:val="0070C0"/>
              </w:rPr>
            </w:pPr>
            <w:r w:rsidRPr="00F75F8D">
              <w:rPr>
                <w:rFonts w:eastAsia="Calibri" w:cs="Arial"/>
              </w:rPr>
              <w:t>The community has not yet made any progress towards demonstrating greater community cohesion</w:t>
            </w:r>
          </w:p>
        </w:tc>
        <w:tc>
          <w:tcPr>
            <w:tcW w:w="1704" w:type="dxa"/>
          </w:tcPr>
          <w:p w14:paraId="3ED5DC48" w14:textId="03915BE8" w:rsidR="00476B8D" w:rsidRPr="00F75F8D" w:rsidRDefault="00476B8D" w:rsidP="00E2674E">
            <w:pPr>
              <w:spacing w:before="120" w:after="120" w:line="288" w:lineRule="auto"/>
              <w:rPr>
                <w:rFonts w:cs="Arial"/>
                <w:color w:val="0070C0"/>
              </w:rPr>
            </w:pPr>
            <w:r w:rsidRPr="00F75F8D">
              <w:rPr>
                <w:rFonts w:eastAsia="Calibri" w:cs="Arial"/>
              </w:rPr>
              <w:t>The community has started to engage with the issues that affect them and has made limited progress towards greater community cohesion and social harmony</w:t>
            </w:r>
          </w:p>
        </w:tc>
        <w:tc>
          <w:tcPr>
            <w:tcW w:w="1705" w:type="dxa"/>
          </w:tcPr>
          <w:p w14:paraId="2D708642" w14:textId="77777777" w:rsidR="00476B8D" w:rsidRPr="00F75F8D" w:rsidRDefault="00476B8D" w:rsidP="00E2674E">
            <w:pPr>
              <w:spacing w:before="120" w:after="120"/>
              <w:rPr>
                <w:rFonts w:eastAsia="Calibri" w:cs="Arial"/>
              </w:rPr>
            </w:pPr>
            <w:r w:rsidRPr="00F75F8D">
              <w:rPr>
                <w:rFonts w:eastAsia="Calibri" w:cs="Arial"/>
              </w:rPr>
              <w:t xml:space="preserve">The organisation has strong engagement with the issues that affect them. </w:t>
            </w:r>
          </w:p>
          <w:p w14:paraId="50DB4C1F" w14:textId="2EC23905" w:rsidR="00476B8D" w:rsidRPr="00F75F8D" w:rsidRDefault="00476B8D" w:rsidP="00E2674E">
            <w:pPr>
              <w:spacing w:before="120" w:after="120" w:line="288" w:lineRule="auto"/>
              <w:rPr>
                <w:rFonts w:cs="Arial"/>
                <w:color w:val="0070C0"/>
              </w:rPr>
            </w:pPr>
            <w:r w:rsidRPr="00F75F8D">
              <w:rPr>
                <w:rFonts w:eastAsia="Calibri" w:cs="Arial"/>
              </w:rPr>
              <w:t>At present the organisation has made limited progress towards greater community cohesion and social harmony</w:t>
            </w:r>
          </w:p>
        </w:tc>
        <w:tc>
          <w:tcPr>
            <w:tcW w:w="1704" w:type="dxa"/>
          </w:tcPr>
          <w:p w14:paraId="0804194E" w14:textId="77777777" w:rsidR="00476B8D" w:rsidRPr="00F75F8D" w:rsidRDefault="00476B8D" w:rsidP="00E2674E">
            <w:pPr>
              <w:spacing w:before="120" w:after="120"/>
              <w:rPr>
                <w:rFonts w:eastAsia="Calibri" w:cs="Arial"/>
              </w:rPr>
            </w:pPr>
            <w:r w:rsidRPr="00F75F8D">
              <w:rPr>
                <w:rFonts w:eastAsia="Calibri" w:cs="Arial"/>
              </w:rPr>
              <w:t xml:space="preserve">The community has strong engagement with the issues that affect them. </w:t>
            </w:r>
          </w:p>
          <w:p w14:paraId="204B8939" w14:textId="270C5571" w:rsidR="00476B8D" w:rsidRPr="00F75F8D" w:rsidRDefault="00476B8D" w:rsidP="00E2674E">
            <w:pPr>
              <w:spacing w:before="120" w:after="120" w:line="288" w:lineRule="auto"/>
              <w:rPr>
                <w:rFonts w:cs="Arial"/>
                <w:color w:val="0070C0"/>
              </w:rPr>
            </w:pPr>
            <w:r w:rsidRPr="00F75F8D">
              <w:rPr>
                <w:rFonts w:eastAsia="Calibri" w:cs="Arial"/>
              </w:rPr>
              <w:t>At present the community has made moderate progress toward greater community cohesion and social harmony</w:t>
            </w:r>
          </w:p>
        </w:tc>
        <w:tc>
          <w:tcPr>
            <w:tcW w:w="1705" w:type="dxa"/>
          </w:tcPr>
          <w:p w14:paraId="0CDC18EA" w14:textId="77777777" w:rsidR="00476B8D" w:rsidRPr="00F75F8D" w:rsidRDefault="00476B8D" w:rsidP="00E2674E">
            <w:pPr>
              <w:spacing w:before="120" w:after="120"/>
              <w:rPr>
                <w:rFonts w:eastAsia="Calibri" w:cs="Arial"/>
              </w:rPr>
            </w:pPr>
            <w:r w:rsidRPr="00F75F8D">
              <w:rPr>
                <w:rFonts w:eastAsia="Calibri" w:cs="Arial"/>
              </w:rPr>
              <w:t xml:space="preserve">The community has strong engagement with the issues that affect them. </w:t>
            </w:r>
          </w:p>
          <w:p w14:paraId="72B48E3D" w14:textId="310C88AB" w:rsidR="00476B8D" w:rsidRPr="00F75F8D" w:rsidRDefault="00476B8D" w:rsidP="00E2674E">
            <w:pPr>
              <w:spacing w:before="120" w:after="120" w:line="288" w:lineRule="auto"/>
              <w:rPr>
                <w:rFonts w:cs="Arial"/>
                <w:color w:val="0070C0"/>
              </w:rPr>
            </w:pPr>
            <w:r w:rsidRPr="00F75F8D">
              <w:rPr>
                <w:rFonts w:eastAsia="Calibri" w:cs="Arial"/>
              </w:rPr>
              <w:t>At present the community has made significant progress toward greater community cohesion and social harmony</w:t>
            </w:r>
          </w:p>
        </w:tc>
      </w:tr>
    </w:tbl>
    <w:p w14:paraId="0925DE66" w14:textId="77777777" w:rsidR="00476B8D" w:rsidRPr="00AC321A" w:rsidRDefault="00476B8D" w:rsidP="00476B8D">
      <w:pPr>
        <w:keepNext/>
        <w:keepLines/>
        <w:widowControl w:val="0"/>
        <w:spacing w:before="240" w:after="120" w:line="288" w:lineRule="auto"/>
        <w:rPr>
          <w:rFonts w:eastAsia="Arial" w:cs="Arial"/>
          <w:b/>
          <w:sz w:val="24"/>
          <w:szCs w:val="20"/>
        </w:rPr>
      </w:pPr>
      <w:r w:rsidRPr="00AC321A">
        <w:rPr>
          <w:rFonts w:eastAsia="Arial" w:cs="Arial"/>
          <w:b/>
          <w:sz w:val="24"/>
          <w:szCs w:val="20"/>
        </w:rPr>
        <w:t xml:space="preserve">Collecting extended data </w:t>
      </w:r>
    </w:p>
    <w:p w14:paraId="0CD1A9F4" w14:textId="77777777" w:rsidR="00476B8D" w:rsidRPr="00AC321A" w:rsidRDefault="00476B8D" w:rsidP="00476B8D">
      <w:pPr>
        <w:keepNext/>
        <w:keepLines/>
        <w:widowControl w:val="0"/>
        <w:spacing w:before="120" w:after="120" w:line="288" w:lineRule="auto"/>
        <w:ind w:left="284"/>
        <w:jc w:val="both"/>
        <w:rPr>
          <w:rFonts w:cs="Arial"/>
          <w:szCs w:val="20"/>
        </w:rPr>
      </w:pPr>
      <w:r w:rsidRPr="00AC321A">
        <w:rPr>
          <w:rFonts w:cs="Arial"/>
          <w:szCs w:val="20"/>
        </w:rPr>
        <w:t xml:space="preserve">For this program activity, it is expected organisations collect and record the following additional data fields: </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614"/>
        <w:gridCol w:w="2614"/>
        <w:gridCol w:w="2614"/>
      </w:tblGrid>
      <w:tr w:rsidR="00476B8D" w:rsidRPr="00AC321A" w14:paraId="2EC72CCD" w14:textId="77777777" w:rsidTr="00E2674E">
        <w:trPr>
          <w:trHeight w:val="395"/>
          <w:jc w:val="center"/>
        </w:trPr>
        <w:tc>
          <w:tcPr>
            <w:tcW w:w="2613" w:type="dxa"/>
            <w:tcBorders>
              <w:top w:val="single" w:sz="4" w:space="0" w:color="auto"/>
              <w:left w:val="single" w:sz="4" w:space="0" w:color="auto"/>
              <w:bottom w:val="single" w:sz="4" w:space="0" w:color="auto"/>
              <w:right w:val="single" w:sz="4" w:space="0" w:color="auto"/>
            </w:tcBorders>
            <w:shd w:val="clear" w:color="auto" w:fill="04617B"/>
            <w:hideMark/>
          </w:tcPr>
          <w:p w14:paraId="6271A046"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Client Level Data</w:t>
            </w:r>
          </w:p>
        </w:tc>
        <w:tc>
          <w:tcPr>
            <w:tcW w:w="2614" w:type="dxa"/>
            <w:tcBorders>
              <w:top w:val="single" w:sz="4" w:space="0" w:color="auto"/>
              <w:left w:val="single" w:sz="4" w:space="0" w:color="auto"/>
              <w:bottom w:val="single" w:sz="4" w:space="0" w:color="auto"/>
              <w:right w:val="single" w:sz="4" w:space="0" w:color="auto"/>
            </w:tcBorders>
            <w:shd w:val="clear" w:color="auto" w:fill="04617B"/>
          </w:tcPr>
          <w:p w14:paraId="3C1E84D5"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Session Level Data</w:t>
            </w:r>
          </w:p>
        </w:tc>
        <w:tc>
          <w:tcPr>
            <w:tcW w:w="2614" w:type="dxa"/>
            <w:tcBorders>
              <w:top w:val="single" w:sz="4" w:space="0" w:color="auto"/>
              <w:left w:val="single" w:sz="4" w:space="0" w:color="auto"/>
              <w:bottom w:val="single" w:sz="4" w:space="0" w:color="auto"/>
              <w:right w:val="single" w:sz="4" w:space="0" w:color="auto"/>
            </w:tcBorders>
            <w:shd w:val="clear" w:color="auto" w:fill="04617B"/>
          </w:tcPr>
          <w:p w14:paraId="79DAAC54"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Case Level Data</w:t>
            </w:r>
          </w:p>
        </w:tc>
        <w:tc>
          <w:tcPr>
            <w:tcW w:w="2614" w:type="dxa"/>
            <w:tcBorders>
              <w:top w:val="single" w:sz="4" w:space="0" w:color="auto"/>
              <w:left w:val="single" w:sz="4" w:space="0" w:color="auto"/>
              <w:bottom w:val="single" w:sz="4" w:space="0" w:color="auto"/>
              <w:right w:val="single" w:sz="4" w:space="0" w:color="auto"/>
            </w:tcBorders>
            <w:shd w:val="clear" w:color="auto" w:fill="04617B"/>
          </w:tcPr>
          <w:p w14:paraId="55120142"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rPr>
              <w:t>SCORE Level Data</w:t>
            </w:r>
          </w:p>
        </w:tc>
      </w:tr>
      <w:tr w:rsidR="00476B8D" w:rsidRPr="00AC321A" w14:paraId="0E4DFE0B" w14:textId="77777777" w:rsidTr="00E2674E">
        <w:trPr>
          <w:trHeight w:val="274"/>
          <w:jc w:val="center"/>
        </w:trPr>
        <w:tc>
          <w:tcPr>
            <w:tcW w:w="2613" w:type="dxa"/>
            <w:tcBorders>
              <w:top w:val="single" w:sz="4" w:space="0" w:color="auto"/>
              <w:left w:val="single" w:sz="4" w:space="0" w:color="auto"/>
              <w:bottom w:val="single" w:sz="4" w:space="0" w:color="auto"/>
              <w:right w:val="single" w:sz="4" w:space="0" w:color="auto"/>
            </w:tcBorders>
            <w:hideMark/>
          </w:tcPr>
          <w:p w14:paraId="2A0E7690" w14:textId="77777777" w:rsidR="00476B8D" w:rsidRPr="00AC321A" w:rsidRDefault="00476B8D" w:rsidP="003714B4">
            <w:pPr>
              <w:pStyle w:val="BodyText"/>
              <w:keepNext/>
              <w:keepLines/>
              <w:numPr>
                <w:ilvl w:val="0"/>
                <w:numId w:val="25"/>
              </w:numPr>
              <w:spacing w:before="60" w:after="60" w:line="288" w:lineRule="auto"/>
              <w:ind w:left="357" w:hanging="357"/>
              <w:rPr>
                <w:rFonts w:cs="Arial"/>
                <w:sz w:val="22"/>
                <w:lang w:val="en-AU"/>
              </w:rPr>
            </w:pPr>
            <w:r w:rsidRPr="00AC321A">
              <w:rPr>
                <w:rFonts w:cs="Arial"/>
                <w:sz w:val="22"/>
                <w:lang w:val="en-AU"/>
              </w:rPr>
              <w:t>Household composition</w:t>
            </w:r>
          </w:p>
        </w:tc>
        <w:tc>
          <w:tcPr>
            <w:tcW w:w="2614" w:type="dxa"/>
            <w:tcBorders>
              <w:top w:val="single" w:sz="4" w:space="0" w:color="auto"/>
              <w:left w:val="single" w:sz="4" w:space="0" w:color="auto"/>
              <w:bottom w:val="single" w:sz="4" w:space="0" w:color="auto"/>
              <w:right w:val="single" w:sz="4" w:space="0" w:color="auto"/>
            </w:tcBorders>
          </w:tcPr>
          <w:p w14:paraId="07E72DBC" w14:textId="77777777" w:rsidR="00476B8D" w:rsidRPr="00AC321A" w:rsidRDefault="00476B8D" w:rsidP="003714B4">
            <w:pPr>
              <w:pStyle w:val="BodyText"/>
              <w:keepNext/>
              <w:keepLines/>
              <w:numPr>
                <w:ilvl w:val="0"/>
                <w:numId w:val="25"/>
              </w:numPr>
              <w:spacing w:before="60" w:after="60" w:line="288" w:lineRule="auto"/>
              <w:ind w:left="357" w:hanging="357"/>
              <w:rPr>
                <w:rFonts w:cs="Arial"/>
                <w:sz w:val="22"/>
                <w:lang w:val="en-AU"/>
              </w:rPr>
            </w:pPr>
            <w:r w:rsidRPr="00AC321A">
              <w:rPr>
                <w:rFonts w:cs="Arial"/>
                <w:sz w:val="22"/>
                <w:lang w:val="en-AU"/>
              </w:rPr>
              <w:t>Referral in (source and reason for seeking assistance)</w:t>
            </w:r>
          </w:p>
        </w:tc>
        <w:tc>
          <w:tcPr>
            <w:tcW w:w="2614" w:type="dxa"/>
            <w:tcBorders>
              <w:top w:val="single" w:sz="4" w:space="0" w:color="auto"/>
              <w:left w:val="single" w:sz="4" w:space="0" w:color="auto"/>
              <w:bottom w:val="single" w:sz="4" w:space="0" w:color="auto"/>
              <w:right w:val="single" w:sz="4" w:space="0" w:color="auto"/>
            </w:tcBorders>
          </w:tcPr>
          <w:p w14:paraId="4AD23A59" w14:textId="77777777" w:rsidR="00476B8D" w:rsidRPr="00AC321A" w:rsidRDefault="00476B8D" w:rsidP="003714B4">
            <w:pPr>
              <w:pStyle w:val="BodyText"/>
              <w:keepNext/>
              <w:keepLines/>
              <w:numPr>
                <w:ilvl w:val="0"/>
                <w:numId w:val="25"/>
              </w:numPr>
              <w:spacing w:before="60" w:after="60" w:line="288" w:lineRule="auto"/>
              <w:ind w:left="357" w:hanging="357"/>
              <w:rPr>
                <w:rFonts w:cs="Arial"/>
                <w:sz w:val="22"/>
                <w:lang w:val="en-AU"/>
              </w:rPr>
            </w:pPr>
            <w:r w:rsidRPr="00AC321A">
              <w:rPr>
                <w:rFonts w:cs="Arial"/>
                <w:sz w:val="22"/>
                <w:lang w:val="en-AU"/>
              </w:rPr>
              <w:t>Referral out (type and purpose)</w:t>
            </w:r>
          </w:p>
        </w:tc>
        <w:tc>
          <w:tcPr>
            <w:tcW w:w="2614" w:type="dxa"/>
            <w:tcBorders>
              <w:top w:val="single" w:sz="4" w:space="0" w:color="auto"/>
              <w:left w:val="single" w:sz="4" w:space="0" w:color="auto"/>
              <w:bottom w:val="single" w:sz="4" w:space="0" w:color="auto"/>
              <w:right w:val="single" w:sz="4" w:space="0" w:color="auto"/>
            </w:tcBorders>
          </w:tcPr>
          <w:p w14:paraId="7E1532E2" w14:textId="77777777" w:rsidR="00476B8D" w:rsidRPr="00AC321A" w:rsidRDefault="00476B8D" w:rsidP="003714B4">
            <w:pPr>
              <w:pStyle w:val="BodyText"/>
              <w:keepNext/>
              <w:keepLines/>
              <w:numPr>
                <w:ilvl w:val="0"/>
                <w:numId w:val="25"/>
              </w:numPr>
              <w:spacing w:before="60" w:after="60" w:line="288" w:lineRule="auto"/>
              <w:ind w:left="357" w:hanging="357"/>
              <w:rPr>
                <w:rFonts w:cs="Arial"/>
                <w:sz w:val="22"/>
                <w:lang w:val="en-AU"/>
              </w:rPr>
            </w:pPr>
            <w:r w:rsidRPr="00AC321A">
              <w:rPr>
                <w:rFonts w:cs="Arial"/>
                <w:sz w:val="22"/>
                <w:lang w:val="en-AU"/>
              </w:rPr>
              <w:t>Assessed by</w:t>
            </w:r>
          </w:p>
        </w:tc>
      </w:tr>
    </w:tbl>
    <w:p w14:paraId="61179BE0" w14:textId="77777777" w:rsidR="00476B8D" w:rsidRPr="00AC321A" w:rsidRDefault="00476B8D" w:rsidP="00476B8D">
      <w:pPr>
        <w:widowControl w:val="0"/>
        <w:spacing w:before="120" w:after="120" w:line="288" w:lineRule="auto"/>
        <w:ind w:left="284"/>
        <w:jc w:val="both"/>
        <w:rPr>
          <w:rFonts w:eastAsia="Calibri" w:cs="Arial"/>
          <w:b/>
          <w:sz w:val="24"/>
        </w:rPr>
      </w:pPr>
      <w:r w:rsidRPr="00AC321A">
        <w:rPr>
          <w:rFonts w:eastAsia="Arial" w:cs="Arial"/>
          <w:szCs w:val="20"/>
        </w:rPr>
        <w:t>You may record other outcomes and extended client details, if you think it is appropriate for your program and for your clients to do so.</w:t>
      </w:r>
    </w:p>
    <w:p w14:paraId="61C3BCD6" w14:textId="77777777" w:rsidR="00476B8D" w:rsidRPr="00AC321A" w:rsidRDefault="00476B8D" w:rsidP="00476B8D">
      <w:pPr>
        <w:keepNext/>
        <w:widowControl w:val="0"/>
        <w:spacing w:before="240" w:after="120" w:line="288" w:lineRule="auto"/>
        <w:rPr>
          <w:rFonts w:eastAsia="Calibri" w:cs="Arial"/>
          <w:sz w:val="24"/>
        </w:rPr>
      </w:pPr>
      <w:r w:rsidRPr="00AC321A">
        <w:rPr>
          <w:rFonts w:eastAsia="Calibri" w:cs="Arial"/>
          <w:b/>
          <w:sz w:val="24"/>
        </w:rPr>
        <w:t>For this program activity, when should each service type be used?</w:t>
      </w:r>
    </w:p>
    <w:p w14:paraId="2D303D21" w14:textId="77777777" w:rsidR="00476B8D" w:rsidRPr="00AC321A" w:rsidRDefault="00476B8D" w:rsidP="00476B8D">
      <w:pPr>
        <w:keepNext/>
        <w:spacing w:before="120" w:after="120" w:line="288" w:lineRule="auto"/>
        <w:ind w:left="284"/>
        <w:jc w:val="both"/>
        <w:rPr>
          <w:rFonts w:eastAsia="Arial" w:cs="Arial"/>
          <w:szCs w:val="20"/>
        </w:rPr>
      </w:pPr>
      <w:r w:rsidRPr="00AC321A">
        <w:rPr>
          <w:rFonts w:eastAsia="Arial" w:cs="Arial"/>
          <w:szCs w:val="20"/>
        </w:rPr>
        <w:t xml:space="preserve">A service type describes the </w:t>
      </w:r>
      <w:r w:rsidRPr="00AC321A">
        <w:rPr>
          <w:rFonts w:eastAsia="Arial" w:cs="Arial"/>
          <w:b/>
          <w:szCs w:val="20"/>
        </w:rPr>
        <w:t>main</w:t>
      </w:r>
      <w:r w:rsidRPr="00AC321A">
        <w:rPr>
          <w:rFonts w:eastAsia="Arial" w:cs="Arial"/>
          <w:szCs w:val="20"/>
        </w:rPr>
        <w:t xml:space="preserve">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992"/>
        <w:gridCol w:w="7463"/>
      </w:tblGrid>
      <w:tr w:rsidR="00476B8D" w:rsidRPr="00AC321A" w14:paraId="2368E884" w14:textId="77777777" w:rsidTr="00E2674E">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2774" w:type="dxa"/>
            <w:tcBorders>
              <w:bottom w:val="single" w:sz="4" w:space="0" w:color="auto"/>
            </w:tcBorders>
            <w:vAlign w:val="center"/>
          </w:tcPr>
          <w:p w14:paraId="2EA5D73B" w14:textId="77777777" w:rsidR="00476B8D" w:rsidRPr="00AC321A" w:rsidRDefault="00476B8D" w:rsidP="00E2674E">
            <w:pPr>
              <w:spacing w:before="120" w:after="120" w:line="288" w:lineRule="auto"/>
              <w:rPr>
                <w:rFonts w:eastAsia="Calibri" w:cs="Arial"/>
                <w:sz w:val="24"/>
              </w:rPr>
            </w:pPr>
            <w:r w:rsidRPr="00AC321A">
              <w:rPr>
                <w:rFonts w:eastAsia="Calibri" w:cs="Arial"/>
                <w:iCs/>
                <w:sz w:val="24"/>
              </w:rPr>
              <w:t>Service Type</w:t>
            </w:r>
          </w:p>
        </w:tc>
        <w:tc>
          <w:tcPr>
            <w:tcW w:w="7681" w:type="dxa"/>
            <w:tcBorders>
              <w:bottom w:val="single" w:sz="4" w:space="0" w:color="auto"/>
            </w:tcBorders>
            <w:vAlign w:val="center"/>
          </w:tcPr>
          <w:p w14:paraId="2B3ECDC6" w14:textId="77777777" w:rsidR="00476B8D" w:rsidRPr="00AC321A" w:rsidRDefault="00476B8D" w:rsidP="00E2674E">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 w:val="24"/>
              </w:rPr>
            </w:pPr>
            <w:r w:rsidRPr="00AC321A">
              <w:rPr>
                <w:rFonts w:eastAsia="Calibri" w:cs="Arial"/>
                <w:iCs/>
                <w:sz w:val="24"/>
              </w:rPr>
              <w:t xml:space="preserve">Example </w:t>
            </w:r>
          </w:p>
        </w:tc>
      </w:tr>
      <w:tr w:rsidR="00476B8D" w:rsidRPr="00AC321A" w14:paraId="70EADE51" w14:textId="77777777" w:rsidTr="00E2674E">
        <w:trPr>
          <w:cnfStyle w:val="000000100000" w:firstRow="0" w:lastRow="0" w:firstColumn="0" w:lastColumn="0" w:oddVBand="0" w:evenVBand="0" w:oddHBand="1" w:evenHBand="0" w:firstRowFirstColumn="0" w:firstRowLastColumn="0" w:lastRowFirstColumn="0" w:lastRowLastColumn="0"/>
          <w:cantSplit/>
          <w:trHeight w:val="155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right w:val="single" w:sz="4" w:space="0" w:color="auto"/>
            </w:tcBorders>
            <w:shd w:val="clear" w:color="auto" w:fill="auto"/>
            <w:vAlign w:val="center"/>
          </w:tcPr>
          <w:p w14:paraId="0AACE3A7" w14:textId="77777777" w:rsidR="00476B8D" w:rsidRPr="00AC321A" w:rsidRDefault="00476B8D" w:rsidP="00E2674E">
            <w:pPr>
              <w:spacing w:before="60" w:after="60" w:line="288" w:lineRule="auto"/>
              <w:rPr>
                <w:rFonts w:cs="Arial"/>
                <w:bCs w:val="0"/>
              </w:rPr>
            </w:pPr>
            <w:r w:rsidRPr="00AC321A">
              <w:rPr>
                <w:rFonts w:cs="Arial"/>
                <w:bCs w:val="0"/>
              </w:rPr>
              <w:t>Community capacity building</w:t>
            </w:r>
          </w:p>
        </w:tc>
        <w:tc>
          <w:tcPr>
            <w:tcW w:w="7681" w:type="dxa"/>
            <w:tcBorders>
              <w:top w:val="single" w:sz="4" w:space="0" w:color="auto"/>
              <w:left w:val="single" w:sz="4" w:space="0" w:color="auto"/>
              <w:bottom w:val="single" w:sz="4" w:space="0" w:color="auto"/>
              <w:right w:val="single" w:sz="4" w:space="0" w:color="auto"/>
            </w:tcBorders>
            <w:shd w:val="clear" w:color="auto" w:fill="auto"/>
            <w:vAlign w:val="center"/>
          </w:tcPr>
          <w:p w14:paraId="25A62D06"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Implementation of activities for Village Hub participants / leaders, targeted at building and strengthening community cohesion by providing local solutions to address issues specific to the local community, or by building a Village Hub’s leadership skills to foster greater community cohesion. </w:t>
            </w:r>
          </w:p>
          <w:p w14:paraId="731A1139" w14:textId="77777777" w:rsidR="00476B8D" w:rsidRPr="00AC321A" w:rsidRDefault="00476B8D" w:rsidP="00E2674E">
            <w:pPr>
              <w:keepNext/>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Consultation between Village Hub participants / leaders and community groups to identify common goals, interests and needs with a view to developing community strategies and plans that will assist communities to establish groups and/or informal associations. </w:t>
            </w:r>
          </w:p>
          <w:p w14:paraId="4A13B3F0" w14:textId="77777777" w:rsidR="00476B8D" w:rsidRPr="00AC321A" w:rsidRDefault="00476B8D" w:rsidP="00E2674E">
            <w:pPr>
              <w:widowControl w:val="0"/>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Supporting Village Hub participants / leaders to strengthen relationships with key stakeholders who are integral to providing holistic and quality services. </w:t>
            </w:r>
          </w:p>
        </w:tc>
      </w:tr>
      <w:tr w:rsidR="00476B8D" w:rsidRPr="00AC321A" w14:paraId="3EA0D533"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7D5FCB59" w14:textId="77777777" w:rsidR="00476B8D" w:rsidRPr="00AC321A" w:rsidRDefault="00476B8D" w:rsidP="00E2674E">
            <w:pPr>
              <w:spacing w:before="60" w:after="60" w:line="288" w:lineRule="auto"/>
              <w:rPr>
                <w:rFonts w:cs="Arial"/>
                <w:bCs w:val="0"/>
              </w:rPr>
            </w:pPr>
            <w:r w:rsidRPr="00AC321A">
              <w:rPr>
                <w:rFonts w:cs="Arial"/>
                <w:bCs w:val="0"/>
              </w:rPr>
              <w:t>Community sector planning</w:t>
            </w:r>
          </w:p>
        </w:tc>
        <w:tc>
          <w:tcPr>
            <w:tcW w:w="7681" w:type="dxa"/>
            <w:tcBorders>
              <w:top w:val="single" w:sz="4" w:space="0" w:color="auto"/>
              <w:bottom w:val="single" w:sz="4" w:space="0" w:color="auto"/>
            </w:tcBorders>
            <w:shd w:val="clear" w:color="auto" w:fill="auto"/>
            <w:vAlign w:val="center"/>
          </w:tcPr>
          <w:p w14:paraId="5F091455"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Planning activities to assist Village Hub participants / leaders to support their communities to achieve outcomes. </w:t>
            </w:r>
          </w:p>
          <w:p w14:paraId="7A5DFC95"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Examples include:</w:t>
            </w:r>
          </w:p>
          <w:p w14:paraId="02AFDC10"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representation/advocacy</w:t>
            </w:r>
          </w:p>
          <w:p w14:paraId="2F9A1613"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brokering partnerships</w:t>
            </w:r>
          </w:p>
          <w:p w14:paraId="454D9C97"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networking</w:t>
            </w:r>
          </w:p>
          <w:p w14:paraId="4D7D147D"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research and evaluation</w:t>
            </w:r>
          </w:p>
          <w:p w14:paraId="5287CBC3" w14:textId="77777777" w:rsidR="00476B8D" w:rsidRPr="00AC321A" w:rsidRDefault="00476B8D" w:rsidP="003714B4">
            <w:pPr>
              <w:pStyle w:val="ListParagraph"/>
              <w:numPr>
                <w:ilvl w:val="0"/>
                <w:numId w:val="40"/>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policy advice</w:t>
            </w:r>
          </w:p>
        </w:tc>
      </w:tr>
      <w:tr w:rsidR="00476B8D" w:rsidRPr="00AC321A" w14:paraId="6F4423B1"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3B1FEBCE" w14:textId="77777777" w:rsidR="00476B8D" w:rsidRPr="00AC321A" w:rsidRDefault="00476B8D" w:rsidP="00E2674E">
            <w:pPr>
              <w:spacing w:before="60" w:after="60" w:line="288" w:lineRule="auto"/>
              <w:rPr>
                <w:rFonts w:cs="Arial"/>
                <w:bCs w:val="0"/>
              </w:rPr>
            </w:pPr>
            <w:r w:rsidRPr="00AC321A">
              <w:rPr>
                <w:rFonts w:cs="Arial"/>
                <w:bCs w:val="0"/>
              </w:rPr>
              <w:t>Core component completed</w:t>
            </w:r>
          </w:p>
        </w:tc>
        <w:tc>
          <w:tcPr>
            <w:tcW w:w="7681" w:type="dxa"/>
            <w:tcBorders>
              <w:top w:val="single" w:sz="4" w:space="0" w:color="auto"/>
              <w:bottom w:val="single" w:sz="4" w:space="0" w:color="auto"/>
              <w:right w:val="single" w:sz="4" w:space="0" w:color="auto"/>
            </w:tcBorders>
            <w:shd w:val="clear" w:color="auto" w:fill="auto"/>
            <w:vAlign w:val="center"/>
          </w:tcPr>
          <w:p w14:paraId="52A6155A"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Assessing that the participant has completed core components of the project at the time of the session. </w:t>
            </w:r>
          </w:p>
          <w:p w14:paraId="488DFD87"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This would also be the point in time where one or more of the following would take place: an exit interview, a SCORE outcomes assessment and offer of participation in the final participant survey. </w:t>
            </w:r>
          </w:p>
          <w:p w14:paraId="0A440A19"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4"/>
              </w:rPr>
            </w:pPr>
            <w:r w:rsidRPr="00AC321A">
              <w:rPr>
                <w:rFonts w:cs="Arial"/>
              </w:rPr>
              <w:t>Village Hub participants will undertake surveying when they join the Village Hub and then periodically thereafter.</w:t>
            </w:r>
            <w:r w:rsidRPr="00AC321A">
              <w:rPr>
                <w:rFonts w:cs="Arial"/>
                <w:sz w:val="24"/>
              </w:rPr>
              <w:t xml:space="preserve"> </w:t>
            </w:r>
          </w:p>
        </w:tc>
      </w:tr>
      <w:tr w:rsidR="00476B8D" w:rsidRPr="00AC321A" w14:paraId="577890FB"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241A2980" w14:textId="77777777" w:rsidR="00476B8D" w:rsidRPr="00AC321A" w:rsidRDefault="00476B8D" w:rsidP="00E2674E">
            <w:pPr>
              <w:spacing w:before="60" w:after="60" w:line="288" w:lineRule="auto"/>
              <w:rPr>
                <w:rFonts w:cs="Arial"/>
                <w:bCs w:val="0"/>
              </w:rPr>
            </w:pPr>
            <w:r w:rsidRPr="00AC321A">
              <w:rPr>
                <w:rFonts w:cs="Arial"/>
                <w:bCs w:val="0"/>
              </w:rPr>
              <w:t>General workshop</w:t>
            </w:r>
          </w:p>
        </w:tc>
        <w:tc>
          <w:tcPr>
            <w:tcW w:w="7681" w:type="dxa"/>
            <w:tcBorders>
              <w:top w:val="single" w:sz="4" w:space="0" w:color="auto"/>
              <w:bottom w:val="single" w:sz="4" w:space="0" w:color="auto"/>
            </w:tcBorders>
            <w:shd w:val="clear" w:color="auto" w:fill="auto"/>
          </w:tcPr>
          <w:p w14:paraId="1AB6D211"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Workshops involve attending practical sessions where Village Hub participants learn through discussion and action, the practical application of skills, knowledge and behaviours related to a specific topic. </w:t>
            </w:r>
          </w:p>
          <w:p w14:paraId="72A5A359"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Sessions allow for 2 way interaction between the participant(s) and presenter.</w:t>
            </w:r>
          </w:p>
        </w:tc>
      </w:tr>
      <w:tr w:rsidR="00476B8D" w:rsidRPr="00AC321A" w14:paraId="0C84FDBA"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475ECC91" w14:textId="77777777" w:rsidR="00476B8D" w:rsidRPr="00AC321A" w:rsidRDefault="00476B8D" w:rsidP="00E2674E">
            <w:pPr>
              <w:spacing w:before="60" w:after="60" w:line="288" w:lineRule="auto"/>
              <w:rPr>
                <w:rFonts w:cs="Arial"/>
                <w:bCs w:val="0"/>
              </w:rPr>
            </w:pPr>
            <w:r w:rsidRPr="00AC321A">
              <w:rPr>
                <w:rFonts w:cs="Arial"/>
                <w:bCs w:val="0"/>
              </w:rPr>
              <w:t>Governance</w:t>
            </w:r>
          </w:p>
        </w:tc>
        <w:tc>
          <w:tcPr>
            <w:tcW w:w="7681" w:type="dxa"/>
            <w:tcBorders>
              <w:top w:val="single" w:sz="4" w:space="0" w:color="auto"/>
              <w:bottom w:val="single" w:sz="4" w:space="0" w:color="auto"/>
              <w:right w:val="single" w:sz="4" w:space="0" w:color="auto"/>
            </w:tcBorders>
            <w:shd w:val="clear" w:color="auto" w:fill="auto"/>
          </w:tcPr>
          <w:p w14:paraId="1ADAB949"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Training on organisational governance for Village Hub organisations, and community leaders (including assisting Village Hub to become incorporated organisations if required). </w:t>
            </w:r>
          </w:p>
          <w:p w14:paraId="5402DA7E"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trike/>
              </w:rPr>
            </w:pPr>
            <w:r w:rsidRPr="00AC321A">
              <w:rPr>
                <w:rFonts w:cs="Arial"/>
              </w:rPr>
              <w:t>Support the development of Village Hub participant’s administrative and operational skills, including in applying for and managing government funding, such as outlining requirements, record keeping and financial accountability requirements for government grants.</w:t>
            </w:r>
          </w:p>
        </w:tc>
      </w:tr>
      <w:tr w:rsidR="00476B8D" w:rsidRPr="00AC321A" w14:paraId="67E6E342"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650675E6" w14:textId="77777777" w:rsidR="00476B8D" w:rsidRPr="00AC321A" w:rsidRDefault="00476B8D" w:rsidP="00C928C8">
            <w:pPr>
              <w:spacing w:before="60" w:after="60" w:line="288" w:lineRule="auto"/>
              <w:rPr>
                <w:rFonts w:cs="Arial"/>
                <w:bCs w:val="0"/>
              </w:rPr>
            </w:pPr>
            <w:r w:rsidRPr="00AC321A">
              <w:rPr>
                <w:rFonts w:cs="Arial"/>
                <w:bCs w:val="0"/>
              </w:rPr>
              <w:t>Indigenous community engagement</w:t>
            </w:r>
          </w:p>
        </w:tc>
        <w:tc>
          <w:tcPr>
            <w:tcW w:w="7681" w:type="dxa"/>
            <w:tcBorders>
              <w:top w:val="single" w:sz="4" w:space="0" w:color="auto"/>
              <w:bottom w:val="single" w:sz="4" w:space="0" w:color="auto"/>
            </w:tcBorders>
            <w:shd w:val="clear" w:color="auto" w:fill="auto"/>
          </w:tcPr>
          <w:p w14:paraId="43E5F4A3" w14:textId="77777777" w:rsidR="00476B8D" w:rsidRPr="00AC321A" w:rsidRDefault="00476B8D" w:rsidP="00E2674E">
            <w:pPr>
              <w:keepNext/>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Activities, events or festivals that support or promote Indigenous community issues and engagement.</w:t>
            </w:r>
          </w:p>
        </w:tc>
      </w:tr>
      <w:tr w:rsidR="00476B8D" w:rsidRPr="00AC321A" w14:paraId="63D558C0"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1FA95736" w14:textId="77777777" w:rsidR="00476B8D" w:rsidRPr="00AC321A" w:rsidRDefault="00476B8D" w:rsidP="00E2674E">
            <w:pPr>
              <w:spacing w:before="60" w:after="60" w:line="288" w:lineRule="auto"/>
              <w:rPr>
                <w:rFonts w:cs="Arial"/>
                <w:bCs w:val="0"/>
              </w:rPr>
            </w:pPr>
            <w:r w:rsidRPr="00AC321A">
              <w:rPr>
                <w:rFonts w:cs="Arial"/>
                <w:bCs w:val="0"/>
              </w:rPr>
              <w:t>Indigenous healing workshops</w:t>
            </w:r>
          </w:p>
        </w:tc>
        <w:tc>
          <w:tcPr>
            <w:tcW w:w="7681" w:type="dxa"/>
            <w:tcBorders>
              <w:top w:val="single" w:sz="4" w:space="0" w:color="auto"/>
              <w:bottom w:val="single" w:sz="4" w:space="0" w:color="auto"/>
              <w:right w:val="single" w:sz="4" w:space="0" w:color="auto"/>
            </w:tcBorders>
            <w:shd w:val="clear" w:color="auto" w:fill="auto"/>
          </w:tcPr>
          <w:p w14:paraId="3E836C3D"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Activities which facilitate healing for Indigenous communities, families or individuals. </w:t>
            </w:r>
          </w:p>
          <w:p w14:paraId="52DC2DC9"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Examples could include: grief and loss workshops.</w:t>
            </w:r>
          </w:p>
        </w:tc>
      </w:tr>
      <w:tr w:rsidR="00476B8D" w:rsidRPr="00AC321A" w14:paraId="443615D7"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0ABAAAB3" w14:textId="77777777" w:rsidR="00476B8D" w:rsidRPr="00AC321A" w:rsidRDefault="00476B8D" w:rsidP="00E2674E">
            <w:pPr>
              <w:spacing w:before="60" w:after="60" w:line="288" w:lineRule="auto"/>
              <w:rPr>
                <w:rFonts w:cs="Arial"/>
                <w:bCs w:val="0"/>
              </w:rPr>
            </w:pPr>
            <w:r w:rsidRPr="00AC321A">
              <w:rPr>
                <w:rFonts w:cs="Arial"/>
                <w:bCs w:val="0"/>
              </w:rPr>
              <w:t>Indigenous social participation</w:t>
            </w:r>
          </w:p>
        </w:tc>
        <w:tc>
          <w:tcPr>
            <w:tcW w:w="7681" w:type="dxa"/>
            <w:tcBorders>
              <w:top w:val="single" w:sz="4" w:space="0" w:color="auto"/>
              <w:bottom w:val="single" w:sz="4" w:space="0" w:color="auto"/>
            </w:tcBorders>
            <w:shd w:val="clear" w:color="auto" w:fill="auto"/>
          </w:tcPr>
          <w:p w14:paraId="36334C8D"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Activities for Indigenous communities that are in line with Village Hub outcomes. </w:t>
            </w:r>
          </w:p>
          <w:p w14:paraId="690C878D"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This could include:</w:t>
            </w:r>
          </w:p>
          <w:p w14:paraId="20B90D42"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social, cultural, recreational, art or language activities</w:t>
            </w:r>
          </w:p>
          <w:p w14:paraId="763E5911"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workshops</w:t>
            </w:r>
          </w:p>
          <w:p w14:paraId="50EBD4F0"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linking up members of a community around a shared issue</w:t>
            </w:r>
          </w:p>
          <w:p w14:paraId="0254ED75"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memorial days</w:t>
            </w:r>
          </w:p>
          <w:p w14:paraId="0F26550F"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reconciliation activities</w:t>
            </w:r>
          </w:p>
          <w:p w14:paraId="4C99D2BA" w14:textId="77777777" w:rsidR="00476B8D" w:rsidRPr="00AC321A" w:rsidRDefault="00476B8D" w:rsidP="003714B4">
            <w:pPr>
              <w:pStyle w:val="ListParagraph"/>
              <w:numPr>
                <w:ilvl w:val="0"/>
                <w:numId w:val="41"/>
              </w:numPr>
              <w:spacing w:before="60" w:after="60" w:line="288" w:lineRule="auto"/>
              <w:ind w:left="714" w:hanging="357"/>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erecting plaques or monuments</w:t>
            </w:r>
          </w:p>
        </w:tc>
      </w:tr>
      <w:tr w:rsidR="00476B8D" w:rsidRPr="00AC321A" w14:paraId="44C56688"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69F0C500" w14:textId="77777777" w:rsidR="00476B8D" w:rsidRPr="00AC321A" w:rsidRDefault="00476B8D" w:rsidP="00E2674E">
            <w:pPr>
              <w:spacing w:before="60" w:after="60" w:line="288" w:lineRule="auto"/>
              <w:rPr>
                <w:rFonts w:cs="Arial"/>
                <w:bCs w:val="0"/>
              </w:rPr>
            </w:pPr>
            <w:r w:rsidRPr="00AC321A">
              <w:rPr>
                <w:rFonts w:cs="Arial"/>
                <w:bCs w:val="0"/>
              </w:rPr>
              <w:t>Information/advice/referral</w:t>
            </w:r>
          </w:p>
        </w:tc>
        <w:tc>
          <w:tcPr>
            <w:tcW w:w="7681" w:type="dxa"/>
            <w:tcBorders>
              <w:top w:val="single" w:sz="4" w:space="0" w:color="auto"/>
              <w:bottom w:val="single" w:sz="4" w:space="0" w:color="auto"/>
              <w:right w:val="single" w:sz="4" w:space="0" w:color="auto"/>
            </w:tcBorders>
            <w:shd w:val="clear" w:color="auto" w:fill="auto"/>
          </w:tcPr>
          <w:p w14:paraId="54C2806B"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Provision of standard advice, guidance or information on a specific topic, referrals to another service such as financial counselling, emergency relief, Centrelink etc.</w:t>
            </w:r>
          </w:p>
        </w:tc>
      </w:tr>
      <w:tr w:rsidR="00476B8D" w:rsidRPr="00AC321A" w14:paraId="6F5C537E"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63FB4B31" w14:textId="77777777" w:rsidR="00476B8D" w:rsidRPr="00AC321A" w:rsidRDefault="00476B8D" w:rsidP="00E2674E">
            <w:pPr>
              <w:spacing w:before="60" w:after="60" w:line="288" w:lineRule="auto"/>
              <w:rPr>
                <w:rFonts w:cs="Arial"/>
                <w:bCs w:val="0"/>
              </w:rPr>
            </w:pPr>
            <w:r w:rsidRPr="00AC321A">
              <w:rPr>
                <w:rFonts w:cs="Arial"/>
                <w:bCs w:val="0"/>
              </w:rPr>
              <w:t>Intake/assessment</w:t>
            </w:r>
          </w:p>
        </w:tc>
        <w:tc>
          <w:tcPr>
            <w:tcW w:w="7681" w:type="dxa"/>
            <w:tcBorders>
              <w:top w:val="single" w:sz="4" w:space="0" w:color="auto"/>
              <w:bottom w:val="single" w:sz="4" w:space="0" w:color="auto"/>
            </w:tcBorders>
            <w:shd w:val="clear" w:color="auto" w:fill="auto"/>
          </w:tcPr>
          <w:p w14:paraId="3A808432"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Intake survey and assessment to gather information on participants' needs eligibility and matching to services and activities. </w:t>
            </w:r>
          </w:p>
        </w:tc>
      </w:tr>
      <w:tr w:rsidR="00476B8D" w:rsidRPr="00AC321A" w14:paraId="190393A4"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left w:val="single" w:sz="4" w:space="0" w:color="auto"/>
              <w:bottom w:val="single" w:sz="4" w:space="0" w:color="auto"/>
            </w:tcBorders>
            <w:shd w:val="clear" w:color="auto" w:fill="auto"/>
            <w:vAlign w:val="center"/>
          </w:tcPr>
          <w:p w14:paraId="43FC071A" w14:textId="77777777" w:rsidR="00476B8D" w:rsidRPr="00AC321A" w:rsidRDefault="00476B8D" w:rsidP="00E2674E">
            <w:pPr>
              <w:spacing w:before="60" w:after="60" w:line="288" w:lineRule="auto"/>
              <w:rPr>
                <w:rFonts w:cs="Arial"/>
                <w:bCs w:val="0"/>
              </w:rPr>
            </w:pPr>
            <w:r w:rsidRPr="00AC321A">
              <w:rPr>
                <w:rFonts w:cs="Arial"/>
                <w:bCs w:val="0"/>
              </w:rPr>
              <w:t>Mentoring/Peer support</w:t>
            </w:r>
          </w:p>
        </w:tc>
        <w:tc>
          <w:tcPr>
            <w:tcW w:w="7681" w:type="dxa"/>
            <w:tcBorders>
              <w:top w:val="single" w:sz="4" w:space="0" w:color="auto"/>
              <w:bottom w:val="single" w:sz="4" w:space="0" w:color="auto"/>
              <w:right w:val="single" w:sz="4" w:space="0" w:color="auto"/>
            </w:tcBorders>
            <w:shd w:val="clear" w:color="auto" w:fill="auto"/>
          </w:tcPr>
          <w:p w14:paraId="36A953E0"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Support group work offering Village Hub participants support through discussion and activities, generally involving a facilitator.</w:t>
            </w:r>
          </w:p>
        </w:tc>
      </w:tr>
      <w:tr w:rsidR="00476B8D" w:rsidRPr="00AC321A" w14:paraId="73790286"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3943B732" w14:textId="77777777" w:rsidR="00476B8D" w:rsidRPr="00AC321A" w:rsidRDefault="00476B8D" w:rsidP="00E2674E">
            <w:pPr>
              <w:spacing w:before="60" w:after="60" w:line="288" w:lineRule="auto"/>
              <w:rPr>
                <w:rFonts w:cs="Arial"/>
                <w:bCs w:val="0"/>
              </w:rPr>
            </w:pPr>
            <w:r w:rsidRPr="00AC321A">
              <w:rPr>
                <w:rFonts w:cs="Arial"/>
                <w:bCs w:val="0"/>
              </w:rPr>
              <w:t>Social participation</w:t>
            </w:r>
          </w:p>
        </w:tc>
        <w:tc>
          <w:tcPr>
            <w:tcW w:w="7681" w:type="dxa"/>
            <w:tcBorders>
              <w:top w:val="single" w:sz="4" w:space="0" w:color="auto"/>
              <w:bottom w:val="single" w:sz="4" w:space="0" w:color="auto"/>
            </w:tcBorders>
            <w:shd w:val="clear" w:color="auto" w:fill="auto"/>
          </w:tcPr>
          <w:p w14:paraId="75D7D0FA"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Groups activities (including buddy activities) that provide a variety of social support for participants.</w:t>
            </w:r>
          </w:p>
        </w:tc>
      </w:tr>
      <w:tr w:rsidR="00476B8D" w:rsidRPr="00AC321A" w14:paraId="6F96B48C" w14:textId="77777777" w:rsidTr="00E2674E">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bottom w:val="single" w:sz="4" w:space="0" w:color="auto"/>
            </w:tcBorders>
            <w:shd w:val="clear" w:color="auto" w:fill="auto"/>
            <w:vAlign w:val="center"/>
          </w:tcPr>
          <w:p w14:paraId="0462CAB1" w14:textId="77777777" w:rsidR="00476B8D" w:rsidRPr="00AC321A" w:rsidRDefault="00476B8D" w:rsidP="00E2674E">
            <w:pPr>
              <w:spacing w:before="60" w:after="60" w:line="288" w:lineRule="auto"/>
              <w:rPr>
                <w:rFonts w:cs="Arial"/>
                <w:bCs w:val="0"/>
              </w:rPr>
            </w:pPr>
            <w:r w:rsidRPr="00AC321A">
              <w:rPr>
                <w:rFonts w:cs="Arial"/>
                <w:bCs w:val="0"/>
              </w:rPr>
              <w:t>Community engagement</w:t>
            </w:r>
          </w:p>
        </w:tc>
        <w:tc>
          <w:tcPr>
            <w:tcW w:w="7681" w:type="dxa"/>
            <w:tcBorders>
              <w:top w:val="single" w:sz="4" w:space="0" w:color="auto"/>
              <w:bottom w:val="single" w:sz="4" w:space="0" w:color="auto"/>
            </w:tcBorders>
            <w:shd w:val="clear" w:color="auto" w:fill="auto"/>
            <w:vAlign w:val="center"/>
          </w:tcPr>
          <w:p w14:paraId="5D068D17"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rPr>
            </w:pPr>
            <w:r w:rsidRPr="00AC321A">
              <w:rPr>
                <w:rFonts w:cs="Arial"/>
              </w:rPr>
              <w:t xml:space="preserve">Consultation with community groups to identify common goals, interests and needs with a view to developing community strategies and plans that will assist communities to establish groups and/or informal associations. </w:t>
            </w:r>
          </w:p>
          <w:p w14:paraId="5F5F8C50" w14:textId="77777777" w:rsidR="00476B8D" w:rsidRPr="00AC321A" w:rsidRDefault="00476B8D" w:rsidP="00E2674E">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b/>
              </w:rPr>
            </w:pPr>
            <w:r w:rsidRPr="00AC321A">
              <w:rPr>
                <w:rFonts w:cs="Arial"/>
                <w:b/>
              </w:rPr>
              <w:t>Note: This service type will no longer be available from July 2023.</w:t>
            </w:r>
          </w:p>
        </w:tc>
      </w:tr>
      <w:tr w:rsidR="00476B8D" w:rsidRPr="00AC321A" w14:paraId="6689D067" w14:textId="77777777" w:rsidTr="00E2674E">
        <w:trPr>
          <w:cantSplit/>
          <w:trHeight w:val="567"/>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auto"/>
            </w:tcBorders>
            <w:shd w:val="clear" w:color="auto" w:fill="auto"/>
            <w:vAlign w:val="center"/>
          </w:tcPr>
          <w:p w14:paraId="039956C0" w14:textId="77777777" w:rsidR="00476B8D" w:rsidRPr="00AC321A" w:rsidRDefault="00476B8D" w:rsidP="00E2674E">
            <w:pPr>
              <w:spacing w:before="60" w:after="60" w:line="288" w:lineRule="auto"/>
              <w:rPr>
                <w:rFonts w:cs="Arial"/>
                <w:bCs w:val="0"/>
              </w:rPr>
            </w:pPr>
            <w:r w:rsidRPr="00AC321A">
              <w:rPr>
                <w:rFonts w:cs="Arial"/>
                <w:bCs w:val="0"/>
              </w:rPr>
              <w:t>Community sector coordination</w:t>
            </w:r>
          </w:p>
        </w:tc>
        <w:tc>
          <w:tcPr>
            <w:tcW w:w="7681" w:type="dxa"/>
            <w:tcBorders>
              <w:top w:val="single" w:sz="4" w:space="0" w:color="auto"/>
            </w:tcBorders>
            <w:shd w:val="clear" w:color="auto" w:fill="auto"/>
            <w:vAlign w:val="center"/>
          </w:tcPr>
          <w:p w14:paraId="2CA1A8D7"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rPr>
            </w:pPr>
            <w:r w:rsidRPr="00AC321A">
              <w:rPr>
                <w:rFonts w:cs="Arial"/>
              </w:rPr>
              <w:t xml:space="preserve">Activities to support coordination and collaboration to strengthen organisational capacity of Village Hubs, such as Communities of Practice to share information between the Village Hub organisations. </w:t>
            </w:r>
          </w:p>
          <w:p w14:paraId="50D71692" w14:textId="77777777" w:rsidR="00476B8D" w:rsidRPr="00AC321A" w:rsidRDefault="00476B8D" w:rsidP="00E2674E">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b/>
                <w:sz w:val="24"/>
              </w:rPr>
            </w:pPr>
            <w:r w:rsidRPr="00AC321A">
              <w:rPr>
                <w:rFonts w:cs="Arial"/>
                <w:b/>
              </w:rPr>
              <w:t>Note: This service type will no longer be available from July 2023.</w:t>
            </w:r>
          </w:p>
        </w:tc>
      </w:tr>
    </w:tbl>
    <w:p w14:paraId="500CF8CD" w14:textId="77777777" w:rsidR="00476B8D" w:rsidRPr="00AC321A" w:rsidRDefault="00476B8D" w:rsidP="00476B8D">
      <w:pPr>
        <w:keepNext/>
        <w:keepLines/>
        <w:widowControl w:val="0"/>
        <w:spacing w:before="360" w:after="120" w:line="288" w:lineRule="auto"/>
        <w:rPr>
          <w:rFonts w:eastAsia="Arial" w:cs="Arial"/>
          <w:sz w:val="24"/>
          <w:szCs w:val="20"/>
        </w:rPr>
      </w:pPr>
      <w:r w:rsidRPr="00AC321A">
        <w:rPr>
          <w:rFonts w:eastAsia="Arial" w:cs="Arial"/>
          <w:b/>
          <w:sz w:val="24"/>
          <w:szCs w:val="20"/>
        </w:rPr>
        <w:t>Table 1: Village Hubs Goals Translation Matrix</w:t>
      </w:r>
    </w:p>
    <w:p w14:paraId="1CB1B434" w14:textId="77777777" w:rsidR="00476B8D" w:rsidRPr="00AC321A" w:rsidRDefault="00476B8D" w:rsidP="00476B8D">
      <w:pPr>
        <w:keepNext/>
        <w:keepLines/>
        <w:widowControl w:val="0"/>
        <w:spacing w:before="120" w:after="120" w:line="288" w:lineRule="auto"/>
        <w:ind w:left="284"/>
        <w:jc w:val="both"/>
        <w:rPr>
          <w:rFonts w:cs="Arial"/>
          <w:szCs w:val="20"/>
        </w:rPr>
      </w:pPr>
      <w:r w:rsidRPr="00AC321A">
        <w:rPr>
          <w:rFonts w:cs="Arial"/>
          <w:szCs w:val="20"/>
        </w:rPr>
        <w:t xml:space="preserve">Use </w:t>
      </w:r>
      <w:r w:rsidRPr="00AC321A">
        <w:rPr>
          <w:rFonts w:eastAsia="Arial" w:cs="Arial"/>
          <w:szCs w:val="20"/>
        </w:rPr>
        <w:t>this</w:t>
      </w:r>
      <w:r w:rsidRPr="00AC321A">
        <w:rPr>
          <w:rFonts w:cs="Arial"/>
          <w:szCs w:val="20"/>
        </w:rPr>
        <w:t xml:space="preserve"> matrix to determine which DEX Goals Domain to select when assessing a Village Hub Goal. </w:t>
      </w:r>
    </w:p>
    <w:p w14:paraId="685AFFA9" w14:textId="77777777" w:rsidR="00476B8D" w:rsidRPr="00AC321A" w:rsidRDefault="00476B8D" w:rsidP="00476B8D">
      <w:pPr>
        <w:keepNext/>
        <w:keepLines/>
        <w:widowControl w:val="0"/>
        <w:spacing w:before="120" w:after="120" w:line="288" w:lineRule="auto"/>
        <w:ind w:left="284"/>
        <w:jc w:val="both"/>
        <w:rPr>
          <w:rFonts w:eastAsia="Arial" w:cs="Arial"/>
          <w:szCs w:val="20"/>
        </w:rPr>
      </w:pPr>
      <w:r w:rsidRPr="00AC321A">
        <w:rPr>
          <w:rFonts w:cs="Arial"/>
          <w:szCs w:val="20"/>
        </w:rPr>
        <w:t xml:space="preserve">When assessing a Goals domain, it is expected that you </w:t>
      </w:r>
      <w:r w:rsidRPr="00AC321A">
        <w:rPr>
          <w:rFonts w:cs="Arial"/>
          <w:b/>
          <w:szCs w:val="20"/>
        </w:rPr>
        <w:t>also</w:t>
      </w:r>
      <w:r w:rsidRPr="00AC321A">
        <w:rPr>
          <w:rFonts w:cs="Arial"/>
          <w:szCs w:val="20"/>
        </w:rPr>
        <w:t xml:space="preserve"> assess the client against the relevant Circumstance domain.</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756"/>
        <w:gridCol w:w="3757"/>
      </w:tblGrid>
      <w:tr w:rsidR="00476B8D" w:rsidRPr="00AC321A" w14:paraId="4E03E0B7" w14:textId="77777777" w:rsidTr="00E2674E">
        <w:trPr>
          <w:cantSplit/>
          <w:trHeight w:val="395"/>
          <w:tblHeader/>
          <w:jc w:val="center"/>
        </w:trPr>
        <w:tc>
          <w:tcPr>
            <w:tcW w:w="2830" w:type="dxa"/>
            <w:shd w:val="clear" w:color="auto" w:fill="04617B"/>
            <w:vAlign w:val="center"/>
          </w:tcPr>
          <w:p w14:paraId="060EEF42"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szCs w:val="20"/>
              </w:rPr>
              <w:t xml:space="preserve">DEX Goal Domain </w:t>
            </w:r>
          </w:p>
        </w:tc>
        <w:tc>
          <w:tcPr>
            <w:tcW w:w="3756" w:type="dxa"/>
            <w:shd w:val="clear" w:color="auto" w:fill="04617B"/>
            <w:vAlign w:val="center"/>
          </w:tcPr>
          <w:p w14:paraId="05FD69EF"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szCs w:val="20"/>
              </w:rPr>
              <w:t>Village Hub Goals terminology</w:t>
            </w:r>
          </w:p>
        </w:tc>
        <w:tc>
          <w:tcPr>
            <w:tcW w:w="3757" w:type="dxa"/>
            <w:shd w:val="clear" w:color="auto" w:fill="04617B"/>
            <w:vAlign w:val="center"/>
          </w:tcPr>
          <w:p w14:paraId="65D596B7" w14:textId="77777777" w:rsidR="00476B8D" w:rsidRPr="00AC321A" w:rsidRDefault="00476B8D" w:rsidP="00E2674E">
            <w:pPr>
              <w:keepNext/>
              <w:keepLines/>
              <w:widowControl w:val="0"/>
              <w:spacing w:before="120" w:after="120" w:line="288" w:lineRule="auto"/>
              <w:rPr>
                <w:rFonts w:eastAsia="Arial" w:cs="Arial"/>
                <w:b/>
                <w:color w:val="FFFFFF"/>
                <w:sz w:val="24"/>
              </w:rPr>
            </w:pPr>
            <w:r w:rsidRPr="00AC321A">
              <w:rPr>
                <w:rFonts w:eastAsia="Arial" w:cs="Arial"/>
                <w:b/>
                <w:color w:val="FFFFFF"/>
                <w:sz w:val="24"/>
                <w:szCs w:val="20"/>
              </w:rPr>
              <w:t>Relevant Circumstance domain</w:t>
            </w:r>
          </w:p>
        </w:tc>
      </w:tr>
      <w:tr w:rsidR="00476B8D" w:rsidRPr="00AC321A" w14:paraId="08C36C7F" w14:textId="77777777" w:rsidTr="00E2674E">
        <w:trPr>
          <w:cantSplit/>
          <w:trHeight w:val="550"/>
          <w:jc w:val="center"/>
        </w:trPr>
        <w:tc>
          <w:tcPr>
            <w:tcW w:w="2830" w:type="dxa"/>
            <w:vAlign w:val="center"/>
          </w:tcPr>
          <w:p w14:paraId="05D0BE73" w14:textId="77777777" w:rsidR="00476B8D" w:rsidRPr="00AC321A" w:rsidRDefault="00476B8D" w:rsidP="00C928C8">
            <w:pPr>
              <w:pStyle w:val="BodyText"/>
              <w:spacing w:before="60" w:after="60" w:line="288" w:lineRule="auto"/>
              <w:ind w:left="0"/>
              <w:rPr>
                <w:rFonts w:cs="Arial"/>
                <w:b/>
                <w:sz w:val="22"/>
                <w:lang w:val="en-AU" w:eastAsia="en-AU"/>
              </w:rPr>
            </w:pPr>
            <w:r w:rsidRPr="00AC321A">
              <w:rPr>
                <w:rFonts w:cs="Arial"/>
                <w:b/>
                <w:sz w:val="22"/>
                <w:lang w:val="en-AU" w:eastAsia="en-AU"/>
              </w:rPr>
              <w:t>Changed skills</w:t>
            </w:r>
          </w:p>
        </w:tc>
        <w:tc>
          <w:tcPr>
            <w:tcW w:w="3756" w:type="dxa"/>
            <w:vAlign w:val="center"/>
          </w:tcPr>
          <w:p w14:paraId="3426FFD2"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learn new skills.</w:t>
            </w:r>
          </w:p>
        </w:tc>
        <w:tc>
          <w:tcPr>
            <w:tcW w:w="3757" w:type="dxa"/>
            <w:vAlign w:val="center"/>
          </w:tcPr>
          <w:p w14:paraId="5730DE0D" w14:textId="77777777" w:rsidR="00476B8D" w:rsidRPr="00AC321A" w:rsidRDefault="00476B8D" w:rsidP="00E2674E">
            <w:pPr>
              <w:pStyle w:val="BodyText"/>
              <w:keepNext/>
              <w:keepLines/>
              <w:spacing w:before="60" w:after="60" w:line="288" w:lineRule="auto"/>
              <w:ind w:left="0"/>
              <w:rPr>
                <w:rFonts w:cs="Arial"/>
                <w:sz w:val="22"/>
                <w:lang w:val="en-AU"/>
              </w:rPr>
            </w:pPr>
            <w:r w:rsidRPr="00AC321A">
              <w:rPr>
                <w:rFonts w:cs="Arial"/>
                <w:sz w:val="22"/>
                <w:lang w:val="en-AU" w:eastAsia="en-AU"/>
              </w:rPr>
              <w:t>Village Hub should determine the most suitable Circumstances domain based on the new skills.</w:t>
            </w:r>
          </w:p>
        </w:tc>
      </w:tr>
      <w:tr w:rsidR="00476B8D" w:rsidRPr="00AC321A" w14:paraId="6C18A15F" w14:textId="77777777" w:rsidTr="00E2674E">
        <w:trPr>
          <w:cantSplit/>
          <w:trHeight w:val="980"/>
          <w:jc w:val="center"/>
        </w:trPr>
        <w:tc>
          <w:tcPr>
            <w:tcW w:w="2830" w:type="dxa"/>
            <w:vAlign w:val="center"/>
          </w:tcPr>
          <w:p w14:paraId="4C25FA76" w14:textId="77777777" w:rsidR="00476B8D" w:rsidRPr="00AC321A" w:rsidRDefault="00476B8D" w:rsidP="00C928C8">
            <w:pPr>
              <w:pStyle w:val="BodyText"/>
              <w:spacing w:before="60" w:after="60" w:line="288" w:lineRule="auto"/>
              <w:ind w:left="0"/>
              <w:rPr>
                <w:rFonts w:cs="Arial"/>
                <w:b/>
                <w:sz w:val="22"/>
                <w:lang w:val="en-AU" w:eastAsia="en-AU"/>
              </w:rPr>
            </w:pPr>
            <w:r w:rsidRPr="00AC321A">
              <w:rPr>
                <w:rFonts w:cs="Arial"/>
                <w:b/>
                <w:sz w:val="22"/>
                <w:lang w:val="en-AU" w:eastAsia="en-AU"/>
              </w:rPr>
              <w:t xml:space="preserve">Changed knowledge and access to information </w:t>
            </w:r>
          </w:p>
        </w:tc>
        <w:tc>
          <w:tcPr>
            <w:tcW w:w="3756" w:type="dxa"/>
            <w:vAlign w:val="center"/>
          </w:tcPr>
          <w:p w14:paraId="68064ECA"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improve my knowledge and access to information.</w:t>
            </w:r>
          </w:p>
        </w:tc>
        <w:tc>
          <w:tcPr>
            <w:tcW w:w="3757" w:type="dxa"/>
            <w:vAlign w:val="center"/>
          </w:tcPr>
          <w:p w14:paraId="550997FD"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Community participation and networks</w:t>
            </w:r>
          </w:p>
        </w:tc>
      </w:tr>
      <w:tr w:rsidR="00476B8D" w:rsidRPr="00AC321A" w14:paraId="0F7085A5" w14:textId="77777777" w:rsidTr="00E2674E">
        <w:trPr>
          <w:cantSplit/>
          <w:trHeight w:val="965"/>
          <w:jc w:val="center"/>
        </w:trPr>
        <w:tc>
          <w:tcPr>
            <w:tcW w:w="2830" w:type="dxa"/>
            <w:vAlign w:val="center"/>
          </w:tcPr>
          <w:p w14:paraId="07F398E6" w14:textId="77777777" w:rsidR="00476B8D" w:rsidRPr="00AC321A" w:rsidRDefault="00476B8D" w:rsidP="00E2674E">
            <w:pPr>
              <w:pStyle w:val="BodyText"/>
              <w:spacing w:before="60" w:after="60" w:line="288" w:lineRule="auto"/>
              <w:ind w:left="0"/>
              <w:rPr>
                <w:rFonts w:cs="Arial"/>
                <w:b/>
                <w:sz w:val="22"/>
                <w:lang w:val="en-AU" w:eastAsia="en-AU"/>
              </w:rPr>
            </w:pPr>
            <w:r w:rsidRPr="00AC321A">
              <w:rPr>
                <w:rFonts w:cs="Arial"/>
                <w:b/>
                <w:sz w:val="22"/>
                <w:lang w:val="en-AU" w:eastAsia="en-AU"/>
              </w:rPr>
              <w:t xml:space="preserve">Empowerment, choice and control to make own decisions </w:t>
            </w:r>
          </w:p>
        </w:tc>
        <w:tc>
          <w:tcPr>
            <w:tcW w:w="3756" w:type="dxa"/>
            <w:vAlign w:val="center"/>
          </w:tcPr>
          <w:p w14:paraId="273D6BE0"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to increase a sense of empowerment and control over my own life.</w:t>
            </w:r>
          </w:p>
        </w:tc>
        <w:tc>
          <w:tcPr>
            <w:tcW w:w="3757" w:type="dxa"/>
            <w:vAlign w:val="center"/>
          </w:tcPr>
          <w:p w14:paraId="7A602C50"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 xml:space="preserve">Community participation and networks. </w:t>
            </w:r>
          </w:p>
          <w:p w14:paraId="56910541"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b/>
                <w:sz w:val="22"/>
                <w:lang w:val="en-AU" w:eastAsia="en-AU"/>
              </w:rPr>
              <w:t>OR</w:t>
            </w:r>
            <w:r w:rsidRPr="00AC321A">
              <w:rPr>
                <w:rFonts w:cs="Arial"/>
                <w:sz w:val="22"/>
                <w:lang w:val="en-AU" w:eastAsia="en-AU"/>
              </w:rPr>
              <w:t xml:space="preserve"> </w:t>
            </w:r>
          </w:p>
          <w:p w14:paraId="148362C3"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Mental health wellbeing and self-care.</w:t>
            </w:r>
          </w:p>
        </w:tc>
      </w:tr>
      <w:tr w:rsidR="00476B8D" w:rsidRPr="00AC321A" w14:paraId="5034FB94" w14:textId="77777777" w:rsidTr="00E2674E">
        <w:trPr>
          <w:cantSplit/>
          <w:trHeight w:val="588"/>
          <w:jc w:val="center"/>
        </w:trPr>
        <w:tc>
          <w:tcPr>
            <w:tcW w:w="2830" w:type="dxa"/>
            <w:vMerge w:val="restart"/>
            <w:vAlign w:val="center"/>
          </w:tcPr>
          <w:p w14:paraId="6AC3C442" w14:textId="77777777" w:rsidR="00476B8D" w:rsidRPr="00AC321A" w:rsidRDefault="00476B8D" w:rsidP="00C928C8">
            <w:pPr>
              <w:pStyle w:val="BodyText"/>
              <w:spacing w:before="60" w:after="60" w:line="288" w:lineRule="auto"/>
              <w:ind w:left="0"/>
              <w:rPr>
                <w:rFonts w:cs="Arial"/>
                <w:b/>
                <w:sz w:val="22"/>
                <w:lang w:val="en-AU" w:eastAsia="en-AU"/>
              </w:rPr>
            </w:pPr>
            <w:r w:rsidRPr="00AC321A">
              <w:rPr>
                <w:rFonts w:cs="Arial"/>
                <w:b/>
                <w:sz w:val="22"/>
                <w:lang w:val="en-AU" w:eastAsia="en-AU"/>
              </w:rPr>
              <w:t xml:space="preserve">Changed behaviours </w:t>
            </w:r>
          </w:p>
        </w:tc>
        <w:tc>
          <w:tcPr>
            <w:tcW w:w="3756" w:type="dxa"/>
            <w:vAlign w:val="center"/>
          </w:tcPr>
          <w:p w14:paraId="734D1674"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stay socially connected (meet new people, interact with others, etc.).</w:t>
            </w:r>
          </w:p>
        </w:tc>
        <w:tc>
          <w:tcPr>
            <w:tcW w:w="3757" w:type="dxa"/>
            <w:vAlign w:val="center"/>
          </w:tcPr>
          <w:p w14:paraId="6F63515B"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Community participation and networks.</w:t>
            </w:r>
          </w:p>
        </w:tc>
      </w:tr>
      <w:tr w:rsidR="00476B8D" w:rsidRPr="00AC321A" w14:paraId="44F5A8C2" w14:textId="77777777" w:rsidTr="00E2674E">
        <w:trPr>
          <w:cantSplit/>
          <w:trHeight w:val="636"/>
          <w:jc w:val="center"/>
        </w:trPr>
        <w:tc>
          <w:tcPr>
            <w:tcW w:w="2830" w:type="dxa"/>
            <w:vMerge/>
            <w:vAlign w:val="center"/>
          </w:tcPr>
          <w:p w14:paraId="1BA44FC8" w14:textId="77777777" w:rsidR="00476B8D" w:rsidRPr="00AC321A" w:rsidRDefault="00476B8D" w:rsidP="00E2674E">
            <w:pPr>
              <w:pStyle w:val="BodyText"/>
              <w:keepNext/>
              <w:keepLines/>
              <w:spacing w:before="60" w:after="60" w:line="288" w:lineRule="auto"/>
              <w:ind w:left="0"/>
              <w:rPr>
                <w:rFonts w:cs="Arial"/>
                <w:sz w:val="22"/>
                <w:lang w:val="en-AU" w:eastAsia="en-AU"/>
              </w:rPr>
            </w:pPr>
          </w:p>
        </w:tc>
        <w:tc>
          <w:tcPr>
            <w:tcW w:w="3756" w:type="dxa"/>
            <w:vAlign w:val="center"/>
          </w:tcPr>
          <w:p w14:paraId="09957E88"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I want to improve my physical health.</w:t>
            </w:r>
          </w:p>
        </w:tc>
        <w:tc>
          <w:tcPr>
            <w:tcW w:w="3757" w:type="dxa"/>
            <w:vAlign w:val="center"/>
          </w:tcPr>
          <w:p w14:paraId="4723D6D6" w14:textId="77777777" w:rsidR="00476B8D" w:rsidRPr="00AC321A" w:rsidRDefault="00476B8D" w:rsidP="00E2674E">
            <w:pPr>
              <w:pStyle w:val="BodyText"/>
              <w:keepNext/>
              <w:keepLines/>
              <w:spacing w:before="60" w:after="60" w:line="288" w:lineRule="auto"/>
              <w:ind w:left="0"/>
              <w:rPr>
                <w:rFonts w:cs="Arial"/>
                <w:sz w:val="22"/>
                <w:lang w:val="en-AU" w:eastAsia="en-AU"/>
              </w:rPr>
            </w:pPr>
            <w:r w:rsidRPr="00AC321A">
              <w:rPr>
                <w:rFonts w:cs="Arial"/>
                <w:sz w:val="22"/>
                <w:lang w:val="en-AU" w:eastAsia="en-AU"/>
              </w:rPr>
              <w:t>Physical health.</w:t>
            </w:r>
          </w:p>
        </w:tc>
      </w:tr>
      <w:tr w:rsidR="00476B8D" w:rsidRPr="00AC321A" w14:paraId="70557348" w14:textId="77777777" w:rsidTr="00E2674E">
        <w:trPr>
          <w:cantSplit/>
          <w:trHeight w:val="839"/>
          <w:jc w:val="center"/>
        </w:trPr>
        <w:tc>
          <w:tcPr>
            <w:tcW w:w="2830" w:type="dxa"/>
            <w:vMerge/>
            <w:vAlign w:val="center"/>
          </w:tcPr>
          <w:p w14:paraId="1F57EC3A" w14:textId="77777777" w:rsidR="00476B8D" w:rsidRPr="00AC321A" w:rsidRDefault="00476B8D" w:rsidP="00E2674E">
            <w:pPr>
              <w:pStyle w:val="BodyText"/>
              <w:spacing w:before="60" w:after="60" w:line="288" w:lineRule="auto"/>
              <w:ind w:left="0"/>
              <w:rPr>
                <w:rFonts w:cs="Arial"/>
                <w:sz w:val="22"/>
                <w:lang w:val="en-AU" w:eastAsia="en-AU"/>
              </w:rPr>
            </w:pPr>
          </w:p>
        </w:tc>
        <w:tc>
          <w:tcPr>
            <w:tcW w:w="3756" w:type="dxa"/>
            <w:vAlign w:val="center"/>
          </w:tcPr>
          <w:p w14:paraId="0B0E2712"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to improve my mental health and well-being.</w:t>
            </w:r>
          </w:p>
        </w:tc>
        <w:tc>
          <w:tcPr>
            <w:tcW w:w="3757" w:type="dxa"/>
            <w:vAlign w:val="center"/>
          </w:tcPr>
          <w:p w14:paraId="38FD8148"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Mental health, wellbeing and self-care.</w:t>
            </w:r>
          </w:p>
        </w:tc>
      </w:tr>
      <w:tr w:rsidR="00476B8D" w:rsidRPr="00AC321A" w14:paraId="75B5AD3E" w14:textId="77777777" w:rsidTr="00E2674E">
        <w:trPr>
          <w:cantSplit/>
          <w:trHeight w:val="972"/>
          <w:jc w:val="center"/>
        </w:trPr>
        <w:tc>
          <w:tcPr>
            <w:tcW w:w="2830" w:type="dxa"/>
            <w:vMerge/>
            <w:vAlign w:val="center"/>
          </w:tcPr>
          <w:p w14:paraId="19347FFA" w14:textId="77777777" w:rsidR="00476B8D" w:rsidRPr="00AC321A" w:rsidRDefault="00476B8D" w:rsidP="00E2674E">
            <w:pPr>
              <w:pStyle w:val="BodyText"/>
              <w:spacing w:before="60" w:after="60" w:line="288" w:lineRule="auto"/>
              <w:ind w:left="0"/>
              <w:rPr>
                <w:rFonts w:cs="Arial"/>
                <w:sz w:val="22"/>
                <w:lang w:val="en-AU" w:eastAsia="en-AU"/>
              </w:rPr>
            </w:pPr>
          </w:p>
        </w:tc>
        <w:tc>
          <w:tcPr>
            <w:tcW w:w="3756" w:type="dxa"/>
            <w:vAlign w:val="center"/>
          </w:tcPr>
          <w:p w14:paraId="0E1E662D"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to learn new ways of doing things (changing behavioural patterns).</w:t>
            </w:r>
          </w:p>
        </w:tc>
        <w:tc>
          <w:tcPr>
            <w:tcW w:w="3757" w:type="dxa"/>
            <w:vAlign w:val="center"/>
          </w:tcPr>
          <w:p w14:paraId="3F428358"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Village Hub should determine the most suitable Circumstances domain based on the new skills.</w:t>
            </w:r>
          </w:p>
        </w:tc>
      </w:tr>
      <w:tr w:rsidR="00476B8D" w:rsidRPr="00AC321A" w14:paraId="02FB87F4" w14:textId="77777777" w:rsidTr="00E2674E">
        <w:trPr>
          <w:cantSplit/>
          <w:trHeight w:val="980"/>
          <w:jc w:val="center"/>
        </w:trPr>
        <w:tc>
          <w:tcPr>
            <w:tcW w:w="2830" w:type="dxa"/>
            <w:vMerge/>
            <w:vAlign w:val="center"/>
          </w:tcPr>
          <w:p w14:paraId="55C42167" w14:textId="77777777" w:rsidR="00476B8D" w:rsidRPr="00AC321A" w:rsidRDefault="00476B8D" w:rsidP="00E2674E">
            <w:pPr>
              <w:pStyle w:val="BodyText"/>
              <w:spacing w:before="60" w:after="60" w:line="288" w:lineRule="auto"/>
              <w:ind w:left="0"/>
              <w:rPr>
                <w:rFonts w:cs="Arial"/>
                <w:sz w:val="22"/>
                <w:lang w:val="en-AU" w:eastAsia="en-AU"/>
              </w:rPr>
            </w:pPr>
          </w:p>
        </w:tc>
        <w:tc>
          <w:tcPr>
            <w:tcW w:w="3756" w:type="dxa"/>
            <w:vAlign w:val="center"/>
          </w:tcPr>
          <w:p w14:paraId="60424C40"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I want opportunities to share my passion/knowledge/skills with others.</w:t>
            </w:r>
          </w:p>
        </w:tc>
        <w:tc>
          <w:tcPr>
            <w:tcW w:w="3757" w:type="dxa"/>
            <w:vAlign w:val="center"/>
          </w:tcPr>
          <w:p w14:paraId="6A74194D" w14:textId="77777777" w:rsidR="00476B8D" w:rsidRPr="00AC321A" w:rsidRDefault="00476B8D" w:rsidP="00E2674E">
            <w:pPr>
              <w:pStyle w:val="BodyText"/>
              <w:spacing w:before="60" w:after="60" w:line="288" w:lineRule="auto"/>
              <w:ind w:left="0"/>
              <w:rPr>
                <w:rFonts w:cs="Arial"/>
                <w:sz w:val="22"/>
                <w:lang w:val="en-AU" w:eastAsia="en-AU"/>
              </w:rPr>
            </w:pPr>
            <w:r w:rsidRPr="00AC321A">
              <w:rPr>
                <w:rFonts w:cs="Arial"/>
                <w:sz w:val="22"/>
                <w:lang w:val="en-AU" w:eastAsia="en-AU"/>
              </w:rPr>
              <w:t>Community participation and networks.</w:t>
            </w:r>
          </w:p>
        </w:tc>
      </w:tr>
      <w:bookmarkEnd w:id="104"/>
      <w:bookmarkEnd w:id="105"/>
    </w:tbl>
    <w:p w14:paraId="069B3B1D" w14:textId="77777777" w:rsidR="00C72404" w:rsidRPr="005D47C8" w:rsidRDefault="00C72404" w:rsidP="004C46E6">
      <w:pPr>
        <w:rPr>
          <w:rStyle w:val="BookTitle"/>
          <w:rFonts w:cs="Arial"/>
          <w:i w:val="0"/>
          <w:iCs w:val="0"/>
          <w:smallCaps w:val="0"/>
          <w:color w:val="105964" w:themeColor="background2" w:themeShade="40"/>
          <w:spacing w:val="0"/>
        </w:rPr>
      </w:pPr>
    </w:p>
    <w:p w14:paraId="0C37861B" w14:textId="77777777" w:rsidR="0025733C" w:rsidRPr="00B71C2F" w:rsidRDefault="0025733C" w:rsidP="0025733C">
      <w:pPr>
        <w:pStyle w:val="Heading1"/>
        <w:pageBreakBefore/>
        <w:spacing w:before="120" w:after="120"/>
        <w:rPr>
          <w:rStyle w:val="BookTitle"/>
          <w:rFonts w:eastAsiaTheme="minorHAnsi" w:cs="Arial"/>
          <w:bCs w:val="0"/>
          <w:i w:val="0"/>
          <w:iCs w:val="0"/>
          <w:smallCaps w:val="0"/>
          <w:color w:val="105964" w:themeColor="background2" w:themeShade="40"/>
          <w:spacing w:val="0"/>
          <w:sz w:val="40"/>
          <w:szCs w:val="40"/>
        </w:rPr>
      </w:pPr>
      <w:bookmarkStart w:id="107" w:name="_Toc137654567"/>
      <w:bookmarkStart w:id="108" w:name="_Toc158040502"/>
      <w:r w:rsidRPr="00B71C2F">
        <w:rPr>
          <w:rStyle w:val="BookTitle"/>
          <w:rFonts w:cs="Arial"/>
          <w:i w:val="0"/>
          <w:iCs w:val="0"/>
          <w:smallCaps w:val="0"/>
          <w:color w:val="105964" w:themeColor="background2" w:themeShade="40"/>
          <w:spacing w:val="0"/>
          <w:sz w:val="40"/>
          <w:szCs w:val="40"/>
        </w:rPr>
        <w:t>Version History</w:t>
      </w:r>
      <w:bookmarkEnd w:id="107"/>
      <w:bookmarkEnd w:id="108"/>
    </w:p>
    <w:p w14:paraId="4920779D" w14:textId="77777777" w:rsidR="0025733C" w:rsidRPr="00B71C2F" w:rsidRDefault="0025733C" w:rsidP="0025733C">
      <w:pPr>
        <w:pStyle w:val="Heading4"/>
        <w:keepNext/>
        <w:spacing w:before="180" w:after="120"/>
        <w:jc w:val="both"/>
        <w:rPr>
          <w:rFonts w:cs="Arial"/>
          <w:sz w:val="24"/>
        </w:rPr>
      </w:pPr>
      <w:r w:rsidRPr="00B71C2F">
        <w:rPr>
          <w:rFonts w:cs="Arial"/>
          <w:sz w:val="24"/>
        </w:rPr>
        <w:t>Version 1, August 2023</w:t>
      </w:r>
    </w:p>
    <w:p w14:paraId="7D99AD5B" w14:textId="77777777" w:rsidR="0025733C" w:rsidRPr="00B71C2F" w:rsidRDefault="0025733C" w:rsidP="0025733C">
      <w:pPr>
        <w:spacing w:before="120" w:after="120"/>
        <w:jc w:val="both"/>
        <w:rPr>
          <w:rFonts w:cs="Arial"/>
        </w:rPr>
      </w:pPr>
      <w:r w:rsidRPr="00B71C2F">
        <w:rPr>
          <w:rFonts w:cs="Arial"/>
        </w:rPr>
        <w:t>First publication and release of document.</w:t>
      </w:r>
    </w:p>
    <w:p w14:paraId="0B9C87E1" w14:textId="77777777" w:rsidR="006962BE" w:rsidRDefault="0025733C" w:rsidP="00C72404">
      <w:pPr>
        <w:spacing w:before="120" w:after="120"/>
        <w:jc w:val="both"/>
        <w:rPr>
          <w:rFonts w:cs="Arial"/>
        </w:rPr>
      </w:pPr>
      <w:r w:rsidRPr="00B71C2F">
        <w:rPr>
          <w:rFonts w:cs="Arial"/>
        </w:rPr>
        <w:t xml:space="preserve">This document was detached from the </w:t>
      </w:r>
      <w:r w:rsidR="00C852A8">
        <w:rPr>
          <w:rFonts w:cs="Arial"/>
        </w:rPr>
        <w:t>previous</w:t>
      </w:r>
      <w:r w:rsidRPr="00B71C2F">
        <w:rPr>
          <w:rFonts w:cs="Arial"/>
        </w:rPr>
        <w:t xml:space="preserve"> </w:t>
      </w:r>
      <w:r w:rsidRPr="00B71C2F">
        <w:rPr>
          <w:rFonts w:cs="Arial"/>
          <w:b/>
        </w:rPr>
        <w:t>Program Specific Guidance for Commonwealth Agencies</w:t>
      </w:r>
      <w:r w:rsidRPr="00B71C2F">
        <w:rPr>
          <w:rFonts w:cs="Arial"/>
        </w:rPr>
        <w:t xml:space="preserve"> based on department and outcome type.</w:t>
      </w:r>
    </w:p>
    <w:p w14:paraId="0F15741F" w14:textId="77777777" w:rsidR="00C72404" w:rsidRDefault="00C72404" w:rsidP="00C72404">
      <w:pPr>
        <w:spacing w:before="120" w:after="120"/>
        <w:jc w:val="both"/>
        <w:rPr>
          <w:rFonts w:cs="Arial"/>
        </w:rPr>
      </w:pPr>
      <w:r>
        <w:rPr>
          <w:rFonts w:cs="Arial"/>
        </w:rPr>
        <w:t>Program activities added:</w:t>
      </w:r>
    </w:p>
    <w:p w14:paraId="45147146" w14:textId="77777777" w:rsidR="00C72404" w:rsidRDefault="00C72404" w:rsidP="000E2AD3">
      <w:pPr>
        <w:pStyle w:val="ListParagraph"/>
        <w:numPr>
          <w:ilvl w:val="0"/>
          <w:numId w:val="72"/>
        </w:numPr>
        <w:spacing w:before="120" w:after="120"/>
        <w:jc w:val="both"/>
        <w:rPr>
          <w:rFonts w:cs="Arial"/>
        </w:rPr>
      </w:pPr>
      <w:r>
        <w:rPr>
          <w:rFonts w:cs="Arial"/>
        </w:rPr>
        <w:t>Escaping Violence Payment Place-based Trial</w:t>
      </w:r>
    </w:p>
    <w:p w14:paraId="3C4A641F" w14:textId="77777777" w:rsidR="00C72404" w:rsidRDefault="00C72404" w:rsidP="000E2AD3">
      <w:pPr>
        <w:pStyle w:val="ListParagraph"/>
        <w:numPr>
          <w:ilvl w:val="0"/>
          <w:numId w:val="72"/>
        </w:numPr>
        <w:spacing w:before="120" w:after="120"/>
        <w:jc w:val="both"/>
        <w:rPr>
          <w:rFonts w:cs="Arial"/>
        </w:rPr>
      </w:pPr>
      <w:r>
        <w:rPr>
          <w:rFonts w:cs="Arial"/>
        </w:rPr>
        <w:t>National Perpetrator Intervention and Referral Service</w:t>
      </w:r>
    </w:p>
    <w:p w14:paraId="0CEFBD00" w14:textId="77777777" w:rsidR="00C72404" w:rsidRPr="003760E2" w:rsidRDefault="00C72404" w:rsidP="000E2AD3">
      <w:pPr>
        <w:pStyle w:val="ListParagraph"/>
        <w:numPr>
          <w:ilvl w:val="0"/>
          <w:numId w:val="72"/>
        </w:numPr>
        <w:spacing w:before="120" w:after="120"/>
        <w:jc w:val="both"/>
        <w:rPr>
          <w:rFonts w:cs="Arial"/>
        </w:rPr>
      </w:pPr>
      <w:r>
        <w:rPr>
          <w:rFonts w:cs="Arial"/>
        </w:rPr>
        <w:t>Community-led Local Partners Transition Project</w:t>
      </w:r>
    </w:p>
    <w:p w14:paraId="64326444" w14:textId="77777777" w:rsidR="006962BE" w:rsidRDefault="006962BE" w:rsidP="00C72404">
      <w:pPr>
        <w:spacing w:before="120" w:after="120"/>
        <w:jc w:val="both"/>
        <w:rPr>
          <w:rFonts w:cs="Arial"/>
        </w:rPr>
      </w:pPr>
      <w:r>
        <w:rPr>
          <w:rFonts w:cs="Arial"/>
        </w:rPr>
        <w:t>Program activities modified:</w:t>
      </w:r>
    </w:p>
    <w:p w14:paraId="7C3D788A" w14:textId="77777777" w:rsidR="005C1B22" w:rsidRDefault="005C1B22" w:rsidP="000E2AD3">
      <w:pPr>
        <w:pStyle w:val="ListParagraph"/>
        <w:numPr>
          <w:ilvl w:val="0"/>
          <w:numId w:val="5"/>
        </w:numPr>
        <w:spacing w:before="120" w:after="120"/>
        <w:jc w:val="both"/>
        <w:rPr>
          <w:rFonts w:cs="Arial"/>
        </w:rPr>
      </w:pPr>
      <w:r w:rsidRPr="000F6157">
        <w:rPr>
          <w:rFonts w:cs="Arial"/>
        </w:rPr>
        <w:t>Accredited Training for Sexual Violence Responses: Recognising and Responding to Sexual Violence</w:t>
      </w:r>
    </w:p>
    <w:p w14:paraId="5D463F4A" w14:textId="77777777" w:rsidR="005C1B22" w:rsidRDefault="005C1B22" w:rsidP="000E2AD3">
      <w:pPr>
        <w:pStyle w:val="ListParagraph"/>
        <w:numPr>
          <w:ilvl w:val="1"/>
          <w:numId w:val="5"/>
        </w:numPr>
        <w:spacing w:before="120" w:after="120"/>
        <w:jc w:val="both"/>
        <w:rPr>
          <w:rFonts w:cs="Arial"/>
        </w:rPr>
      </w:pPr>
      <w:r>
        <w:rPr>
          <w:rFonts w:cs="Arial"/>
        </w:rPr>
        <w:t>revision to SCORE outcome reporting requirements</w:t>
      </w:r>
    </w:p>
    <w:p w14:paraId="6AF6EF25" w14:textId="77777777" w:rsidR="005C1B22" w:rsidRDefault="005C1B22" w:rsidP="000E2AD3">
      <w:pPr>
        <w:pStyle w:val="ListParagraph"/>
        <w:numPr>
          <w:ilvl w:val="0"/>
          <w:numId w:val="5"/>
        </w:numPr>
        <w:spacing w:before="120" w:after="120"/>
        <w:jc w:val="both"/>
        <w:rPr>
          <w:rFonts w:cs="Arial"/>
        </w:rPr>
      </w:pPr>
      <w:r>
        <w:rPr>
          <w:rFonts w:cs="Arial"/>
        </w:rPr>
        <w:t>Domestic Violence Response Training (DV-alert)</w:t>
      </w:r>
    </w:p>
    <w:p w14:paraId="1E41428C"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The addition/removal/renaming of workshops</w:t>
      </w:r>
    </w:p>
    <w:p w14:paraId="48A2C21C"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The term ‘Aboriginal and / or Torres Strait Islander’ has been replaced with ‘First Nations’</w:t>
      </w:r>
    </w:p>
    <w:p w14:paraId="26FD906E"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Workshops descriptions (and titles, where required) have been updated in line with the revised DV alert workshop model</w:t>
      </w:r>
    </w:p>
    <w:p w14:paraId="689A80C9"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Removal of the Community SCORE domains so that there are no unidentified clients</w:t>
      </w:r>
    </w:p>
    <w:p w14:paraId="0A4B7B09" w14:textId="77777777" w:rsidR="00D17FE0" w:rsidRPr="00D17FE0" w:rsidRDefault="00D17FE0" w:rsidP="000E2AD3">
      <w:pPr>
        <w:pStyle w:val="ListParagraph"/>
        <w:numPr>
          <w:ilvl w:val="1"/>
          <w:numId w:val="5"/>
        </w:numPr>
        <w:spacing w:before="120" w:after="120"/>
        <w:jc w:val="both"/>
        <w:rPr>
          <w:rFonts w:cs="Arial"/>
        </w:rPr>
      </w:pPr>
      <w:r w:rsidRPr="00D17FE0">
        <w:rPr>
          <w:rFonts w:cs="Arial"/>
        </w:rPr>
        <w:t xml:space="preserve">The removal of 2 Circumstance SCORE domains </w:t>
      </w:r>
    </w:p>
    <w:p w14:paraId="0CBBBDD9" w14:textId="77777777" w:rsidR="00D17FE0" w:rsidRPr="00D17FE0" w:rsidRDefault="00D17FE0" w:rsidP="000E2AD3">
      <w:pPr>
        <w:pStyle w:val="ListParagraph"/>
        <w:numPr>
          <w:ilvl w:val="2"/>
          <w:numId w:val="5"/>
        </w:numPr>
        <w:spacing w:before="120" w:after="120"/>
        <w:jc w:val="both"/>
        <w:rPr>
          <w:rFonts w:cs="Arial"/>
        </w:rPr>
      </w:pPr>
      <w:r w:rsidRPr="00D17FE0">
        <w:rPr>
          <w:rFonts w:cs="Arial"/>
        </w:rPr>
        <w:t>Employment</w:t>
      </w:r>
    </w:p>
    <w:p w14:paraId="196EDC71" w14:textId="77777777" w:rsidR="00D17FE0" w:rsidRPr="00D17FE0" w:rsidRDefault="00D17FE0" w:rsidP="000E2AD3">
      <w:pPr>
        <w:pStyle w:val="ListParagraph"/>
        <w:numPr>
          <w:ilvl w:val="2"/>
          <w:numId w:val="5"/>
        </w:numPr>
        <w:spacing w:before="120" w:after="120"/>
        <w:jc w:val="both"/>
        <w:rPr>
          <w:rFonts w:cs="Arial"/>
        </w:rPr>
      </w:pPr>
      <w:r w:rsidRPr="00D17FE0">
        <w:rPr>
          <w:rFonts w:cs="Arial"/>
        </w:rPr>
        <w:t>Personal and family safety</w:t>
      </w:r>
    </w:p>
    <w:p w14:paraId="4D0B8DC7" w14:textId="77777777" w:rsidR="006962BE" w:rsidRDefault="006962BE" w:rsidP="000E2AD3">
      <w:pPr>
        <w:pStyle w:val="ListParagraph"/>
        <w:numPr>
          <w:ilvl w:val="0"/>
          <w:numId w:val="5"/>
        </w:numPr>
        <w:spacing w:before="120" w:after="120"/>
        <w:jc w:val="both"/>
        <w:rPr>
          <w:rFonts w:cs="Arial"/>
        </w:rPr>
      </w:pPr>
      <w:r>
        <w:rPr>
          <w:rFonts w:cs="Arial"/>
        </w:rPr>
        <w:t>Family and Relationship Services</w:t>
      </w:r>
    </w:p>
    <w:p w14:paraId="4F4AE402" w14:textId="77777777" w:rsidR="006962BE" w:rsidRDefault="003B59D4" w:rsidP="000E2AD3">
      <w:pPr>
        <w:pStyle w:val="ListParagraph"/>
        <w:numPr>
          <w:ilvl w:val="1"/>
          <w:numId w:val="5"/>
        </w:numPr>
        <w:spacing w:before="120" w:after="120"/>
        <w:jc w:val="both"/>
        <w:rPr>
          <w:rFonts w:cs="Arial"/>
        </w:rPr>
      </w:pPr>
      <w:r>
        <w:rPr>
          <w:rFonts w:cs="Arial"/>
        </w:rPr>
        <w:t>c</w:t>
      </w:r>
      <w:r w:rsidR="006962BE">
        <w:rPr>
          <w:rFonts w:cs="Arial"/>
        </w:rPr>
        <w:t>hanges to the client characteristics description</w:t>
      </w:r>
    </w:p>
    <w:p w14:paraId="0719FCF8" w14:textId="77777777" w:rsidR="006962BE" w:rsidRDefault="006962BE" w:rsidP="000E2AD3">
      <w:pPr>
        <w:pStyle w:val="ListParagraph"/>
        <w:numPr>
          <w:ilvl w:val="0"/>
          <w:numId w:val="5"/>
        </w:numPr>
        <w:spacing w:before="120" w:after="120"/>
        <w:jc w:val="both"/>
        <w:rPr>
          <w:rFonts w:cs="Arial"/>
        </w:rPr>
      </w:pPr>
      <w:r>
        <w:rPr>
          <w:rFonts w:cs="Arial"/>
        </w:rPr>
        <w:t>Family Mental Health Support Services</w:t>
      </w:r>
    </w:p>
    <w:p w14:paraId="0B0A5A36" w14:textId="77777777" w:rsidR="006962BE" w:rsidRPr="00C72404" w:rsidRDefault="003B59D4" w:rsidP="000E2AD3">
      <w:pPr>
        <w:pStyle w:val="ListParagraph"/>
        <w:numPr>
          <w:ilvl w:val="1"/>
          <w:numId w:val="5"/>
        </w:numPr>
        <w:spacing w:before="120" w:after="120"/>
        <w:jc w:val="both"/>
        <w:rPr>
          <w:rFonts w:cs="Arial"/>
        </w:rPr>
      </w:pPr>
      <w:r>
        <w:rPr>
          <w:rFonts w:cs="Arial"/>
        </w:rPr>
        <w:t>c</w:t>
      </w:r>
      <w:r w:rsidR="006962BE">
        <w:rPr>
          <w:rFonts w:cs="Arial"/>
        </w:rPr>
        <w:t>hanges to the primary client description and characteristics</w:t>
      </w:r>
    </w:p>
    <w:p w14:paraId="27339239" w14:textId="77777777" w:rsidR="006962BE" w:rsidRDefault="006962BE" w:rsidP="000E2AD3">
      <w:pPr>
        <w:pStyle w:val="ListParagraph"/>
        <w:numPr>
          <w:ilvl w:val="0"/>
          <w:numId w:val="5"/>
        </w:numPr>
        <w:spacing w:before="120" w:after="120"/>
        <w:jc w:val="both"/>
        <w:rPr>
          <w:rFonts w:cs="Arial"/>
        </w:rPr>
      </w:pPr>
      <w:r>
        <w:rPr>
          <w:rFonts w:cs="Arial"/>
        </w:rPr>
        <w:t>Reconnect</w:t>
      </w:r>
    </w:p>
    <w:p w14:paraId="007D6EED" w14:textId="77777777" w:rsidR="006962BE" w:rsidRDefault="003B59D4" w:rsidP="000E2AD3">
      <w:pPr>
        <w:pStyle w:val="ListParagraph"/>
        <w:numPr>
          <w:ilvl w:val="1"/>
          <w:numId w:val="5"/>
        </w:numPr>
        <w:spacing w:before="120" w:after="120"/>
        <w:jc w:val="both"/>
        <w:rPr>
          <w:rFonts w:cs="Arial"/>
        </w:rPr>
      </w:pPr>
      <w:r>
        <w:rPr>
          <w:rFonts w:cs="Arial"/>
        </w:rPr>
        <w:t>c</w:t>
      </w:r>
      <w:r w:rsidR="006962BE">
        <w:rPr>
          <w:rFonts w:cs="Arial"/>
        </w:rPr>
        <w:t>hanges to client age and characteristics</w:t>
      </w:r>
    </w:p>
    <w:p w14:paraId="671521E2" w14:textId="77777777" w:rsidR="006962BE" w:rsidRDefault="003B59D4" w:rsidP="000E2AD3">
      <w:pPr>
        <w:pStyle w:val="ListParagraph"/>
        <w:numPr>
          <w:ilvl w:val="1"/>
          <w:numId w:val="5"/>
        </w:numPr>
        <w:spacing w:before="120" w:after="120"/>
        <w:jc w:val="both"/>
        <w:rPr>
          <w:rFonts w:cs="Arial"/>
        </w:rPr>
      </w:pPr>
      <w:r>
        <w:rPr>
          <w:rFonts w:cs="Arial"/>
        </w:rPr>
        <w:t>e</w:t>
      </w:r>
      <w:r w:rsidR="006962BE">
        <w:rPr>
          <w:rFonts w:cs="Arial"/>
        </w:rPr>
        <w:t>xpanded primary client description</w:t>
      </w:r>
    </w:p>
    <w:p w14:paraId="30C1C640" w14:textId="77777777" w:rsidR="006962BE" w:rsidRPr="00C72404" w:rsidRDefault="003B59D4" w:rsidP="000E2AD3">
      <w:pPr>
        <w:pStyle w:val="ListParagraph"/>
        <w:numPr>
          <w:ilvl w:val="1"/>
          <w:numId w:val="5"/>
        </w:numPr>
        <w:spacing w:before="120" w:after="120"/>
        <w:jc w:val="both"/>
        <w:rPr>
          <w:rFonts w:cs="Arial"/>
        </w:rPr>
      </w:pPr>
      <w:r>
        <w:rPr>
          <w:rFonts w:cs="Arial"/>
        </w:rPr>
        <w:t>r</w:t>
      </w:r>
      <w:r w:rsidR="006962BE">
        <w:rPr>
          <w:rFonts w:cs="Arial"/>
        </w:rPr>
        <w:t>eferences of ‘organisations’ changed to ‘service providers’</w:t>
      </w:r>
    </w:p>
    <w:bookmarkEnd w:id="27"/>
    <w:p w14:paraId="14DF60D1" w14:textId="77777777" w:rsidR="00842AD7" w:rsidRDefault="00842AD7" w:rsidP="000E2AD3">
      <w:pPr>
        <w:pStyle w:val="ListParagraph"/>
        <w:numPr>
          <w:ilvl w:val="0"/>
          <w:numId w:val="5"/>
        </w:numPr>
        <w:spacing w:before="120" w:after="120"/>
        <w:jc w:val="both"/>
        <w:rPr>
          <w:rFonts w:cs="Arial"/>
        </w:rPr>
      </w:pPr>
      <w:r>
        <w:rPr>
          <w:rFonts w:cs="Arial"/>
        </w:rPr>
        <w:t>Seniors Connected Program Village Hubs</w:t>
      </w:r>
    </w:p>
    <w:p w14:paraId="5891E40D" w14:textId="77777777" w:rsidR="00842AD7" w:rsidRDefault="00B10E1B" w:rsidP="000E2AD3">
      <w:pPr>
        <w:pStyle w:val="ListParagraph"/>
        <w:numPr>
          <w:ilvl w:val="1"/>
          <w:numId w:val="5"/>
        </w:numPr>
        <w:spacing w:before="120" w:after="120"/>
        <w:jc w:val="both"/>
        <w:rPr>
          <w:rFonts w:cs="Arial"/>
        </w:rPr>
      </w:pPr>
      <w:r>
        <w:rPr>
          <w:rFonts w:cs="Arial"/>
        </w:rPr>
        <w:t>a</w:t>
      </w:r>
      <w:r w:rsidR="00842AD7">
        <w:rPr>
          <w:rFonts w:cs="Arial"/>
        </w:rPr>
        <w:t>ll three Satisfaction SCORE domains listed and supporting guidance to measure against the domains.</w:t>
      </w:r>
    </w:p>
    <w:p w14:paraId="6FE6B46A" w14:textId="77777777" w:rsidR="00842AD7" w:rsidRDefault="00842AD7" w:rsidP="000E2AD3">
      <w:pPr>
        <w:pStyle w:val="ListParagraph"/>
        <w:numPr>
          <w:ilvl w:val="0"/>
          <w:numId w:val="75"/>
        </w:numPr>
        <w:spacing w:before="120" w:after="120"/>
        <w:jc w:val="both"/>
        <w:rPr>
          <w:rFonts w:cs="Arial"/>
        </w:rPr>
      </w:pPr>
      <w:r w:rsidRPr="00567DD6">
        <w:rPr>
          <w:rFonts w:cs="Arial"/>
        </w:rPr>
        <w:t>Social Impact Investing – Payment by Outcomes Trials: PBO 1 Microenterprise Development Program</w:t>
      </w:r>
    </w:p>
    <w:p w14:paraId="00A443B8" w14:textId="77777777" w:rsidR="00842AD7" w:rsidRDefault="00842AD7" w:rsidP="000E2AD3">
      <w:pPr>
        <w:pStyle w:val="ListParagraph"/>
        <w:numPr>
          <w:ilvl w:val="1"/>
          <w:numId w:val="75"/>
        </w:numPr>
        <w:spacing w:before="120" w:after="120"/>
        <w:jc w:val="both"/>
        <w:rPr>
          <w:rFonts w:cs="Arial"/>
        </w:rPr>
      </w:pPr>
      <w:r>
        <w:rPr>
          <w:rFonts w:cs="Arial"/>
        </w:rPr>
        <w:t>changes to primary client description</w:t>
      </w:r>
    </w:p>
    <w:p w14:paraId="38C68B0A" w14:textId="77777777" w:rsidR="00842AD7" w:rsidRDefault="00842AD7" w:rsidP="000E2AD3">
      <w:pPr>
        <w:pStyle w:val="ListParagraph"/>
        <w:numPr>
          <w:ilvl w:val="0"/>
          <w:numId w:val="75"/>
        </w:numPr>
        <w:spacing w:before="120" w:after="120"/>
        <w:jc w:val="both"/>
        <w:rPr>
          <w:rFonts w:cs="Arial"/>
        </w:rPr>
      </w:pPr>
      <w:r w:rsidRPr="00567DD6">
        <w:rPr>
          <w:rFonts w:cs="Arial"/>
        </w:rPr>
        <w:t>Social Impact Investing – Payment by Outcomes Trials: Project 2</w:t>
      </w:r>
    </w:p>
    <w:p w14:paraId="33D0C405" w14:textId="77777777" w:rsidR="00842AD7" w:rsidRDefault="002F5363" w:rsidP="000E2AD3">
      <w:pPr>
        <w:pStyle w:val="ListParagraph"/>
        <w:numPr>
          <w:ilvl w:val="1"/>
          <w:numId w:val="75"/>
        </w:numPr>
        <w:spacing w:before="120" w:after="120"/>
        <w:jc w:val="both"/>
        <w:rPr>
          <w:rFonts w:cs="Arial"/>
        </w:rPr>
      </w:pPr>
      <w:r>
        <w:rPr>
          <w:rFonts w:cs="Arial"/>
        </w:rPr>
        <w:t>u</w:t>
      </w:r>
      <w:r w:rsidR="00842AD7">
        <w:rPr>
          <w:rFonts w:cs="Arial"/>
        </w:rPr>
        <w:t>pdated example for reporting Intensive Support service type</w:t>
      </w:r>
    </w:p>
    <w:p w14:paraId="6AFCBA66" w14:textId="77777777" w:rsidR="00842AD7" w:rsidRDefault="00842AD7" w:rsidP="000E2AD3">
      <w:pPr>
        <w:pStyle w:val="ListParagraph"/>
        <w:numPr>
          <w:ilvl w:val="0"/>
          <w:numId w:val="75"/>
        </w:numPr>
        <w:spacing w:before="120" w:after="120"/>
        <w:jc w:val="both"/>
        <w:rPr>
          <w:rFonts w:cs="Arial"/>
        </w:rPr>
      </w:pPr>
      <w:r w:rsidRPr="00567DD6">
        <w:rPr>
          <w:rFonts w:cs="Arial"/>
        </w:rPr>
        <w:t>Social Impact Investing – Payment by Outcomes Trials: PBO 3 Long-term Employment Outcomes</w:t>
      </w:r>
    </w:p>
    <w:p w14:paraId="7C87B8F0" w14:textId="77777777" w:rsidR="00842AD7" w:rsidRDefault="00842AD7" w:rsidP="000E2AD3">
      <w:pPr>
        <w:pStyle w:val="ListParagraph"/>
        <w:numPr>
          <w:ilvl w:val="0"/>
          <w:numId w:val="76"/>
        </w:numPr>
        <w:spacing w:before="120" w:after="120"/>
        <w:jc w:val="both"/>
        <w:rPr>
          <w:rFonts w:cs="Arial"/>
        </w:rPr>
      </w:pPr>
      <w:r w:rsidRPr="009A4932">
        <w:rPr>
          <w:rFonts w:cs="Arial"/>
        </w:rPr>
        <w:t xml:space="preserve">primary client </w:t>
      </w:r>
      <w:r>
        <w:rPr>
          <w:rFonts w:cs="Arial"/>
        </w:rPr>
        <w:t>description and characteristics</w:t>
      </w:r>
    </w:p>
    <w:p w14:paraId="7DCEBFF3" w14:textId="77777777" w:rsidR="00842AD7" w:rsidRPr="009A4932" w:rsidRDefault="00842AD7" w:rsidP="000E2AD3">
      <w:pPr>
        <w:pStyle w:val="ListParagraph"/>
        <w:numPr>
          <w:ilvl w:val="0"/>
          <w:numId w:val="76"/>
        </w:numPr>
        <w:spacing w:before="120" w:after="120"/>
        <w:jc w:val="both"/>
        <w:rPr>
          <w:rFonts w:cs="Arial"/>
        </w:rPr>
      </w:pPr>
      <w:r w:rsidRPr="009A4932">
        <w:rPr>
          <w:rFonts w:cs="Arial"/>
        </w:rPr>
        <w:t>modified description for ‘exit interview’ service type</w:t>
      </w:r>
    </w:p>
    <w:p w14:paraId="7FA6DBB6" w14:textId="77777777" w:rsidR="00C72404" w:rsidRDefault="00C72404" w:rsidP="00376765">
      <w:pPr>
        <w:spacing w:before="120" w:after="120"/>
        <w:rPr>
          <w:rFonts w:cs="Arial"/>
        </w:rPr>
      </w:pPr>
      <w:r>
        <w:rPr>
          <w:rFonts w:cs="Arial"/>
        </w:rPr>
        <w:t>Program activities removed:</w:t>
      </w:r>
    </w:p>
    <w:p w14:paraId="3F47E0DC" w14:textId="77777777" w:rsidR="00C72404" w:rsidRPr="00376765" w:rsidRDefault="00C72404" w:rsidP="000E2AD3">
      <w:pPr>
        <w:pStyle w:val="ListParagraph"/>
        <w:numPr>
          <w:ilvl w:val="0"/>
          <w:numId w:val="73"/>
        </w:numPr>
      </w:pPr>
      <w:r>
        <w:rPr>
          <w:rFonts w:cs="Arial"/>
        </w:rPr>
        <w:t>NILS-CV</w:t>
      </w:r>
    </w:p>
    <w:p w14:paraId="054402BE" w14:textId="71A51A88" w:rsidR="000D01FA" w:rsidRPr="000D01FA" w:rsidRDefault="00376765" w:rsidP="000E2AD3">
      <w:pPr>
        <w:pStyle w:val="ListParagraph"/>
        <w:numPr>
          <w:ilvl w:val="0"/>
          <w:numId w:val="73"/>
        </w:numPr>
      </w:pPr>
      <w:r>
        <w:rPr>
          <w:rFonts w:cs="Arial"/>
        </w:rPr>
        <w:t>SARC – Inclusive Communities (grants concluding 2022 or before)</w:t>
      </w:r>
    </w:p>
    <w:p w14:paraId="0599E00F" w14:textId="77777777" w:rsidR="005D4D90" w:rsidRDefault="005D4D90">
      <w:pPr>
        <w:rPr>
          <w:rFonts w:eastAsiaTheme="majorEastAsia" w:cs="Arial"/>
          <w:b/>
          <w:bCs/>
          <w:i/>
          <w:iCs/>
          <w:sz w:val="24"/>
        </w:rPr>
      </w:pPr>
      <w:r>
        <w:rPr>
          <w:rFonts w:eastAsiaTheme="majorEastAsia" w:cs="Arial"/>
          <w:b/>
          <w:bCs/>
          <w:i/>
          <w:iCs/>
          <w:sz w:val="24"/>
        </w:rPr>
        <w:br w:type="page"/>
      </w:r>
    </w:p>
    <w:p w14:paraId="65F7CAEA" w14:textId="7A3235F7" w:rsidR="000D01FA" w:rsidRDefault="000D01FA" w:rsidP="000D01FA">
      <w:pPr>
        <w:rPr>
          <w:rFonts w:eastAsiaTheme="majorEastAsia" w:cs="Arial"/>
          <w:b/>
          <w:bCs/>
          <w:i/>
          <w:iCs/>
          <w:sz w:val="24"/>
        </w:rPr>
      </w:pPr>
      <w:r w:rsidRPr="000D01FA">
        <w:rPr>
          <w:rFonts w:eastAsiaTheme="majorEastAsia" w:cs="Arial"/>
          <w:b/>
          <w:bCs/>
          <w:i/>
          <w:iCs/>
          <w:sz w:val="24"/>
        </w:rPr>
        <w:t xml:space="preserve">Version 2, </w:t>
      </w:r>
      <w:r w:rsidR="003D7F5A">
        <w:rPr>
          <w:rFonts w:eastAsiaTheme="majorEastAsia" w:cs="Arial"/>
          <w:b/>
          <w:bCs/>
          <w:i/>
          <w:iCs/>
          <w:sz w:val="24"/>
        </w:rPr>
        <w:t>March</w:t>
      </w:r>
      <w:r w:rsidRPr="000D01FA">
        <w:rPr>
          <w:rFonts w:eastAsiaTheme="majorEastAsia" w:cs="Arial"/>
          <w:b/>
          <w:bCs/>
          <w:i/>
          <w:iCs/>
          <w:sz w:val="24"/>
        </w:rPr>
        <w:t xml:space="preserve"> 2024</w:t>
      </w:r>
    </w:p>
    <w:p w14:paraId="27CA34C7" w14:textId="77777777" w:rsidR="005D4D90" w:rsidRDefault="005D4D90" w:rsidP="005D4D90">
      <w:pPr>
        <w:spacing w:before="120" w:after="120"/>
        <w:jc w:val="both"/>
        <w:rPr>
          <w:rFonts w:cs="Arial"/>
        </w:rPr>
      </w:pPr>
      <w:r>
        <w:rPr>
          <w:rFonts w:cs="Arial"/>
        </w:rPr>
        <w:t>Program activities added:</w:t>
      </w:r>
    </w:p>
    <w:p w14:paraId="4F24B10F" w14:textId="6A68D50C" w:rsidR="005D4D90" w:rsidRDefault="00CF2FC4" w:rsidP="000E2AD3">
      <w:pPr>
        <w:pStyle w:val="ListParagraph"/>
        <w:numPr>
          <w:ilvl w:val="0"/>
          <w:numId w:val="72"/>
        </w:numPr>
        <w:spacing w:before="120" w:after="120"/>
        <w:jc w:val="both"/>
        <w:rPr>
          <w:rFonts w:cs="Arial"/>
        </w:rPr>
      </w:pPr>
      <w:r>
        <w:rPr>
          <w:rFonts w:cs="Arial"/>
        </w:rPr>
        <w:t>Gender and Disaster Recovery</w:t>
      </w:r>
    </w:p>
    <w:p w14:paraId="52C22CD0" w14:textId="0D74571F" w:rsidR="00480B7F" w:rsidRDefault="00480B7F" w:rsidP="000E2AD3">
      <w:pPr>
        <w:pStyle w:val="ListParagraph"/>
        <w:numPr>
          <w:ilvl w:val="0"/>
          <w:numId w:val="72"/>
        </w:numPr>
        <w:spacing w:before="120" w:after="120"/>
        <w:jc w:val="both"/>
        <w:rPr>
          <w:rFonts w:cs="Arial"/>
        </w:rPr>
      </w:pPr>
      <w:r>
        <w:rPr>
          <w:rFonts w:cs="Arial"/>
        </w:rPr>
        <w:t>Helping Children Heal</w:t>
      </w:r>
    </w:p>
    <w:p w14:paraId="183CC964" w14:textId="3C3D5E11" w:rsidR="00CF2FC4" w:rsidRDefault="00CF2FC4" w:rsidP="000E2AD3">
      <w:pPr>
        <w:pStyle w:val="ListParagraph"/>
        <w:numPr>
          <w:ilvl w:val="0"/>
          <w:numId w:val="72"/>
        </w:numPr>
        <w:spacing w:before="120" w:after="120"/>
        <w:jc w:val="both"/>
        <w:rPr>
          <w:rFonts w:cs="Arial"/>
        </w:rPr>
      </w:pPr>
      <w:r>
        <w:rPr>
          <w:rFonts w:cs="Arial"/>
        </w:rPr>
        <w:t>Developing Cultural Competency and Trauma Responsiveness</w:t>
      </w:r>
    </w:p>
    <w:p w14:paraId="194E7923" w14:textId="370F1586" w:rsidR="002268E5" w:rsidRPr="003760E2" w:rsidRDefault="002268E5" w:rsidP="000E2AD3">
      <w:pPr>
        <w:pStyle w:val="ListParagraph"/>
        <w:numPr>
          <w:ilvl w:val="0"/>
          <w:numId w:val="72"/>
        </w:numPr>
        <w:spacing w:before="120" w:after="120"/>
        <w:jc w:val="both"/>
        <w:rPr>
          <w:rFonts w:cs="Arial"/>
        </w:rPr>
      </w:pPr>
      <w:r>
        <w:rPr>
          <w:rFonts w:cs="Arial"/>
        </w:rPr>
        <w:t>Strong and Resilient Communities – Community Support</w:t>
      </w:r>
    </w:p>
    <w:p w14:paraId="4DA961DE" w14:textId="77777777" w:rsidR="005D4D90" w:rsidRDefault="005D4D90" w:rsidP="005D4D90">
      <w:pPr>
        <w:spacing w:before="120" w:after="120"/>
        <w:jc w:val="both"/>
        <w:rPr>
          <w:rFonts w:cs="Arial"/>
        </w:rPr>
      </w:pPr>
      <w:r>
        <w:rPr>
          <w:rFonts w:cs="Arial"/>
        </w:rPr>
        <w:t>Program activities modified:</w:t>
      </w:r>
    </w:p>
    <w:p w14:paraId="3C2D3A51" w14:textId="16FB425D" w:rsidR="005D4D90" w:rsidRDefault="002121EB" w:rsidP="000E2AD3">
      <w:pPr>
        <w:pStyle w:val="ListParagraph"/>
        <w:numPr>
          <w:ilvl w:val="0"/>
          <w:numId w:val="92"/>
        </w:numPr>
      </w:pPr>
      <w:r>
        <w:t>ABLe</w:t>
      </w:r>
    </w:p>
    <w:p w14:paraId="32768A5A" w14:textId="24307322" w:rsidR="002121EB" w:rsidRDefault="002121EB" w:rsidP="002121EB">
      <w:pPr>
        <w:pStyle w:val="ListParagraph"/>
        <w:numPr>
          <w:ilvl w:val="1"/>
          <w:numId w:val="92"/>
        </w:numPr>
      </w:pPr>
      <w:r>
        <w:t xml:space="preserve">Name </w:t>
      </w:r>
      <w:r w:rsidR="000A1F3A">
        <w:t>revised</w:t>
      </w:r>
      <w:r>
        <w:t xml:space="preserve"> to reflect formal program name: Community Mental Health – A Better Life (ABLe)</w:t>
      </w:r>
    </w:p>
    <w:p w14:paraId="4136AF38" w14:textId="25429DA7" w:rsidR="0043369E" w:rsidRDefault="0043369E" w:rsidP="0043369E">
      <w:pPr>
        <w:pStyle w:val="ListParagraph"/>
        <w:numPr>
          <w:ilvl w:val="0"/>
          <w:numId w:val="92"/>
        </w:numPr>
      </w:pPr>
      <w:r>
        <w:t>Community-led Local Partners Transition Project</w:t>
      </w:r>
    </w:p>
    <w:p w14:paraId="07A6D475" w14:textId="60A8B6E9" w:rsidR="0043369E" w:rsidRDefault="0043369E" w:rsidP="0043369E">
      <w:pPr>
        <w:pStyle w:val="ListParagraph"/>
        <w:numPr>
          <w:ilvl w:val="1"/>
          <w:numId w:val="92"/>
        </w:numPr>
      </w:pPr>
      <w:r>
        <w:t>Placement now below Financial Wellbeing and Capability</w:t>
      </w:r>
    </w:p>
    <w:p w14:paraId="104648EF" w14:textId="2B84BCCE" w:rsidR="000A1F3A" w:rsidRDefault="000A1F3A" w:rsidP="000A1F3A">
      <w:pPr>
        <w:pStyle w:val="ListParagraph"/>
        <w:numPr>
          <w:ilvl w:val="0"/>
          <w:numId w:val="92"/>
        </w:numPr>
      </w:pPr>
      <w:r>
        <w:t>NILS-DV</w:t>
      </w:r>
    </w:p>
    <w:p w14:paraId="1E4BF757" w14:textId="6A3EE9C9" w:rsidR="000A1F3A" w:rsidRDefault="000A1F3A" w:rsidP="000A1F3A">
      <w:pPr>
        <w:pStyle w:val="ListParagraph"/>
        <w:numPr>
          <w:ilvl w:val="1"/>
          <w:numId w:val="92"/>
        </w:numPr>
      </w:pPr>
      <w:r>
        <w:t>Name revised to reflect formal program name: No Interest Loan Scheme for Women Experiencing Domestic and Family Violence (NILS-DV)</w:t>
      </w:r>
    </w:p>
    <w:p w14:paraId="7C6CE60E" w14:textId="52CC44EB" w:rsidR="0043369E" w:rsidRDefault="00CF2FC4" w:rsidP="0043369E">
      <w:pPr>
        <w:pStyle w:val="ListParagraph"/>
        <w:numPr>
          <w:ilvl w:val="0"/>
          <w:numId w:val="92"/>
        </w:numPr>
      </w:pPr>
      <w:r>
        <w:t>Intercountry Adoptee and Family Support</w:t>
      </w:r>
    </w:p>
    <w:p w14:paraId="017CBB40" w14:textId="7C0A70AF" w:rsidR="00C26A2E" w:rsidRDefault="00C26A2E" w:rsidP="00C26A2E">
      <w:pPr>
        <w:pStyle w:val="ListParagraph"/>
        <w:numPr>
          <w:ilvl w:val="1"/>
          <w:numId w:val="92"/>
        </w:numPr>
      </w:pPr>
      <w:r>
        <w:t>Inclusion of minimum SCORE reporting requirements</w:t>
      </w:r>
    </w:p>
    <w:p w14:paraId="3791E32F" w14:textId="2BD3463E" w:rsidR="00342313" w:rsidRDefault="00342313" w:rsidP="00342313">
      <w:pPr>
        <w:pStyle w:val="ListParagraph"/>
        <w:numPr>
          <w:ilvl w:val="0"/>
          <w:numId w:val="92"/>
        </w:numPr>
      </w:pPr>
      <w:r>
        <w:t>Strong and Resilient Communities – Inclusive Communities</w:t>
      </w:r>
    </w:p>
    <w:p w14:paraId="633A7AC2" w14:textId="6AE96EC8" w:rsidR="00342313" w:rsidRPr="000E2AD3" w:rsidRDefault="00342313" w:rsidP="00342313">
      <w:pPr>
        <w:pStyle w:val="ListParagraph"/>
        <w:numPr>
          <w:ilvl w:val="1"/>
          <w:numId w:val="92"/>
        </w:numPr>
      </w:pPr>
      <w:r>
        <w:t>Removal of the requirement to report the extended data set under the Partnership Approach</w:t>
      </w:r>
    </w:p>
    <w:p w14:paraId="2E231842" w14:textId="10AB767D" w:rsidR="005D4D90" w:rsidRDefault="005D4D90" w:rsidP="005D4D90">
      <w:pPr>
        <w:spacing w:before="120" w:after="120"/>
        <w:rPr>
          <w:rFonts w:cs="Arial"/>
        </w:rPr>
      </w:pPr>
      <w:r>
        <w:rPr>
          <w:rFonts w:cs="Arial"/>
        </w:rPr>
        <w:t>Program activities removed:</w:t>
      </w:r>
    </w:p>
    <w:p w14:paraId="1CED5E92" w14:textId="226C54FF" w:rsidR="002121EB" w:rsidRDefault="002121EB" w:rsidP="002121EB">
      <w:pPr>
        <w:pStyle w:val="ListParagraph"/>
        <w:numPr>
          <w:ilvl w:val="0"/>
          <w:numId w:val="92"/>
        </w:numPr>
        <w:spacing w:before="120" w:after="120"/>
        <w:rPr>
          <w:rFonts w:cs="Arial"/>
        </w:rPr>
      </w:pPr>
      <w:r>
        <w:rPr>
          <w:rFonts w:cs="Arial"/>
        </w:rPr>
        <w:t>Budget Based Funded Program</w:t>
      </w:r>
    </w:p>
    <w:p w14:paraId="310571EF" w14:textId="28E2CDA2" w:rsidR="002121EB" w:rsidRDefault="002121EB" w:rsidP="002121EB">
      <w:pPr>
        <w:pStyle w:val="ListParagraph"/>
        <w:numPr>
          <w:ilvl w:val="1"/>
          <w:numId w:val="92"/>
        </w:numPr>
        <w:spacing w:before="120" w:after="120"/>
        <w:rPr>
          <w:rFonts w:cs="Arial"/>
        </w:rPr>
      </w:pPr>
      <w:r>
        <w:rPr>
          <w:rFonts w:cs="Arial"/>
        </w:rPr>
        <w:t>Program merged into Children and Parenting Support Services from 1 July 2023</w:t>
      </w:r>
    </w:p>
    <w:p w14:paraId="1FF780AB" w14:textId="1E95B462" w:rsidR="00C26A2E" w:rsidRDefault="00C26A2E" w:rsidP="00C26A2E">
      <w:pPr>
        <w:pStyle w:val="ListParagraph"/>
        <w:numPr>
          <w:ilvl w:val="0"/>
          <w:numId w:val="92"/>
        </w:numPr>
        <w:spacing w:before="120" w:after="120"/>
        <w:rPr>
          <w:rFonts w:cs="Arial"/>
        </w:rPr>
      </w:pPr>
      <w:r>
        <w:rPr>
          <w:rFonts w:cs="Arial"/>
        </w:rPr>
        <w:t>Transition Funding for Successful Try, Test and Learn Projects</w:t>
      </w:r>
    </w:p>
    <w:p w14:paraId="7035D83C" w14:textId="6083681B" w:rsidR="00C26A2E" w:rsidRPr="002121EB" w:rsidRDefault="00C26A2E" w:rsidP="00C26A2E">
      <w:pPr>
        <w:pStyle w:val="ListParagraph"/>
        <w:numPr>
          <w:ilvl w:val="1"/>
          <w:numId w:val="92"/>
        </w:numPr>
        <w:spacing w:before="120" w:after="120"/>
        <w:rPr>
          <w:rFonts w:cs="Arial"/>
        </w:rPr>
      </w:pPr>
      <w:r>
        <w:rPr>
          <w:rFonts w:cs="Arial"/>
        </w:rPr>
        <w:t>Program ceased</w:t>
      </w:r>
    </w:p>
    <w:p w14:paraId="518FCE74" w14:textId="77777777" w:rsidR="005D4D90" w:rsidRPr="005D4D90" w:rsidRDefault="005D4D90" w:rsidP="000D01FA">
      <w:pPr>
        <w:rPr>
          <w:rFonts w:eastAsiaTheme="majorEastAsia" w:cs="Arial"/>
          <w:bCs/>
          <w:iCs/>
          <w:sz w:val="24"/>
        </w:rPr>
      </w:pPr>
    </w:p>
    <w:sectPr w:rsidR="005D4D90" w:rsidRPr="005D4D90" w:rsidSect="00A254F6">
      <w:footerReference w:type="default" r:id="rId94"/>
      <w:headerReference w:type="first" r:id="rId95"/>
      <w:pgSz w:w="11906" w:h="16838" w:code="9"/>
      <w:pgMar w:top="720" w:right="720" w:bottom="720" w:left="72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180EA" w14:textId="77777777" w:rsidR="00586BF5" w:rsidRDefault="00586BF5" w:rsidP="006C7DD0">
      <w:pPr>
        <w:spacing w:after="0" w:line="240" w:lineRule="auto"/>
      </w:pPr>
      <w:r>
        <w:separator/>
      </w:r>
    </w:p>
  </w:endnote>
  <w:endnote w:type="continuationSeparator" w:id="0">
    <w:p w14:paraId="761513EF" w14:textId="77777777" w:rsidR="00586BF5" w:rsidRDefault="00586BF5"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F8CC" w14:textId="7C1C0459" w:rsidR="003C34EA" w:rsidRPr="0092678A" w:rsidRDefault="003C34EA" w:rsidP="0092678A">
    <w:pPr>
      <w:pStyle w:val="Header"/>
      <w:pBdr>
        <w:top w:val="single" w:sz="4" w:space="1" w:color="auto"/>
      </w:pBdr>
      <w:tabs>
        <w:tab w:val="clear" w:pos="4513"/>
        <w:tab w:val="clear" w:pos="9026"/>
        <w:tab w:val="center" w:pos="9534"/>
      </w:tabs>
      <w:spacing w:after="240"/>
      <w:ind w:left="113"/>
      <w:rPr>
        <w:color w:val="000000" w:themeColor="text1"/>
      </w:rPr>
    </w:pPr>
    <w:r w:rsidRPr="00D42B07">
      <w:rPr>
        <w:color w:val="000000" w:themeColor="text1"/>
        <w:sz w:val="18"/>
      </w:rPr>
      <w:t xml:space="preserve">DEX Program Specific Guidance – </w:t>
    </w:r>
    <w:r>
      <w:rPr>
        <w:color w:val="000000" w:themeColor="text1"/>
        <w:sz w:val="18"/>
      </w:rPr>
      <w:t>Outcome 2.1 Families and Communities Program</w:t>
    </w:r>
    <w:r w:rsidRPr="00D42B07">
      <w:rPr>
        <w:color w:val="000000" w:themeColor="text1"/>
        <w:sz w:val="18"/>
      </w:rPr>
      <w:t xml:space="preserve"> – </w:t>
    </w:r>
    <w:r>
      <w:rPr>
        <w:color w:val="000000" w:themeColor="text1"/>
        <w:sz w:val="18"/>
      </w:rPr>
      <w:t xml:space="preserve">1 </w:t>
    </w:r>
    <w:r w:rsidR="003D7F5A">
      <w:rPr>
        <w:color w:val="000000" w:themeColor="text1"/>
        <w:sz w:val="18"/>
      </w:rPr>
      <w:t>March</w:t>
    </w:r>
    <w:r w:rsidRPr="00D42B07">
      <w:rPr>
        <w:color w:val="000000" w:themeColor="text1"/>
        <w:sz w:val="18"/>
      </w:rPr>
      <w:t xml:space="preserve"> 202</w:t>
    </w:r>
    <w:r>
      <w:rPr>
        <w:color w:val="000000" w:themeColor="text1"/>
        <w:sz w:val="18"/>
      </w:rPr>
      <w:t>4</w:t>
    </w:r>
    <w:r w:rsidRPr="00D42B07">
      <w:rPr>
        <w:color w:val="000000" w:themeColor="text1"/>
        <w:sz w:val="18"/>
        <w:szCs w:val="18"/>
      </w:rPr>
      <w:tab/>
    </w:r>
    <w:r w:rsidRPr="00D42B07">
      <w:rPr>
        <w:color w:val="000000" w:themeColor="text1"/>
      </w:rPr>
      <w:fldChar w:fldCharType="begin"/>
    </w:r>
    <w:r w:rsidRPr="00D42B07">
      <w:rPr>
        <w:color w:val="000000" w:themeColor="text1"/>
      </w:rPr>
      <w:instrText xml:space="preserve"> PAGE   \* MERGEFORMAT </w:instrText>
    </w:r>
    <w:r w:rsidRPr="00D42B07">
      <w:rPr>
        <w:color w:val="000000" w:themeColor="text1"/>
      </w:rPr>
      <w:fldChar w:fldCharType="separate"/>
    </w:r>
    <w:r w:rsidR="00BD086E">
      <w:rPr>
        <w:noProof/>
        <w:color w:val="000000" w:themeColor="text1"/>
      </w:rPr>
      <w:t>1</w:t>
    </w:r>
    <w:r w:rsidRPr="00D42B07">
      <w:rPr>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6BAAE" w14:textId="77777777" w:rsidR="00586BF5" w:rsidRDefault="00586BF5" w:rsidP="006C7DD0">
      <w:pPr>
        <w:spacing w:after="0" w:line="240" w:lineRule="auto"/>
      </w:pPr>
      <w:r>
        <w:separator/>
      </w:r>
    </w:p>
  </w:footnote>
  <w:footnote w:type="continuationSeparator" w:id="0">
    <w:p w14:paraId="04BDD1AC" w14:textId="77777777" w:rsidR="00586BF5" w:rsidRDefault="00586BF5" w:rsidP="006C7DD0">
      <w:pPr>
        <w:spacing w:after="0" w:line="240" w:lineRule="auto"/>
      </w:pPr>
      <w:r>
        <w:continuationSeparator/>
      </w:r>
    </w:p>
  </w:footnote>
  <w:footnote w:id="1">
    <w:p w14:paraId="0E51EDF1" w14:textId="77777777" w:rsidR="003C34EA" w:rsidRPr="009459DA" w:rsidRDefault="003C34EA" w:rsidP="00476B8D">
      <w:pPr>
        <w:pStyle w:val="FootnoteText"/>
        <w:jc w:val="both"/>
      </w:pPr>
      <w:r w:rsidRPr="005E7A3D">
        <w:rPr>
          <w:rStyle w:val="FootnoteReference"/>
          <w:b/>
        </w:rPr>
        <w:footnoteRef/>
      </w:r>
      <w:r w:rsidRPr="005E7A3D">
        <w:rPr>
          <w:b/>
        </w:rPr>
        <w:t xml:space="preserve"> </w:t>
      </w:r>
      <w:r>
        <w:t>Whilst the collection of Ancestry is strongly encouraged, we acknowledge the sensitivities for intercountry adoptees associated with the collection of this information. Organisations are encouraged to use their discretion when collecting this data item.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66F76" w14:textId="77777777" w:rsidR="003C34EA" w:rsidRDefault="003C34EA"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A1312"/>
    <w:multiLevelType w:val="hybridMultilevel"/>
    <w:tmpl w:val="B0100BD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90BBB"/>
    <w:multiLevelType w:val="hybridMultilevel"/>
    <w:tmpl w:val="87EE3F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82344"/>
    <w:multiLevelType w:val="hybridMultilevel"/>
    <w:tmpl w:val="3FB45394"/>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0C090005">
      <w:start w:val="1"/>
      <w:numFmt w:val="bullet"/>
      <w:lvlText w:val=""/>
      <w:lvlJc w:val="left"/>
      <w:pPr>
        <w:ind w:left="1103" w:hanging="360"/>
      </w:pPr>
      <w:rPr>
        <w:rFonts w:ascii="Wingdings" w:hAnsi="Wingdings"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4"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6" w15:restartNumberingAfterBreak="0">
    <w:nsid w:val="09E54494"/>
    <w:multiLevelType w:val="hybridMultilevel"/>
    <w:tmpl w:val="4E3E1C4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0E434182"/>
    <w:multiLevelType w:val="hybridMultilevel"/>
    <w:tmpl w:val="CF7428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3B5466"/>
    <w:multiLevelType w:val="hybridMultilevel"/>
    <w:tmpl w:val="38B6EEE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0A07881"/>
    <w:multiLevelType w:val="hybridMultilevel"/>
    <w:tmpl w:val="761210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DA1AB0"/>
    <w:multiLevelType w:val="hybridMultilevel"/>
    <w:tmpl w:val="2FF63DC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31133BB"/>
    <w:multiLevelType w:val="hybridMultilevel"/>
    <w:tmpl w:val="796E12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444FFB"/>
    <w:multiLevelType w:val="hybridMultilevel"/>
    <w:tmpl w:val="28D0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4" w15:restartNumberingAfterBreak="0">
    <w:nsid w:val="1881493F"/>
    <w:multiLevelType w:val="hybridMultilevel"/>
    <w:tmpl w:val="8B3CF2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B51575"/>
    <w:multiLevelType w:val="hybridMultilevel"/>
    <w:tmpl w:val="B614CA0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19D6609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782808"/>
    <w:multiLevelType w:val="hybridMultilevel"/>
    <w:tmpl w:val="C6CE63A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1AC827B4"/>
    <w:multiLevelType w:val="hybridMultilevel"/>
    <w:tmpl w:val="BE72AF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39275E"/>
    <w:multiLevelType w:val="hybridMultilevel"/>
    <w:tmpl w:val="E7FC4146"/>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1F9E3B22"/>
    <w:multiLevelType w:val="hybridMultilevel"/>
    <w:tmpl w:val="701AFE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02613BF"/>
    <w:multiLevelType w:val="hybridMultilevel"/>
    <w:tmpl w:val="5094CDA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228638D1"/>
    <w:multiLevelType w:val="hybridMultilevel"/>
    <w:tmpl w:val="CC0A133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23A3586C"/>
    <w:multiLevelType w:val="hybridMultilevel"/>
    <w:tmpl w:val="DB0845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9D34CD1"/>
    <w:multiLevelType w:val="hybridMultilevel"/>
    <w:tmpl w:val="A93AC26C"/>
    <w:lvl w:ilvl="0" w:tplc="67D8361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7F61A3"/>
    <w:multiLevelType w:val="hybridMultilevel"/>
    <w:tmpl w:val="DA220D22"/>
    <w:lvl w:ilvl="0" w:tplc="4D0652B0">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85DE3086">
      <w:numFmt w:val="bullet"/>
      <w:lvlText w:val="•"/>
      <w:lvlJc w:val="left"/>
      <w:pPr>
        <w:ind w:left="610" w:hanging="284"/>
      </w:pPr>
      <w:rPr>
        <w:rFonts w:hint="default"/>
        <w:lang w:val="en-US" w:eastAsia="en-US" w:bidi="ar-SA"/>
      </w:rPr>
    </w:lvl>
    <w:lvl w:ilvl="2" w:tplc="0D5E400C">
      <w:numFmt w:val="bullet"/>
      <w:lvlText w:val="•"/>
      <w:lvlJc w:val="left"/>
      <w:pPr>
        <w:ind w:left="761" w:hanging="284"/>
      </w:pPr>
      <w:rPr>
        <w:rFonts w:hint="default"/>
        <w:lang w:val="en-US" w:eastAsia="en-US" w:bidi="ar-SA"/>
      </w:rPr>
    </w:lvl>
    <w:lvl w:ilvl="3" w:tplc="6C2A1A1A">
      <w:numFmt w:val="bullet"/>
      <w:lvlText w:val="•"/>
      <w:lvlJc w:val="left"/>
      <w:pPr>
        <w:ind w:left="912" w:hanging="284"/>
      </w:pPr>
      <w:rPr>
        <w:rFonts w:hint="default"/>
        <w:lang w:val="en-US" w:eastAsia="en-US" w:bidi="ar-SA"/>
      </w:rPr>
    </w:lvl>
    <w:lvl w:ilvl="4" w:tplc="C0726F6E">
      <w:numFmt w:val="bullet"/>
      <w:lvlText w:val="•"/>
      <w:lvlJc w:val="left"/>
      <w:pPr>
        <w:ind w:left="1063" w:hanging="284"/>
      </w:pPr>
      <w:rPr>
        <w:rFonts w:hint="default"/>
        <w:lang w:val="en-US" w:eastAsia="en-US" w:bidi="ar-SA"/>
      </w:rPr>
    </w:lvl>
    <w:lvl w:ilvl="5" w:tplc="3F0AB9AE">
      <w:numFmt w:val="bullet"/>
      <w:lvlText w:val="•"/>
      <w:lvlJc w:val="left"/>
      <w:pPr>
        <w:ind w:left="1214" w:hanging="284"/>
      </w:pPr>
      <w:rPr>
        <w:rFonts w:hint="default"/>
        <w:lang w:val="en-US" w:eastAsia="en-US" w:bidi="ar-SA"/>
      </w:rPr>
    </w:lvl>
    <w:lvl w:ilvl="6" w:tplc="DF00AF48">
      <w:numFmt w:val="bullet"/>
      <w:lvlText w:val="•"/>
      <w:lvlJc w:val="left"/>
      <w:pPr>
        <w:ind w:left="1364" w:hanging="284"/>
      </w:pPr>
      <w:rPr>
        <w:rFonts w:hint="default"/>
        <w:lang w:val="en-US" w:eastAsia="en-US" w:bidi="ar-SA"/>
      </w:rPr>
    </w:lvl>
    <w:lvl w:ilvl="7" w:tplc="CF92BD34">
      <w:numFmt w:val="bullet"/>
      <w:lvlText w:val="•"/>
      <w:lvlJc w:val="left"/>
      <w:pPr>
        <w:ind w:left="1515" w:hanging="284"/>
      </w:pPr>
      <w:rPr>
        <w:rFonts w:hint="default"/>
        <w:lang w:val="en-US" w:eastAsia="en-US" w:bidi="ar-SA"/>
      </w:rPr>
    </w:lvl>
    <w:lvl w:ilvl="8" w:tplc="EA78BFF4">
      <w:numFmt w:val="bullet"/>
      <w:lvlText w:val="•"/>
      <w:lvlJc w:val="left"/>
      <w:pPr>
        <w:ind w:left="1666" w:hanging="284"/>
      </w:pPr>
      <w:rPr>
        <w:rFonts w:hint="default"/>
        <w:lang w:val="en-US" w:eastAsia="en-US" w:bidi="ar-SA"/>
      </w:rPr>
    </w:lvl>
  </w:abstractNum>
  <w:abstractNum w:abstractNumId="31" w15:restartNumberingAfterBreak="0">
    <w:nsid w:val="2BAD454B"/>
    <w:multiLevelType w:val="hybridMultilevel"/>
    <w:tmpl w:val="2B20B5F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2CF034A7"/>
    <w:multiLevelType w:val="hybridMultilevel"/>
    <w:tmpl w:val="3738D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D53A82"/>
    <w:multiLevelType w:val="hybridMultilevel"/>
    <w:tmpl w:val="75BC2A36"/>
    <w:lvl w:ilvl="0" w:tplc="0C090005">
      <w:start w:val="1"/>
      <w:numFmt w:val="bullet"/>
      <w:lvlText w:val=""/>
      <w:lvlJc w:val="left"/>
      <w:pPr>
        <w:ind w:left="942" w:hanging="360"/>
      </w:pPr>
      <w:rPr>
        <w:rFonts w:ascii="Wingdings" w:hAnsi="Wingdings" w:hint="default"/>
      </w:rPr>
    </w:lvl>
    <w:lvl w:ilvl="1" w:tplc="0C090003">
      <w:start w:val="1"/>
      <w:numFmt w:val="bullet"/>
      <w:lvlText w:val="o"/>
      <w:lvlJc w:val="left"/>
      <w:pPr>
        <w:ind w:left="1662" w:hanging="360"/>
      </w:pPr>
      <w:rPr>
        <w:rFonts w:ascii="Courier New" w:hAnsi="Courier New" w:cs="Courier New" w:hint="default"/>
      </w:rPr>
    </w:lvl>
    <w:lvl w:ilvl="2" w:tplc="0C090005" w:tentative="1">
      <w:start w:val="1"/>
      <w:numFmt w:val="bullet"/>
      <w:lvlText w:val=""/>
      <w:lvlJc w:val="left"/>
      <w:pPr>
        <w:ind w:left="2382" w:hanging="360"/>
      </w:pPr>
      <w:rPr>
        <w:rFonts w:ascii="Wingdings" w:hAnsi="Wingdings" w:hint="default"/>
      </w:rPr>
    </w:lvl>
    <w:lvl w:ilvl="3" w:tplc="0C090001" w:tentative="1">
      <w:start w:val="1"/>
      <w:numFmt w:val="bullet"/>
      <w:lvlText w:val=""/>
      <w:lvlJc w:val="left"/>
      <w:pPr>
        <w:ind w:left="3102" w:hanging="360"/>
      </w:pPr>
      <w:rPr>
        <w:rFonts w:ascii="Symbol" w:hAnsi="Symbol" w:hint="default"/>
      </w:rPr>
    </w:lvl>
    <w:lvl w:ilvl="4" w:tplc="0C090003" w:tentative="1">
      <w:start w:val="1"/>
      <w:numFmt w:val="bullet"/>
      <w:lvlText w:val="o"/>
      <w:lvlJc w:val="left"/>
      <w:pPr>
        <w:ind w:left="3822" w:hanging="360"/>
      </w:pPr>
      <w:rPr>
        <w:rFonts w:ascii="Courier New" w:hAnsi="Courier New" w:cs="Courier New" w:hint="default"/>
      </w:rPr>
    </w:lvl>
    <w:lvl w:ilvl="5" w:tplc="0C090005" w:tentative="1">
      <w:start w:val="1"/>
      <w:numFmt w:val="bullet"/>
      <w:lvlText w:val=""/>
      <w:lvlJc w:val="left"/>
      <w:pPr>
        <w:ind w:left="4542" w:hanging="360"/>
      </w:pPr>
      <w:rPr>
        <w:rFonts w:ascii="Wingdings" w:hAnsi="Wingdings" w:hint="default"/>
      </w:rPr>
    </w:lvl>
    <w:lvl w:ilvl="6" w:tplc="0C090001" w:tentative="1">
      <w:start w:val="1"/>
      <w:numFmt w:val="bullet"/>
      <w:lvlText w:val=""/>
      <w:lvlJc w:val="left"/>
      <w:pPr>
        <w:ind w:left="5262" w:hanging="360"/>
      </w:pPr>
      <w:rPr>
        <w:rFonts w:ascii="Symbol" w:hAnsi="Symbol" w:hint="default"/>
      </w:rPr>
    </w:lvl>
    <w:lvl w:ilvl="7" w:tplc="0C090003" w:tentative="1">
      <w:start w:val="1"/>
      <w:numFmt w:val="bullet"/>
      <w:lvlText w:val="o"/>
      <w:lvlJc w:val="left"/>
      <w:pPr>
        <w:ind w:left="5982" w:hanging="360"/>
      </w:pPr>
      <w:rPr>
        <w:rFonts w:ascii="Courier New" w:hAnsi="Courier New" w:cs="Courier New" w:hint="default"/>
      </w:rPr>
    </w:lvl>
    <w:lvl w:ilvl="8" w:tplc="0C090005" w:tentative="1">
      <w:start w:val="1"/>
      <w:numFmt w:val="bullet"/>
      <w:lvlText w:val=""/>
      <w:lvlJc w:val="left"/>
      <w:pPr>
        <w:ind w:left="6702" w:hanging="360"/>
      </w:pPr>
      <w:rPr>
        <w:rFonts w:ascii="Wingdings" w:hAnsi="Wingdings" w:hint="default"/>
      </w:rPr>
    </w:lvl>
  </w:abstractNum>
  <w:abstractNum w:abstractNumId="34"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31E435E0"/>
    <w:multiLevelType w:val="hybridMultilevel"/>
    <w:tmpl w:val="45009FEE"/>
    <w:lvl w:ilvl="0" w:tplc="DE563A00">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A3742054">
      <w:numFmt w:val="bullet"/>
      <w:lvlText w:val="•"/>
      <w:lvlJc w:val="left"/>
      <w:pPr>
        <w:ind w:left="1395" w:hanging="360"/>
      </w:pPr>
      <w:rPr>
        <w:rFonts w:hint="default"/>
        <w:lang w:val="en-US" w:eastAsia="en-US" w:bidi="ar-SA"/>
      </w:rPr>
    </w:lvl>
    <w:lvl w:ilvl="2" w:tplc="7DEA0F7E">
      <w:numFmt w:val="bullet"/>
      <w:lvlText w:val="•"/>
      <w:lvlJc w:val="left"/>
      <w:pPr>
        <w:ind w:left="1971" w:hanging="360"/>
      </w:pPr>
      <w:rPr>
        <w:rFonts w:hint="default"/>
        <w:lang w:val="en-US" w:eastAsia="en-US" w:bidi="ar-SA"/>
      </w:rPr>
    </w:lvl>
    <w:lvl w:ilvl="3" w:tplc="A6C2F162">
      <w:numFmt w:val="bullet"/>
      <w:lvlText w:val="•"/>
      <w:lvlJc w:val="left"/>
      <w:pPr>
        <w:ind w:left="2547" w:hanging="360"/>
      </w:pPr>
      <w:rPr>
        <w:rFonts w:hint="default"/>
        <w:lang w:val="en-US" w:eastAsia="en-US" w:bidi="ar-SA"/>
      </w:rPr>
    </w:lvl>
    <w:lvl w:ilvl="4" w:tplc="E538383E">
      <w:numFmt w:val="bullet"/>
      <w:lvlText w:val="•"/>
      <w:lvlJc w:val="left"/>
      <w:pPr>
        <w:ind w:left="3122" w:hanging="360"/>
      </w:pPr>
      <w:rPr>
        <w:rFonts w:hint="default"/>
        <w:lang w:val="en-US" w:eastAsia="en-US" w:bidi="ar-SA"/>
      </w:rPr>
    </w:lvl>
    <w:lvl w:ilvl="5" w:tplc="EDD22192">
      <w:numFmt w:val="bullet"/>
      <w:lvlText w:val="•"/>
      <w:lvlJc w:val="left"/>
      <w:pPr>
        <w:ind w:left="3698" w:hanging="360"/>
      </w:pPr>
      <w:rPr>
        <w:rFonts w:hint="default"/>
        <w:lang w:val="en-US" w:eastAsia="en-US" w:bidi="ar-SA"/>
      </w:rPr>
    </w:lvl>
    <w:lvl w:ilvl="6" w:tplc="4A865ADA">
      <w:numFmt w:val="bullet"/>
      <w:lvlText w:val="•"/>
      <w:lvlJc w:val="left"/>
      <w:pPr>
        <w:ind w:left="4274" w:hanging="360"/>
      </w:pPr>
      <w:rPr>
        <w:rFonts w:hint="default"/>
        <w:lang w:val="en-US" w:eastAsia="en-US" w:bidi="ar-SA"/>
      </w:rPr>
    </w:lvl>
    <w:lvl w:ilvl="7" w:tplc="B3C04140">
      <w:numFmt w:val="bullet"/>
      <w:lvlText w:val="•"/>
      <w:lvlJc w:val="left"/>
      <w:pPr>
        <w:ind w:left="4849" w:hanging="360"/>
      </w:pPr>
      <w:rPr>
        <w:rFonts w:hint="default"/>
        <w:lang w:val="en-US" w:eastAsia="en-US" w:bidi="ar-SA"/>
      </w:rPr>
    </w:lvl>
    <w:lvl w:ilvl="8" w:tplc="9E1ABED8">
      <w:numFmt w:val="bullet"/>
      <w:lvlText w:val="•"/>
      <w:lvlJc w:val="left"/>
      <w:pPr>
        <w:ind w:left="5425" w:hanging="360"/>
      </w:pPr>
      <w:rPr>
        <w:rFonts w:hint="default"/>
        <w:lang w:val="en-US" w:eastAsia="en-US" w:bidi="ar-SA"/>
      </w:rPr>
    </w:lvl>
  </w:abstractNum>
  <w:abstractNum w:abstractNumId="36" w15:restartNumberingAfterBreak="0">
    <w:nsid w:val="3368560C"/>
    <w:multiLevelType w:val="hybridMultilevel"/>
    <w:tmpl w:val="B4C811C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38" w15:restartNumberingAfterBreak="0">
    <w:nsid w:val="34F4379C"/>
    <w:multiLevelType w:val="hybridMultilevel"/>
    <w:tmpl w:val="402AFF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38695FF2"/>
    <w:multiLevelType w:val="hybridMultilevel"/>
    <w:tmpl w:val="3DA675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CE028AD"/>
    <w:multiLevelType w:val="hybridMultilevel"/>
    <w:tmpl w:val="3DEE5B5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3A25341"/>
    <w:multiLevelType w:val="hybridMultilevel"/>
    <w:tmpl w:val="1D246F4C"/>
    <w:lvl w:ilvl="0" w:tplc="0C090005">
      <w:start w:val="1"/>
      <w:numFmt w:val="bullet"/>
      <w:lvlText w:val=""/>
      <w:lvlJc w:val="left"/>
      <w:pPr>
        <w:ind w:left="829" w:hanging="360"/>
      </w:pPr>
      <w:rPr>
        <w:rFonts w:ascii="Wingdings" w:hAnsi="Wingdings"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48" w15:restartNumberingAfterBreak="0">
    <w:nsid w:val="45080850"/>
    <w:multiLevelType w:val="hybridMultilevel"/>
    <w:tmpl w:val="102A65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5F923F5"/>
    <w:multiLevelType w:val="hybridMultilevel"/>
    <w:tmpl w:val="5C52119C"/>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0"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D276DB"/>
    <w:multiLevelType w:val="hybridMultilevel"/>
    <w:tmpl w:val="523075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B955295"/>
    <w:multiLevelType w:val="hybridMultilevel"/>
    <w:tmpl w:val="9C5E55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C18745A"/>
    <w:multiLevelType w:val="hybridMultilevel"/>
    <w:tmpl w:val="A55E99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6" w15:restartNumberingAfterBreak="0">
    <w:nsid w:val="4E6674C7"/>
    <w:multiLevelType w:val="hybridMultilevel"/>
    <w:tmpl w:val="A68E49C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4FA70CEA"/>
    <w:multiLevelType w:val="multilevel"/>
    <w:tmpl w:val="5D8063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52072C3C"/>
    <w:multiLevelType w:val="hybridMultilevel"/>
    <w:tmpl w:val="69C4EC88"/>
    <w:lvl w:ilvl="0" w:tplc="E112E91A">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11E6F2B4">
      <w:numFmt w:val="bullet"/>
      <w:lvlText w:val="•"/>
      <w:lvlJc w:val="left"/>
      <w:pPr>
        <w:ind w:left="1395" w:hanging="360"/>
      </w:pPr>
      <w:rPr>
        <w:rFonts w:hint="default"/>
        <w:lang w:val="en-US" w:eastAsia="en-US" w:bidi="ar-SA"/>
      </w:rPr>
    </w:lvl>
    <w:lvl w:ilvl="2" w:tplc="7BE80BFE">
      <w:numFmt w:val="bullet"/>
      <w:lvlText w:val="•"/>
      <w:lvlJc w:val="left"/>
      <w:pPr>
        <w:ind w:left="1971" w:hanging="360"/>
      </w:pPr>
      <w:rPr>
        <w:rFonts w:hint="default"/>
        <w:lang w:val="en-US" w:eastAsia="en-US" w:bidi="ar-SA"/>
      </w:rPr>
    </w:lvl>
    <w:lvl w:ilvl="3" w:tplc="516E5EA4">
      <w:numFmt w:val="bullet"/>
      <w:lvlText w:val="•"/>
      <w:lvlJc w:val="left"/>
      <w:pPr>
        <w:ind w:left="2547" w:hanging="360"/>
      </w:pPr>
      <w:rPr>
        <w:rFonts w:hint="default"/>
        <w:lang w:val="en-US" w:eastAsia="en-US" w:bidi="ar-SA"/>
      </w:rPr>
    </w:lvl>
    <w:lvl w:ilvl="4" w:tplc="1D78C8B8">
      <w:numFmt w:val="bullet"/>
      <w:lvlText w:val="•"/>
      <w:lvlJc w:val="left"/>
      <w:pPr>
        <w:ind w:left="3122" w:hanging="360"/>
      </w:pPr>
      <w:rPr>
        <w:rFonts w:hint="default"/>
        <w:lang w:val="en-US" w:eastAsia="en-US" w:bidi="ar-SA"/>
      </w:rPr>
    </w:lvl>
    <w:lvl w:ilvl="5" w:tplc="ECBEC498">
      <w:numFmt w:val="bullet"/>
      <w:lvlText w:val="•"/>
      <w:lvlJc w:val="left"/>
      <w:pPr>
        <w:ind w:left="3698" w:hanging="360"/>
      </w:pPr>
      <w:rPr>
        <w:rFonts w:hint="default"/>
        <w:lang w:val="en-US" w:eastAsia="en-US" w:bidi="ar-SA"/>
      </w:rPr>
    </w:lvl>
    <w:lvl w:ilvl="6" w:tplc="AC524870">
      <w:numFmt w:val="bullet"/>
      <w:lvlText w:val="•"/>
      <w:lvlJc w:val="left"/>
      <w:pPr>
        <w:ind w:left="4274" w:hanging="360"/>
      </w:pPr>
      <w:rPr>
        <w:rFonts w:hint="default"/>
        <w:lang w:val="en-US" w:eastAsia="en-US" w:bidi="ar-SA"/>
      </w:rPr>
    </w:lvl>
    <w:lvl w:ilvl="7" w:tplc="5290CA30">
      <w:numFmt w:val="bullet"/>
      <w:lvlText w:val="•"/>
      <w:lvlJc w:val="left"/>
      <w:pPr>
        <w:ind w:left="4849" w:hanging="360"/>
      </w:pPr>
      <w:rPr>
        <w:rFonts w:hint="default"/>
        <w:lang w:val="en-US" w:eastAsia="en-US" w:bidi="ar-SA"/>
      </w:rPr>
    </w:lvl>
    <w:lvl w:ilvl="8" w:tplc="21DEAF5E">
      <w:numFmt w:val="bullet"/>
      <w:lvlText w:val="•"/>
      <w:lvlJc w:val="left"/>
      <w:pPr>
        <w:ind w:left="5425" w:hanging="360"/>
      </w:pPr>
      <w:rPr>
        <w:rFonts w:hint="default"/>
        <w:lang w:val="en-US" w:eastAsia="en-US" w:bidi="ar-SA"/>
      </w:rPr>
    </w:lvl>
  </w:abstractNum>
  <w:abstractNum w:abstractNumId="60" w15:restartNumberingAfterBreak="0">
    <w:nsid w:val="534B39F4"/>
    <w:multiLevelType w:val="hybridMultilevel"/>
    <w:tmpl w:val="E7E84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35F30FB"/>
    <w:multiLevelType w:val="hybridMultilevel"/>
    <w:tmpl w:val="83420188"/>
    <w:lvl w:ilvl="0" w:tplc="0C090005">
      <w:start w:val="1"/>
      <w:numFmt w:val="bullet"/>
      <w:lvlText w:val=""/>
      <w:lvlJc w:val="left"/>
      <w:pPr>
        <w:ind w:left="887" w:hanging="360"/>
      </w:pPr>
      <w:rPr>
        <w:rFonts w:ascii="Wingdings" w:hAnsi="Wingdings" w:hint="default"/>
      </w:rPr>
    </w:lvl>
    <w:lvl w:ilvl="1" w:tplc="0C090003" w:tentative="1">
      <w:start w:val="1"/>
      <w:numFmt w:val="bullet"/>
      <w:lvlText w:val="o"/>
      <w:lvlJc w:val="left"/>
      <w:pPr>
        <w:ind w:left="1607" w:hanging="360"/>
      </w:pPr>
      <w:rPr>
        <w:rFonts w:ascii="Courier New" w:hAnsi="Courier New" w:cs="Courier New" w:hint="default"/>
      </w:rPr>
    </w:lvl>
    <w:lvl w:ilvl="2" w:tplc="0C090005" w:tentative="1">
      <w:start w:val="1"/>
      <w:numFmt w:val="bullet"/>
      <w:lvlText w:val=""/>
      <w:lvlJc w:val="left"/>
      <w:pPr>
        <w:ind w:left="2327" w:hanging="360"/>
      </w:pPr>
      <w:rPr>
        <w:rFonts w:ascii="Wingdings" w:hAnsi="Wingdings" w:hint="default"/>
      </w:rPr>
    </w:lvl>
    <w:lvl w:ilvl="3" w:tplc="0C090001" w:tentative="1">
      <w:start w:val="1"/>
      <w:numFmt w:val="bullet"/>
      <w:lvlText w:val=""/>
      <w:lvlJc w:val="left"/>
      <w:pPr>
        <w:ind w:left="3047" w:hanging="360"/>
      </w:pPr>
      <w:rPr>
        <w:rFonts w:ascii="Symbol" w:hAnsi="Symbol" w:hint="default"/>
      </w:rPr>
    </w:lvl>
    <w:lvl w:ilvl="4" w:tplc="0C090003" w:tentative="1">
      <w:start w:val="1"/>
      <w:numFmt w:val="bullet"/>
      <w:lvlText w:val="o"/>
      <w:lvlJc w:val="left"/>
      <w:pPr>
        <w:ind w:left="3767" w:hanging="360"/>
      </w:pPr>
      <w:rPr>
        <w:rFonts w:ascii="Courier New" w:hAnsi="Courier New" w:cs="Courier New" w:hint="default"/>
      </w:rPr>
    </w:lvl>
    <w:lvl w:ilvl="5" w:tplc="0C090005" w:tentative="1">
      <w:start w:val="1"/>
      <w:numFmt w:val="bullet"/>
      <w:lvlText w:val=""/>
      <w:lvlJc w:val="left"/>
      <w:pPr>
        <w:ind w:left="4487" w:hanging="360"/>
      </w:pPr>
      <w:rPr>
        <w:rFonts w:ascii="Wingdings" w:hAnsi="Wingdings" w:hint="default"/>
      </w:rPr>
    </w:lvl>
    <w:lvl w:ilvl="6" w:tplc="0C090001" w:tentative="1">
      <w:start w:val="1"/>
      <w:numFmt w:val="bullet"/>
      <w:lvlText w:val=""/>
      <w:lvlJc w:val="left"/>
      <w:pPr>
        <w:ind w:left="5207" w:hanging="360"/>
      </w:pPr>
      <w:rPr>
        <w:rFonts w:ascii="Symbol" w:hAnsi="Symbol" w:hint="default"/>
      </w:rPr>
    </w:lvl>
    <w:lvl w:ilvl="7" w:tplc="0C090003" w:tentative="1">
      <w:start w:val="1"/>
      <w:numFmt w:val="bullet"/>
      <w:lvlText w:val="o"/>
      <w:lvlJc w:val="left"/>
      <w:pPr>
        <w:ind w:left="5927" w:hanging="360"/>
      </w:pPr>
      <w:rPr>
        <w:rFonts w:ascii="Courier New" w:hAnsi="Courier New" w:cs="Courier New" w:hint="default"/>
      </w:rPr>
    </w:lvl>
    <w:lvl w:ilvl="8" w:tplc="0C090005" w:tentative="1">
      <w:start w:val="1"/>
      <w:numFmt w:val="bullet"/>
      <w:lvlText w:val=""/>
      <w:lvlJc w:val="left"/>
      <w:pPr>
        <w:ind w:left="6647" w:hanging="360"/>
      </w:pPr>
      <w:rPr>
        <w:rFonts w:ascii="Wingdings" w:hAnsi="Wingdings" w:hint="default"/>
      </w:rPr>
    </w:lvl>
  </w:abstractNum>
  <w:abstractNum w:abstractNumId="62"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78833CB"/>
    <w:multiLevelType w:val="hybridMultilevel"/>
    <w:tmpl w:val="78F0ED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57B05293"/>
    <w:multiLevelType w:val="hybridMultilevel"/>
    <w:tmpl w:val="0DD26FD6"/>
    <w:lvl w:ilvl="0" w:tplc="FB3CC436">
      <w:numFmt w:val="bullet"/>
      <w:lvlText w:val=""/>
      <w:lvlJc w:val="left"/>
      <w:pPr>
        <w:ind w:left="451" w:hanging="284"/>
      </w:pPr>
      <w:rPr>
        <w:rFonts w:ascii="Wingdings" w:eastAsia="Wingdings" w:hAnsi="Wingdings" w:cs="Wingdings" w:hint="default"/>
        <w:b w:val="0"/>
        <w:bCs w:val="0"/>
        <w:i w:val="0"/>
        <w:iCs w:val="0"/>
        <w:w w:val="99"/>
        <w:sz w:val="20"/>
        <w:szCs w:val="20"/>
        <w:lang w:val="en-US" w:eastAsia="en-US" w:bidi="ar-SA"/>
      </w:rPr>
    </w:lvl>
    <w:lvl w:ilvl="1" w:tplc="C26C5510">
      <w:numFmt w:val="bullet"/>
      <w:lvlText w:val="•"/>
      <w:lvlJc w:val="left"/>
      <w:pPr>
        <w:ind w:left="852" w:hanging="284"/>
      </w:pPr>
      <w:rPr>
        <w:rFonts w:hint="default"/>
        <w:lang w:val="en-US" w:eastAsia="en-US" w:bidi="ar-SA"/>
      </w:rPr>
    </w:lvl>
    <w:lvl w:ilvl="2" w:tplc="B8147780">
      <w:numFmt w:val="bullet"/>
      <w:lvlText w:val="•"/>
      <w:lvlJc w:val="left"/>
      <w:pPr>
        <w:ind w:left="1245" w:hanging="284"/>
      </w:pPr>
      <w:rPr>
        <w:rFonts w:hint="default"/>
        <w:lang w:val="en-US" w:eastAsia="en-US" w:bidi="ar-SA"/>
      </w:rPr>
    </w:lvl>
    <w:lvl w:ilvl="3" w:tplc="C6F064AC">
      <w:numFmt w:val="bullet"/>
      <w:lvlText w:val="•"/>
      <w:lvlJc w:val="left"/>
      <w:pPr>
        <w:ind w:left="1638" w:hanging="284"/>
      </w:pPr>
      <w:rPr>
        <w:rFonts w:hint="default"/>
        <w:lang w:val="en-US" w:eastAsia="en-US" w:bidi="ar-SA"/>
      </w:rPr>
    </w:lvl>
    <w:lvl w:ilvl="4" w:tplc="7CBE0594">
      <w:numFmt w:val="bullet"/>
      <w:lvlText w:val="•"/>
      <w:lvlJc w:val="left"/>
      <w:pPr>
        <w:ind w:left="2031" w:hanging="284"/>
      </w:pPr>
      <w:rPr>
        <w:rFonts w:hint="default"/>
        <w:lang w:val="en-US" w:eastAsia="en-US" w:bidi="ar-SA"/>
      </w:rPr>
    </w:lvl>
    <w:lvl w:ilvl="5" w:tplc="50AC3CAE">
      <w:numFmt w:val="bullet"/>
      <w:lvlText w:val="•"/>
      <w:lvlJc w:val="left"/>
      <w:pPr>
        <w:ind w:left="2424" w:hanging="284"/>
      </w:pPr>
      <w:rPr>
        <w:rFonts w:hint="default"/>
        <w:lang w:val="en-US" w:eastAsia="en-US" w:bidi="ar-SA"/>
      </w:rPr>
    </w:lvl>
    <w:lvl w:ilvl="6" w:tplc="726AA970">
      <w:numFmt w:val="bullet"/>
      <w:lvlText w:val="•"/>
      <w:lvlJc w:val="left"/>
      <w:pPr>
        <w:ind w:left="2816" w:hanging="284"/>
      </w:pPr>
      <w:rPr>
        <w:rFonts w:hint="default"/>
        <w:lang w:val="en-US" w:eastAsia="en-US" w:bidi="ar-SA"/>
      </w:rPr>
    </w:lvl>
    <w:lvl w:ilvl="7" w:tplc="AAFE46D8">
      <w:numFmt w:val="bullet"/>
      <w:lvlText w:val="•"/>
      <w:lvlJc w:val="left"/>
      <w:pPr>
        <w:ind w:left="3209" w:hanging="284"/>
      </w:pPr>
      <w:rPr>
        <w:rFonts w:hint="default"/>
        <w:lang w:val="en-US" w:eastAsia="en-US" w:bidi="ar-SA"/>
      </w:rPr>
    </w:lvl>
    <w:lvl w:ilvl="8" w:tplc="57D2670A">
      <w:numFmt w:val="bullet"/>
      <w:lvlText w:val="•"/>
      <w:lvlJc w:val="left"/>
      <w:pPr>
        <w:ind w:left="3602" w:hanging="284"/>
      </w:pPr>
      <w:rPr>
        <w:rFonts w:hint="default"/>
        <w:lang w:val="en-US" w:eastAsia="en-US" w:bidi="ar-SA"/>
      </w:rPr>
    </w:lvl>
  </w:abstractNum>
  <w:abstractNum w:abstractNumId="65" w15:restartNumberingAfterBreak="0">
    <w:nsid w:val="5AC33ECA"/>
    <w:multiLevelType w:val="hybridMultilevel"/>
    <w:tmpl w:val="0444F9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B371F93"/>
    <w:multiLevelType w:val="hybridMultilevel"/>
    <w:tmpl w:val="0F8498B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7" w15:restartNumberingAfterBreak="0">
    <w:nsid w:val="5CC956F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8" w15:restartNumberingAfterBreak="0">
    <w:nsid w:val="5E442E19"/>
    <w:multiLevelType w:val="hybridMultilevel"/>
    <w:tmpl w:val="546AEA66"/>
    <w:lvl w:ilvl="0" w:tplc="DEAE5104">
      <w:numFmt w:val="bullet"/>
      <w:lvlText w:val=""/>
      <w:lvlJc w:val="left"/>
      <w:pPr>
        <w:ind w:left="390" w:hanging="284"/>
      </w:pPr>
      <w:rPr>
        <w:rFonts w:ascii="Wingdings" w:eastAsia="Wingdings" w:hAnsi="Wingdings" w:cs="Wingdings" w:hint="default"/>
        <w:b w:val="0"/>
        <w:bCs w:val="0"/>
        <w:i w:val="0"/>
        <w:iCs w:val="0"/>
        <w:w w:val="99"/>
        <w:sz w:val="20"/>
        <w:szCs w:val="20"/>
        <w:lang w:val="en-US" w:eastAsia="en-US" w:bidi="ar-SA"/>
      </w:rPr>
    </w:lvl>
    <w:lvl w:ilvl="1" w:tplc="6E76367E">
      <w:numFmt w:val="bullet"/>
      <w:lvlText w:val="•"/>
      <w:lvlJc w:val="left"/>
      <w:pPr>
        <w:ind w:left="707" w:hanging="284"/>
      </w:pPr>
      <w:rPr>
        <w:rFonts w:hint="default"/>
        <w:lang w:val="en-US" w:eastAsia="en-US" w:bidi="ar-SA"/>
      </w:rPr>
    </w:lvl>
    <w:lvl w:ilvl="2" w:tplc="D43ED2D6">
      <w:numFmt w:val="bullet"/>
      <w:lvlText w:val="•"/>
      <w:lvlJc w:val="left"/>
      <w:pPr>
        <w:ind w:left="1015" w:hanging="284"/>
      </w:pPr>
      <w:rPr>
        <w:rFonts w:hint="default"/>
        <w:lang w:val="en-US" w:eastAsia="en-US" w:bidi="ar-SA"/>
      </w:rPr>
    </w:lvl>
    <w:lvl w:ilvl="3" w:tplc="EACC40F0">
      <w:numFmt w:val="bullet"/>
      <w:lvlText w:val="•"/>
      <w:lvlJc w:val="left"/>
      <w:pPr>
        <w:ind w:left="1322" w:hanging="284"/>
      </w:pPr>
      <w:rPr>
        <w:rFonts w:hint="default"/>
        <w:lang w:val="en-US" w:eastAsia="en-US" w:bidi="ar-SA"/>
      </w:rPr>
    </w:lvl>
    <w:lvl w:ilvl="4" w:tplc="A78ADA32">
      <w:numFmt w:val="bullet"/>
      <w:lvlText w:val="•"/>
      <w:lvlJc w:val="left"/>
      <w:pPr>
        <w:ind w:left="1630" w:hanging="284"/>
      </w:pPr>
      <w:rPr>
        <w:rFonts w:hint="default"/>
        <w:lang w:val="en-US" w:eastAsia="en-US" w:bidi="ar-SA"/>
      </w:rPr>
    </w:lvl>
    <w:lvl w:ilvl="5" w:tplc="521669CE">
      <w:numFmt w:val="bullet"/>
      <w:lvlText w:val="•"/>
      <w:lvlJc w:val="left"/>
      <w:pPr>
        <w:ind w:left="1937" w:hanging="284"/>
      </w:pPr>
      <w:rPr>
        <w:rFonts w:hint="default"/>
        <w:lang w:val="en-US" w:eastAsia="en-US" w:bidi="ar-SA"/>
      </w:rPr>
    </w:lvl>
    <w:lvl w:ilvl="6" w:tplc="7232757E">
      <w:numFmt w:val="bullet"/>
      <w:lvlText w:val="•"/>
      <w:lvlJc w:val="left"/>
      <w:pPr>
        <w:ind w:left="2245" w:hanging="284"/>
      </w:pPr>
      <w:rPr>
        <w:rFonts w:hint="default"/>
        <w:lang w:val="en-US" w:eastAsia="en-US" w:bidi="ar-SA"/>
      </w:rPr>
    </w:lvl>
    <w:lvl w:ilvl="7" w:tplc="EFD0A18C">
      <w:numFmt w:val="bullet"/>
      <w:lvlText w:val="•"/>
      <w:lvlJc w:val="left"/>
      <w:pPr>
        <w:ind w:left="2552" w:hanging="284"/>
      </w:pPr>
      <w:rPr>
        <w:rFonts w:hint="default"/>
        <w:lang w:val="en-US" w:eastAsia="en-US" w:bidi="ar-SA"/>
      </w:rPr>
    </w:lvl>
    <w:lvl w:ilvl="8" w:tplc="1A545028">
      <w:numFmt w:val="bullet"/>
      <w:lvlText w:val="•"/>
      <w:lvlJc w:val="left"/>
      <w:pPr>
        <w:ind w:left="2860" w:hanging="284"/>
      </w:pPr>
      <w:rPr>
        <w:rFonts w:hint="default"/>
        <w:lang w:val="en-US" w:eastAsia="en-US" w:bidi="ar-SA"/>
      </w:rPr>
    </w:lvl>
  </w:abstractNum>
  <w:abstractNum w:abstractNumId="69" w15:restartNumberingAfterBreak="0">
    <w:nsid w:val="5F6B5237"/>
    <w:multiLevelType w:val="hybridMultilevel"/>
    <w:tmpl w:val="A3D6C5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3D65CDC"/>
    <w:multiLevelType w:val="hybridMultilevel"/>
    <w:tmpl w:val="A5B20CDE"/>
    <w:lvl w:ilvl="0" w:tplc="0C090005">
      <w:start w:val="1"/>
      <w:numFmt w:val="bullet"/>
      <w:lvlText w:val=""/>
      <w:lvlJc w:val="left"/>
      <w:pPr>
        <w:ind w:left="829" w:hanging="360"/>
      </w:pPr>
      <w:rPr>
        <w:rFonts w:ascii="Wingdings" w:hAnsi="Wingdings"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71" w15:restartNumberingAfterBreak="0">
    <w:nsid w:val="64E7387C"/>
    <w:multiLevelType w:val="hybridMultilevel"/>
    <w:tmpl w:val="3DAEC8C0"/>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48C29D18">
      <w:numFmt w:val="bullet"/>
      <w:lvlText w:val=""/>
      <w:lvlJc w:val="left"/>
      <w:pPr>
        <w:ind w:left="1103" w:hanging="360"/>
      </w:pPr>
      <w:rPr>
        <w:rFonts w:ascii="Symbol" w:eastAsia="Symbol" w:hAnsi="Symbol" w:cs="Symbol"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72" w15:restartNumberingAfterBreak="0">
    <w:nsid w:val="65303FA6"/>
    <w:multiLevelType w:val="hybridMultilevel"/>
    <w:tmpl w:val="27D0E49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3"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74" w15:restartNumberingAfterBreak="0">
    <w:nsid w:val="68154163"/>
    <w:multiLevelType w:val="hybridMultilevel"/>
    <w:tmpl w:val="9018964A"/>
    <w:lvl w:ilvl="0" w:tplc="092053BC">
      <w:start w:val="1"/>
      <w:numFmt w:val="bullet"/>
      <w:lvlText w:val=""/>
      <w:lvlJc w:val="left"/>
      <w:pPr>
        <w:ind w:left="720" w:hanging="360"/>
      </w:pPr>
      <w:rPr>
        <w:rFonts w:ascii="Wingdings" w:hAnsi="Wingding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A662A9A"/>
    <w:multiLevelType w:val="hybridMultilevel"/>
    <w:tmpl w:val="1F9C0B14"/>
    <w:lvl w:ilvl="0" w:tplc="56BE1044">
      <w:start w:val="1"/>
      <w:numFmt w:val="bullet"/>
      <w:lvlText w:val=""/>
      <w:lvlJc w:val="left"/>
      <w:pPr>
        <w:ind w:left="720" w:hanging="360"/>
      </w:pPr>
      <w:rPr>
        <w:rFonts w:ascii="Wingdings" w:hAnsi="Wingdings"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C733F67"/>
    <w:multiLevelType w:val="hybridMultilevel"/>
    <w:tmpl w:val="46EE864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EC43126"/>
    <w:multiLevelType w:val="hybridMultilevel"/>
    <w:tmpl w:val="5FEC6FB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2"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0E01F7C"/>
    <w:multiLevelType w:val="hybridMultilevel"/>
    <w:tmpl w:val="0930F2A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4"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2CB178F"/>
    <w:multiLevelType w:val="hybridMultilevel"/>
    <w:tmpl w:val="04EE89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5AD2E35"/>
    <w:multiLevelType w:val="hybridMultilevel"/>
    <w:tmpl w:val="BF5EED64"/>
    <w:lvl w:ilvl="0" w:tplc="E98E9AAA">
      <w:start w:val="1"/>
      <w:numFmt w:val="bullet"/>
      <w:lvlText w:val=""/>
      <w:lvlJc w:val="left"/>
      <w:pPr>
        <w:ind w:left="775" w:hanging="360"/>
      </w:pPr>
      <w:rPr>
        <w:rFonts w:ascii="Wingdings" w:hAnsi="Wingdings" w:hint="default"/>
        <w:color w:val="auto"/>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89" w15:restartNumberingAfterBreak="0">
    <w:nsid w:val="79161A2C"/>
    <w:multiLevelType w:val="hybridMultilevel"/>
    <w:tmpl w:val="9DD465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C9368E2"/>
    <w:multiLevelType w:val="hybridMultilevel"/>
    <w:tmpl w:val="FD4E451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1" w15:restartNumberingAfterBreak="0">
    <w:nsid w:val="7FDE2B39"/>
    <w:multiLevelType w:val="hybridMultilevel"/>
    <w:tmpl w:val="B2829BD4"/>
    <w:lvl w:ilvl="0" w:tplc="B2C850E4">
      <w:numFmt w:val="bullet"/>
      <w:lvlText w:val=""/>
      <w:lvlJc w:val="left"/>
      <w:pPr>
        <w:ind w:left="450" w:hanging="284"/>
      </w:pPr>
      <w:rPr>
        <w:rFonts w:ascii="Wingdings" w:eastAsia="Wingdings" w:hAnsi="Wingdings" w:cs="Wingdings" w:hint="default"/>
        <w:b w:val="0"/>
        <w:bCs w:val="0"/>
        <w:i w:val="0"/>
        <w:iCs w:val="0"/>
        <w:w w:val="99"/>
        <w:sz w:val="20"/>
        <w:szCs w:val="20"/>
        <w:lang w:val="en-US" w:eastAsia="en-US" w:bidi="ar-SA"/>
      </w:rPr>
    </w:lvl>
    <w:lvl w:ilvl="1" w:tplc="BDBA1562">
      <w:numFmt w:val="bullet"/>
      <w:lvlText w:val="•"/>
      <w:lvlJc w:val="left"/>
      <w:pPr>
        <w:ind w:left="636" w:hanging="284"/>
      </w:pPr>
      <w:rPr>
        <w:rFonts w:hint="default"/>
        <w:lang w:val="en-US" w:eastAsia="en-US" w:bidi="ar-SA"/>
      </w:rPr>
    </w:lvl>
    <w:lvl w:ilvl="2" w:tplc="908A8FDE">
      <w:numFmt w:val="bullet"/>
      <w:lvlText w:val="•"/>
      <w:lvlJc w:val="left"/>
      <w:pPr>
        <w:ind w:left="812" w:hanging="284"/>
      </w:pPr>
      <w:rPr>
        <w:rFonts w:hint="default"/>
        <w:lang w:val="en-US" w:eastAsia="en-US" w:bidi="ar-SA"/>
      </w:rPr>
    </w:lvl>
    <w:lvl w:ilvl="3" w:tplc="CF6E5F24">
      <w:numFmt w:val="bullet"/>
      <w:lvlText w:val="•"/>
      <w:lvlJc w:val="left"/>
      <w:pPr>
        <w:ind w:left="988" w:hanging="284"/>
      </w:pPr>
      <w:rPr>
        <w:rFonts w:hint="default"/>
        <w:lang w:val="en-US" w:eastAsia="en-US" w:bidi="ar-SA"/>
      </w:rPr>
    </w:lvl>
    <w:lvl w:ilvl="4" w:tplc="7DDAA508">
      <w:numFmt w:val="bullet"/>
      <w:lvlText w:val="•"/>
      <w:lvlJc w:val="left"/>
      <w:pPr>
        <w:ind w:left="1164" w:hanging="284"/>
      </w:pPr>
      <w:rPr>
        <w:rFonts w:hint="default"/>
        <w:lang w:val="en-US" w:eastAsia="en-US" w:bidi="ar-SA"/>
      </w:rPr>
    </w:lvl>
    <w:lvl w:ilvl="5" w:tplc="BC6E760E">
      <w:numFmt w:val="bullet"/>
      <w:lvlText w:val="•"/>
      <w:lvlJc w:val="left"/>
      <w:pPr>
        <w:ind w:left="1341" w:hanging="284"/>
      </w:pPr>
      <w:rPr>
        <w:rFonts w:hint="default"/>
        <w:lang w:val="en-US" w:eastAsia="en-US" w:bidi="ar-SA"/>
      </w:rPr>
    </w:lvl>
    <w:lvl w:ilvl="6" w:tplc="6C709AE6">
      <w:numFmt w:val="bullet"/>
      <w:lvlText w:val="•"/>
      <w:lvlJc w:val="left"/>
      <w:pPr>
        <w:ind w:left="1517" w:hanging="284"/>
      </w:pPr>
      <w:rPr>
        <w:rFonts w:hint="default"/>
        <w:lang w:val="en-US" w:eastAsia="en-US" w:bidi="ar-SA"/>
      </w:rPr>
    </w:lvl>
    <w:lvl w:ilvl="7" w:tplc="16028AE2">
      <w:numFmt w:val="bullet"/>
      <w:lvlText w:val="•"/>
      <w:lvlJc w:val="left"/>
      <w:pPr>
        <w:ind w:left="1693" w:hanging="284"/>
      </w:pPr>
      <w:rPr>
        <w:rFonts w:hint="default"/>
        <w:lang w:val="en-US" w:eastAsia="en-US" w:bidi="ar-SA"/>
      </w:rPr>
    </w:lvl>
    <w:lvl w:ilvl="8" w:tplc="7250EC26">
      <w:numFmt w:val="bullet"/>
      <w:lvlText w:val="•"/>
      <w:lvlJc w:val="left"/>
      <w:pPr>
        <w:ind w:left="1869" w:hanging="284"/>
      </w:pPr>
      <w:rPr>
        <w:rFonts w:hint="default"/>
        <w:lang w:val="en-US" w:eastAsia="en-US" w:bidi="ar-SA"/>
      </w:rPr>
    </w:lvl>
  </w:abstractNum>
  <w:num w:numId="1">
    <w:abstractNumId w:val="57"/>
  </w:num>
  <w:num w:numId="2">
    <w:abstractNumId w:val="87"/>
  </w:num>
  <w:num w:numId="3">
    <w:abstractNumId w:val="86"/>
  </w:num>
  <w:num w:numId="4">
    <w:abstractNumId w:val="15"/>
  </w:num>
  <w:num w:numId="5">
    <w:abstractNumId w:val="75"/>
  </w:num>
  <w:num w:numId="6">
    <w:abstractNumId w:val="5"/>
  </w:num>
  <w:num w:numId="7">
    <w:abstractNumId w:val="52"/>
  </w:num>
  <w:num w:numId="8">
    <w:abstractNumId w:val="13"/>
  </w:num>
  <w:num w:numId="9">
    <w:abstractNumId w:val="73"/>
  </w:num>
  <w:num w:numId="10">
    <w:abstractNumId w:val="69"/>
  </w:num>
  <w:num w:numId="11">
    <w:abstractNumId w:val="80"/>
  </w:num>
  <w:num w:numId="12">
    <w:abstractNumId w:val="67"/>
  </w:num>
  <w:num w:numId="13">
    <w:abstractNumId w:val="54"/>
  </w:num>
  <w:num w:numId="14">
    <w:abstractNumId w:val="18"/>
  </w:num>
  <w:num w:numId="15">
    <w:abstractNumId w:val="10"/>
  </w:num>
  <w:num w:numId="16">
    <w:abstractNumId w:val="74"/>
  </w:num>
  <w:num w:numId="17">
    <w:abstractNumId w:val="24"/>
  </w:num>
  <w:num w:numId="18">
    <w:abstractNumId w:val="27"/>
  </w:num>
  <w:num w:numId="19">
    <w:abstractNumId w:val="23"/>
  </w:num>
  <w:num w:numId="20">
    <w:abstractNumId w:val="8"/>
  </w:num>
  <w:num w:numId="21">
    <w:abstractNumId w:val="82"/>
  </w:num>
  <w:num w:numId="22">
    <w:abstractNumId w:val="50"/>
  </w:num>
  <w:num w:numId="23">
    <w:abstractNumId w:val="65"/>
  </w:num>
  <w:num w:numId="24">
    <w:abstractNumId w:val="39"/>
  </w:num>
  <w:num w:numId="25">
    <w:abstractNumId w:val="45"/>
  </w:num>
  <w:num w:numId="26">
    <w:abstractNumId w:val="17"/>
  </w:num>
  <w:num w:numId="27">
    <w:abstractNumId w:val="55"/>
  </w:num>
  <w:num w:numId="28">
    <w:abstractNumId w:val="26"/>
  </w:num>
  <w:num w:numId="29">
    <w:abstractNumId w:val="14"/>
  </w:num>
  <w:num w:numId="30">
    <w:abstractNumId w:val="9"/>
  </w:num>
  <w:num w:numId="31">
    <w:abstractNumId w:val="44"/>
  </w:num>
  <w:num w:numId="32">
    <w:abstractNumId w:val="25"/>
  </w:num>
  <w:num w:numId="33">
    <w:abstractNumId w:val="81"/>
  </w:num>
  <w:num w:numId="34">
    <w:abstractNumId w:val="83"/>
  </w:num>
  <w:num w:numId="35">
    <w:abstractNumId w:val="31"/>
  </w:num>
  <w:num w:numId="36">
    <w:abstractNumId w:val="20"/>
  </w:num>
  <w:num w:numId="37">
    <w:abstractNumId w:val="76"/>
  </w:num>
  <w:num w:numId="38">
    <w:abstractNumId w:val="53"/>
  </w:num>
  <w:num w:numId="39">
    <w:abstractNumId w:val="78"/>
  </w:num>
  <w:num w:numId="40">
    <w:abstractNumId w:val="48"/>
  </w:num>
  <w:num w:numId="41">
    <w:abstractNumId w:val="12"/>
  </w:num>
  <w:num w:numId="42">
    <w:abstractNumId w:val="40"/>
  </w:num>
  <w:num w:numId="43">
    <w:abstractNumId w:val="75"/>
    <w:lvlOverride w:ilvl="0"/>
    <w:lvlOverride w:ilvl="1">
      <w:startOverride w:val="1"/>
    </w:lvlOverride>
    <w:lvlOverride w:ilvl="2"/>
    <w:lvlOverride w:ilvl="3"/>
    <w:lvlOverride w:ilvl="4"/>
    <w:lvlOverride w:ilvl="5"/>
    <w:lvlOverride w:ilvl="6"/>
    <w:lvlOverride w:ilvl="7"/>
    <w:lvlOverride w:ilvl="8"/>
  </w:num>
  <w:num w:numId="44">
    <w:abstractNumId w:val="0"/>
  </w:num>
  <w:num w:numId="45">
    <w:abstractNumId w:val="66"/>
  </w:num>
  <w:num w:numId="46">
    <w:abstractNumId w:val="16"/>
  </w:num>
  <w:num w:numId="47">
    <w:abstractNumId w:val="37"/>
  </w:num>
  <w:num w:numId="48">
    <w:abstractNumId w:val="79"/>
  </w:num>
  <w:num w:numId="49">
    <w:abstractNumId w:val="34"/>
  </w:num>
  <w:num w:numId="50">
    <w:abstractNumId w:val="22"/>
  </w:num>
  <w:num w:numId="51">
    <w:abstractNumId w:val="33"/>
  </w:num>
  <w:num w:numId="52">
    <w:abstractNumId w:val="49"/>
  </w:num>
  <w:num w:numId="53">
    <w:abstractNumId w:val="51"/>
  </w:num>
  <w:num w:numId="54">
    <w:abstractNumId w:val="21"/>
  </w:num>
  <w:num w:numId="55">
    <w:abstractNumId w:val="43"/>
  </w:num>
  <w:num w:numId="56">
    <w:abstractNumId w:val="4"/>
  </w:num>
  <w:num w:numId="57">
    <w:abstractNumId w:val="28"/>
  </w:num>
  <w:num w:numId="58">
    <w:abstractNumId w:val="62"/>
  </w:num>
  <w:num w:numId="59">
    <w:abstractNumId w:val="84"/>
  </w:num>
  <w:num w:numId="60">
    <w:abstractNumId w:val="46"/>
  </w:num>
  <w:num w:numId="61">
    <w:abstractNumId w:val="19"/>
  </w:num>
  <w:num w:numId="62">
    <w:abstractNumId w:val="60"/>
  </w:num>
  <w:num w:numId="63">
    <w:abstractNumId w:val="71"/>
  </w:num>
  <w:num w:numId="64">
    <w:abstractNumId w:val="3"/>
  </w:num>
  <w:num w:numId="65">
    <w:abstractNumId w:val="68"/>
  </w:num>
  <w:num w:numId="66">
    <w:abstractNumId w:val="59"/>
  </w:num>
  <w:num w:numId="67">
    <w:abstractNumId w:val="35"/>
  </w:num>
  <w:num w:numId="68">
    <w:abstractNumId w:val="29"/>
  </w:num>
  <w:num w:numId="69">
    <w:abstractNumId w:val="11"/>
  </w:num>
  <w:num w:numId="70">
    <w:abstractNumId w:val="88"/>
  </w:num>
  <w:num w:numId="71">
    <w:abstractNumId w:val="6"/>
  </w:num>
  <w:num w:numId="72">
    <w:abstractNumId w:val="38"/>
  </w:num>
  <w:num w:numId="73">
    <w:abstractNumId w:val="85"/>
  </w:num>
  <w:num w:numId="74">
    <w:abstractNumId w:val="32"/>
  </w:num>
  <w:num w:numId="75">
    <w:abstractNumId w:val="89"/>
  </w:num>
  <w:num w:numId="76">
    <w:abstractNumId w:val="63"/>
  </w:num>
  <w:num w:numId="77">
    <w:abstractNumId w:val="77"/>
  </w:num>
  <w:num w:numId="78">
    <w:abstractNumId w:val="42"/>
  </w:num>
  <w:num w:numId="79">
    <w:abstractNumId w:val="91"/>
  </w:num>
  <w:num w:numId="80">
    <w:abstractNumId w:val="64"/>
  </w:num>
  <w:num w:numId="81">
    <w:abstractNumId w:val="30"/>
  </w:num>
  <w:num w:numId="82">
    <w:abstractNumId w:val="90"/>
  </w:num>
  <w:num w:numId="83">
    <w:abstractNumId w:val="47"/>
  </w:num>
  <w:num w:numId="84">
    <w:abstractNumId w:val="70"/>
  </w:num>
  <w:num w:numId="85">
    <w:abstractNumId w:val="61"/>
  </w:num>
  <w:num w:numId="86">
    <w:abstractNumId w:val="2"/>
  </w:num>
  <w:num w:numId="87">
    <w:abstractNumId w:val="58"/>
  </w:num>
  <w:num w:numId="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6"/>
  </w:num>
  <w:num w:numId="93">
    <w:abstractNumId w:val="41"/>
  </w:num>
  <w:num w:numId="94">
    <w:abstractNumId w:val="1"/>
  </w:num>
  <w:num w:numId="95">
    <w:abstractNumId w:val="7"/>
  </w:num>
  <w:num w:numId="96">
    <w:abstractNumId w:val="72"/>
  </w:num>
  <w:num w:numId="97">
    <w:abstractNumId w:val="3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DateAndTime/>
  <w:activeWritingStyle w:appName="MSWord" w:lang="fr-FR"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defaultTabStop w:val="720"/>
  <w:hyphenationZone w:val="357"/>
  <w:doNotHyphenateCap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90"/>
    <w:rsid w:val="000000FB"/>
    <w:rsid w:val="0000028F"/>
    <w:rsid w:val="00000408"/>
    <w:rsid w:val="0000043C"/>
    <w:rsid w:val="00001057"/>
    <w:rsid w:val="000010EB"/>
    <w:rsid w:val="00001109"/>
    <w:rsid w:val="000012F2"/>
    <w:rsid w:val="00001992"/>
    <w:rsid w:val="00001B82"/>
    <w:rsid w:val="00001F8A"/>
    <w:rsid w:val="000020BC"/>
    <w:rsid w:val="000023F5"/>
    <w:rsid w:val="0000250C"/>
    <w:rsid w:val="000029F2"/>
    <w:rsid w:val="00002C52"/>
    <w:rsid w:val="00003197"/>
    <w:rsid w:val="00003ED4"/>
    <w:rsid w:val="000041EF"/>
    <w:rsid w:val="0000474C"/>
    <w:rsid w:val="000052D8"/>
    <w:rsid w:val="00005303"/>
    <w:rsid w:val="000054A8"/>
    <w:rsid w:val="000055A1"/>
    <w:rsid w:val="000056CE"/>
    <w:rsid w:val="00005F1B"/>
    <w:rsid w:val="0000680E"/>
    <w:rsid w:val="0000685F"/>
    <w:rsid w:val="000069FB"/>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E4E"/>
    <w:rsid w:val="00013F0A"/>
    <w:rsid w:val="00014B85"/>
    <w:rsid w:val="00014D00"/>
    <w:rsid w:val="00014D1C"/>
    <w:rsid w:val="000164D1"/>
    <w:rsid w:val="00017192"/>
    <w:rsid w:val="0001734E"/>
    <w:rsid w:val="000176A7"/>
    <w:rsid w:val="00017C90"/>
    <w:rsid w:val="00017E9F"/>
    <w:rsid w:val="000210F4"/>
    <w:rsid w:val="000212AE"/>
    <w:rsid w:val="00021352"/>
    <w:rsid w:val="000215B3"/>
    <w:rsid w:val="000217D2"/>
    <w:rsid w:val="00021A3D"/>
    <w:rsid w:val="00021D1A"/>
    <w:rsid w:val="00021EA9"/>
    <w:rsid w:val="0002231D"/>
    <w:rsid w:val="00022777"/>
    <w:rsid w:val="000233DA"/>
    <w:rsid w:val="000235B3"/>
    <w:rsid w:val="00023678"/>
    <w:rsid w:val="000237D9"/>
    <w:rsid w:val="00023975"/>
    <w:rsid w:val="00023CDD"/>
    <w:rsid w:val="00023EED"/>
    <w:rsid w:val="000241E9"/>
    <w:rsid w:val="00024542"/>
    <w:rsid w:val="00024741"/>
    <w:rsid w:val="000248A7"/>
    <w:rsid w:val="00024BC9"/>
    <w:rsid w:val="00024CC5"/>
    <w:rsid w:val="0002504E"/>
    <w:rsid w:val="00025391"/>
    <w:rsid w:val="000254E7"/>
    <w:rsid w:val="00025612"/>
    <w:rsid w:val="00025A8F"/>
    <w:rsid w:val="00026151"/>
    <w:rsid w:val="00026373"/>
    <w:rsid w:val="000263D1"/>
    <w:rsid w:val="0002698D"/>
    <w:rsid w:val="0002718D"/>
    <w:rsid w:val="00027451"/>
    <w:rsid w:val="000275D4"/>
    <w:rsid w:val="00027E65"/>
    <w:rsid w:val="00027F52"/>
    <w:rsid w:val="000302B7"/>
    <w:rsid w:val="000303B8"/>
    <w:rsid w:val="0003065B"/>
    <w:rsid w:val="00031032"/>
    <w:rsid w:val="00031609"/>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946"/>
    <w:rsid w:val="00034A63"/>
    <w:rsid w:val="00034D82"/>
    <w:rsid w:val="0003509E"/>
    <w:rsid w:val="00035276"/>
    <w:rsid w:val="0003571D"/>
    <w:rsid w:val="00035943"/>
    <w:rsid w:val="00036177"/>
    <w:rsid w:val="00036819"/>
    <w:rsid w:val="00036B63"/>
    <w:rsid w:val="00036C16"/>
    <w:rsid w:val="00036FC6"/>
    <w:rsid w:val="0003704F"/>
    <w:rsid w:val="00037236"/>
    <w:rsid w:val="0003748A"/>
    <w:rsid w:val="00037791"/>
    <w:rsid w:val="0004006A"/>
    <w:rsid w:val="0004060E"/>
    <w:rsid w:val="000409CC"/>
    <w:rsid w:val="000409F3"/>
    <w:rsid w:val="000413DF"/>
    <w:rsid w:val="00041466"/>
    <w:rsid w:val="00041489"/>
    <w:rsid w:val="000416CF"/>
    <w:rsid w:val="00041BCE"/>
    <w:rsid w:val="00041FD1"/>
    <w:rsid w:val="000420F7"/>
    <w:rsid w:val="00042620"/>
    <w:rsid w:val="000428FB"/>
    <w:rsid w:val="00042906"/>
    <w:rsid w:val="0004306B"/>
    <w:rsid w:val="00043097"/>
    <w:rsid w:val="00043284"/>
    <w:rsid w:val="000444AA"/>
    <w:rsid w:val="00044739"/>
    <w:rsid w:val="00044E70"/>
    <w:rsid w:val="000458F3"/>
    <w:rsid w:val="0004595D"/>
    <w:rsid w:val="00045995"/>
    <w:rsid w:val="00045A3A"/>
    <w:rsid w:val="00045AC4"/>
    <w:rsid w:val="00045E15"/>
    <w:rsid w:val="00045FCB"/>
    <w:rsid w:val="0004764F"/>
    <w:rsid w:val="00047748"/>
    <w:rsid w:val="00047A48"/>
    <w:rsid w:val="00047E54"/>
    <w:rsid w:val="00047ED1"/>
    <w:rsid w:val="0005055A"/>
    <w:rsid w:val="00050CE2"/>
    <w:rsid w:val="00051478"/>
    <w:rsid w:val="00051AA7"/>
    <w:rsid w:val="00051B8C"/>
    <w:rsid w:val="00051CC0"/>
    <w:rsid w:val="00051FDA"/>
    <w:rsid w:val="000522E6"/>
    <w:rsid w:val="00052D8C"/>
    <w:rsid w:val="00052DE6"/>
    <w:rsid w:val="00053238"/>
    <w:rsid w:val="0005352A"/>
    <w:rsid w:val="00053575"/>
    <w:rsid w:val="00053B5E"/>
    <w:rsid w:val="00054883"/>
    <w:rsid w:val="00054DDF"/>
    <w:rsid w:val="00055158"/>
    <w:rsid w:val="000553B0"/>
    <w:rsid w:val="000555FC"/>
    <w:rsid w:val="0005578E"/>
    <w:rsid w:val="000559B0"/>
    <w:rsid w:val="00055E0A"/>
    <w:rsid w:val="000564BF"/>
    <w:rsid w:val="000567D1"/>
    <w:rsid w:val="00057978"/>
    <w:rsid w:val="00057A67"/>
    <w:rsid w:val="00060106"/>
    <w:rsid w:val="00060162"/>
    <w:rsid w:val="0006048C"/>
    <w:rsid w:val="00060493"/>
    <w:rsid w:val="00060A14"/>
    <w:rsid w:val="00060BED"/>
    <w:rsid w:val="00061211"/>
    <w:rsid w:val="00062294"/>
    <w:rsid w:val="00062617"/>
    <w:rsid w:val="00062A7F"/>
    <w:rsid w:val="00062F82"/>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07"/>
    <w:rsid w:val="000709DA"/>
    <w:rsid w:val="000710C9"/>
    <w:rsid w:val="0007147A"/>
    <w:rsid w:val="000715CB"/>
    <w:rsid w:val="00072564"/>
    <w:rsid w:val="00072CFD"/>
    <w:rsid w:val="000733DF"/>
    <w:rsid w:val="000733EF"/>
    <w:rsid w:val="00073422"/>
    <w:rsid w:val="00073442"/>
    <w:rsid w:val="00073741"/>
    <w:rsid w:val="0007428E"/>
    <w:rsid w:val="000748D5"/>
    <w:rsid w:val="00074BCC"/>
    <w:rsid w:val="00074BD1"/>
    <w:rsid w:val="00076B25"/>
    <w:rsid w:val="000770F2"/>
    <w:rsid w:val="00077E02"/>
    <w:rsid w:val="00080682"/>
    <w:rsid w:val="00080972"/>
    <w:rsid w:val="00080A4E"/>
    <w:rsid w:val="00081163"/>
    <w:rsid w:val="000812FA"/>
    <w:rsid w:val="00081B4E"/>
    <w:rsid w:val="00081CBD"/>
    <w:rsid w:val="00081F00"/>
    <w:rsid w:val="00082289"/>
    <w:rsid w:val="00082359"/>
    <w:rsid w:val="00082B71"/>
    <w:rsid w:val="00082E87"/>
    <w:rsid w:val="00082EC3"/>
    <w:rsid w:val="00082F64"/>
    <w:rsid w:val="00083119"/>
    <w:rsid w:val="0008345D"/>
    <w:rsid w:val="00083926"/>
    <w:rsid w:val="00083D0B"/>
    <w:rsid w:val="00083F29"/>
    <w:rsid w:val="00083F44"/>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89"/>
    <w:rsid w:val="000928A1"/>
    <w:rsid w:val="0009345F"/>
    <w:rsid w:val="00093A3A"/>
    <w:rsid w:val="00093A73"/>
    <w:rsid w:val="00094039"/>
    <w:rsid w:val="00094BC6"/>
    <w:rsid w:val="00095399"/>
    <w:rsid w:val="00095438"/>
    <w:rsid w:val="00095EC3"/>
    <w:rsid w:val="00096619"/>
    <w:rsid w:val="000971DC"/>
    <w:rsid w:val="000974C5"/>
    <w:rsid w:val="000976A3"/>
    <w:rsid w:val="00097857"/>
    <w:rsid w:val="0009792D"/>
    <w:rsid w:val="00097ABE"/>
    <w:rsid w:val="000A01F0"/>
    <w:rsid w:val="000A0656"/>
    <w:rsid w:val="000A06D9"/>
    <w:rsid w:val="000A0BDE"/>
    <w:rsid w:val="000A0D0F"/>
    <w:rsid w:val="000A0D54"/>
    <w:rsid w:val="000A110E"/>
    <w:rsid w:val="000A1351"/>
    <w:rsid w:val="000A1A89"/>
    <w:rsid w:val="000A1E49"/>
    <w:rsid w:val="000A1F3A"/>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697"/>
    <w:rsid w:val="000A79AE"/>
    <w:rsid w:val="000B006F"/>
    <w:rsid w:val="000B0222"/>
    <w:rsid w:val="000B04FE"/>
    <w:rsid w:val="000B1783"/>
    <w:rsid w:val="000B2289"/>
    <w:rsid w:val="000B273F"/>
    <w:rsid w:val="000B28ED"/>
    <w:rsid w:val="000B32BE"/>
    <w:rsid w:val="000B3336"/>
    <w:rsid w:val="000B349E"/>
    <w:rsid w:val="000B363A"/>
    <w:rsid w:val="000B3A51"/>
    <w:rsid w:val="000B431D"/>
    <w:rsid w:val="000B46D8"/>
    <w:rsid w:val="000B4B7B"/>
    <w:rsid w:val="000B4C20"/>
    <w:rsid w:val="000B5341"/>
    <w:rsid w:val="000B58ED"/>
    <w:rsid w:val="000B5AF9"/>
    <w:rsid w:val="000B6444"/>
    <w:rsid w:val="000B651F"/>
    <w:rsid w:val="000B6F18"/>
    <w:rsid w:val="000B73F5"/>
    <w:rsid w:val="000B78D8"/>
    <w:rsid w:val="000B7946"/>
    <w:rsid w:val="000B79C6"/>
    <w:rsid w:val="000B7B84"/>
    <w:rsid w:val="000C004E"/>
    <w:rsid w:val="000C0939"/>
    <w:rsid w:val="000C0ADC"/>
    <w:rsid w:val="000C0D0F"/>
    <w:rsid w:val="000C1631"/>
    <w:rsid w:val="000C347E"/>
    <w:rsid w:val="000C3D32"/>
    <w:rsid w:val="000C4208"/>
    <w:rsid w:val="000C4E13"/>
    <w:rsid w:val="000C532E"/>
    <w:rsid w:val="000C64F7"/>
    <w:rsid w:val="000C7108"/>
    <w:rsid w:val="000C760B"/>
    <w:rsid w:val="000C7E15"/>
    <w:rsid w:val="000C7E19"/>
    <w:rsid w:val="000D01FA"/>
    <w:rsid w:val="000D04B3"/>
    <w:rsid w:val="000D04CA"/>
    <w:rsid w:val="000D0774"/>
    <w:rsid w:val="000D090E"/>
    <w:rsid w:val="000D1583"/>
    <w:rsid w:val="000D1B01"/>
    <w:rsid w:val="000D2957"/>
    <w:rsid w:val="000D2AE4"/>
    <w:rsid w:val="000D2B54"/>
    <w:rsid w:val="000D2FDC"/>
    <w:rsid w:val="000D32FB"/>
    <w:rsid w:val="000D370A"/>
    <w:rsid w:val="000D49DC"/>
    <w:rsid w:val="000D4E8E"/>
    <w:rsid w:val="000D56F1"/>
    <w:rsid w:val="000D66A4"/>
    <w:rsid w:val="000D70EC"/>
    <w:rsid w:val="000E005D"/>
    <w:rsid w:val="000E00E7"/>
    <w:rsid w:val="000E07A9"/>
    <w:rsid w:val="000E0A0E"/>
    <w:rsid w:val="000E0AF5"/>
    <w:rsid w:val="000E101F"/>
    <w:rsid w:val="000E1383"/>
    <w:rsid w:val="000E1550"/>
    <w:rsid w:val="000E19FF"/>
    <w:rsid w:val="000E1E79"/>
    <w:rsid w:val="000E224C"/>
    <w:rsid w:val="000E2518"/>
    <w:rsid w:val="000E259A"/>
    <w:rsid w:val="000E27C3"/>
    <w:rsid w:val="000E27EC"/>
    <w:rsid w:val="000E2A63"/>
    <w:rsid w:val="000E2AD3"/>
    <w:rsid w:val="000E2DC1"/>
    <w:rsid w:val="000E3042"/>
    <w:rsid w:val="000E3260"/>
    <w:rsid w:val="000E3694"/>
    <w:rsid w:val="000E377A"/>
    <w:rsid w:val="000E3929"/>
    <w:rsid w:val="000E3C2F"/>
    <w:rsid w:val="000E4E37"/>
    <w:rsid w:val="000E527A"/>
    <w:rsid w:val="000E532E"/>
    <w:rsid w:val="000E557E"/>
    <w:rsid w:val="000E56C6"/>
    <w:rsid w:val="000E5D45"/>
    <w:rsid w:val="000E65A1"/>
    <w:rsid w:val="000E69E9"/>
    <w:rsid w:val="000E6B95"/>
    <w:rsid w:val="000E6D9D"/>
    <w:rsid w:val="000E6F09"/>
    <w:rsid w:val="000E7436"/>
    <w:rsid w:val="000E74C1"/>
    <w:rsid w:val="000E7739"/>
    <w:rsid w:val="000E7934"/>
    <w:rsid w:val="000E7AA2"/>
    <w:rsid w:val="000E7D1B"/>
    <w:rsid w:val="000F045E"/>
    <w:rsid w:val="000F05D5"/>
    <w:rsid w:val="000F0945"/>
    <w:rsid w:val="000F102E"/>
    <w:rsid w:val="000F13B4"/>
    <w:rsid w:val="000F1874"/>
    <w:rsid w:val="000F230B"/>
    <w:rsid w:val="000F23EE"/>
    <w:rsid w:val="000F28A5"/>
    <w:rsid w:val="000F2F7D"/>
    <w:rsid w:val="000F3B58"/>
    <w:rsid w:val="000F3C2A"/>
    <w:rsid w:val="000F4126"/>
    <w:rsid w:val="000F4F40"/>
    <w:rsid w:val="000F5503"/>
    <w:rsid w:val="000F55BE"/>
    <w:rsid w:val="000F5C37"/>
    <w:rsid w:val="000F5FFA"/>
    <w:rsid w:val="000F626E"/>
    <w:rsid w:val="000F650E"/>
    <w:rsid w:val="000F663B"/>
    <w:rsid w:val="000F6C82"/>
    <w:rsid w:val="000F7545"/>
    <w:rsid w:val="000F75F7"/>
    <w:rsid w:val="000F7709"/>
    <w:rsid w:val="000F7B47"/>
    <w:rsid w:val="000F7CF4"/>
    <w:rsid w:val="00100BF9"/>
    <w:rsid w:val="0010184A"/>
    <w:rsid w:val="0010189D"/>
    <w:rsid w:val="00101AA6"/>
    <w:rsid w:val="00102017"/>
    <w:rsid w:val="001020A2"/>
    <w:rsid w:val="001026DB"/>
    <w:rsid w:val="0010282F"/>
    <w:rsid w:val="00102982"/>
    <w:rsid w:val="0010323B"/>
    <w:rsid w:val="00103516"/>
    <w:rsid w:val="00103C1E"/>
    <w:rsid w:val="0010407D"/>
    <w:rsid w:val="001049FA"/>
    <w:rsid w:val="0010561F"/>
    <w:rsid w:val="00106095"/>
    <w:rsid w:val="001063E3"/>
    <w:rsid w:val="00106830"/>
    <w:rsid w:val="00106A21"/>
    <w:rsid w:val="001075AF"/>
    <w:rsid w:val="001076DB"/>
    <w:rsid w:val="00107AC2"/>
    <w:rsid w:val="00107D85"/>
    <w:rsid w:val="0011070B"/>
    <w:rsid w:val="00111A8C"/>
    <w:rsid w:val="00112626"/>
    <w:rsid w:val="00112B30"/>
    <w:rsid w:val="00113504"/>
    <w:rsid w:val="00113608"/>
    <w:rsid w:val="0011393B"/>
    <w:rsid w:val="001139E0"/>
    <w:rsid w:val="00113C1E"/>
    <w:rsid w:val="00113F4A"/>
    <w:rsid w:val="001147B3"/>
    <w:rsid w:val="0011482C"/>
    <w:rsid w:val="001149AA"/>
    <w:rsid w:val="0011512E"/>
    <w:rsid w:val="00115505"/>
    <w:rsid w:val="0011589E"/>
    <w:rsid w:val="0011591F"/>
    <w:rsid w:val="00115DF6"/>
    <w:rsid w:val="00116005"/>
    <w:rsid w:val="00116234"/>
    <w:rsid w:val="00116A3C"/>
    <w:rsid w:val="00116AD2"/>
    <w:rsid w:val="00117390"/>
    <w:rsid w:val="00117D58"/>
    <w:rsid w:val="00120515"/>
    <w:rsid w:val="00120F84"/>
    <w:rsid w:val="0012137F"/>
    <w:rsid w:val="0012165B"/>
    <w:rsid w:val="001216AC"/>
    <w:rsid w:val="00121C1C"/>
    <w:rsid w:val="00121D08"/>
    <w:rsid w:val="00121F00"/>
    <w:rsid w:val="00122817"/>
    <w:rsid w:val="00122979"/>
    <w:rsid w:val="00122BA7"/>
    <w:rsid w:val="00122E9E"/>
    <w:rsid w:val="0012351F"/>
    <w:rsid w:val="00123608"/>
    <w:rsid w:val="00124383"/>
    <w:rsid w:val="00124716"/>
    <w:rsid w:val="0012519A"/>
    <w:rsid w:val="00125213"/>
    <w:rsid w:val="00125256"/>
    <w:rsid w:val="0012525B"/>
    <w:rsid w:val="00125330"/>
    <w:rsid w:val="00125372"/>
    <w:rsid w:val="001260D6"/>
    <w:rsid w:val="0012631B"/>
    <w:rsid w:val="00126815"/>
    <w:rsid w:val="001268D4"/>
    <w:rsid w:val="001274F1"/>
    <w:rsid w:val="00127C13"/>
    <w:rsid w:val="00127CF1"/>
    <w:rsid w:val="00127F0A"/>
    <w:rsid w:val="001300F6"/>
    <w:rsid w:val="00130F8A"/>
    <w:rsid w:val="00131566"/>
    <w:rsid w:val="00132ADE"/>
    <w:rsid w:val="00132C1F"/>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47D2"/>
    <w:rsid w:val="00154A21"/>
    <w:rsid w:val="00154A53"/>
    <w:rsid w:val="001553B3"/>
    <w:rsid w:val="001555BC"/>
    <w:rsid w:val="00155CFC"/>
    <w:rsid w:val="00155F9C"/>
    <w:rsid w:val="00156252"/>
    <w:rsid w:val="00156673"/>
    <w:rsid w:val="001568C4"/>
    <w:rsid w:val="00156E37"/>
    <w:rsid w:val="00156F46"/>
    <w:rsid w:val="0015715F"/>
    <w:rsid w:val="0015790B"/>
    <w:rsid w:val="001602DB"/>
    <w:rsid w:val="001609F9"/>
    <w:rsid w:val="0016139C"/>
    <w:rsid w:val="001616A8"/>
    <w:rsid w:val="00161A98"/>
    <w:rsid w:val="00161BD2"/>
    <w:rsid w:val="00161DC4"/>
    <w:rsid w:val="00161E86"/>
    <w:rsid w:val="00161FA9"/>
    <w:rsid w:val="00162671"/>
    <w:rsid w:val="00163151"/>
    <w:rsid w:val="0016352D"/>
    <w:rsid w:val="001636AD"/>
    <w:rsid w:val="00163A3D"/>
    <w:rsid w:val="00163E4A"/>
    <w:rsid w:val="00164197"/>
    <w:rsid w:val="001646A4"/>
    <w:rsid w:val="00164E1A"/>
    <w:rsid w:val="00165352"/>
    <w:rsid w:val="0016633E"/>
    <w:rsid w:val="0016638E"/>
    <w:rsid w:val="00166486"/>
    <w:rsid w:val="00166A14"/>
    <w:rsid w:val="00166F5B"/>
    <w:rsid w:val="001674EA"/>
    <w:rsid w:val="001677C5"/>
    <w:rsid w:val="001679CA"/>
    <w:rsid w:val="00170011"/>
    <w:rsid w:val="001705AD"/>
    <w:rsid w:val="00170FC0"/>
    <w:rsid w:val="001711BF"/>
    <w:rsid w:val="00171504"/>
    <w:rsid w:val="001716A3"/>
    <w:rsid w:val="001717DC"/>
    <w:rsid w:val="0017199F"/>
    <w:rsid w:val="00172453"/>
    <w:rsid w:val="00172666"/>
    <w:rsid w:val="00172667"/>
    <w:rsid w:val="0017290F"/>
    <w:rsid w:val="00172C4B"/>
    <w:rsid w:val="0017350F"/>
    <w:rsid w:val="00173E28"/>
    <w:rsid w:val="00174260"/>
    <w:rsid w:val="001744C3"/>
    <w:rsid w:val="001745AC"/>
    <w:rsid w:val="00174676"/>
    <w:rsid w:val="0017495D"/>
    <w:rsid w:val="00174EBC"/>
    <w:rsid w:val="001752FA"/>
    <w:rsid w:val="00175ACA"/>
    <w:rsid w:val="00175AF7"/>
    <w:rsid w:val="0017671A"/>
    <w:rsid w:val="0017683C"/>
    <w:rsid w:val="00176D5A"/>
    <w:rsid w:val="00177731"/>
    <w:rsid w:val="001779F8"/>
    <w:rsid w:val="00180140"/>
    <w:rsid w:val="00180380"/>
    <w:rsid w:val="0018063B"/>
    <w:rsid w:val="00180EED"/>
    <w:rsid w:val="001810E8"/>
    <w:rsid w:val="00181101"/>
    <w:rsid w:val="0018126F"/>
    <w:rsid w:val="00181885"/>
    <w:rsid w:val="001818AE"/>
    <w:rsid w:val="00181EBB"/>
    <w:rsid w:val="00182812"/>
    <w:rsid w:val="00182CF5"/>
    <w:rsid w:val="00182D83"/>
    <w:rsid w:val="00183C59"/>
    <w:rsid w:val="00184068"/>
    <w:rsid w:val="001841FB"/>
    <w:rsid w:val="00184913"/>
    <w:rsid w:val="001849C2"/>
    <w:rsid w:val="00184ED2"/>
    <w:rsid w:val="00184F4E"/>
    <w:rsid w:val="0018517B"/>
    <w:rsid w:val="00185323"/>
    <w:rsid w:val="00185724"/>
    <w:rsid w:val="00185C91"/>
    <w:rsid w:val="0018673F"/>
    <w:rsid w:val="00186889"/>
    <w:rsid w:val="00187294"/>
    <w:rsid w:val="00187876"/>
    <w:rsid w:val="00187B87"/>
    <w:rsid w:val="00187D3F"/>
    <w:rsid w:val="00190E15"/>
    <w:rsid w:val="0019124A"/>
    <w:rsid w:val="00191ED7"/>
    <w:rsid w:val="00192AA3"/>
    <w:rsid w:val="00193160"/>
    <w:rsid w:val="001933FC"/>
    <w:rsid w:val="00193462"/>
    <w:rsid w:val="00193ABA"/>
    <w:rsid w:val="00193F66"/>
    <w:rsid w:val="0019432B"/>
    <w:rsid w:val="001943F6"/>
    <w:rsid w:val="00194541"/>
    <w:rsid w:val="001945D7"/>
    <w:rsid w:val="00194AE0"/>
    <w:rsid w:val="00194E18"/>
    <w:rsid w:val="00194FC3"/>
    <w:rsid w:val="001950DA"/>
    <w:rsid w:val="00195CCE"/>
    <w:rsid w:val="00195E0E"/>
    <w:rsid w:val="00195FAB"/>
    <w:rsid w:val="00196172"/>
    <w:rsid w:val="0019670C"/>
    <w:rsid w:val="00197173"/>
    <w:rsid w:val="001978A1"/>
    <w:rsid w:val="00197A9A"/>
    <w:rsid w:val="00197B8A"/>
    <w:rsid w:val="001A046C"/>
    <w:rsid w:val="001A0694"/>
    <w:rsid w:val="001A099B"/>
    <w:rsid w:val="001A1B53"/>
    <w:rsid w:val="001A1C87"/>
    <w:rsid w:val="001A2446"/>
    <w:rsid w:val="001A2637"/>
    <w:rsid w:val="001A2890"/>
    <w:rsid w:val="001A28A5"/>
    <w:rsid w:val="001A346E"/>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22F2"/>
    <w:rsid w:val="001B2750"/>
    <w:rsid w:val="001B29DE"/>
    <w:rsid w:val="001B32C8"/>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651"/>
    <w:rsid w:val="001C0849"/>
    <w:rsid w:val="001C0AB0"/>
    <w:rsid w:val="001C0BEF"/>
    <w:rsid w:val="001C1630"/>
    <w:rsid w:val="001C1727"/>
    <w:rsid w:val="001C173C"/>
    <w:rsid w:val="001C1ED6"/>
    <w:rsid w:val="001C1FFC"/>
    <w:rsid w:val="001C2138"/>
    <w:rsid w:val="001C2590"/>
    <w:rsid w:val="001C2F1E"/>
    <w:rsid w:val="001C3A80"/>
    <w:rsid w:val="001C4719"/>
    <w:rsid w:val="001C4E12"/>
    <w:rsid w:val="001C5A27"/>
    <w:rsid w:val="001C703E"/>
    <w:rsid w:val="001C72C6"/>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95A"/>
    <w:rsid w:val="001D422D"/>
    <w:rsid w:val="001D4548"/>
    <w:rsid w:val="001D45C5"/>
    <w:rsid w:val="001D49E1"/>
    <w:rsid w:val="001D4A6C"/>
    <w:rsid w:val="001D4C67"/>
    <w:rsid w:val="001D4CC2"/>
    <w:rsid w:val="001D4D80"/>
    <w:rsid w:val="001D5784"/>
    <w:rsid w:val="001D57CD"/>
    <w:rsid w:val="001D5B85"/>
    <w:rsid w:val="001D6067"/>
    <w:rsid w:val="001D62B2"/>
    <w:rsid w:val="001D6355"/>
    <w:rsid w:val="001D642F"/>
    <w:rsid w:val="001D687D"/>
    <w:rsid w:val="001D73A4"/>
    <w:rsid w:val="001D77DC"/>
    <w:rsid w:val="001E0140"/>
    <w:rsid w:val="001E0147"/>
    <w:rsid w:val="001E0C60"/>
    <w:rsid w:val="001E0EB4"/>
    <w:rsid w:val="001E1243"/>
    <w:rsid w:val="001E136C"/>
    <w:rsid w:val="001E1743"/>
    <w:rsid w:val="001E17ED"/>
    <w:rsid w:val="001E1889"/>
    <w:rsid w:val="001E18D4"/>
    <w:rsid w:val="001E370A"/>
    <w:rsid w:val="001E382E"/>
    <w:rsid w:val="001E3871"/>
    <w:rsid w:val="001E3BA8"/>
    <w:rsid w:val="001E43AF"/>
    <w:rsid w:val="001E46D4"/>
    <w:rsid w:val="001E4E90"/>
    <w:rsid w:val="001E52C5"/>
    <w:rsid w:val="001E57A0"/>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34E"/>
    <w:rsid w:val="001F0566"/>
    <w:rsid w:val="001F0C8B"/>
    <w:rsid w:val="001F0EDC"/>
    <w:rsid w:val="001F141D"/>
    <w:rsid w:val="001F16A7"/>
    <w:rsid w:val="001F1AB5"/>
    <w:rsid w:val="001F1BF7"/>
    <w:rsid w:val="001F21C9"/>
    <w:rsid w:val="001F21E7"/>
    <w:rsid w:val="001F229E"/>
    <w:rsid w:val="001F2366"/>
    <w:rsid w:val="001F2B6F"/>
    <w:rsid w:val="001F3011"/>
    <w:rsid w:val="001F34DD"/>
    <w:rsid w:val="001F352E"/>
    <w:rsid w:val="001F3D92"/>
    <w:rsid w:val="001F498C"/>
    <w:rsid w:val="001F4B51"/>
    <w:rsid w:val="001F52CE"/>
    <w:rsid w:val="001F5636"/>
    <w:rsid w:val="001F5B1C"/>
    <w:rsid w:val="001F5CD2"/>
    <w:rsid w:val="001F5D5B"/>
    <w:rsid w:val="001F5D81"/>
    <w:rsid w:val="001F606B"/>
    <w:rsid w:val="001F60B9"/>
    <w:rsid w:val="001F637E"/>
    <w:rsid w:val="001F7247"/>
    <w:rsid w:val="001F75E0"/>
    <w:rsid w:val="001F7637"/>
    <w:rsid w:val="001F7A03"/>
    <w:rsid w:val="001F7DB1"/>
    <w:rsid w:val="001F7F93"/>
    <w:rsid w:val="001F7FD5"/>
    <w:rsid w:val="0020014A"/>
    <w:rsid w:val="002006B4"/>
    <w:rsid w:val="00202256"/>
    <w:rsid w:val="002029F7"/>
    <w:rsid w:val="002030F4"/>
    <w:rsid w:val="00203318"/>
    <w:rsid w:val="00203B9E"/>
    <w:rsid w:val="00204223"/>
    <w:rsid w:val="002044AC"/>
    <w:rsid w:val="002053E7"/>
    <w:rsid w:val="00205976"/>
    <w:rsid w:val="00205F86"/>
    <w:rsid w:val="00206113"/>
    <w:rsid w:val="00206755"/>
    <w:rsid w:val="002067FC"/>
    <w:rsid w:val="0020685F"/>
    <w:rsid w:val="00206A66"/>
    <w:rsid w:val="00206E28"/>
    <w:rsid w:val="002070AE"/>
    <w:rsid w:val="00207354"/>
    <w:rsid w:val="00207355"/>
    <w:rsid w:val="0020797B"/>
    <w:rsid w:val="0020797F"/>
    <w:rsid w:val="002079EB"/>
    <w:rsid w:val="00207C70"/>
    <w:rsid w:val="00210137"/>
    <w:rsid w:val="0021051F"/>
    <w:rsid w:val="0021106C"/>
    <w:rsid w:val="00211208"/>
    <w:rsid w:val="00211D55"/>
    <w:rsid w:val="002121EB"/>
    <w:rsid w:val="002122AB"/>
    <w:rsid w:val="00212E1F"/>
    <w:rsid w:val="00212F25"/>
    <w:rsid w:val="00212FCE"/>
    <w:rsid w:val="00213771"/>
    <w:rsid w:val="0021380D"/>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634"/>
    <w:rsid w:val="00217943"/>
    <w:rsid w:val="0022068B"/>
    <w:rsid w:val="00220844"/>
    <w:rsid w:val="00220FFC"/>
    <w:rsid w:val="002210F0"/>
    <w:rsid w:val="0022162E"/>
    <w:rsid w:val="00222BED"/>
    <w:rsid w:val="00222E4A"/>
    <w:rsid w:val="00222E7B"/>
    <w:rsid w:val="00223B3F"/>
    <w:rsid w:val="0022400C"/>
    <w:rsid w:val="00224325"/>
    <w:rsid w:val="002244E9"/>
    <w:rsid w:val="0022495D"/>
    <w:rsid w:val="00224A8C"/>
    <w:rsid w:val="00224E6D"/>
    <w:rsid w:val="00225357"/>
    <w:rsid w:val="00225BF9"/>
    <w:rsid w:val="00225DFE"/>
    <w:rsid w:val="00225F39"/>
    <w:rsid w:val="00226071"/>
    <w:rsid w:val="002261DA"/>
    <w:rsid w:val="002268E5"/>
    <w:rsid w:val="00226C2F"/>
    <w:rsid w:val="002275C7"/>
    <w:rsid w:val="00227ECA"/>
    <w:rsid w:val="002308FB"/>
    <w:rsid w:val="0023102F"/>
    <w:rsid w:val="002310E0"/>
    <w:rsid w:val="0023118A"/>
    <w:rsid w:val="00231346"/>
    <w:rsid w:val="00231508"/>
    <w:rsid w:val="002320E6"/>
    <w:rsid w:val="00232463"/>
    <w:rsid w:val="00232E42"/>
    <w:rsid w:val="002330B4"/>
    <w:rsid w:val="0023388E"/>
    <w:rsid w:val="00233BED"/>
    <w:rsid w:val="00233E2D"/>
    <w:rsid w:val="0023430F"/>
    <w:rsid w:val="002343A8"/>
    <w:rsid w:val="00234D16"/>
    <w:rsid w:val="00234F9B"/>
    <w:rsid w:val="002352E5"/>
    <w:rsid w:val="00235EFD"/>
    <w:rsid w:val="0023648F"/>
    <w:rsid w:val="00236BB4"/>
    <w:rsid w:val="00237056"/>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AB"/>
    <w:rsid w:val="002432E3"/>
    <w:rsid w:val="002435A4"/>
    <w:rsid w:val="002439D6"/>
    <w:rsid w:val="00244208"/>
    <w:rsid w:val="00244245"/>
    <w:rsid w:val="002443BF"/>
    <w:rsid w:val="0024496B"/>
    <w:rsid w:val="002449D5"/>
    <w:rsid w:val="00244F5A"/>
    <w:rsid w:val="0024534A"/>
    <w:rsid w:val="0024593E"/>
    <w:rsid w:val="00245F9E"/>
    <w:rsid w:val="0024628A"/>
    <w:rsid w:val="002462BE"/>
    <w:rsid w:val="00246690"/>
    <w:rsid w:val="002468E7"/>
    <w:rsid w:val="00246DC4"/>
    <w:rsid w:val="002475AD"/>
    <w:rsid w:val="00247894"/>
    <w:rsid w:val="00247CB1"/>
    <w:rsid w:val="00247D76"/>
    <w:rsid w:val="00250A51"/>
    <w:rsid w:val="00250A7A"/>
    <w:rsid w:val="00250BF6"/>
    <w:rsid w:val="00250C2D"/>
    <w:rsid w:val="00250C6C"/>
    <w:rsid w:val="00250DF1"/>
    <w:rsid w:val="002516D7"/>
    <w:rsid w:val="002521B2"/>
    <w:rsid w:val="00252BC0"/>
    <w:rsid w:val="00252C82"/>
    <w:rsid w:val="0025309C"/>
    <w:rsid w:val="0025343E"/>
    <w:rsid w:val="002537F7"/>
    <w:rsid w:val="002538FC"/>
    <w:rsid w:val="00253C82"/>
    <w:rsid w:val="00254741"/>
    <w:rsid w:val="0025479A"/>
    <w:rsid w:val="00254952"/>
    <w:rsid w:val="002551E6"/>
    <w:rsid w:val="00255DB0"/>
    <w:rsid w:val="002563AB"/>
    <w:rsid w:val="00256AAC"/>
    <w:rsid w:val="00256BBE"/>
    <w:rsid w:val="00257088"/>
    <w:rsid w:val="0025733C"/>
    <w:rsid w:val="0025750B"/>
    <w:rsid w:val="002576AE"/>
    <w:rsid w:val="00257C0E"/>
    <w:rsid w:val="00257DFC"/>
    <w:rsid w:val="002609E7"/>
    <w:rsid w:val="00260D64"/>
    <w:rsid w:val="00261623"/>
    <w:rsid w:val="00261DD8"/>
    <w:rsid w:val="002626F3"/>
    <w:rsid w:val="00263177"/>
    <w:rsid w:val="00263689"/>
    <w:rsid w:val="00263A25"/>
    <w:rsid w:val="0026417E"/>
    <w:rsid w:val="002642EE"/>
    <w:rsid w:val="00264447"/>
    <w:rsid w:val="0026461A"/>
    <w:rsid w:val="00264E4E"/>
    <w:rsid w:val="00264EFB"/>
    <w:rsid w:val="0026500D"/>
    <w:rsid w:val="00265AC7"/>
    <w:rsid w:val="00265D08"/>
    <w:rsid w:val="00265DB3"/>
    <w:rsid w:val="00265F2D"/>
    <w:rsid w:val="002662E9"/>
    <w:rsid w:val="0026638F"/>
    <w:rsid w:val="00266FB8"/>
    <w:rsid w:val="00267C7A"/>
    <w:rsid w:val="002702BC"/>
    <w:rsid w:val="0027055B"/>
    <w:rsid w:val="002709D9"/>
    <w:rsid w:val="00271774"/>
    <w:rsid w:val="00272294"/>
    <w:rsid w:val="00272C24"/>
    <w:rsid w:val="002736C9"/>
    <w:rsid w:val="00273A0B"/>
    <w:rsid w:val="00274060"/>
    <w:rsid w:val="00274654"/>
    <w:rsid w:val="002748F8"/>
    <w:rsid w:val="00274A97"/>
    <w:rsid w:val="00274C53"/>
    <w:rsid w:val="00274FF5"/>
    <w:rsid w:val="0027512C"/>
    <w:rsid w:val="00275441"/>
    <w:rsid w:val="00275653"/>
    <w:rsid w:val="0027592E"/>
    <w:rsid w:val="00275F6F"/>
    <w:rsid w:val="00276072"/>
    <w:rsid w:val="0027678C"/>
    <w:rsid w:val="00276AE5"/>
    <w:rsid w:val="00276E35"/>
    <w:rsid w:val="00280277"/>
    <w:rsid w:val="00280580"/>
    <w:rsid w:val="00280E46"/>
    <w:rsid w:val="00280F73"/>
    <w:rsid w:val="0028130B"/>
    <w:rsid w:val="00281422"/>
    <w:rsid w:val="00281D60"/>
    <w:rsid w:val="00282418"/>
    <w:rsid w:val="00282BA3"/>
    <w:rsid w:val="00283173"/>
    <w:rsid w:val="00283A0D"/>
    <w:rsid w:val="00283A2A"/>
    <w:rsid w:val="00284019"/>
    <w:rsid w:val="00284368"/>
    <w:rsid w:val="0028480C"/>
    <w:rsid w:val="00284F53"/>
    <w:rsid w:val="00285103"/>
    <w:rsid w:val="002859E5"/>
    <w:rsid w:val="0028606D"/>
    <w:rsid w:val="002863F0"/>
    <w:rsid w:val="002866A0"/>
    <w:rsid w:val="00286DA6"/>
    <w:rsid w:val="00286F8F"/>
    <w:rsid w:val="00287AF1"/>
    <w:rsid w:val="00287EC2"/>
    <w:rsid w:val="0029009D"/>
    <w:rsid w:val="00290D06"/>
    <w:rsid w:val="002913DE"/>
    <w:rsid w:val="0029184A"/>
    <w:rsid w:val="00291FE2"/>
    <w:rsid w:val="002925EA"/>
    <w:rsid w:val="0029309F"/>
    <w:rsid w:val="00293234"/>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558"/>
    <w:rsid w:val="00297B8C"/>
    <w:rsid w:val="00297CB1"/>
    <w:rsid w:val="002A0210"/>
    <w:rsid w:val="002A094F"/>
    <w:rsid w:val="002A0ACA"/>
    <w:rsid w:val="002A0EF7"/>
    <w:rsid w:val="002A0FE4"/>
    <w:rsid w:val="002A17DA"/>
    <w:rsid w:val="002A1E76"/>
    <w:rsid w:val="002A1EDD"/>
    <w:rsid w:val="002A20E3"/>
    <w:rsid w:val="002A225D"/>
    <w:rsid w:val="002A2433"/>
    <w:rsid w:val="002A2808"/>
    <w:rsid w:val="002A302D"/>
    <w:rsid w:val="002A38DB"/>
    <w:rsid w:val="002A3C3D"/>
    <w:rsid w:val="002A425A"/>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48"/>
    <w:rsid w:val="002B056B"/>
    <w:rsid w:val="002B0772"/>
    <w:rsid w:val="002B1368"/>
    <w:rsid w:val="002B2746"/>
    <w:rsid w:val="002B2921"/>
    <w:rsid w:val="002B2924"/>
    <w:rsid w:val="002B30E3"/>
    <w:rsid w:val="002B4AF2"/>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563"/>
    <w:rsid w:val="002C2F55"/>
    <w:rsid w:val="002C342F"/>
    <w:rsid w:val="002C3CDB"/>
    <w:rsid w:val="002C4285"/>
    <w:rsid w:val="002C42EA"/>
    <w:rsid w:val="002C4361"/>
    <w:rsid w:val="002C46B5"/>
    <w:rsid w:val="002C483D"/>
    <w:rsid w:val="002C4868"/>
    <w:rsid w:val="002C5042"/>
    <w:rsid w:val="002C5550"/>
    <w:rsid w:val="002C593B"/>
    <w:rsid w:val="002C5F0A"/>
    <w:rsid w:val="002C6845"/>
    <w:rsid w:val="002C6C85"/>
    <w:rsid w:val="002C7053"/>
    <w:rsid w:val="002C7122"/>
    <w:rsid w:val="002C7126"/>
    <w:rsid w:val="002C72B1"/>
    <w:rsid w:val="002C7988"/>
    <w:rsid w:val="002D00AC"/>
    <w:rsid w:val="002D0303"/>
    <w:rsid w:val="002D0332"/>
    <w:rsid w:val="002D089E"/>
    <w:rsid w:val="002D09FD"/>
    <w:rsid w:val="002D0D63"/>
    <w:rsid w:val="002D156A"/>
    <w:rsid w:val="002D1F30"/>
    <w:rsid w:val="002D24D8"/>
    <w:rsid w:val="002D2903"/>
    <w:rsid w:val="002D2B8B"/>
    <w:rsid w:val="002D2F28"/>
    <w:rsid w:val="002D336E"/>
    <w:rsid w:val="002D361F"/>
    <w:rsid w:val="002D3656"/>
    <w:rsid w:val="002D3815"/>
    <w:rsid w:val="002D54AC"/>
    <w:rsid w:val="002D5B67"/>
    <w:rsid w:val="002D5EF3"/>
    <w:rsid w:val="002D5F3B"/>
    <w:rsid w:val="002D69F5"/>
    <w:rsid w:val="002D6AAC"/>
    <w:rsid w:val="002D729A"/>
    <w:rsid w:val="002D7A16"/>
    <w:rsid w:val="002E09CA"/>
    <w:rsid w:val="002E1344"/>
    <w:rsid w:val="002E1688"/>
    <w:rsid w:val="002E1F49"/>
    <w:rsid w:val="002E261B"/>
    <w:rsid w:val="002E2C5F"/>
    <w:rsid w:val="002E2FA0"/>
    <w:rsid w:val="002E349A"/>
    <w:rsid w:val="002E3AC5"/>
    <w:rsid w:val="002E3B45"/>
    <w:rsid w:val="002E3FF9"/>
    <w:rsid w:val="002E415F"/>
    <w:rsid w:val="002E41DB"/>
    <w:rsid w:val="002E4276"/>
    <w:rsid w:val="002E452F"/>
    <w:rsid w:val="002E4646"/>
    <w:rsid w:val="002E47E9"/>
    <w:rsid w:val="002E4E78"/>
    <w:rsid w:val="002E516F"/>
    <w:rsid w:val="002E539C"/>
    <w:rsid w:val="002E54DE"/>
    <w:rsid w:val="002E58A4"/>
    <w:rsid w:val="002E5BBB"/>
    <w:rsid w:val="002E5F79"/>
    <w:rsid w:val="002E6062"/>
    <w:rsid w:val="002E63C2"/>
    <w:rsid w:val="002E6B09"/>
    <w:rsid w:val="002E71BB"/>
    <w:rsid w:val="002E71D6"/>
    <w:rsid w:val="002E751C"/>
    <w:rsid w:val="002F013B"/>
    <w:rsid w:val="002F0609"/>
    <w:rsid w:val="002F087B"/>
    <w:rsid w:val="002F0AA3"/>
    <w:rsid w:val="002F12CE"/>
    <w:rsid w:val="002F1EA6"/>
    <w:rsid w:val="002F22E0"/>
    <w:rsid w:val="002F2B33"/>
    <w:rsid w:val="002F2DAA"/>
    <w:rsid w:val="002F3365"/>
    <w:rsid w:val="002F39EB"/>
    <w:rsid w:val="002F3A3E"/>
    <w:rsid w:val="002F3B86"/>
    <w:rsid w:val="002F3FE0"/>
    <w:rsid w:val="002F4008"/>
    <w:rsid w:val="002F4DDC"/>
    <w:rsid w:val="002F4FE6"/>
    <w:rsid w:val="002F50E6"/>
    <w:rsid w:val="002F52AA"/>
    <w:rsid w:val="002F5363"/>
    <w:rsid w:val="002F54DA"/>
    <w:rsid w:val="002F562A"/>
    <w:rsid w:val="002F582D"/>
    <w:rsid w:val="002F61DD"/>
    <w:rsid w:val="002F66F7"/>
    <w:rsid w:val="002F78DA"/>
    <w:rsid w:val="002F7D46"/>
    <w:rsid w:val="003005DF"/>
    <w:rsid w:val="00300FE5"/>
    <w:rsid w:val="00301689"/>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E7"/>
    <w:rsid w:val="0030678F"/>
    <w:rsid w:val="00306DCD"/>
    <w:rsid w:val="00306F82"/>
    <w:rsid w:val="00306FC3"/>
    <w:rsid w:val="00307633"/>
    <w:rsid w:val="003076D1"/>
    <w:rsid w:val="00307B6A"/>
    <w:rsid w:val="00307F4C"/>
    <w:rsid w:val="003102A2"/>
    <w:rsid w:val="003103BA"/>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DBF"/>
    <w:rsid w:val="00322960"/>
    <w:rsid w:val="00322A5A"/>
    <w:rsid w:val="00322E7D"/>
    <w:rsid w:val="00322FBB"/>
    <w:rsid w:val="00323067"/>
    <w:rsid w:val="00323223"/>
    <w:rsid w:val="00323355"/>
    <w:rsid w:val="00323AD0"/>
    <w:rsid w:val="00323B99"/>
    <w:rsid w:val="0032400D"/>
    <w:rsid w:val="00324386"/>
    <w:rsid w:val="003244E8"/>
    <w:rsid w:val="00324DFA"/>
    <w:rsid w:val="00325311"/>
    <w:rsid w:val="0032580C"/>
    <w:rsid w:val="00325C4A"/>
    <w:rsid w:val="003274B3"/>
    <w:rsid w:val="003275D4"/>
    <w:rsid w:val="00327BD3"/>
    <w:rsid w:val="00327ED5"/>
    <w:rsid w:val="00327EF5"/>
    <w:rsid w:val="00330D2B"/>
    <w:rsid w:val="00331C73"/>
    <w:rsid w:val="00331D4F"/>
    <w:rsid w:val="003328EC"/>
    <w:rsid w:val="003330A0"/>
    <w:rsid w:val="00333255"/>
    <w:rsid w:val="0033332B"/>
    <w:rsid w:val="00333484"/>
    <w:rsid w:val="00333805"/>
    <w:rsid w:val="003339CB"/>
    <w:rsid w:val="00333BEF"/>
    <w:rsid w:val="0033434F"/>
    <w:rsid w:val="00334E38"/>
    <w:rsid w:val="00335D4A"/>
    <w:rsid w:val="00335DDD"/>
    <w:rsid w:val="00336101"/>
    <w:rsid w:val="0033656A"/>
    <w:rsid w:val="00336C89"/>
    <w:rsid w:val="00336D2F"/>
    <w:rsid w:val="003374AD"/>
    <w:rsid w:val="00337B0D"/>
    <w:rsid w:val="00337F3D"/>
    <w:rsid w:val="003405D5"/>
    <w:rsid w:val="0034153B"/>
    <w:rsid w:val="00341734"/>
    <w:rsid w:val="003419ED"/>
    <w:rsid w:val="00341B31"/>
    <w:rsid w:val="00341E7F"/>
    <w:rsid w:val="00342313"/>
    <w:rsid w:val="003427FA"/>
    <w:rsid w:val="003428B8"/>
    <w:rsid w:val="00342E37"/>
    <w:rsid w:val="0034406E"/>
    <w:rsid w:val="0034430B"/>
    <w:rsid w:val="0034449E"/>
    <w:rsid w:val="00344676"/>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169"/>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9C6"/>
    <w:rsid w:val="00363494"/>
    <w:rsid w:val="003635B7"/>
    <w:rsid w:val="0036365E"/>
    <w:rsid w:val="00363973"/>
    <w:rsid w:val="00363DC1"/>
    <w:rsid w:val="003650BD"/>
    <w:rsid w:val="0036568E"/>
    <w:rsid w:val="00365909"/>
    <w:rsid w:val="00365C1C"/>
    <w:rsid w:val="00365D69"/>
    <w:rsid w:val="00365DBA"/>
    <w:rsid w:val="00366463"/>
    <w:rsid w:val="003672F3"/>
    <w:rsid w:val="00367C8F"/>
    <w:rsid w:val="00367F4F"/>
    <w:rsid w:val="003700D7"/>
    <w:rsid w:val="003703E8"/>
    <w:rsid w:val="00370748"/>
    <w:rsid w:val="003714B4"/>
    <w:rsid w:val="00371725"/>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2F1"/>
    <w:rsid w:val="0037547A"/>
    <w:rsid w:val="0037555B"/>
    <w:rsid w:val="003759FC"/>
    <w:rsid w:val="00375A36"/>
    <w:rsid w:val="00375B44"/>
    <w:rsid w:val="003762BF"/>
    <w:rsid w:val="00376711"/>
    <w:rsid w:val="00376765"/>
    <w:rsid w:val="00376980"/>
    <w:rsid w:val="00377356"/>
    <w:rsid w:val="00380780"/>
    <w:rsid w:val="00380860"/>
    <w:rsid w:val="00380F17"/>
    <w:rsid w:val="00380F9B"/>
    <w:rsid w:val="00380FF1"/>
    <w:rsid w:val="003810FE"/>
    <w:rsid w:val="0038144E"/>
    <w:rsid w:val="00381541"/>
    <w:rsid w:val="0038246C"/>
    <w:rsid w:val="00382DEB"/>
    <w:rsid w:val="00382F29"/>
    <w:rsid w:val="00382F88"/>
    <w:rsid w:val="0038330B"/>
    <w:rsid w:val="00383BD7"/>
    <w:rsid w:val="00384B6D"/>
    <w:rsid w:val="00384E22"/>
    <w:rsid w:val="00384EB4"/>
    <w:rsid w:val="00385228"/>
    <w:rsid w:val="003856A8"/>
    <w:rsid w:val="00385866"/>
    <w:rsid w:val="0038650B"/>
    <w:rsid w:val="00386ED2"/>
    <w:rsid w:val="00387638"/>
    <w:rsid w:val="00387F12"/>
    <w:rsid w:val="0039016C"/>
    <w:rsid w:val="0039086B"/>
    <w:rsid w:val="00390B97"/>
    <w:rsid w:val="00391571"/>
    <w:rsid w:val="0039198F"/>
    <w:rsid w:val="00391E89"/>
    <w:rsid w:val="00392310"/>
    <w:rsid w:val="00392405"/>
    <w:rsid w:val="00392B42"/>
    <w:rsid w:val="0039310C"/>
    <w:rsid w:val="003934AA"/>
    <w:rsid w:val="00394857"/>
    <w:rsid w:val="00394AF3"/>
    <w:rsid w:val="00395057"/>
    <w:rsid w:val="003951DC"/>
    <w:rsid w:val="003955C6"/>
    <w:rsid w:val="00395656"/>
    <w:rsid w:val="00395A70"/>
    <w:rsid w:val="00395D78"/>
    <w:rsid w:val="00395DAC"/>
    <w:rsid w:val="00396170"/>
    <w:rsid w:val="00396E92"/>
    <w:rsid w:val="00397E4C"/>
    <w:rsid w:val="003A0657"/>
    <w:rsid w:val="003A0833"/>
    <w:rsid w:val="003A09C9"/>
    <w:rsid w:val="003A0AE7"/>
    <w:rsid w:val="003A0C53"/>
    <w:rsid w:val="003A0D53"/>
    <w:rsid w:val="003A1053"/>
    <w:rsid w:val="003A1B72"/>
    <w:rsid w:val="003A1F5F"/>
    <w:rsid w:val="003A1F8B"/>
    <w:rsid w:val="003A209C"/>
    <w:rsid w:val="003A223D"/>
    <w:rsid w:val="003A2887"/>
    <w:rsid w:val="003A28A7"/>
    <w:rsid w:val="003A3376"/>
    <w:rsid w:val="003A359C"/>
    <w:rsid w:val="003A369B"/>
    <w:rsid w:val="003A3874"/>
    <w:rsid w:val="003A3E87"/>
    <w:rsid w:val="003A4353"/>
    <w:rsid w:val="003A47AC"/>
    <w:rsid w:val="003A4A65"/>
    <w:rsid w:val="003A58EE"/>
    <w:rsid w:val="003A5989"/>
    <w:rsid w:val="003A5FCC"/>
    <w:rsid w:val="003A604C"/>
    <w:rsid w:val="003A6376"/>
    <w:rsid w:val="003A64ED"/>
    <w:rsid w:val="003A6D95"/>
    <w:rsid w:val="003A71A5"/>
    <w:rsid w:val="003A7C85"/>
    <w:rsid w:val="003B077F"/>
    <w:rsid w:val="003B08A6"/>
    <w:rsid w:val="003B0B50"/>
    <w:rsid w:val="003B108D"/>
    <w:rsid w:val="003B11FA"/>
    <w:rsid w:val="003B12BE"/>
    <w:rsid w:val="003B13F1"/>
    <w:rsid w:val="003B2BB8"/>
    <w:rsid w:val="003B2D98"/>
    <w:rsid w:val="003B2F4C"/>
    <w:rsid w:val="003B3738"/>
    <w:rsid w:val="003B3C63"/>
    <w:rsid w:val="003B4013"/>
    <w:rsid w:val="003B4376"/>
    <w:rsid w:val="003B44F5"/>
    <w:rsid w:val="003B4B27"/>
    <w:rsid w:val="003B599A"/>
    <w:rsid w:val="003B59D4"/>
    <w:rsid w:val="003B5E0D"/>
    <w:rsid w:val="003B63A2"/>
    <w:rsid w:val="003B6625"/>
    <w:rsid w:val="003B6CA1"/>
    <w:rsid w:val="003B723E"/>
    <w:rsid w:val="003B7345"/>
    <w:rsid w:val="003B7799"/>
    <w:rsid w:val="003C03C4"/>
    <w:rsid w:val="003C0599"/>
    <w:rsid w:val="003C1659"/>
    <w:rsid w:val="003C22E9"/>
    <w:rsid w:val="003C24C4"/>
    <w:rsid w:val="003C2E56"/>
    <w:rsid w:val="003C34EA"/>
    <w:rsid w:val="003C369F"/>
    <w:rsid w:val="003C440F"/>
    <w:rsid w:val="003C4427"/>
    <w:rsid w:val="003C4B98"/>
    <w:rsid w:val="003C552D"/>
    <w:rsid w:val="003C56A1"/>
    <w:rsid w:val="003C58D3"/>
    <w:rsid w:val="003C590D"/>
    <w:rsid w:val="003C61B8"/>
    <w:rsid w:val="003C6582"/>
    <w:rsid w:val="003C6744"/>
    <w:rsid w:val="003C6C7B"/>
    <w:rsid w:val="003D0150"/>
    <w:rsid w:val="003D07DB"/>
    <w:rsid w:val="003D0924"/>
    <w:rsid w:val="003D0A23"/>
    <w:rsid w:val="003D0F33"/>
    <w:rsid w:val="003D10B6"/>
    <w:rsid w:val="003D1677"/>
    <w:rsid w:val="003D1955"/>
    <w:rsid w:val="003D1CAB"/>
    <w:rsid w:val="003D1D0E"/>
    <w:rsid w:val="003D24B2"/>
    <w:rsid w:val="003D2A8D"/>
    <w:rsid w:val="003D34FF"/>
    <w:rsid w:val="003D356A"/>
    <w:rsid w:val="003D364E"/>
    <w:rsid w:val="003D39A1"/>
    <w:rsid w:val="003D4178"/>
    <w:rsid w:val="003D48FB"/>
    <w:rsid w:val="003D4C53"/>
    <w:rsid w:val="003D57AD"/>
    <w:rsid w:val="003D5B4F"/>
    <w:rsid w:val="003D5C3D"/>
    <w:rsid w:val="003D601C"/>
    <w:rsid w:val="003D61CE"/>
    <w:rsid w:val="003D637B"/>
    <w:rsid w:val="003D659B"/>
    <w:rsid w:val="003D6B77"/>
    <w:rsid w:val="003D6B82"/>
    <w:rsid w:val="003D6FA9"/>
    <w:rsid w:val="003D7328"/>
    <w:rsid w:val="003D7F5A"/>
    <w:rsid w:val="003D7FB8"/>
    <w:rsid w:val="003E0005"/>
    <w:rsid w:val="003E082A"/>
    <w:rsid w:val="003E083D"/>
    <w:rsid w:val="003E0867"/>
    <w:rsid w:val="003E08E9"/>
    <w:rsid w:val="003E0C9C"/>
    <w:rsid w:val="003E0D47"/>
    <w:rsid w:val="003E16AB"/>
    <w:rsid w:val="003E181E"/>
    <w:rsid w:val="003E219E"/>
    <w:rsid w:val="003E2BFC"/>
    <w:rsid w:val="003E2C8A"/>
    <w:rsid w:val="003E3299"/>
    <w:rsid w:val="003E38EA"/>
    <w:rsid w:val="003E3D01"/>
    <w:rsid w:val="003E3D43"/>
    <w:rsid w:val="003E52D9"/>
    <w:rsid w:val="003E54DB"/>
    <w:rsid w:val="003E6034"/>
    <w:rsid w:val="003E64CF"/>
    <w:rsid w:val="003E677D"/>
    <w:rsid w:val="003E6B1A"/>
    <w:rsid w:val="003E6C60"/>
    <w:rsid w:val="003E71DB"/>
    <w:rsid w:val="003F00E4"/>
    <w:rsid w:val="003F011A"/>
    <w:rsid w:val="003F050C"/>
    <w:rsid w:val="003F09BE"/>
    <w:rsid w:val="003F1157"/>
    <w:rsid w:val="003F1834"/>
    <w:rsid w:val="003F1BB9"/>
    <w:rsid w:val="003F24E2"/>
    <w:rsid w:val="003F2696"/>
    <w:rsid w:val="003F285E"/>
    <w:rsid w:val="003F2997"/>
    <w:rsid w:val="003F2F66"/>
    <w:rsid w:val="003F3402"/>
    <w:rsid w:val="003F3647"/>
    <w:rsid w:val="003F36F2"/>
    <w:rsid w:val="003F389D"/>
    <w:rsid w:val="003F3930"/>
    <w:rsid w:val="003F447D"/>
    <w:rsid w:val="003F4619"/>
    <w:rsid w:val="003F4BDC"/>
    <w:rsid w:val="003F4D94"/>
    <w:rsid w:val="003F4DDA"/>
    <w:rsid w:val="003F509C"/>
    <w:rsid w:val="003F5975"/>
    <w:rsid w:val="003F5ADA"/>
    <w:rsid w:val="003F64D4"/>
    <w:rsid w:val="003F7116"/>
    <w:rsid w:val="003F7416"/>
    <w:rsid w:val="003F7972"/>
    <w:rsid w:val="003F79C3"/>
    <w:rsid w:val="003F7C84"/>
    <w:rsid w:val="00400272"/>
    <w:rsid w:val="00400637"/>
    <w:rsid w:val="0040072B"/>
    <w:rsid w:val="00401A32"/>
    <w:rsid w:val="00401BC0"/>
    <w:rsid w:val="00401C37"/>
    <w:rsid w:val="00401F4B"/>
    <w:rsid w:val="0040233B"/>
    <w:rsid w:val="00402A10"/>
    <w:rsid w:val="00403653"/>
    <w:rsid w:val="0040383A"/>
    <w:rsid w:val="00403A0A"/>
    <w:rsid w:val="004047C1"/>
    <w:rsid w:val="00404D3E"/>
    <w:rsid w:val="0040556C"/>
    <w:rsid w:val="0040558F"/>
    <w:rsid w:val="0040598C"/>
    <w:rsid w:val="00405CEE"/>
    <w:rsid w:val="0040660D"/>
    <w:rsid w:val="00406AA9"/>
    <w:rsid w:val="00406D49"/>
    <w:rsid w:val="004072B3"/>
    <w:rsid w:val="00407933"/>
    <w:rsid w:val="00410407"/>
    <w:rsid w:val="004105EA"/>
    <w:rsid w:val="00410E06"/>
    <w:rsid w:val="004114AF"/>
    <w:rsid w:val="004115CB"/>
    <w:rsid w:val="00412248"/>
    <w:rsid w:val="0041279B"/>
    <w:rsid w:val="00413030"/>
    <w:rsid w:val="0041316F"/>
    <w:rsid w:val="00413B3F"/>
    <w:rsid w:val="00413D9B"/>
    <w:rsid w:val="00413FD5"/>
    <w:rsid w:val="00414101"/>
    <w:rsid w:val="00414214"/>
    <w:rsid w:val="004144C3"/>
    <w:rsid w:val="0041450E"/>
    <w:rsid w:val="004145B0"/>
    <w:rsid w:val="004145EE"/>
    <w:rsid w:val="00414699"/>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489A"/>
    <w:rsid w:val="00424F64"/>
    <w:rsid w:val="00425408"/>
    <w:rsid w:val="0042550A"/>
    <w:rsid w:val="00426260"/>
    <w:rsid w:val="00426661"/>
    <w:rsid w:val="00426807"/>
    <w:rsid w:val="004268A9"/>
    <w:rsid w:val="00426E58"/>
    <w:rsid w:val="00427205"/>
    <w:rsid w:val="0042739D"/>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D47"/>
    <w:rsid w:val="00432CAD"/>
    <w:rsid w:val="0043332C"/>
    <w:rsid w:val="0043369E"/>
    <w:rsid w:val="00434D4E"/>
    <w:rsid w:val="0043526D"/>
    <w:rsid w:val="0043555A"/>
    <w:rsid w:val="00435860"/>
    <w:rsid w:val="00436069"/>
    <w:rsid w:val="00436171"/>
    <w:rsid w:val="0043635B"/>
    <w:rsid w:val="0043658F"/>
    <w:rsid w:val="00436E63"/>
    <w:rsid w:val="004370BD"/>
    <w:rsid w:val="00437189"/>
    <w:rsid w:val="0043761D"/>
    <w:rsid w:val="004412ED"/>
    <w:rsid w:val="00441B20"/>
    <w:rsid w:val="00441D03"/>
    <w:rsid w:val="00441D2B"/>
    <w:rsid w:val="0044235E"/>
    <w:rsid w:val="0044327D"/>
    <w:rsid w:val="00443352"/>
    <w:rsid w:val="00444082"/>
    <w:rsid w:val="004440A5"/>
    <w:rsid w:val="004441F7"/>
    <w:rsid w:val="00444F17"/>
    <w:rsid w:val="00445600"/>
    <w:rsid w:val="004461AB"/>
    <w:rsid w:val="004461C9"/>
    <w:rsid w:val="0044633F"/>
    <w:rsid w:val="004467E4"/>
    <w:rsid w:val="00447152"/>
    <w:rsid w:val="004474F6"/>
    <w:rsid w:val="00447C93"/>
    <w:rsid w:val="00447D0A"/>
    <w:rsid w:val="00447D16"/>
    <w:rsid w:val="00447D35"/>
    <w:rsid w:val="00447DF3"/>
    <w:rsid w:val="00447FBE"/>
    <w:rsid w:val="0045027B"/>
    <w:rsid w:val="0045091A"/>
    <w:rsid w:val="00450BC6"/>
    <w:rsid w:val="00450C07"/>
    <w:rsid w:val="00450F00"/>
    <w:rsid w:val="004511B1"/>
    <w:rsid w:val="0045159E"/>
    <w:rsid w:val="00451F56"/>
    <w:rsid w:val="00451F58"/>
    <w:rsid w:val="0045219F"/>
    <w:rsid w:val="004529C7"/>
    <w:rsid w:val="004530AD"/>
    <w:rsid w:val="004540F7"/>
    <w:rsid w:val="004549D6"/>
    <w:rsid w:val="00454CDA"/>
    <w:rsid w:val="00454D14"/>
    <w:rsid w:val="00455489"/>
    <w:rsid w:val="00455907"/>
    <w:rsid w:val="00455964"/>
    <w:rsid w:val="004559DD"/>
    <w:rsid w:val="00455B0A"/>
    <w:rsid w:val="00455DA0"/>
    <w:rsid w:val="0045639B"/>
    <w:rsid w:val="00456579"/>
    <w:rsid w:val="00456A86"/>
    <w:rsid w:val="00456B65"/>
    <w:rsid w:val="00456D0A"/>
    <w:rsid w:val="00457EFC"/>
    <w:rsid w:val="004601F0"/>
    <w:rsid w:val="00460F01"/>
    <w:rsid w:val="00461183"/>
    <w:rsid w:val="00461A5C"/>
    <w:rsid w:val="00461FA0"/>
    <w:rsid w:val="0046296B"/>
    <w:rsid w:val="00462E63"/>
    <w:rsid w:val="00463735"/>
    <w:rsid w:val="00463785"/>
    <w:rsid w:val="004637A5"/>
    <w:rsid w:val="00463E43"/>
    <w:rsid w:val="00464207"/>
    <w:rsid w:val="0046525B"/>
    <w:rsid w:val="00465344"/>
    <w:rsid w:val="004661BA"/>
    <w:rsid w:val="004662D6"/>
    <w:rsid w:val="0046666E"/>
    <w:rsid w:val="00466A0A"/>
    <w:rsid w:val="0046712D"/>
    <w:rsid w:val="0046755B"/>
    <w:rsid w:val="004679FD"/>
    <w:rsid w:val="00467C49"/>
    <w:rsid w:val="004702D6"/>
    <w:rsid w:val="004703E4"/>
    <w:rsid w:val="00470863"/>
    <w:rsid w:val="00471631"/>
    <w:rsid w:val="0047174A"/>
    <w:rsid w:val="00471D59"/>
    <w:rsid w:val="00471E24"/>
    <w:rsid w:val="00472734"/>
    <w:rsid w:val="004728D2"/>
    <w:rsid w:val="004730E9"/>
    <w:rsid w:val="00473551"/>
    <w:rsid w:val="00473559"/>
    <w:rsid w:val="00473EE5"/>
    <w:rsid w:val="0047406B"/>
    <w:rsid w:val="0047497C"/>
    <w:rsid w:val="00474C9D"/>
    <w:rsid w:val="00474FAB"/>
    <w:rsid w:val="004756D9"/>
    <w:rsid w:val="004758B6"/>
    <w:rsid w:val="00475A40"/>
    <w:rsid w:val="00475EA7"/>
    <w:rsid w:val="00475EA9"/>
    <w:rsid w:val="00476353"/>
    <w:rsid w:val="00476688"/>
    <w:rsid w:val="00476B8D"/>
    <w:rsid w:val="004776C5"/>
    <w:rsid w:val="004779FF"/>
    <w:rsid w:val="00480B7F"/>
    <w:rsid w:val="0048114F"/>
    <w:rsid w:val="00481637"/>
    <w:rsid w:val="00482088"/>
    <w:rsid w:val="00482A96"/>
    <w:rsid w:val="00482E7B"/>
    <w:rsid w:val="0048407B"/>
    <w:rsid w:val="00484A34"/>
    <w:rsid w:val="00484D1E"/>
    <w:rsid w:val="004859C5"/>
    <w:rsid w:val="00485D49"/>
    <w:rsid w:val="00486C49"/>
    <w:rsid w:val="00486DD2"/>
    <w:rsid w:val="00486E35"/>
    <w:rsid w:val="00486EE9"/>
    <w:rsid w:val="00487771"/>
    <w:rsid w:val="0048784A"/>
    <w:rsid w:val="004878EC"/>
    <w:rsid w:val="00487906"/>
    <w:rsid w:val="00487CE8"/>
    <w:rsid w:val="00487ED1"/>
    <w:rsid w:val="00490804"/>
    <w:rsid w:val="00490F7E"/>
    <w:rsid w:val="00491209"/>
    <w:rsid w:val="0049133B"/>
    <w:rsid w:val="00491A5D"/>
    <w:rsid w:val="00491DDC"/>
    <w:rsid w:val="004920EA"/>
    <w:rsid w:val="0049227B"/>
    <w:rsid w:val="00492A2E"/>
    <w:rsid w:val="00492BBC"/>
    <w:rsid w:val="00493061"/>
    <w:rsid w:val="00493083"/>
    <w:rsid w:val="004931E1"/>
    <w:rsid w:val="00493332"/>
    <w:rsid w:val="00493773"/>
    <w:rsid w:val="00493ED3"/>
    <w:rsid w:val="0049449B"/>
    <w:rsid w:val="004947CD"/>
    <w:rsid w:val="00494870"/>
    <w:rsid w:val="00494BA9"/>
    <w:rsid w:val="0049537B"/>
    <w:rsid w:val="004953D8"/>
    <w:rsid w:val="0049584F"/>
    <w:rsid w:val="004958F3"/>
    <w:rsid w:val="00496301"/>
    <w:rsid w:val="004963AA"/>
    <w:rsid w:val="00496D5C"/>
    <w:rsid w:val="004A0119"/>
    <w:rsid w:val="004A0185"/>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4BA1"/>
    <w:rsid w:val="004A5288"/>
    <w:rsid w:val="004A52A1"/>
    <w:rsid w:val="004A5C67"/>
    <w:rsid w:val="004A6330"/>
    <w:rsid w:val="004A6831"/>
    <w:rsid w:val="004A6C5F"/>
    <w:rsid w:val="004A7038"/>
    <w:rsid w:val="004A7530"/>
    <w:rsid w:val="004A7A64"/>
    <w:rsid w:val="004A7DEF"/>
    <w:rsid w:val="004B00F0"/>
    <w:rsid w:val="004B02D8"/>
    <w:rsid w:val="004B06A1"/>
    <w:rsid w:val="004B0848"/>
    <w:rsid w:val="004B0C6D"/>
    <w:rsid w:val="004B0DC0"/>
    <w:rsid w:val="004B0F55"/>
    <w:rsid w:val="004B16D2"/>
    <w:rsid w:val="004B1A5D"/>
    <w:rsid w:val="004B2099"/>
    <w:rsid w:val="004B248A"/>
    <w:rsid w:val="004B326B"/>
    <w:rsid w:val="004B3457"/>
    <w:rsid w:val="004B359B"/>
    <w:rsid w:val="004B4063"/>
    <w:rsid w:val="004B40B0"/>
    <w:rsid w:val="004B478B"/>
    <w:rsid w:val="004B4858"/>
    <w:rsid w:val="004B4AFF"/>
    <w:rsid w:val="004B4EDA"/>
    <w:rsid w:val="004B512F"/>
    <w:rsid w:val="004B5388"/>
    <w:rsid w:val="004B54CA"/>
    <w:rsid w:val="004B6137"/>
    <w:rsid w:val="004B6A20"/>
    <w:rsid w:val="004B6F4B"/>
    <w:rsid w:val="004B6F9F"/>
    <w:rsid w:val="004C0056"/>
    <w:rsid w:val="004C03F4"/>
    <w:rsid w:val="004C0D33"/>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BF8"/>
    <w:rsid w:val="004D1C27"/>
    <w:rsid w:val="004D1C36"/>
    <w:rsid w:val="004D2063"/>
    <w:rsid w:val="004D3064"/>
    <w:rsid w:val="004D32BD"/>
    <w:rsid w:val="004D3664"/>
    <w:rsid w:val="004D38E2"/>
    <w:rsid w:val="004D3B36"/>
    <w:rsid w:val="004D44D0"/>
    <w:rsid w:val="004D5138"/>
    <w:rsid w:val="004D5A7F"/>
    <w:rsid w:val="004D6215"/>
    <w:rsid w:val="004D68BB"/>
    <w:rsid w:val="004D69C2"/>
    <w:rsid w:val="004D717A"/>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886"/>
    <w:rsid w:val="004E6B07"/>
    <w:rsid w:val="004E70F2"/>
    <w:rsid w:val="004E7383"/>
    <w:rsid w:val="004E75CF"/>
    <w:rsid w:val="004E7664"/>
    <w:rsid w:val="004E78FE"/>
    <w:rsid w:val="004E7C65"/>
    <w:rsid w:val="004F1003"/>
    <w:rsid w:val="004F1659"/>
    <w:rsid w:val="004F17EA"/>
    <w:rsid w:val="004F18FA"/>
    <w:rsid w:val="004F1A4A"/>
    <w:rsid w:val="004F1B4F"/>
    <w:rsid w:val="004F1C41"/>
    <w:rsid w:val="004F1C7D"/>
    <w:rsid w:val="004F2070"/>
    <w:rsid w:val="004F2E26"/>
    <w:rsid w:val="004F31CF"/>
    <w:rsid w:val="004F37FA"/>
    <w:rsid w:val="004F38C4"/>
    <w:rsid w:val="004F3C14"/>
    <w:rsid w:val="004F46EC"/>
    <w:rsid w:val="004F4FDE"/>
    <w:rsid w:val="004F51B4"/>
    <w:rsid w:val="004F5202"/>
    <w:rsid w:val="004F52F8"/>
    <w:rsid w:val="004F5362"/>
    <w:rsid w:val="004F5A05"/>
    <w:rsid w:val="004F732D"/>
    <w:rsid w:val="004F7812"/>
    <w:rsid w:val="00501541"/>
    <w:rsid w:val="00501AE6"/>
    <w:rsid w:val="0050208F"/>
    <w:rsid w:val="0050277B"/>
    <w:rsid w:val="00503103"/>
    <w:rsid w:val="005036D9"/>
    <w:rsid w:val="00503BAC"/>
    <w:rsid w:val="00504841"/>
    <w:rsid w:val="00504A24"/>
    <w:rsid w:val="00504D59"/>
    <w:rsid w:val="00504E71"/>
    <w:rsid w:val="005050CC"/>
    <w:rsid w:val="00505D0F"/>
    <w:rsid w:val="00505D1C"/>
    <w:rsid w:val="00505FB8"/>
    <w:rsid w:val="005060B0"/>
    <w:rsid w:val="00506732"/>
    <w:rsid w:val="005068DB"/>
    <w:rsid w:val="00506A26"/>
    <w:rsid w:val="00506EE8"/>
    <w:rsid w:val="0050720A"/>
    <w:rsid w:val="005073FA"/>
    <w:rsid w:val="005076EE"/>
    <w:rsid w:val="00507B2D"/>
    <w:rsid w:val="00507C5E"/>
    <w:rsid w:val="005102AC"/>
    <w:rsid w:val="00510AE0"/>
    <w:rsid w:val="00510AF9"/>
    <w:rsid w:val="00510B16"/>
    <w:rsid w:val="00510DE9"/>
    <w:rsid w:val="00510EFA"/>
    <w:rsid w:val="00511267"/>
    <w:rsid w:val="0051133E"/>
    <w:rsid w:val="00511D51"/>
    <w:rsid w:val="00511EF6"/>
    <w:rsid w:val="005121E4"/>
    <w:rsid w:val="0051229F"/>
    <w:rsid w:val="00512388"/>
    <w:rsid w:val="00513285"/>
    <w:rsid w:val="0051344D"/>
    <w:rsid w:val="005134D8"/>
    <w:rsid w:val="005137BE"/>
    <w:rsid w:val="00513AB8"/>
    <w:rsid w:val="00513D9B"/>
    <w:rsid w:val="0051494D"/>
    <w:rsid w:val="00514C71"/>
    <w:rsid w:val="00514CFA"/>
    <w:rsid w:val="00514FE3"/>
    <w:rsid w:val="00515002"/>
    <w:rsid w:val="0051560C"/>
    <w:rsid w:val="00515828"/>
    <w:rsid w:val="005162D6"/>
    <w:rsid w:val="00516FE4"/>
    <w:rsid w:val="005175F7"/>
    <w:rsid w:val="005176EC"/>
    <w:rsid w:val="00517A3C"/>
    <w:rsid w:val="00517B93"/>
    <w:rsid w:val="00520122"/>
    <w:rsid w:val="00520178"/>
    <w:rsid w:val="00520226"/>
    <w:rsid w:val="0052028E"/>
    <w:rsid w:val="00520796"/>
    <w:rsid w:val="00520864"/>
    <w:rsid w:val="00521139"/>
    <w:rsid w:val="005212DD"/>
    <w:rsid w:val="005217AA"/>
    <w:rsid w:val="00521C1D"/>
    <w:rsid w:val="005225F4"/>
    <w:rsid w:val="00522DE9"/>
    <w:rsid w:val="0052364F"/>
    <w:rsid w:val="00523FB0"/>
    <w:rsid w:val="00524379"/>
    <w:rsid w:val="005245B1"/>
    <w:rsid w:val="00524628"/>
    <w:rsid w:val="00524703"/>
    <w:rsid w:val="00525977"/>
    <w:rsid w:val="005260C8"/>
    <w:rsid w:val="005262FC"/>
    <w:rsid w:val="00526C7A"/>
    <w:rsid w:val="0052725C"/>
    <w:rsid w:val="00530172"/>
    <w:rsid w:val="00530283"/>
    <w:rsid w:val="00530D70"/>
    <w:rsid w:val="00530FAE"/>
    <w:rsid w:val="0053183F"/>
    <w:rsid w:val="00531926"/>
    <w:rsid w:val="00531B54"/>
    <w:rsid w:val="0053202F"/>
    <w:rsid w:val="005324B5"/>
    <w:rsid w:val="00533CCA"/>
    <w:rsid w:val="00533F89"/>
    <w:rsid w:val="005341B1"/>
    <w:rsid w:val="0053440A"/>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37DDB"/>
    <w:rsid w:val="005406DA"/>
    <w:rsid w:val="005409E3"/>
    <w:rsid w:val="00540A98"/>
    <w:rsid w:val="00540ED6"/>
    <w:rsid w:val="00541285"/>
    <w:rsid w:val="00541436"/>
    <w:rsid w:val="005415EE"/>
    <w:rsid w:val="0054187B"/>
    <w:rsid w:val="00541F67"/>
    <w:rsid w:val="005429B2"/>
    <w:rsid w:val="0054367C"/>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100C"/>
    <w:rsid w:val="00551A83"/>
    <w:rsid w:val="00553929"/>
    <w:rsid w:val="00553C0F"/>
    <w:rsid w:val="005543F7"/>
    <w:rsid w:val="0055457B"/>
    <w:rsid w:val="005549A2"/>
    <w:rsid w:val="00554C6A"/>
    <w:rsid w:val="00554F60"/>
    <w:rsid w:val="005551C7"/>
    <w:rsid w:val="005554D7"/>
    <w:rsid w:val="00555502"/>
    <w:rsid w:val="005556F6"/>
    <w:rsid w:val="0055590A"/>
    <w:rsid w:val="00555BD6"/>
    <w:rsid w:val="005568DD"/>
    <w:rsid w:val="00556FA1"/>
    <w:rsid w:val="005571E3"/>
    <w:rsid w:val="00557348"/>
    <w:rsid w:val="00557631"/>
    <w:rsid w:val="0055764A"/>
    <w:rsid w:val="005577D0"/>
    <w:rsid w:val="00560160"/>
    <w:rsid w:val="00560342"/>
    <w:rsid w:val="0056069C"/>
    <w:rsid w:val="0056082D"/>
    <w:rsid w:val="00560843"/>
    <w:rsid w:val="005608E8"/>
    <w:rsid w:val="00560CA1"/>
    <w:rsid w:val="005613BF"/>
    <w:rsid w:val="00561583"/>
    <w:rsid w:val="00561B66"/>
    <w:rsid w:val="00561B80"/>
    <w:rsid w:val="005620A3"/>
    <w:rsid w:val="005627F0"/>
    <w:rsid w:val="00562B83"/>
    <w:rsid w:val="00562FA6"/>
    <w:rsid w:val="00563604"/>
    <w:rsid w:val="00563C6D"/>
    <w:rsid w:val="00564115"/>
    <w:rsid w:val="0056435B"/>
    <w:rsid w:val="005646BB"/>
    <w:rsid w:val="00564A72"/>
    <w:rsid w:val="00564C4F"/>
    <w:rsid w:val="00564F4D"/>
    <w:rsid w:val="00565011"/>
    <w:rsid w:val="00565045"/>
    <w:rsid w:val="00565412"/>
    <w:rsid w:val="005654C1"/>
    <w:rsid w:val="00565E20"/>
    <w:rsid w:val="0056618A"/>
    <w:rsid w:val="005667E4"/>
    <w:rsid w:val="00566F18"/>
    <w:rsid w:val="005676DC"/>
    <w:rsid w:val="00570292"/>
    <w:rsid w:val="00570732"/>
    <w:rsid w:val="005715CD"/>
    <w:rsid w:val="00572815"/>
    <w:rsid w:val="005728F4"/>
    <w:rsid w:val="005729D3"/>
    <w:rsid w:val="00572E90"/>
    <w:rsid w:val="00572ED0"/>
    <w:rsid w:val="0057325B"/>
    <w:rsid w:val="00573E29"/>
    <w:rsid w:val="0057430D"/>
    <w:rsid w:val="00574459"/>
    <w:rsid w:val="005747C6"/>
    <w:rsid w:val="005749E1"/>
    <w:rsid w:val="00574A4E"/>
    <w:rsid w:val="00574FCA"/>
    <w:rsid w:val="00575A04"/>
    <w:rsid w:val="0057641C"/>
    <w:rsid w:val="00576888"/>
    <w:rsid w:val="00577545"/>
    <w:rsid w:val="00577B5A"/>
    <w:rsid w:val="00580487"/>
    <w:rsid w:val="0058050F"/>
    <w:rsid w:val="005807B0"/>
    <w:rsid w:val="00580B92"/>
    <w:rsid w:val="00580DEB"/>
    <w:rsid w:val="00580E1F"/>
    <w:rsid w:val="00581591"/>
    <w:rsid w:val="00581791"/>
    <w:rsid w:val="00581C14"/>
    <w:rsid w:val="005825F3"/>
    <w:rsid w:val="00582623"/>
    <w:rsid w:val="005827D6"/>
    <w:rsid w:val="005828D0"/>
    <w:rsid w:val="0058292E"/>
    <w:rsid w:val="00582ADB"/>
    <w:rsid w:val="00582E6C"/>
    <w:rsid w:val="00583208"/>
    <w:rsid w:val="0058364E"/>
    <w:rsid w:val="0058379C"/>
    <w:rsid w:val="0058399B"/>
    <w:rsid w:val="005844BA"/>
    <w:rsid w:val="00584743"/>
    <w:rsid w:val="00584795"/>
    <w:rsid w:val="00585575"/>
    <w:rsid w:val="00585ABC"/>
    <w:rsid w:val="00585F4B"/>
    <w:rsid w:val="005864DF"/>
    <w:rsid w:val="00586BF5"/>
    <w:rsid w:val="00586E41"/>
    <w:rsid w:val="0058723C"/>
    <w:rsid w:val="00587569"/>
    <w:rsid w:val="005879D9"/>
    <w:rsid w:val="00590870"/>
    <w:rsid w:val="0059109C"/>
    <w:rsid w:val="005917E8"/>
    <w:rsid w:val="00591D82"/>
    <w:rsid w:val="00591F6F"/>
    <w:rsid w:val="0059205D"/>
    <w:rsid w:val="00592BFB"/>
    <w:rsid w:val="00592E92"/>
    <w:rsid w:val="00593C19"/>
    <w:rsid w:val="00593FB0"/>
    <w:rsid w:val="00594700"/>
    <w:rsid w:val="00594CA7"/>
    <w:rsid w:val="00594EB5"/>
    <w:rsid w:val="00594F40"/>
    <w:rsid w:val="00595468"/>
    <w:rsid w:val="00595AD4"/>
    <w:rsid w:val="00595C34"/>
    <w:rsid w:val="00595C68"/>
    <w:rsid w:val="00595D7E"/>
    <w:rsid w:val="005963E1"/>
    <w:rsid w:val="0059673F"/>
    <w:rsid w:val="0059684B"/>
    <w:rsid w:val="00596A17"/>
    <w:rsid w:val="00596DC4"/>
    <w:rsid w:val="00596F21"/>
    <w:rsid w:val="00597210"/>
    <w:rsid w:val="005975D4"/>
    <w:rsid w:val="00597A49"/>
    <w:rsid w:val="00597EFE"/>
    <w:rsid w:val="005A0945"/>
    <w:rsid w:val="005A0E4C"/>
    <w:rsid w:val="005A0E7C"/>
    <w:rsid w:val="005A10E2"/>
    <w:rsid w:val="005A1F80"/>
    <w:rsid w:val="005A2163"/>
    <w:rsid w:val="005A2DDE"/>
    <w:rsid w:val="005A2ECF"/>
    <w:rsid w:val="005A2FCE"/>
    <w:rsid w:val="005A3CAA"/>
    <w:rsid w:val="005A3CDD"/>
    <w:rsid w:val="005A4B69"/>
    <w:rsid w:val="005A4F94"/>
    <w:rsid w:val="005A5662"/>
    <w:rsid w:val="005A5CDB"/>
    <w:rsid w:val="005A6095"/>
    <w:rsid w:val="005A61C3"/>
    <w:rsid w:val="005A63C3"/>
    <w:rsid w:val="005A6C3B"/>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105"/>
    <w:rsid w:val="005B21BA"/>
    <w:rsid w:val="005B2A44"/>
    <w:rsid w:val="005B33F3"/>
    <w:rsid w:val="005B3B73"/>
    <w:rsid w:val="005B4193"/>
    <w:rsid w:val="005B436E"/>
    <w:rsid w:val="005B4A7E"/>
    <w:rsid w:val="005B4CED"/>
    <w:rsid w:val="005B4EC6"/>
    <w:rsid w:val="005B513D"/>
    <w:rsid w:val="005B566F"/>
    <w:rsid w:val="005B5728"/>
    <w:rsid w:val="005B5835"/>
    <w:rsid w:val="005B5C97"/>
    <w:rsid w:val="005B63D0"/>
    <w:rsid w:val="005B653F"/>
    <w:rsid w:val="005B6718"/>
    <w:rsid w:val="005B690E"/>
    <w:rsid w:val="005B6F0C"/>
    <w:rsid w:val="005B723C"/>
    <w:rsid w:val="005B73D2"/>
    <w:rsid w:val="005C03D9"/>
    <w:rsid w:val="005C0828"/>
    <w:rsid w:val="005C0D40"/>
    <w:rsid w:val="005C0E26"/>
    <w:rsid w:val="005C1465"/>
    <w:rsid w:val="005C1853"/>
    <w:rsid w:val="005C19F4"/>
    <w:rsid w:val="005C1B22"/>
    <w:rsid w:val="005C1BB1"/>
    <w:rsid w:val="005C1F92"/>
    <w:rsid w:val="005C1F9E"/>
    <w:rsid w:val="005C2240"/>
    <w:rsid w:val="005C23B3"/>
    <w:rsid w:val="005C27E0"/>
    <w:rsid w:val="005C2B5D"/>
    <w:rsid w:val="005C2ECF"/>
    <w:rsid w:val="005C3400"/>
    <w:rsid w:val="005C3AA9"/>
    <w:rsid w:val="005C3E57"/>
    <w:rsid w:val="005C3F24"/>
    <w:rsid w:val="005C4359"/>
    <w:rsid w:val="005C4B35"/>
    <w:rsid w:val="005C5343"/>
    <w:rsid w:val="005C5467"/>
    <w:rsid w:val="005C56B2"/>
    <w:rsid w:val="005C5FE3"/>
    <w:rsid w:val="005C6115"/>
    <w:rsid w:val="005C674C"/>
    <w:rsid w:val="005C6A70"/>
    <w:rsid w:val="005C7015"/>
    <w:rsid w:val="005C7099"/>
    <w:rsid w:val="005C7402"/>
    <w:rsid w:val="005C74E4"/>
    <w:rsid w:val="005C7521"/>
    <w:rsid w:val="005C77E3"/>
    <w:rsid w:val="005C7844"/>
    <w:rsid w:val="005C7E1A"/>
    <w:rsid w:val="005C7FD3"/>
    <w:rsid w:val="005D0FCA"/>
    <w:rsid w:val="005D1511"/>
    <w:rsid w:val="005D17BA"/>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7C8"/>
    <w:rsid w:val="005D49F7"/>
    <w:rsid w:val="005D4D90"/>
    <w:rsid w:val="005D5B61"/>
    <w:rsid w:val="005E03C2"/>
    <w:rsid w:val="005E04C6"/>
    <w:rsid w:val="005E071A"/>
    <w:rsid w:val="005E1128"/>
    <w:rsid w:val="005E1569"/>
    <w:rsid w:val="005E19A6"/>
    <w:rsid w:val="005E19EF"/>
    <w:rsid w:val="005E1FBD"/>
    <w:rsid w:val="005E21CC"/>
    <w:rsid w:val="005E23A0"/>
    <w:rsid w:val="005E25C1"/>
    <w:rsid w:val="005E26F3"/>
    <w:rsid w:val="005E2BA7"/>
    <w:rsid w:val="005E2BCE"/>
    <w:rsid w:val="005E2E88"/>
    <w:rsid w:val="005E3F69"/>
    <w:rsid w:val="005E4336"/>
    <w:rsid w:val="005E453B"/>
    <w:rsid w:val="005E4657"/>
    <w:rsid w:val="005E4699"/>
    <w:rsid w:val="005E4916"/>
    <w:rsid w:val="005E5022"/>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26B"/>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39B7"/>
    <w:rsid w:val="005F3EB8"/>
    <w:rsid w:val="005F44C0"/>
    <w:rsid w:val="005F47B8"/>
    <w:rsid w:val="005F4B70"/>
    <w:rsid w:val="005F504D"/>
    <w:rsid w:val="005F5731"/>
    <w:rsid w:val="005F59D7"/>
    <w:rsid w:val="005F61C1"/>
    <w:rsid w:val="005F63D7"/>
    <w:rsid w:val="005F67AB"/>
    <w:rsid w:val="005F683B"/>
    <w:rsid w:val="005F7100"/>
    <w:rsid w:val="005F7435"/>
    <w:rsid w:val="005F7647"/>
    <w:rsid w:val="0060023A"/>
    <w:rsid w:val="00600332"/>
    <w:rsid w:val="0060047A"/>
    <w:rsid w:val="006006BA"/>
    <w:rsid w:val="00600B0D"/>
    <w:rsid w:val="00600C55"/>
    <w:rsid w:val="00600CE0"/>
    <w:rsid w:val="00601FDF"/>
    <w:rsid w:val="006020F2"/>
    <w:rsid w:val="0060236E"/>
    <w:rsid w:val="006025EB"/>
    <w:rsid w:val="006025FE"/>
    <w:rsid w:val="00602792"/>
    <w:rsid w:val="0060339C"/>
    <w:rsid w:val="0060352C"/>
    <w:rsid w:val="0060352D"/>
    <w:rsid w:val="0060469E"/>
    <w:rsid w:val="0060485F"/>
    <w:rsid w:val="00604C3A"/>
    <w:rsid w:val="00604D62"/>
    <w:rsid w:val="00604D8E"/>
    <w:rsid w:val="00604E3D"/>
    <w:rsid w:val="00605EEB"/>
    <w:rsid w:val="00606114"/>
    <w:rsid w:val="0060640A"/>
    <w:rsid w:val="00606459"/>
    <w:rsid w:val="006068B9"/>
    <w:rsid w:val="006069E5"/>
    <w:rsid w:val="00606DC1"/>
    <w:rsid w:val="00606E58"/>
    <w:rsid w:val="00607002"/>
    <w:rsid w:val="0060786A"/>
    <w:rsid w:val="00611300"/>
    <w:rsid w:val="0061213F"/>
    <w:rsid w:val="006122E3"/>
    <w:rsid w:val="006125F4"/>
    <w:rsid w:val="006130BD"/>
    <w:rsid w:val="006135EE"/>
    <w:rsid w:val="006136B2"/>
    <w:rsid w:val="00614ABF"/>
    <w:rsid w:val="0061580D"/>
    <w:rsid w:val="006159C6"/>
    <w:rsid w:val="00615C16"/>
    <w:rsid w:val="00615CCF"/>
    <w:rsid w:val="00616991"/>
    <w:rsid w:val="006169B5"/>
    <w:rsid w:val="00616D6F"/>
    <w:rsid w:val="006177C0"/>
    <w:rsid w:val="00617E60"/>
    <w:rsid w:val="00617F8C"/>
    <w:rsid w:val="00617F8E"/>
    <w:rsid w:val="006200D1"/>
    <w:rsid w:val="006200E3"/>
    <w:rsid w:val="00620294"/>
    <w:rsid w:val="006202D8"/>
    <w:rsid w:val="00620E2C"/>
    <w:rsid w:val="00621EDB"/>
    <w:rsid w:val="00622CF1"/>
    <w:rsid w:val="00622DC5"/>
    <w:rsid w:val="00623035"/>
    <w:rsid w:val="00623072"/>
    <w:rsid w:val="00623644"/>
    <w:rsid w:val="006242C1"/>
    <w:rsid w:val="0062438B"/>
    <w:rsid w:val="00624F02"/>
    <w:rsid w:val="00625150"/>
    <w:rsid w:val="006255AB"/>
    <w:rsid w:val="006256AF"/>
    <w:rsid w:val="00625C3A"/>
    <w:rsid w:val="00625E1C"/>
    <w:rsid w:val="0062668D"/>
    <w:rsid w:val="006267A7"/>
    <w:rsid w:val="0062687E"/>
    <w:rsid w:val="006268FC"/>
    <w:rsid w:val="006268FF"/>
    <w:rsid w:val="0063041B"/>
    <w:rsid w:val="00630966"/>
    <w:rsid w:val="00630DF4"/>
    <w:rsid w:val="00630E7C"/>
    <w:rsid w:val="006313D0"/>
    <w:rsid w:val="006314B8"/>
    <w:rsid w:val="00632B83"/>
    <w:rsid w:val="00632E26"/>
    <w:rsid w:val="00632F70"/>
    <w:rsid w:val="00632FCE"/>
    <w:rsid w:val="00633B43"/>
    <w:rsid w:val="00633BD9"/>
    <w:rsid w:val="006340A7"/>
    <w:rsid w:val="0063434B"/>
    <w:rsid w:val="006347AF"/>
    <w:rsid w:val="006347F4"/>
    <w:rsid w:val="006351D9"/>
    <w:rsid w:val="006366C2"/>
    <w:rsid w:val="006367DA"/>
    <w:rsid w:val="0063692F"/>
    <w:rsid w:val="00636FCE"/>
    <w:rsid w:val="0063725A"/>
    <w:rsid w:val="006378DC"/>
    <w:rsid w:val="00637DD9"/>
    <w:rsid w:val="006401A5"/>
    <w:rsid w:val="00640D38"/>
    <w:rsid w:val="0064198E"/>
    <w:rsid w:val="0064202B"/>
    <w:rsid w:val="00642374"/>
    <w:rsid w:val="00642B21"/>
    <w:rsid w:val="00642D1B"/>
    <w:rsid w:val="006430B9"/>
    <w:rsid w:val="00643683"/>
    <w:rsid w:val="00643703"/>
    <w:rsid w:val="0064375E"/>
    <w:rsid w:val="006443ED"/>
    <w:rsid w:val="0064462D"/>
    <w:rsid w:val="00644716"/>
    <w:rsid w:val="00644A3E"/>
    <w:rsid w:val="0064609D"/>
    <w:rsid w:val="00646325"/>
    <w:rsid w:val="006467A2"/>
    <w:rsid w:val="00646848"/>
    <w:rsid w:val="00646930"/>
    <w:rsid w:val="00646B68"/>
    <w:rsid w:val="006474C4"/>
    <w:rsid w:val="00647627"/>
    <w:rsid w:val="00647F42"/>
    <w:rsid w:val="00650231"/>
    <w:rsid w:val="00650A29"/>
    <w:rsid w:val="00650E3A"/>
    <w:rsid w:val="00651078"/>
    <w:rsid w:val="00651733"/>
    <w:rsid w:val="00651867"/>
    <w:rsid w:val="0065279B"/>
    <w:rsid w:val="0065302D"/>
    <w:rsid w:val="00653258"/>
    <w:rsid w:val="0065461B"/>
    <w:rsid w:val="006546E0"/>
    <w:rsid w:val="006548BD"/>
    <w:rsid w:val="00654E91"/>
    <w:rsid w:val="0065578A"/>
    <w:rsid w:val="00655B8E"/>
    <w:rsid w:val="00655E59"/>
    <w:rsid w:val="0065679F"/>
    <w:rsid w:val="006567DC"/>
    <w:rsid w:val="00656F46"/>
    <w:rsid w:val="006570F3"/>
    <w:rsid w:val="006577C4"/>
    <w:rsid w:val="006578C9"/>
    <w:rsid w:val="00660093"/>
    <w:rsid w:val="006601F6"/>
    <w:rsid w:val="0066072D"/>
    <w:rsid w:val="00660856"/>
    <w:rsid w:val="00660C36"/>
    <w:rsid w:val="00661601"/>
    <w:rsid w:val="0066179F"/>
    <w:rsid w:val="0066265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314"/>
    <w:rsid w:val="00667391"/>
    <w:rsid w:val="0066794F"/>
    <w:rsid w:val="00667BC7"/>
    <w:rsid w:val="00667F3B"/>
    <w:rsid w:val="006705B6"/>
    <w:rsid w:val="00670951"/>
    <w:rsid w:val="00670CF0"/>
    <w:rsid w:val="00670EF5"/>
    <w:rsid w:val="0067157B"/>
    <w:rsid w:val="00672473"/>
    <w:rsid w:val="00672629"/>
    <w:rsid w:val="00672DF4"/>
    <w:rsid w:val="0067312D"/>
    <w:rsid w:val="006736BE"/>
    <w:rsid w:val="00673D81"/>
    <w:rsid w:val="00674408"/>
    <w:rsid w:val="00674508"/>
    <w:rsid w:val="00674687"/>
    <w:rsid w:val="00675D8E"/>
    <w:rsid w:val="006778EE"/>
    <w:rsid w:val="00680D24"/>
    <w:rsid w:val="00680E6D"/>
    <w:rsid w:val="00680F7B"/>
    <w:rsid w:val="0068139B"/>
    <w:rsid w:val="0068140B"/>
    <w:rsid w:val="00681CBD"/>
    <w:rsid w:val="00681EBE"/>
    <w:rsid w:val="0068219D"/>
    <w:rsid w:val="0068249D"/>
    <w:rsid w:val="006835E1"/>
    <w:rsid w:val="006835EE"/>
    <w:rsid w:val="006838E2"/>
    <w:rsid w:val="006846F9"/>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9F5"/>
    <w:rsid w:val="00692B9B"/>
    <w:rsid w:val="00693BB5"/>
    <w:rsid w:val="00694884"/>
    <w:rsid w:val="00694B4B"/>
    <w:rsid w:val="00694E09"/>
    <w:rsid w:val="00695652"/>
    <w:rsid w:val="006956F8"/>
    <w:rsid w:val="0069574F"/>
    <w:rsid w:val="00695E2A"/>
    <w:rsid w:val="00695EB6"/>
    <w:rsid w:val="006962BE"/>
    <w:rsid w:val="00696B8F"/>
    <w:rsid w:val="00696BA7"/>
    <w:rsid w:val="00696BF7"/>
    <w:rsid w:val="00697003"/>
    <w:rsid w:val="0069766C"/>
    <w:rsid w:val="00697A70"/>
    <w:rsid w:val="006A0019"/>
    <w:rsid w:val="006A010B"/>
    <w:rsid w:val="006A01C7"/>
    <w:rsid w:val="006A2204"/>
    <w:rsid w:val="006A25D0"/>
    <w:rsid w:val="006A2643"/>
    <w:rsid w:val="006A2CFD"/>
    <w:rsid w:val="006A3992"/>
    <w:rsid w:val="006A39EC"/>
    <w:rsid w:val="006A4280"/>
    <w:rsid w:val="006A42C8"/>
    <w:rsid w:val="006A4676"/>
    <w:rsid w:val="006A4B7C"/>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B0186"/>
    <w:rsid w:val="006B02F7"/>
    <w:rsid w:val="006B047A"/>
    <w:rsid w:val="006B0801"/>
    <w:rsid w:val="006B08C1"/>
    <w:rsid w:val="006B0CAC"/>
    <w:rsid w:val="006B1886"/>
    <w:rsid w:val="006B18F0"/>
    <w:rsid w:val="006B25E5"/>
    <w:rsid w:val="006B391D"/>
    <w:rsid w:val="006B3A3C"/>
    <w:rsid w:val="006B3A7B"/>
    <w:rsid w:val="006B41F8"/>
    <w:rsid w:val="006B444C"/>
    <w:rsid w:val="006B4493"/>
    <w:rsid w:val="006B478E"/>
    <w:rsid w:val="006B4871"/>
    <w:rsid w:val="006B4E45"/>
    <w:rsid w:val="006B5596"/>
    <w:rsid w:val="006B56DC"/>
    <w:rsid w:val="006B5BD7"/>
    <w:rsid w:val="006B5F5B"/>
    <w:rsid w:val="006B60A8"/>
    <w:rsid w:val="006B623E"/>
    <w:rsid w:val="006B6703"/>
    <w:rsid w:val="006B68FD"/>
    <w:rsid w:val="006B6C8D"/>
    <w:rsid w:val="006B6F58"/>
    <w:rsid w:val="006B7428"/>
    <w:rsid w:val="006B76B4"/>
    <w:rsid w:val="006B7B9C"/>
    <w:rsid w:val="006C0729"/>
    <w:rsid w:val="006C0E34"/>
    <w:rsid w:val="006C176A"/>
    <w:rsid w:val="006C19CF"/>
    <w:rsid w:val="006C1DF8"/>
    <w:rsid w:val="006C2194"/>
    <w:rsid w:val="006C265F"/>
    <w:rsid w:val="006C28AB"/>
    <w:rsid w:val="006C2E20"/>
    <w:rsid w:val="006C2E22"/>
    <w:rsid w:val="006C2E77"/>
    <w:rsid w:val="006C3CD7"/>
    <w:rsid w:val="006C476B"/>
    <w:rsid w:val="006C4DE5"/>
    <w:rsid w:val="006C4EE2"/>
    <w:rsid w:val="006C5378"/>
    <w:rsid w:val="006C551B"/>
    <w:rsid w:val="006C5BA0"/>
    <w:rsid w:val="006C5CD8"/>
    <w:rsid w:val="006C6962"/>
    <w:rsid w:val="006C69C7"/>
    <w:rsid w:val="006C7DD0"/>
    <w:rsid w:val="006C7E77"/>
    <w:rsid w:val="006D0173"/>
    <w:rsid w:val="006D1EC1"/>
    <w:rsid w:val="006D1F41"/>
    <w:rsid w:val="006D1F91"/>
    <w:rsid w:val="006D2614"/>
    <w:rsid w:val="006D271A"/>
    <w:rsid w:val="006D2B39"/>
    <w:rsid w:val="006D3066"/>
    <w:rsid w:val="006D30DC"/>
    <w:rsid w:val="006D3612"/>
    <w:rsid w:val="006D453B"/>
    <w:rsid w:val="006D49E4"/>
    <w:rsid w:val="006D5B54"/>
    <w:rsid w:val="006D656D"/>
    <w:rsid w:val="006D742A"/>
    <w:rsid w:val="006E02D7"/>
    <w:rsid w:val="006E05C0"/>
    <w:rsid w:val="006E0939"/>
    <w:rsid w:val="006E0B7D"/>
    <w:rsid w:val="006E1241"/>
    <w:rsid w:val="006E17EF"/>
    <w:rsid w:val="006E18A1"/>
    <w:rsid w:val="006E1938"/>
    <w:rsid w:val="006E1D75"/>
    <w:rsid w:val="006E22F2"/>
    <w:rsid w:val="006E2967"/>
    <w:rsid w:val="006E29F8"/>
    <w:rsid w:val="006E3503"/>
    <w:rsid w:val="006E358D"/>
    <w:rsid w:val="006E3AA1"/>
    <w:rsid w:val="006E44E2"/>
    <w:rsid w:val="006E48B1"/>
    <w:rsid w:val="006E4B45"/>
    <w:rsid w:val="006E5064"/>
    <w:rsid w:val="006E50C5"/>
    <w:rsid w:val="006E5C90"/>
    <w:rsid w:val="006E5D6B"/>
    <w:rsid w:val="006E5ED3"/>
    <w:rsid w:val="006E6215"/>
    <w:rsid w:val="006E6229"/>
    <w:rsid w:val="006E66BF"/>
    <w:rsid w:val="006E6B8A"/>
    <w:rsid w:val="006E7984"/>
    <w:rsid w:val="006E7DB4"/>
    <w:rsid w:val="006E7F65"/>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D8"/>
    <w:rsid w:val="006F4005"/>
    <w:rsid w:val="006F4066"/>
    <w:rsid w:val="006F4165"/>
    <w:rsid w:val="006F4346"/>
    <w:rsid w:val="006F5041"/>
    <w:rsid w:val="006F50BF"/>
    <w:rsid w:val="006F5DBD"/>
    <w:rsid w:val="006F6224"/>
    <w:rsid w:val="006F6289"/>
    <w:rsid w:val="006F6446"/>
    <w:rsid w:val="006F6944"/>
    <w:rsid w:val="006F72AC"/>
    <w:rsid w:val="006F7A64"/>
    <w:rsid w:val="006F7CF8"/>
    <w:rsid w:val="00700132"/>
    <w:rsid w:val="0070052A"/>
    <w:rsid w:val="007005D3"/>
    <w:rsid w:val="0070140A"/>
    <w:rsid w:val="00701424"/>
    <w:rsid w:val="00701859"/>
    <w:rsid w:val="00701B12"/>
    <w:rsid w:val="00701B3B"/>
    <w:rsid w:val="00701BC3"/>
    <w:rsid w:val="00701FEB"/>
    <w:rsid w:val="007022D5"/>
    <w:rsid w:val="007029F0"/>
    <w:rsid w:val="00702E6F"/>
    <w:rsid w:val="007034C7"/>
    <w:rsid w:val="007038C5"/>
    <w:rsid w:val="00703B81"/>
    <w:rsid w:val="00704048"/>
    <w:rsid w:val="007043D4"/>
    <w:rsid w:val="0070469C"/>
    <w:rsid w:val="007048C7"/>
    <w:rsid w:val="007049AE"/>
    <w:rsid w:val="00704ADA"/>
    <w:rsid w:val="00705BC8"/>
    <w:rsid w:val="007068CF"/>
    <w:rsid w:val="00706E4F"/>
    <w:rsid w:val="007077F4"/>
    <w:rsid w:val="00707A2B"/>
    <w:rsid w:val="00707C91"/>
    <w:rsid w:val="007101AB"/>
    <w:rsid w:val="007102AE"/>
    <w:rsid w:val="0071080A"/>
    <w:rsid w:val="007108FB"/>
    <w:rsid w:val="00710DD0"/>
    <w:rsid w:val="007112C6"/>
    <w:rsid w:val="00711FA7"/>
    <w:rsid w:val="007126D2"/>
    <w:rsid w:val="0071273F"/>
    <w:rsid w:val="00712DFD"/>
    <w:rsid w:val="00712FE8"/>
    <w:rsid w:val="00712FE9"/>
    <w:rsid w:val="007132FE"/>
    <w:rsid w:val="00713929"/>
    <w:rsid w:val="00713E08"/>
    <w:rsid w:val="00714131"/>
    <w:rsid w:val="00714315"/>
    <w:rsid w:val="007146BC"/>
    <w:rsid w:val="00714B78"/>
    <w:rsid w:val="007152B9"/>
    <w:rsid w:val="0071554E"/>
    <w:rsid w:val="00715947"/>
    <w:rsid w:val="00715A44"/>
    <w:rsid w:val="00715C8C"/>
    <w:rsid w:val="00715DEC"/>
    <w:rsid w:val="00716253"/>
    <w:rsid w:val="00717057"/>
    <w:rsid w:val="00717081"/>
    <w:rsid w:val="0071729A"/>
    <w:rsid w:val="00717550"/>
    <w:rsid w:val="007175F2"/>
    <w:rsid w:val="007205BD"/>
    <w:rsid w:val="00720D95"/>
    <w:rsid w:val="00720D9D"/>
    <w:rsid w:val="00721465"/>
    <w:rsid w:val="007214CA"/>
    <w:rsid w:val="00722E6C"/>
    <w:rsid w:val="0072302A"/>
    <w:rsid w:val="00723A2E"/>
    <w:rsid w:val="00723B51"/>
    <w:rsid w:val="00724A4A"/>
    <w:rsid w:val="00724FD7"/>
    <w:rsid w:val="007256C0"/>
    <w:rsid w:val="00726089"/>
    <w:rsid w:val="007261C0"/>
    <w:rsid w:val="007264F0"/>
    <w:rsid w:val="00726A3D"/>
    <w:rsid w:val="00726B85"/>
    <w:rsid w:val="00726E33"/>
    <w:rsid w:val="00727048"/>
    <w:rsid w:val="00727155"/>
    <w:rsid w:val="00727962"/>
    <w:rsid w:val="007304C0"/>
    <w:rsid w:val="00730522"/>
    <w:rsid w:val="00730E4F"/>
    <w:rsid w:val="00731340"/>
    <w:rsid w:val="007316DE"/>
    <w:rsid w:val="00731BB6"/>
    <w:rsid w:val="00732161"/>
    <w:rsid w:val="007322E4"/>
    <w:rsid w:val="00733007"/>
    <w:rsid w:val="00733787"/>
    <w:rsid w:val="00734003"/>
    <w:rsid w:val="00734927"/>
    <w:rsid w:val="00734998"/>
    <w:rsid w:val="00734A62"/>
    <w:rsid w:val="00735A36"/>
    <w:rsid w:val="00735BBD"/>
    <w:rsid w:val="00736262"/>
    <w:rsid w:val="0073655C"/>
    <w:rsid w:val="00736AA4"/>
    <w:rsid w:val="00736B7C"/>
    <w:rsid w:val="00737466"/>
    <w:rsid w:val="0073799B"/>
    <w:rsid w:val="00737CF8"/>
    <w:rsid w:val="00737E3D"/>
    <w:rsid w:val="00740199"/>
    <w:rsid w:val="00740589"/>
    <w:rsid w:val="00740749"/>
    <w:rsid w:val="007411D4"/>
    <w:rsid w:val="0074137E"/>
    <w:rsid w:val="00741399"/>
    <w:rsid w:val="00742065"/>
    <w:rsid w:val="00742072"/>
    <w:rsid w:val="007421ED"/>
    <w:rsid w:val="0074248E"/>
    <w:rsid w:val="007424CD"/>
    <w:rsid w:val="0074286E"/>
    <w:rsid w:val="00742B51"/>
    <w:rsid w:val="00742ECD"/>
    <w:rsid w:val="007435FB"/>
    <w:rsid w:val="00743715"/>
    <w:rsid w:val="007439D1"/>
    <w:rsid w:val="00743CDC"/>
    <w:rsid w:val="00743D08"/>
    <w:rsid w:val="00743F69"/>
    <w:rsid w:val="0074433B"/>
    <w:rsid w:val="0074465C"/>
    <w:rsid w:val="00744B5E"/>
    <w:rsid w:val="00745A10"/>
    <w:rsid w:val="007460FA"/>
    <w:rsid w:val="00746BB3"/>
    <w:rsid w:val="0074731F"/>
    <w:rsid w:val="0074758C"/>
    <w:rsid w:val="0074787C"/>
    <w:rsid w:val="00747C21"/>
    <w:rsid w:val="007500AE"/>
    <w:rsid w:val="00750AF4"/>
    <w:rsid w:val="00751115"/>
    <w:rsid w:val="007513A6"/>
    <w:rsid w:val="00751630"/>
    <w:rsid w:val="00751ADC"/>
    <w:rsid w:val="00751BF2"/>
    <w:rsid w:val="00751D0A"/>
    <w:rsid w:val="00751DF6"/>
    <w:rsid w:val="00752C0D"/>
    <w:rsid w:val="0075317D"/>
    <w:rsid w:val="0075398C"/>
    <w:rsid w:val="00753DA5"/>
    <w:rsid w:val="0075400E"/>
    <w:rsid w:val="007554CD"/>
    <w:rsid w:val="00755519"/>
    <w:rsid w:val="007555E7"/>
    <w:rsid w:val="007556DE"/>
    <w:rsid w:val="00755771"/>
    <w:rsid w:val="00755C47"/>
    <w:rsid w:val="007565BA"/>
    <w:rsid w:val="00756A01"/>
    <w:rsid w:val="007574EB"/>
    <w:rsid w:val="0075761D"/>
    <w:rsid w:val="00757768"/>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9CA"/>
    <w:rsid w:val="00765CC0"/>
    <w:rsid w:val="007660BB"/>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682"/>
    <w:rsid w:val="00775AE9"/>
    <w:rsid w:val="00775BF1"/>
    <w:rsid w:val="00775D6E"/>
    <w:rsid w:val="00775FCA"/>
    <w:rsid w:val="007765D0"/>
    <w:rsid w:val="00777D92"/>
    <w:rsid w:val="00777EF4"/>
    <w:rsid w:val="00777F36"/>
    <w:rsid w:val="007808F0"/>
    <w:rsid w:val="007809B3"/>
    <w:rsid w:val="00781079"/>
    <w:rsid w:val="00781319"/>
    <w:rsid w:val="00781594"/>
    <w:rsid w:val="00781D15"/>
    <w:rsid w:val="00781FB5"/>
    <w:rsid w:val="0078241D"/>
    <w:rsid w:val="0078275C"/>
    <w:rsid w:val="00782B66"/>
    <w:rsid w:val="00782CAD"/>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819"/>
    <w:rsid w:val="007909E6"/>
    <w:rsid w:val="007914A2"/>
    <w:rsid w:val="00791BAD"/>
    <w:rsid w:val="00791CCE"/>
    <w:rsid w:val="007920FA"/>
    <w:rsid w:val="0079266D"/>
    <w:rsid w:val="007934CD"/>
    <w:rsid w:val="0079373D"/>
    <w:rsid w:val="00793B70"/>
    <w:rsid w:val="00793F77"/>
    <w:rsid w:val="00794068"/>
    <w:rsid w:val="00794689"/>
    <w:rsid w:val="00794727"/>
    <w:rsid w:val="0079494C"/>
    <w:rsid w:val="00794CCB"/>
    <w:rsid w:val="00794D42"/>
    <w:rsid w:val="007955E7"/>
    <w:rsid w:val="00795F91"/>
    <w:rsid w:val="00795FC5"/>
    <w:rsid w:val="007962C0"/>
    <w:rsid w:val="00796F06"/>
    <w:rsid w:val="00797750"/>
    <w:rsid w:val="00797959"/>
    <w:rsid w:val="00797CCA"/>
    <w:rsid w:val="007A09E1"/>
    <w:rsid w:val="007A0B9D"/>
    <w:rsid w:val="007A1AF7"/>
    <w:rsid w:val="007A2071"/>
    <w:rsid w:val="007A2649"/>
    <w:rsid w:val="007A2ADF"/>
    <w:rsid w:val="007A2C93"/>
    <w:rsid w:val="007A2DAE"/>
    <w:rsid w:val="007A2FAC"/>
    <w:rsid w:val="007A3A6C"/>
    <w:rsid w:val="007A48F1"/>
    <w:rsid w:val="007A5793"/>
    <w:rsid w:val="007A584F"/>
    <w:rsid w:val="007A6255"/>
    <w:rsid w:val="007A667C"/>
    <w:rsid w:val="007A68B4"/>
    <w:rsid w:val="007A6A7C"/>
    <w:rsid w:val="007A6A84"/>
    <w:rsid w:val="007A6E5E"/>
    <w:rsid w:val="007A7424"/>
    <w:rsid w:val="007B0256"/>
    <w:rsid w:val="007B0710"/>
    <w:rsid w:val="007B10CA"/>
    <w:rsid w:val="007B11CC"/>
    <w:rsid w:val="007B1EAD"/>
    <w:rsid w:val="007B2907"/>
    <w:rsid w:val="007B29E4"/>
    <w:rsid w:val="007B2EA1"/>
    <w:rsid w:val="007B3240"/>
    <w:rsid w:val="007B33B0"/>
    <w:rsid w:val="007B3540"/>
    <w:rsid w:val="007B3792"/>
    <w:rsid w:val="007B3CEE"/>
    <w:rsid w:val="007B3E7D"/>
    <w:rsid w:val="007B44D7"/>
    <w:rsid w:val="007B4767"/>
    <w:rsid w:val="007B4993"/>
    <w:rsid w:val="007B4A64"/>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9FC"/>
    <w:rsid w:val="007C1A7F"/>
    <w:rsid w:val="007C1F4D"/>
    <w:rsid w:val="007C2071"/>
    <w:rsid w:val="007C2298"/>
    <w:rsid w:val="007C2950"/>
    <w:rsid w:val="007C398B"/>
    <w:rsid w:val="007C3A19"/>
    <w:rsid w:val="007C40DD"/>
    <w:rsid w:val="007C4EA9"/>
    <w:rsid w:val="007C5163"/>
    <w:rsid w:val="007C58B2"/>
    <w:rsid w:val="007C597D"/>
    <w:rsid w:val="007C5A77"/>
    <w:rsid w:val="007C5F9B"/>
    <w:rsid w:val="007C609E"/>
    <w:rsid w:val="007C672D"/>
    <w:rsid w:val="007C75A4"/>
    <w:rsid w:val="007C75DC"/>
    <w:rsid w:val="007C7691"/>
    <w:rsid w:val="007C7B7D"/>
    <w:rsid w:val="007C7C44"/>
    <w:rsid w:val="007D0026"/>
    <w:rsid w:val="007D006C"/>
    <w:rsid w:val="007D0A32"/>
    <w:rsid w:val="007D1D05"/>
    <w:rsid w:val="007D1F20"/>
    <w:rsid w:val="007D1F97"/>
    <w:rsid w:val="007D2032"/>
    <w:rsid w:val="007D2249"/>
    <w:rsid w:val="007D2B3A"/>
    <w:rsid w:val="007D2C65"/>
    <w:rsid w:val="007D2EBF"/>
    <w:rsid w:val="007D3E78"/>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A73"/>
    <w:rsid w:val="007E0E5B"/>
    <w:rsid w:val="007E1178"/>
    <w:rsid w:val="007E1E16"/>
    <w:rsid w:val="007E2399"/>
    <w:rsid w:val="007E26CD"/>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7470"/>
    <w:rsid w:val="007E7A87"/>
    <w:rsid w:val="007E7D8C"/>
    <w:rsid w:val="007F0403"/>
    <w:rsid w:val="007F0C6E"/>
    <w:rsid w:val="007F0C96"/>
    <w:rsid w:val="007F10B8"/>
    <w:rsid w:val="007F10F5"/>
    <w:rsid w:val="007F188A"/>
    <w:rsid w:val="007F1900"/>
    <w:rsid w:val="007F1E2B"/>
    <w:rsid w:val="007F1EBA"/>
    <w:rsid w:val="007F22D7"/>
    <w:rsid w:val="007F2482"/>
    <w:rsid w:val="007F27B8"/>
    <w:rsid w:val="007F2C2F"/>
    <w:rsid w:val="007F36FB"/>
    <w:rsid w:val="007F3A17"/>
    <w:rsid w:val="007F3D7F"/>
    <w:rsid w:val="007F43D7"/>
    <w:rsid w:val="007F4B79"/>
    <w:rsid w:val="007F5DDD"/>
    <w:rsid w:val="007F76FA"/>
    <w:rsid w:val="007F78B9"/>
    <w:rsid w:val="0080032B"/>
    <w:rsid w:val="008005F0"/>
    <w:rsid w:val="008006D6"/>
    <w:rsid w:val="0080089A"/>
    <w:rsid w:val="00800EFF"/>
    <w:rsid w:val="00801670"/>
    <w:rsid w:val="00801723"/>
    <w:rsid w:val="00801D5A"/>
    <w:rsid w:val="00801F7A"/>
    <w:rsid w:val="008021D8"/>
    <w:rsid w:val="0080236E"/>
    <w:rsid w:val="0080299A"/>
    <w:rsid w:val="00802AE5"/>
    <w:rsid w:val="0080338E"/>
    <w:rsid w:val="00803A20"/>
    <w:rsid w:val="00803A8B"/>
    <w:rsid w:val="00803FCB"/>
    <w:rsid w:val="00806319"/>
    <w:rsid w:val="00806368"/>
    <w:rsid w:val="00806D64"/>
    <w:rsid w:val="00807B3A"/>
    <w:rsid w:val="008100B5"/>
    <w:rsid w:val="008108BB"/>
    <w:rsid w:val="00811733"/>
    <w:rsid w:val="008119BD"/>
    <w:rsid w:val="00812023"/>
    <w:rsid w:val="0081276C"/>
    <w:rsid w:val="0081277C"/>
    <w:rsid w:val="00812A6A"/>
    <w:rsid w:val="00812BB2"/>
    <w:rsid w:val="00812C54"/>
    <w:rsid w:val="00812C99"/>
    <w:rsid w:val="008134AB"/>
    <w:rsid w:val="008135AD"/>
    <w:rsid w:val="00813E76"/>
    <w:rsid w:val="00814018"/>
    <w:rsid w:val="00814519"/>
    <w:rsid w:val="00814725"/>
    <w:rsid w:val="00815BB2"/>
    <w:rsid w:val="00815C17"/>
    <w:rsid w:val="00816963"/>
    <w:rsid w:val="008169B0"/>
    <w:rsid w:val="00816D2D"/>
    <w:rsid w:val="00816E3F"/>
    <w:rsid w:val="00817649"/>
    <w:rsid w:val="00817C53"/>
    <w:rsid w:val="00820549"/>
    <w:rsid w:val="008207AD"/>
    <w:rsid w:val="0082091F"/>
    <w:rsid w:val="00820B10"/>
    <w:rsid w:val="00821044"/>
    <w:rsid w:val="00821866"/>
    <w:rsid w:val="00821A10"/>
    <w:rsid w:val="0082215F"/>
    <w:rsid w:val="00822887"/>
    <w:rsid w:val="00823794"/>
    <w:rsid w:val="0082387D"/>
    <w:rsid w:val="00823977"/>
    <w:rsid w:val="00823A1A"/>
    <w:rsid w:val="00823BE6"/>
    <w:rsid w:val="00823E40"/>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694"/>
    <w:rsid w:val="008279F3"/>
    <w:rsid w:val="0083003F"/>
    <w:rsid w:val="00830069"/>
    <w:rsid w:val="008305FC"/>
    <w:rsid w:val="00830926"/>
    <w:rsid w:val="00830DFF"/>
    <w:rsid w:val="00830E86"/>
    <w:rsid w:val="00830FE7"/>
    <w:rsid w:val="00831536"/>
    <w:rsid w:val="008318E3"/>
    <w:rsid w:val="00832D03"/>
    <w:rsid w:val="00833019"/>
    <w:rsid w:val="008339C1"/>
    <w:rsid w:val="00833B29"/>
    <w:rsid w:val="00833EAA"/>
    <w:rsid w:val="008347F9"/>
    <w:rsid w:val="00834F7E"/>
    <w:rsid w:val="00835026"/>
    <w:rsid w:val="008350D7"/>
    <w:rsid w:val="00835AA4"/>
    <w:rsid w:val="008361C2"/>
    <w:rsid w:val="00836B49"/>
    <w:rsid w:val="00836E92"/>
    <w:rsid w:val="00837A01"/>
    <w:rsid w:val="00841348"/>
    <w:rsid w:val="00842085"/>
    <w:rsid w:val="008421E1"/>
    <w:rsid w:val="0084241E"/>
    <w:rsid w:val="008427D2"/>
    <w:rsid w:val="008427D5"/>
    <w:rsid w:val="00842AD7"/>
    <w:rsid w:val="00842B60"/>
    <w:rsid w:val="00842CFF"/>
    <w:rsid w:val="00842FFC"/>
    <w:rsid w:val="0084331E"/>
    <w:rsid w:val="00843362"/>
    <w:rsid w:val="00843808"/>
    <w:rsid w:val="008439C4"/>
    <w:rsid w:val="00843A17"/>
    <w:rsid w:val="008442F5"/>
    <w:rsid w:val="008449D3"/>
    <w:rsid w:val="00845501"/>
    <w:rsid w:val="0084587E"/>
    <w:rsid w:val="00845BD9"/>
    <w:rsid w:val="00845DEF"/>
    <w:rsid w:val="00846291"/>
    <w:rsid w:val="008463E4"/>
    <w:rsid w:val="008466E0"/>
    <w:rsid w:val="00846B2F"/>
    <w:rsid w:val="00847003"/>
    <w:rsid w:val="008470D8"/>
    <w:rsid w:val="008472A6"/>
    <w:rsid w:val="00847312"/>
    <w:rsid w:val="008474EA"/>
    <w:rsid w:val="00847A86"/>
    <w:rsid w:val="00847B7B"/>
    <w:rsid w:val="00850301"/>
    <w:rsid w:val="00850D3D"/>
    <w:rsid w:val="00850F70"/>
    <w:rsid w:val="00851465"/>
    <w:rsid w:val="00851B7E"/>
    <w:rsid w:val="00851BC0"/>
    <w:rsid w:val="00851EAE"/>
    <w:rsid w:val="008527A7"/>
    <w:rsid w:val="00852801"/>
    <w:rsid w:val="00852CCB"/>
    <w:rsid w:val="00853153"/>
    <w:rsid w:val="0085382D"/>
    <w:rsid w:val="00853AA7"/>
    <w:rsid w:val="00853F86"/>
    <w:rsid w:val="00854480"/>
    <w:rsid w:val="00854606"/>
    <w:rsid w:val="0085483D"/>
    <w:rsid w:val="00854B02"/>
    <w:rsid w:val="008552B0"/>
    <w:rsid w:val="00855A16"/>
    <w:rsid w:val="00855CC8"/>
    <w:rsid w:val="0085633B"/>
    <w:rsid w:val="008569A5"/>
    <w:rsid w:val="00856AB6"/>
    <w:rsid w:val="00856ECE"/>
    <w:rsid w:val="00857D8E"/>
    <w:rsid w:val="00857E02"/>
    <w:rsid w:val="008604BD"/>
    <w:rsid w:val="00860950"/>
    <w:rsid w:val="00860C53"/>
    <w:rsid w:val="008616F9"/>
    <w:rsid w:val="00861BCE"/>
    <w:rsid w:val="00861D91"/>
    <w:rsid w:val="00862502"/>
    <w:rsid w:val="00862725"/>
    <w:rsid w:val="00862CDE"/>
    <w:rsid w:val="00862F80"/>
    <w:rsid w:val="008633F6"/>
    <w:rsid w:val="008635E1"/>
    <w:rsid w:val="00864046"/>
    <w:rsid w:val="008645E5"/>
    <w:rsid w:val="00865FF0"/>
    <w:rsid w:val="00867111"/>
    <w:rsid w:val="008676FD"/>
    <w:rsid w:val="00867BE8"/>
    <w:rsid w:val="00867C3B"/>
    <w:rsid w:val="00867F4C"/>
    <w:rsid w:val="00870068"/>
    <w:rsid w:val="00870350"/>
    <w:rsid w:val="008708E7"/>
    <w:rsid w:val="00870D56"/>
    <w:rsid w:val="00870E15"/>
    <w:rsid w:val="00870EB9"/>
    <w:rsid w:val="0087140A"/>
    <w:rsid w:val="0087193C"/>
    <w:rsid w:val="0087259F"/>
    <w:rsid w:val="00872C68"/>
    <w:rsid w:val="00872CCB"/>
    <w:rsid w:val="008733EE"/>
    <w:rsid w:val="0087390B"/>
    <w:rsid w:val="0087414F"/>
    <w:rsid w:val="008743DB"/>
    <w:rsid w:val="00874589"/>
    <w:rsid w:val="00874874"/>
    <w:rsid w:val="00874B43"/>
    <w:rsid w:val="00874F85"/>
    <w:rsid w:val="00875180"/>
    <w:rsid w:val="008765A3"/>
    <w:rsid w:val="0087660E"/>
    <w:rsid w:val="00876780"/>
    <w:rsid w:val="00877038"/>
    <w:rsid w:val="0087770C"/>
    <w:rsid w:val="00877A6D"/>
    <w:rsid w:val="0088024C"/>
    <w:rsid w:val="00880A53"/>
    <w:rsid w:val="00880EA0"/>
    <w:rsid w:val="00880F36"/>
    <w:rsid w:val="00881136"/>
    <w:rsid w:val="00881601"/>
    <w:rsid w:val="00881696"/>
    <w:rsid w:val="008818AB"/>
    <w:rsid w:val="00882055"/>
    <w:rsid w:val="008822C5"/>
    <w:rsid w:val="00882817"/>
    <w:rsid w:val="00883143"/>
    <w:rsid w:val="0088330B"/>
    <w:rsid w:val="00883B1E"/>
    <w:rsid w:val="00883CE3"/>
    <w:rsid w:val="008841DA"/>
    <w:rsid w:val="00884650"/>
    <w:rsid w:val="008851F7"/>
    <w:rsid w:val="0088575F"/>
    <w:rsid w:val="00885EDA"/>
    <w:rsid w:val="00886786"/>
    <w:rsid w:val="00886C7D"/>
    <w:rsid w:val="0088706D"/>
    <w:rsid w:val="0088709D"/>
    <w:rsid w:val="008872D0"/>
    <w:rsid w:val="00887908"/>
    <w:rsid w:val="008879E5"/>
    <w:rsid w:val="008900BF"/>
    <w:rsid w:val="0089032E"/>
    <w:rsid w:val="0089033D"/>
    <w:rsid w:val="008903A5"/>
    <w:rsid w:val="00891925"/>
    <w:rsid w:val="008919B2"/>
    <w:rsid w:val="00891E02"/>
    <w:rsid w:val="008920A0"/>
    <w:rsid w:val="008923C4"/>
    <w:rsid w:val="00892530"/>
    <w:rsid w:val="0089291A"/>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A0F33"/>
    <w:rsid w:val="008A1621"/>
    <w:rsid w:val="008A1912"/>
    <w:rsid w:val="008A24C1"/>
    <w:rsid w:val="008A24C5"/>
    <w:rsid w:val="008A25CC"/>
    <w:rsid w:val="008A2A9A"/>
    <w:rsid w:val="008A2C68"/>
    <w:rsid w:val="008A31AA"/>
    <w:rsid w:val="008A33F0"/>
    <w:rsid w:val="008A3FBC"/>
    <w:rsid w:val="008A3FEA"/>
    <w:rsid w:val="008A457D"/>
    <w:rsid w:val="008A4C4A"/>
    <w:rsid w:val="008A5727"/>
    <w:rsid w:val="008A6962"/>
    <w:rsid w:val="008A6B81"/>
    <w:rsid w:val="008A6E8C"/>
    <w:rsid w:val="008A732E"/>
    <w:rsid w:val="008A7982"/>
    <w:rsid w:val="008B00D7"/>
    <w:rsid w:val="008B023A"/>
    <w:rsid w:val="008B07BB"/>
    <w:rsid w:val="008B080B"/>
    <w:rsid w:val="008B17C9"/>
    <w:rsid w:val="008B18ED"/>
    <w:rsid w:val="008B1B8D"/>
    <w:rsid w:val="008B1F13"/>
    <w:rsid w:val="008B2B08"/>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54B"/>
    <w:rsid w:val="008C08A0"/>
    <w:rsid w:val="008C0F82"/>
    <w:rsid w:val="008C1235"/>
    <w:rsid w:val="008C196B"/>
    <w:rsid w:val="008C1BD5"/>
    <w:rsid w:val="008C20BD"/>
    <w:rsid w:val="008C25D2"/>
    <w:rsid w:val="008C3BC5"/>
    <w:rsid w:val="008C3CEA"/>
    <w:rsid w:val="008C4145"/>
    <w:rsid w:val="008C41F9"/>
    <w:rsid w:val="008C42C6"/>
    <w:rsid w:val="008C4940"/>
    <w:rsid w:val="008C4A79"/>
    <w:rsid w:val="008C4F87"/>
    <w:rsid w:val="008C5B36"/>
    <w:rsid w:val="008C5FDB"/>
    <w:rsid w:val="008C642B"/>
    <w:rsid w:val="008C688E"/>
    <w:rsid w:val="008C6FE2"/>
    <w:rsid w:val="008C73D7"/>
    <w:rsid w:val="008C763C"/>
    <w:rsid w:val="008C7F0E"/>
    <w:rsid w:val="008D0036"/>
    <w:rsid w:val="008D0292"/>
    <w:rsid w:val="008D0440"/>
    <w:rsid w:val="008D0978"/>
    <w:rsid w:val="008D1B1F"/>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58F6"/>
    <w:rsid w:val="008D62AC"/>
    <w:rsid w:val="008D7044"/>
    <w:rsid w:val="008D7327"/>
    <w:rsid w:val="008D7948"/>
    <w:rsid w:val="008E0056"/>
    <w:rsid w:val="008E00AA"/>
    <w:rsid w:val="008E01DE"/>
    <w:rsid w:val="008E0AA6"/>
    <w:rsid w:val="008E14E1"/>
    <w:rsid w:val="008E1777"/>
    <w:rsid w:val="008E196C"/>
    <w:rsid w:val="008E26BD"/>
    <w:rsid w:val="008E2E0F"/>
    <w:rsid w:val="008E357A"/>
    <w:rsid w:val="008E3A19"/>
    <w:rsid w:val="008E4FDD"/>
    <w:rsid w:val="008E574C"/>
    <w:rsid w:val="008E58CB"/>
    <w:rsid w:val="008E599C"/>
    <w:rsid w:val="008E5B5B"/>
    <w:rsid w:val="008E6D77"/>
    <w:rsid w:val="008E7121"/>
    <w:rsid w:val="008E764A"/>
    <w:rsid w:val="008E7A10"/>
    <w:rsid w:val="008E7E3B"/>
    <w:rsid w:val="008F03D0"/>
    <w:rsid w:val="008F044E"/>
    <w:rsid w:val="008F091A"/>
    <w:rsid w:val="008F0953"/>
    <w:rsid w:val="008F1244"/>
    <w:rsid w:val="008F17D3"/>
    <w:rsid w:val="008F1BCE"/>
    <w:rsid w:val="008F2E27"/>
    <w:rsid w:val="008F31B6"/>
    <w:rsid w:val="008F31EE"/>
    <w:rsid w:val="008F35F8"/>
    <w:rsid w:val="008F37E6"/>
    <w:rsid w:val="008F3A77"/>
    <w:rsid w:val="008F3AD4"/>
    <w:rsid w:val="008F41B1"/>
    <w:rsid w:val="008F4AE8"/>
    <w:rsid w:val="008F4DC7"/>
    <w:rsid w:val="008F505D"/>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A0E"/>
    <w:rsid w:val="00900BAF"/>
    <w:rsid w:val="0090138F"/>
    <w:rsid w:val="009019E9"/>
    <w:rsid w:val="00901AB3"/>
    <w:rsid w:val="00901AB8"/>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705A"/>
    <w:rsid w:val="00907C48"/>
    <w:rsid w:val="0091077B"/>
    <w:rsid w:val="00910854"/>
    <w:rsid w:val="00911107"/>
    <w:rsid w:val="00911193"/>
    <w:rsid w:val="00911194"/>
    <w:rsid w:val="009115E6"/>
    <w:rsid w:val="00911C1B"/>
    <w:rsid w:val="00911C97"/>
    <w:rsid w:val="00911D86"/>
    <w:rsid w:val="009124F1"/>
    <w:rsid w:val="00912661"/>
    <w:rsid w:val="00912D54"/>
    <w:rsid w:val="00912D5A"/>
    <w:rsid w:val="00912EB8"/>
    <w:rsid w:val="009138B1"/>
    <w:rsid w:val="00914108"/>
    <w:rsid w:val="009143D1"/>
    <w:rsid w:val="00914DAB"/>
    <w:rsid w:val="00914EFB"/>
    <w:rsid w:val="0091507E"/>
    <w:rsid w:val="009159F9"/>
    <w:rsid w:val="00915D24"/>
    <w:rsid w:val="00916207"/>
    <w:rsid w:val="00916381"/>
    <w:rsid w:val="00916508"/>
    <w:rsid w:val="00916674"/>
    <w:rsid w:val="00916ACE"/>
    <w:rsid w:val="00916C74"/>
    <w:rsid w:val="0091710E"/>
    <w:rsid w:val="00917563"/>
    <w:rsid w:val="009202EA"/>
    <w:rsid w:val="00920779"/>
    <w:rsid w:val="00920CF6"/>
    <w:rsid w:val="0092108F"/>
    <w:rsid w:val="00921212"/>
    <w:rsid w:val="009212B6"/>
    <w:rsid w:val="009215DB"/>
    <w:rsid w:val="00921A0F"/>
    <w:rsid w:val="009225F0"/>
    <w:rsid w:val="00922B55"/>
    <w:rsid w:val="00922C8B"/>
    <w:rsid w:val="00923498"/>
    <w:rsid w:val="00923FCF"/>
    <w:rsid w:val="009245C0"/>
    <w:rsid w:val="00924616"/>
    <w:rsid w:val="0092466F"/>
    <w:rsid w:val="0092565E"/>
    <w:rsid w:val="00925F6C"/>
    <w:rsid w:val="0092678A"/>
    <w:rsid w:val="00926CCD"/>
    <w:rsid w:val="00926E1E"/>
    <w:rsid w:val="00926F86"/>
    <w:rsid w:val="00926FF9"/>
    <w:rsid w:val="009275CD"/>
    <w:rsid w:val="00927787"/>
    <w:rsid w:val="00930337"/>
    <w:rsid w:val="009308CD"/>
    <w:rsid w:val="00930B1A"/>
    <w:rsid w:val="009313E7"/>
    <w:rsid w:val="00931860"/>
    <w:rsid w:val="009331B1"/>
    <w:rsid w:val="00933C48"/>
    <w:rsid w:val="00933ED9"/>
    <w:rsid w:val="00933EFF"/>
    <w:rsid w:val="009340DE"/>
    <w:rsid w:val="009342D2"/>
    <w:rsid w:val="009349C0"/>
    <w:rsid w:val="00934BD2"/>
    <w:rsid w:val="00934BFE"/>
    <w:rsid w:val="00934C5B"/>
    <w:rsid w:val="009350A5"/>
    <w:rsid w:val="00935AFB"/>
    <w:rsid w:val="00935EA9"/>
    <w:rsid w:val="00935FCC"/>
    <w:rsid w:val="00936A77"/>
    <w:rsid w:val="00936BE0"/>
    <w:rsid w:val="00936C44"/>
    <w:rsid w:val="009371A6"/>
    <w:rsid w:val="00937FB7"/>
    <w:rsid w:val="009400FF"/>
    <w:rsid w:val="00940314"/>
    <w:rsid w:val="009403FC"/>
    <w:rsid w:val="0094060B"/>
    <w:rsid w:val="00941FE3"/>
    <w:rsid w:val="00942369"/>
    <w:rsid w:val="00942620"/>
    <w:rsid w:val="0094379C"/>
    <w:rsid w:val="009437DE"/>
    <w:rsid w:val="00943CF4"/>
    <w:rsid w:val="00943F38"/>
    <w:rsid w:val="00944E9B"/>
    <w:rsid w:val="00944EE6"/>
    <w:rsid w:val="00944F69"/>
    <w:rsid w:val="0094517D"/>
    <w:rsid w:val="0094556E"/>
    <w:rsid w:val="009458A9"/>
    <w:rsid w:val="00945AE1"/>
    <w:rsid w:val="00945B9B"/>
    <w:rsid w:val="009463CC"/>
    <w:rsid w:val="00946508"/>
    <w:rsid w:val="009466EB"/>
    <w:rsid w:val="00946A10"/>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85D"/>
    <w:rsid w:val="00955E80"/>
    <w:rsid w:val="00956290"/>
    <w:rsid w:val="009563D6"/>
    <w:rsid w:val="009567AD"/>
    <w:rsid w:val="00956CAC"/>
    <w:rsid w:val="00956F33"/>
    <w:rsid w:val="0095712D"/>
    <w:rsid w:val="00957483"/>
    <w:rsid w:val="009575E1"/>
    <w:rsid w:val="009577B0"/>
    <w:rsid w:val="00957900"/>
    <w:rsid w:val="00957FDE"/>
    <w:rsid w:val="0096014A"/>
    <w:rsid w:val="009607F7"/>
    <w:rsid w:val="009608B0"/>
    <w:rsid w:val="0096127B"/>
    <w:rsid w:val="00961341"/>
    <w:rsid w:val="00961663"/>
    <w:rsid w:val="00961A41"/>
    <w:rsid w:val="00961BA3"/>
    <w:rsid w:val="0096203F"/>
    <w:rsid w:val="009621F4"/>
    <w:rsid w:val="00962433"/>
    <w:rsid w:val="009633A6"/>
    <w:rsid w:val="00963892"/>
    <w:rsid w:val="00963C24"/>
    <w:rsid w:val="00963C76"/>
    <w:rsid w:val="00964160"/>
    <w:rsid w:val="009646BC"/>
    <w:rsid w:val="009646F2"/>
    <w:rsid w:val="0096482C"/>
    <w:rsid w:val="00964AA1"/>
    <w:rsid w:val="00964BBA"/>
    <w:rsid w:val="0096506E"/>
    <w:rsid w:val="00966240"/>
    <w:rsid w:val="009662BC"/>
    <w:rsid w:val="00966561"/>
    <w:rsid w:val="0096661C"/>
    <w:rsid w:val="00966964"/>
    <w:rsid w:val="009671F6"/>
    <w:rsid w:val="0097044D"/>
    <w:rsid w:val="00970848"/>
    <w:rsid w:val="0097092F"/>
    <w:rsid w:val="00970967"/>
    <w:rsid w:val="0097184B"/>
    <w:rsid w:val="0097193F"/>
    <w:rsid w:val="00972400"/>
    <w:rsid w:val="00972EDE"/>
    <w:rsid w:val="00972FBC"/>
    <w:rsid w:val="009733D0"/>
    <w:rsid w:val="009739E2"/>
    <w:rsid w:val="00973A53"/>
    <w:rsid w:val="00973F4B"/>
    <w:rsid w:val="0097436C"/>
    <w:rsid w:val="009748EC"/>
    <w:rsid w:val="00974E3B"/>
    <w:rsid w:val="009755AC"/>
    <w:rsid w:val="00975A98"/>
    <w:rsid w:val="00975D45"/>
    <w:rsid w:val="009763F2"/>
    <w:rsid w:val="00976556"/>
    <w:rsid w:val="00976620"/>
    <w:rsid w:val="009771AB"/>
    <w:rsid w:val="009772A2"/>
    <w:rsid w:val="00980447"/>
    <w:rsid w:val="009805F5"/>
    <w:rsid w:val="00980EC8"/>
    <w:rsid w:val="00980F88"/>
    <w:rsid w:val="009812D1"/>
    <w:rsid w:val="00981987"/>
    <w:rsid w:val="0098198A"/>
    <w:rsid w:val="00981AF3"/>
    <w:rsid w:val="009821FE"/>
    <w:rsid w:val="0098247E"/>
    <w:rsid w:val="0098256E"/>
    <w:rsid w:val="00982675"/>
    <w:rsid w:val="009826B2"/>
    <w:rsid w:val="00982CF5"/>
    <w:rsid w:val="00982D8E"/>
    <w:rsid w:val="00983485"/>
    <w:rsid w:val="009838C3"/>
    <w:rsid w:val="009839F3"/>
    <w:rsid w:val="00983A5B"/>
    <w:rsid w:val="00983CF4"/>
    <w:rsid w:val="009845AE"/>
    <w:rsid w:val="009845B4"/>
    <w:rsid w:val="0098465A"/>
    <w:rsid w:val="009846DF"/>
    <w:rsid w:val="00984D55"/>
    <w:rsid w:val="00984FCA"/>
    <w:rsid w:val="00985081"/>
    <w:rsid w:val="009857E2"/>
    <w:rsid w:val="0098698A"/>
    <w:rsid w:val="00986A4E"/>
    <w:rsid w:val="00986E2B"/>
    <w:rsid w:val="00987678"/>
    <w:rsid w:val="00987B00"/>
    <w:rsid w:val="00987DA2"/>
    <w:rsid w:val="00990687"/>
    <w:rsid w:val="00990904"/>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87C"/>
    <w:rsid w:val="00997926"/>
    <w:rsid w:val="00997E68"/>
    <w:rsid w:val="009A02E1"/>
    <w:rsid w:val="009A02EB"/>
    <w:rsid w:val="009A04FE"/>
    <w:rsid w:val="009A0534"/>
    <w:rsid w:val="009A0656"/>
    <w:rsid w:val="009A0A14"/>
    <w:rsid w:val="009A0D93"/>
    <w:rsid w:val="009A1082"/>
    <w:rsid w:val="009A12D6"/>
    <w:rsid w:val="009A17DF"/>
    <w:rsid w:val="009A192E"/>
    <w:rsid w:val="009A2781"/>
    <w:rsid w:val="009A29F6"/>
    <w:rsid w:val="009A2E31"/>
    <w:rsid w:val="009A363A"/>
    <w:rsid w:val="009A365F"/>
    <w:rsid w:val="009A3762"/>
    <w:rsid w:val="009A38F3"/>
    <w:rsid w:val="009A3A49"/>
    <w:rsid w:val="009A3B9A"/>
    <w:rsid w:val="009A3F5D"/>
    <w:rsid w:val="009A3FDB"/>
    <w:rsid w:val="009A42D6"/>
    <w:rsid w:val="009A5117"/>
    <w:rsid w:val="009A5865"/>
    <w:rsid w:val="009A5A4F"/>
    <w:rsid w:val="009A65E2"/>
    <w:rsid w:val="009A6C49"/>
    <w:rsid w:val="009A6F69"/>
    <w:rsid w:val="009A7249"/>
    <w:rsid w:val="009A7982"/>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0A2"/>
    <w:rsid w:val="009B3133"/>
    <w:rsid w:val="009B361F"/>
    <w:rsid w:val="009B3BF5"/>
    <w:rsid w:val="009B41EB"/>
    <w:rsid w:val="009B47F9"/>
    <w:rsid w:val="009B4AEF"/>
    <w:rsid w:val="009B52C1"/>
    <w:rsid w:val="009B5456"/>
    <w:rsid w:val="009B62C2"/>
    <w:rsid w:val="009B631D"/>
    <w:rsid w:val="009B6B36"/>
    <w:rsid w:val="009B7CEE"/>
    <w:rsid w:val="009B7D84"/>
    <w:rsid w:val="009B7DA8"/>
    <w:rsid w:val="009B7DFA"/>
    <w:rsid w:val="009B7FC8"/>
    <w:rsid w:val="009C0094"/>
    <w:rsid w:val="009C009E"/>
    <w:rsid w:val="009C02EB"/>
    <w:rsid w:val="009C0499"/>
    <w:rsid w:val="009C0759"/>
    <w:rsid w:val="009C105B"/>
    <w:rsid w:val="009C130B"/>
    <w:rsid w:val="009C17C6"/>
    <w:rsid w:val="009C1CD4"/>
    <w:rsid w:val="009C1E5A"/>
    <w:rsid w:val="009C2151"/>
    <w:rsid w:val="009C2353"/>
    <w:rsid w:val="009C265A"/>
    <w:rsid w:val="009C2B61"/>
    <w:rsid w:val="009C318D"/>
    <w:rsid w:val="009C3AFC"/>
    <w:rsid w:val="009C4C60"/>
    <w:rsid w:val="009C4DAD"/>
    <w:rsid w:val="009C5267"/>
    <w:rsid w:val="009C56AA"/>
    <w:rsid w:val="009C6214"/>
    <w:rsid w:val="009C6566"/>
    <w:rsid w:val="009C66DB"/>
    <w:rsid w:val="009C715C"/>
    <w:rsid w:val="009C78FE"/>
    <w:rsid w:val="009C7974"/>
    <w:rsid w:val="009C7BE5"/>
    <w:rsid w:val="009D0EEF"/>
    <w:rsid w:val="009D1029"/>
    <w:rsid w:val="009D1580"/>
    <w:rsid w:val="009D1C98"/>
    <w:rsid w:val="009D243D"/>
    <w:rsid w:val="009D26D5"/>
    <w:rsid w:val="009D2ED4"/>
    <w:rsid w:val="009D2FB5"/>
    <w:rsid w:val="009D3752"/>
    <w:rsid w:val="009D3A72"/>
    <w:rsid w:val="009D410A"/>
    <w:rsid w:val="009D41DF"/>
    <w:rsid w:val="009D42A1"/>
    <w:rsid w:val="009D47B6"/>
    <w:rsid w:val="009D4DD4"/>
    <w:rsid w:val="009D589E"/>
    <w:rsid w:val="009D619D"/>
    <w:rsid w:val="009D655E"/>
    <w:rsid w:val="009D6BFF"/>
    <w:rsid w:val="009D733F"/>
    <w:rsid w:val="009D799F"/>
    <w:rsid w:val="009D7FD0"/>
    <w:rsid w:val="009E042F"/>
    <w:rsid w:val="009E0A07"/>
    <w:rsid w:val="009E1060"/>
    <w:rsid w:val="009E13D0"/>
    <w:rsid w:val="009E27F0"/>
    <w:rsid w:val="009E2F78"/>
    <w:rsid w:val="009E35D4"/>
    <w:rsid w:val="009E44B4"/>
    <w:rsid w:val="009E4D3A"/>
    <w:rsid w:val="009E4EAF"/>
    <w:rsid w:val="009E5AC6"/>
    <w:rsid w:val="009E5D54"/>
    <w:rsid w:val="009E6080"/>
    <w:rsid w:val="009E62B8"/>
    <w:rsid w:val="009E6988"/>
    <w:rsid w:val="009E7383"/>
    <w:rsid w:val="009E7635"/>
    <w:rsid w:val="009E7B34"/>
    <w:rsid w:val="009E7ED5"/>
    <w:rsid w:val="009F006F"/>
    <w:rsid w:val="009F0122"/>
    <w:rsid w:val="009F017F"/>
    <w:rsid w:val="009F07E4"/>
    <w:rsid w:val="009F0BA7"/>
    <w:rsid w:val="009F0BCB"/>
    <w:rsid w:val="009F0C66"/>
    <w:rsid w:val="009F14C4"/>
    <w:rsid w:val="009F1A9A"/>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D66"/>
    <w:rsid w:val="00A00EFC"/>
    <w:rsid w:val="00A00F45"/>
    <w:rsid w:val="00A0115C"/>
    <w:rsid w:val="00A01D19"/>
    <w:rsid w:val="00A01F28"/>
    <w:rsid w:val="00A022D5"/>
    <w:rsid w:val="00A02737"/>
    <w:rsid w:val="00A02C82"/>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A2D"/>
    <w:rsid w:val="00A05EBD"/>
    <w:rsid w:val="00A068BD"/>
    <w:rsid w:val="00A0698B"/>
    <w:rsid w:val="00A077DD"/>
    <w:rsid w:val="00A07A0F"/>
    <w:rsid w:val="00A07CA4"/>
    <w:rsid w:val="00A10486"/>
    <w:rsid w:val="00A105AF"/>
    <w:rsid w:val="00A114C7"/>
    <w:rsid w:val="00A11F56"/>
    <w:rsid w:val="00A12A34"/>
    <w:rsid w:val="00A12A67"/>
    <w:rsid w:val="00A12AF0"/>
    <w:rsid w:val="00A12E1B"/>
    <w:rsid w:val="00A12EA1"/>
    <w:rsid w:val="00A1317F"/>
    <w:rsid w:val="00A138BA"/>
    <w:rsid w:val="00A13E97"/>
    <w:rsid w:val="00A1483A"/>
    <w:rsid w:val="00A14C8C"/>
    <w:rsid w:val="00A14CC2"/>
    <w:rsid w:val="00A156D1"/>
    <w:rsid w:val="00A15A64"/>
    <w:rsid w:val="00A15E5C"/>
    <w:rsid w:val="00A169C9"/>
    <w:rsid w:val="00A16BDB"/>
    <w:rsid w:val="00A17C0A"/>
    <w:rsid w:val="00A17D9E"/>
    <w:rsid w:val="00A17DFF"/>
    <w:rsid w:val="00A204A2"/>
    <w:rsid w:val="00A2050D"/>
    <w:rsid w:val="00A2090C"/>
    <w:rsid w:val="00A20A90"/>
    <w:rsid w:val="00A21302"/>
    <w:rsid w:val="00A218DF"/>
    <w:rsid w:val="00A2313B"/>
    <w:rsid w:val="00A239C5"/>
    <w:rsid w:val="00A23A24"/>
    <w:rsid w:val="00A24590"/>
    <w:rsid w:val="00A24678"/>
    <w:rsid w:val="00A24917"/>
    <w:rsid w:val="00A24BEA"/>
    <w:rsid w:val="00A2518E"/>
    <w:rsid w:val="00A2546E"/>
    <w:rsid w:val="00A254F6"/>
    <w:rsid w:val="00A256E3"/>
    <w:rsid w:val="00A2576D"/>
    <w:rsid w:val="00A25805"/>
    <w:rsid w:val="00A25C3F"/>
    <w:rsid w:val="00A26145"/>
    <w:rsid w:val="00A27800"/>
    <w:rsid w:val="00A279C5"/>
    <w:rsid w:val="00A30664"/>
    <w:rsid w:val="00A30C85"/>
    <w:rsid w:val="00A30E51"/>
    <w:rsid w:val="00A30E92"/>
    <w:rsid w:val="00A31552"/>
    <w:rsid w:val="00A31EF9"/>
    <w:rsid w:val="00A32ACA"/>
    <w:rsid w:val="00A32B57"/>
    <w:rsid w:val="00A336D1"/>
    <w:rsid w:val="00A337F1"/>
    <w:rsid w:val="00A3381A"/>
    <w:rsid w:val="00A33DDE"/>
    <w:rsid w:val="00A3412D"/>
    <w:rsid w:val="00A3449F"/>
    <w:rsid w:val="00A34A2D"/>
    <w:rsid w:val="00A34CE1"/>
    <w:rsid w:val="00A3532B"/>
    <w:rsid w:val="00A358C1"/>
    <w:rsid w:val="00A35BB2"/>
    <w:rsid w:val="00A3682F"/>
    <w:rsid w:val="00A36A78"/>
    <w:rsid w:val="00A378B7"/>
    <w:rsid w:val="00A37B1F"/>
    <w:rsid w:val="00A40502"/>
    <w:rsid w:val="00A40F56"/>
    <w:rsid w:val="00A40FD5"/>
    <w:rsid w:val="00A4157C"/>
    <w:rsid w:val="00A417AE"/>
    <w:rsid w:val="00A41882"/>
    <w:rsid w:val="00A41986"/>
    <w:rsid w:val="00A41A2A"/>
    <w:rsid w:val="00A421F9"/>
    <w:rsid w:val="00A428E1"/>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6A14"/>
    <w:rsid w:val="00A475B5"/>
    <w:rsid w:val="00A50662"/>
    <w:rsid w:val="00A506FB"/>
    <w:rsid w:val="00A50AEF"/>
    <w:rsid w:val="00A50E27"/>
    <w:rsid w:val="00A519C5"/>
    <w:rsid w:val="00A51AC9"/>
    <w:rsid w:val="00A51E60"/>
    <w:rsid w:val="00A52059"/>
    <w:rsid w:val="00A5225C"/>
    <w:rsid w:val="00A5226E"/>
    <w:rsid w:val="00A526BF"/>
    <w:rsid w:val="00A5308A"/>
    <w:rsid w:val="00A538E2"/>
    <w:rsid w:val="00A53B78"/>
    <w:rsid w:val="00A540B3"/>
    <w:rsid w:val="00A54219"/>
    <w:rsid w:val="00A54932"/>
    <w:rsid w:val="00A55275"/>
    <w:rsid w:val="00A558BD"/>
    <w:rsid w:val="00A55F1E"/>
    <w:rsid w:val="00A55FB7"/>
    <w:rsid w:val="00A5645C"/>
    <w:rsid w:val="00A56E72"/>
    <w:rsid w:val="00A56FE1"/>
    <w:rsid w:val="00A5702B"/>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41D1"/>
    <w:rsid w:val="00A652E7"/>
    <w:rsid w:val="00A6555B"/>
    <w:rsid w:val="00A659BA"/>
    <w:rsid w:val="00A65C4F"/>
    <w:rsid w:val="00A65E08"/>
    <w:rsid w:val="00A665E9"/>
    <w:rsid w:val="00A66DDA"/>
    <w:rsid w:val="00A6744B"/>
    <w:rsid w:val="00A679D5"/>
    <w:rsid w:val="00A70104"/>
    <w:rsid w:val="00A70538"/>
    <w:rsid w:val="00A70557"/>
    <w:rsid w:val="00A70F4E"/>
    <w:rsid w:val="00A70F9A"/>
    <w:rsid w:val="00A71957"/>
    <w:rsid w:val="00A71C6F"/>
    <w:rsid w:val="00A7222E"/>
    <w:rsid w:val="00A723E1"/>
    <w:rsid w:val="00A7323B"/>
    <w:rsid w:val="00A7330E"/>
    <w:rsid w:val="00A733FE"/>
    <w:rsid w:val="00A734DC"/>
    <w:rsid w:val="00A7353E"/>
    <w:rsid w:val="00A73767"/>
    <w:rsid w:val="00A73804"/>
    <w:rsid w:val="00A747DE"/>
    <w:rsid w:val="00A74E09"/>
    <w:rsid w:val="00A75088"/>
    <w:rsid w:val="00A7568C"/>
    <w:rsid w:val="00A75F25"/>
    <w:rsid w:val="00A75FB8"/>
    <w:rsid w:val="00A771DE"/>
    <w:rsid w:val="00A7723D"/>
    <w:rsid w:val="00A775DA"/>
    <w:rsid w:val="00A775F0"/>
    <w:rsid w:val="00A77C6E"/>
    <w:rsid w:val="00A77CD0"/>
    <w:rsid w:val="00A8020D"/>
    <w:rsid w:val="00A802C9"/>
    <w:rsid w:val="00A81059"/>
    <w:rsid w:val="00A817CA"/>
    <w:rsid w:val="00A817F3"/>
    <w:rsid w:val="00A818FE"/>
    <w:rsid w:val="00A81B6D"/>
    <w:rsid w:val="00A822E0"/>
    <w:rsid w:val="00A827F3"/>
    <w:rsid w:val="00A8284A"/>
    <w:rsid w:val="00A829D3"/>
    <w:rsid w:val="00A83104"/>
    <w:rsid w:val="00A835CB"/>
    <w:rsid w:val="00A83899"/>
    <w:rsid w:val="00A84073"/>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F6E"/>
    <w:rsid w:val="00A91261"/>
    <w:rsid w:val="00A912DC"/>
    <w:rsid w:val="00A913E7"/>
    <w:rsid w:val="00A918FB"/>
    <w:rsid w:val="00A91B3A"/>
    <w:rsid w:val="00A91B95"/>
    <w:rsid w:val="00A91D4A"/>
    <w:rsid w:val="00A91DE3"/>
    <w:rsid w:val="00A91E79"/>
    <w:rsid w:val="00A92BB2"/>
    <w:rsid w:val="00A933A4"/>
    <w:rsid w:val="00A93697"/>
    <w:rsid w:val="00A93714"/>
    <w:rsid w:val="00A93A52"/>
    <w:rsid w:val="00A93EEF"/>
    <w:rsid w:val="00A94353"/>
    <w:rsid w:val="00A94E07"/>
    <w:rsid w:val="00A94FE5"/>
    <w:rsid w:val="00A9539C"/>
    <w:rsid w:val="00A95886"/>
    <w:rsid w:val="00A95B0F"/>
    <w:rsid w:val="00A967E5"/>
    <w:rsid w:val="00A96871"/>
    <w:rsid w:val="00A9765D"/>
    <w:rsid w:val="00A97799"/>
    <w:rsid w:val="00A97974"/>
    <w:rsid w:val="00A979C3"/>
    <w:rsid w:val="00AA13FF"/>
    <w:rsid w:val="00AA2C16"/>
    <w:rsid w:val="00AA2C98"/>
    <w:rsid w:val="00AA354E"/>
    <w:rsid w:val="00AA36A6"/>
    <w:rsid w:val="00AA389B"/>
    <w:rsid w:val="00AA3D75"/>
    <w:rsid w:val="00AA3DF2"/>
    <w:rsid w:val="00AA48B1"/>
    <w:rsid w:val="00AA4C6C"/>
    <w:rsid w:val="00AA4CC3"/>
    <w:rsid w:val="00AA5883"/>
    <w:rsid w:val="00AA6892"/>
    <w:rsid w:val="00AA6C3C"/>
    <w:rsid w:val="00AA7E9F"/>
    <w:rsid w:val="00AB0096"/>
    <w:rsid w:val="00AB0F52"/>
    <w:rsid w:val="00AB1365"/>
    <w:rsid w:val="00AB1780"/>
    <w:rsid w:val="00AB1783"/>
    <w:rsid w:val="00AB20B8"/>
    <w:rsid w:val="00AB2AF7"/>
    <w:rsid w:val="00AB2C34"/>
    <w:rsid w:val="00AB2DB9"/>
    <w:rsid w:val="00AB34A9"/>
    <w:rsid w:val="00AB3923"/>
    <w:rsid w:val="00AB3AF3"/>
    <w:rsid w:val="00AB3F76"/>
    <w:rsid w:val="00AB4725"/>
    <w:rsid w:val="00AB503D"/>
    <w:rsid w:val="00AB5945"/>
    <w:rsid w:val="00AB5A59"/>
    <w:rsid w:val="00AB5ED2"/>
    <w:rsid w:val="00AB61B8"/>
    <w:rsid w:val="00AB65A4"/>
    <w:rsid w:val="00AB685F"/>
    <w:rsid w:val="00AB6B5C"/>
    <w:rsid w:val="00AB706D"/>
    <w:rsid w:val="00AB7357"/>
    <w:rsid w:val="00AB73E0"/>
    <w:rsid w:val="00AB770A"/>
    <w:rsid w:val="00AB7857"/>
    <w:rsid w:val="00AB7886"/>
    <w:rsid w:val="00AC01B2"/>
    <w:rsid w:val="00AC038C"/>
    <w:rsid w:val="00AC038F"/>
    <w:rsid w:val="00AC0597"/>
    <w:rsid w:val="00AC0A7D"/>
    <w:rsid w:val="00AC0B00"/>
    <w:rsid w:val="00AC0C18"/>
    <w:rsid w:val="00AC0FA6"/>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F14"/>
    <w:rsid w:val="00AC45BE"/>
    <w:rsid w:val="00AC471D"/>
    <w:rsid w:val="00AC485C"/>
    <w:rsid w:val="00AC49DB"/>
    <w:rsid w:val="00AC4F4B"/>
    <w:rsid w:val="00AC517E"/>
    <w:rsid w:val="00AC5230"/>
    <w:rsid w:val="00AC5486"/>
    <w:rsid w:val="00AC57E0"/>
    <w:rsid w:val="00AC673C"/>
    <w:rsid w:val="00AC6899"/>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E17"/>
    <w:rsid w:val="00AD31CE"/>
    <w:rsid w:val="00AD38C4"/>
    <w:rsid w:val="00AD3950"/>
    <w:rsid w:val="00AD3C1E"/>
    <w:rsid w:val="00AD3DFA"/>
    <w:rsid w:val="00AD4324"/>
    <w:rsid w:val="00AD4683"/>
    <w:rsid w:val="00AD4774"/>
    <w:rsid w:val="00AD4A5E"/>
    <w:rsid w:val="00AD558D"/>
    <w:rsid w:val="00AD5626"/>
    <w:rsid w:val="00AD5713"/>
    <w:rsid w:val="00AD5BCA"/>
    <w:rsid w:val="00AD6244"/>
    <w:rsid w:val="00AD649D"/>
    <w:rsid w:val="00AD7A08"/>
    <w:rsid w:val="00AE019F"/>
    <w:rsid w:val="00AE1310"/>
    <w:rsid w:val="00AE14A2"/>
    <w:rsid w:val="00AE180B"/>
    <w:rsid w:val="00AE19C8"/>
    <w:rsid w:val="00AE2129"/>
    <w:rsid w:val="00AE27C6"/>
    <w:rsid w:val="00AE2FF6"/>
    <w:rsid w:val="00AE3343"/>
    <w:rsid w:val="00AE3404"/>
    <w:rsid w:val="00AE3B80"/>
    <w:rsid w:val="00AE3FD1"/>
    <w:rsid w:val="00AE4318"/>
    <w:rsid w:val="00AE4796"/>
    <w:rsid w:val="00AE4CC2"/>
    <w:rsid w:val="00AE4EEB"/>
    <w:rsid w:val="00AE4F94"/>
    <w:rsid w:val="00AE58DB"/>
    <w:rsid w:val="00AE5BA3"/>
    <w:rsid w:val="00AE62F5"/>
    <w:rsid w:val="00AE63C3"/>
    <w:rsid w:val="00AE6467"/>
    <w:rsid w:val="00AE65F0"/>
    <w:rsid w:val="00AE6B05"/>
    <w:rsid w:val="00AE7342"/>
    <w:rsid w:val="00AE7683"/>
    <w:rsid w:val="00AE76D7"/>
    <w:rsid w:val="00AE77B1"/>
    <w:rsid w:val="00AF0323"/>
    <w:rsid w:val="00AF06C1"/>
    <w:rsid w:val="00AF0B52"/>
    <w:rsid w:val="00AF168E"/>
    <w:rsid w:val="00AF1821"/>
    <w:rsid w:val="00AF19D3"/>
    <w:rsid w:val="00AF2221"/>
    <w:rsid w:val="00AF2334"/>
    <w:rsid w:val="00AF25C2"/>
    <w:rsid w:val="00AF2763"/>
    <w:rsid w:val="00AF2BC9"/>
    <w:rsid w:val="00AF2C73"/>
    <w:rsid w:val="00AF33C6"/>
    <w:rsid w:val="00AF3417"/>
    <w:rsid w:val="00AF342B"/>
    <w:rsid w:val="00AF35FF"/>
    <w:rsid w:val="00AF38EE"/>
    <w:rsid w:val="00AF3B48"/>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B7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3DC"/>
    <w:rsid w:val="00B06C7F"/>
    <w:rsid w:val="00B06DBF"/>
    <w:rsid w:val="00B075DF"/>
    <w:rsid w:val="00B076A7"/>
    <w:rsid w:val="00B10101"/>
    <w:rsid w:val="00B10E1B"/>
    <w:rsid w:val="00B1122A"/>
    <w:rsid w:val="00B11555"/>
    <w:rsid w:val="00B115B1"/>
    <w:rsid w:val="00B117BB"/>
    <w:rsid w:val="00B11C62"/>
    <w:rsid w:val="00B11EC7"/>
    <w:rsid w:val="00B12099"/>
    <w:rsid w:val="00B12119"/>
    <w:rsid w:val="00B123CC"/>
    <w:rsid w:val="00B12805"/>
    <w:rsid w:val="00B12E44"/>
    <w:rsid w:val="00B13012"/>
    <w:rsid w:val="00B14346"/>
    <w:rsid w:val="00B143AB"/>
    <w:rsid w:val="00B143B7"/>
    <w:rsid w:val="00B14653"/>
    <w:rsid w:val="00B14B58"/>
    <w:rsid w:val="00B15961"/>
    <w:rsid w:val="00B169BE"/>
    <w:rsid w:val="00B16C2B"/>
    <w:rsid w:val="00B16EE5"/>
    <w:rsid w:val="00B178D8"/>
    <w:rsid w:val="00B17E2C"/>
    <w:rsid w:val="00B2034A"/>
    <w:rsid w:val="00B20691"/>
    <w:rsid w:val="00B21347"/>
    <w:rsid w:val="00B213D4"/>
    <w:rsid w:val="00B21899"/>
    <w:rsid w:val="00B2212D"/>
    <w:rsid w:val="00B22633"/>
    <w:rsid w:val="00B22AE6"/>
    <w:rsid w:val="00B23476"/>
    <w:rsid w:val="00B23A5E"/>
    <w:rsid w:val="00B23A65"/>
    <w:rsid w:val="00B23D74"/>
    <w:rsid w:val="00B241D4"/>
    <w:rsid w:val="00B263A2"/>
    <w:rsid w:val="00B26E58"/>
    <w:rsid w:val="00B272CC"/>
    <w:rsid w:val="00B27AB7"/>
    <w:rsid w:val="00B300C2"/>
    <w:rsid w:val="00B30529"/>
    <w:rsid w:val="00B30FAA"/>
    <w:rsid w:val="00B3103C"/>
    <w:rsid w:val="00B31045"/>
    <w:rsid w:val="00B311B9"/>
    <w:rsid w:val="00B31B1C"/>
    <w:rsid w:val="00B31D7C"/>
    <w:rsid w:val="00B32503"/>
    <w:rsid w:val="00B327BC"/>
    <w:rsid w:val="00B3386C"/>
    <w:rsid w:val="00B338BF"/>
    <w:rsid w:val="00B33951"/>
    <w:rsid w:val="00B33CEA"/>
    <w:rsid w:val="00B342DF"/>
    <w:rsid w:val="00B34324"/>
    <w:rsid w:val="00B34395"/>
    <w:rsid w:val="00B34ADD"/>
    <w:rsid w:val="00B350F2"/>
    <w:rsid w:val="00B356D5"/>
    <w:rsid w:val="00B358BC"/>
    <w:rsid w:val="00B35B3A"/>
    <w:rsid w:val="00B35D86"/>
    <w:rsid w:val="00B37480"/>
    <w:rsid w:val="00B374FA"/>
    <w:rsid w:val="00B3780D"/>
    <w:rsid w:val="00B37B20"/>
    <w:rsid w:val="00B40A17"/>
    <w:rsid w:val="00B413F4"/>
    <w:rsid w:val="00B4164F"/>
    <w:rsid w:val="00B42042"/>
    <w:rsid w:val="00B42370"/>
    <w:rsid w:val="00B42A3D"/>
    <w:rsid w:val="00B434E9"/>
    <w:rsid w:val="00B43ED5"/>
    <w:rsid w:val="00B44857"/>
    <w:rsid w:val="00B44BEA"/>
    <w:rsid w:val="00B44C5F"/>
    <w:rsid w:val="00B44D30"/>
    <w:rsid w:val="00B453E0"/>
    <w:rsid w:val="00B45400"/>
    <w:rsid w:val="00B459D9"/>
    <w:rsid w:val="00B4653D"/>
    <w:rsid w:val="00B46BE3"/>
    <w:rsid w:val="00B46E84"/>
    <w:rsid w:val="00B47068"/>
    <w:rsid w:val="00B4729B"/>
    <w:rsid w:val="00B47477"/>
    <w:rsid w:val="00B47A1C"/>
    <w:rsid w:val="00B47DFC"/>
    <w:rsid w:val="00B5039B"/>
    <w:rsid w:val="00B50A04"/>
    <w:rsid w:val="00B50B8A"/>
    <w:rsid w:val="00B50FBB"/>
    <w:rsid w:val="00B5104E"/>
    <w:rsid w:val="00B5171A"/>
    <w:rsid w:val="00B51879"/>
    <w:rsid w:val="00B532B3"/>
    <w:rsid w:val="00B5359A"/>
    <w:rsid w:val="00B53687"/>
    <w:rsid w:val="00B537E9"/>
    <w:rsid w:val="00B53848"/>
    <w:rsid w:val="00B5391C"/>
    <w:rsid w:val="00B53A3E"/>
    <w:rsid w:val="00B53AC6"/>
    <w:rsid w:val="00B53C19"/>
    <w:rsid w:val="00B53F7F"/>
    <w:rsid w:val="00B541CC"/>
    <w:rsid w:val="00B54476"/>
    <w:rsid w:val="00B5496B"/>
    <w:rsid w:val="00B54A11"/>
    <w:rsid w:val="00B54C11"/>
    <w:rsid w:val="00B555E4"/>
    <w:rsid w:val="00B55679"/>
    <w:rsid w:val="00B55EA8"/>
    <w:rsid w:val="00B56775"/>
    <w:rsid w:val="00B568F0"/>
    <w:rsid w:val="00B56E37"/>
    <w:rsid w:val="00B575AB"/>
    <w:rsid w:val="00B57A9C"/>
    <w:rsid w:val="00B57AF1"/>
    <w:rsid w:val="00B57FEA"/>
    <w:rsid w:val="00B6006D"/>
    <w:rsid w:val="00B6046E"/>
    <w:rsid w:val="00B60572"/>
    <w:rsid w:val="00B607FE"/>
    <w:rsid w:val="00B60A2B"/>
    <w:rsid w:val="00B60BF9"/>
    <w:rsid w:val="00B60D0E"/>
    <w:rsid w:val="00B615F7"/>
    <w:rsid w:val="00B61BA7"/>
    <w:rsid w:val="00B61C6C"/>
    <w:rsid w:val="00B631A0"/>
    <w:rsid w:val="00B637C7"/>
    <w:rsid w:val="00B63B8F"/>
    <w:rsid w:val="00B63E5A"/>
    <w:rsid w:val="00B645F9"/>
    <w:rsid w:val="00B64AFC"/>
    <w:rsid w:val="00B64FAC"/>
    <w:rsid w:val="00B657C1"/>
    <w:rsid w:val="00B6586A"/>
    <w:rsid w:val="00B658E6"/>
    <w:rsid w:val="00B65E11"/>
    <w:rsid w:val="00B66D25"/>
    <w:rsid w:val="00B676FD"/>
    <w:rsid w:val="00B67AA2"/>
    <w:rsid w:val="00B7009B"/>
    <w:rsid w:val="00B700AC"/>
    <w:rsid w:val="00B7021E"/>
    <w:rsid w:val="00B70465"/>
    <w:rsid w:val="00B707C0"/>
    <w:rsid w:val="00B70AD3"/>
    <w:rsid w:val="00B70C1C"/>
    <w:rsid w:val="00B70C51"/>
    <w:rsid w:val="00B7105E"/>
    <w:rsid w:val="00B71132"/>
    <w:rsid w:val="00B71529"/>
    <w:rsid w:val="00B717F3"/>
    <w:rsid w:val="00B7198D"/>
    <w:rsid w:val="00B71A57"/>
    <w:rsid w:val="00B72535"/>
    <w:rsid w:val="00B7345E"/>
    <w:rsid w:val="00B736BB"/>
    <w:rsid w:val="00B73E65"/>
    <w:rsid w:val="00B74639"/>
    <w:rsid w:val="00B74E6C"/>
    <w:rsid w:val="00B751F8"/>
    <w:rsid w:val="00B75201"/>
    <w:rsid w:val="00B756C4"/>
    <w:rsid w:val="00B75E67"/>
    <w:rsid w:val="00B7606E"/>
    <w:rsid w:val="00B76AA0"/>
    <w:rsid w:val="00B76C3D"/>
    <w:rsid w:val="00B771CA"/>
    <w:rsid w:val="00B772BF"/>
    <w:rsid w:val="00B777A8"/>
    <w:rsid w:val="00B801C9"/>
    <w:rsid w:val="00B804C5"/>
    <w:rsid w:val="00B80E2F"/>
    <w:rsid w:val="00B818A2"/>
    <w:rsid w:val="00B81D55"/>
    <w:rsid w:val="00B81D98"/>
    <w:rsid w:val="00B829DF"/>
    <w:rsid w:val="00B82DCB"/>
    <w:rsid w:val="00B83125"/>
    <w:rsid w:val="00B84052"/>
    <w:rsid w:val="00B84361"/>
    <w:rsid w:val="00B84D0E"/>
    <w:rsid w:val="00B84E4E"/>
    <w:rsid w:val="00B84F60"/>
    <w:rsid w:val="00B852C2"/>
    <w:rsid w:val="00B853E8"/>
    <w:rsid w:val="00B8590D"/>
    <w:rsid w:val="00B864DC"/>
    <w:rsid w:val="00B86840"/>
    <w:rsid w:val="00B86A18"/>
    <w:rsid w:val="00B86DF6"/>
    <w:rsid w:val="00B87328"/>
    <w:rsid w:val="00B874F6"/>
    <w:rsid w:val="00B87624"/>
    <w:rsid w:val="00B8772B"/>
    <w:rsid w:val="00B87794"/>
    <w:rsid w:val="00B87FB1"/>
    <w:rsid w:val="00B90187"/>
    <w:rsid w:val="00B90339"/>
    <w:rsid w:val="00B90531"/>
    <w:rsid w:val="00B9080E"/>
    <w:rsid w:val="00B90EB3"/>
    <w:rsid w:val="00B9118D"/>
    <w:rsid w:val="00B912D3"/>
    <w:rsid w:val="00B91957"/>
    <w:rsid w:val="00B91FF2"/>
    <w:rsid w:val="00B9221E"/>
    <w:rsid w:val="00B93891"/>
    <w:rsid w:val="00B942AB"/>
    <w:rsid w:val="00B949AA"/>
    <w:rsid w:val="00B95012"/>
    <w:rsid w:val="00B95225"/>
    <w:rsid w:val="00B9535B"/>
    <w:rsid w:val="00B95E1C"/>
    <w:rsid w:val="00B96119"/>
    <w:rsid w:val="00B9617D"/>
    <w:rsid w:val="00B96257"/>
    <w:rsid w:val="00B965CD"/>
    <w:rsid w:val="00B96694"/>
    <w:rsid w:val="00B9688C"/>
    <w:rsid w:val="00B96E78"/>
    <w:rsid w:val="00B9797E"/>
    <w:rsid w:val="00B97CBF"/>
    <w:rsid w:val="00B97F9E"/>
    <w:rsid w:val="00BA03D7"/>
    <w:rsid w:val="00BA051D"/>
    <w:rsid w:val="00BA060E"/>
    <w:rsid w:val="00BA0F1E"/>
    <w:rsid w:val="00BA1356"/>
    <w:rsid w:val="00BA2727"/>
    <w:rsid w:val="00BA2CA4"/>
    <w:rsid w:val="00BA2DB9"/>
    <w:rsid w:val="00BA31E0"/>
    <w:rsid w:val="00BA38C7"/>
    <w:rsid w:val="00BA3F80"/>
    <w:rsid w:val="00BA4BB0"/>
    <w:rsid w:val="00BA4D02"/>
    <w:rsid w:val="00BA4D18"/>
    <w:rsid w:val="00BA5399"/>
    <w:rsid w:val="00BA5A7C"/>
    <w:rsid w:val="00BA64C1"/>
    <w:rsid w:val="00BA6AE1"/>
    <w:rsid w:val="00BA6E35"/>
    <w:rsid w:val="00BA6F67"/>
    <w:rsid w:val="00BA70E3"/>
    <w:rsid w:val="00BA720A"/>
    <w:rsid w:val="00BA7467"/>
    <w:rsid w:val="00BA7776"/>
    <w:rsid w:val="00BA79CB"/>
    <w:rsid w:val="00BA7C10"/>
    <w:rsid w:val="00BA7C76"/>
    <w:rsid w:val="00BA7E3E"/>
    <w:rsid w:val="00BA7F1B"/>
    <w:rsid w:val="00BB0555"/>
    <w:rsid w:val="00BB07C1"/>
    <w:rsid w:val="00BB0F5D"/>
    <w:rsid w:val="00BB0FBC"/>
    <w:rsid w:val="00BB25FE"/>
    <w:rsid w:val="00BB35D2"/>
    <w:rsid w:val="00BB3F51"/>
    <w:rsid w:val="00BB432A"/>
    <w:rsid w:val="00BB4439"/>
    <w:rsid w:val="00BB4904"/>
    <w:rsid w:val="00BB4967"/>
    <w:rsid w:val="00BB5015"/>
    <w:rsid w:val="00BB5B17"/>
    <w:rsid w:val="00BB5D02"/>
    <w:rsid w:val="00BB5DBF"/>
    <w:rsid w:val="00BB5E6B"/>
    <w:rsid w:val="00BB610E"/>
    <w:rsid w:val="00BB63AD"/>
    <w:rsid w:val="00BB7137"/>
    <w:rsid w:val="00BB7619"/>
    <w:rsid w:val="00BB7C37"/>
    <w:rsid w:val="00BB7E53"/>
    <w:rsid w:val="00BC0091"/>
    <w:rsid w:val="00BC01DB"/>
    <w:rsid w:val="00BC0929"/>
    <w:rsid w:val="00BC0A55"/>
    <w:rsid w:val="00BC0F2E"/>
    <w:rsid w:val="00BC1266"/>
    <w:rsid w:val="00BC1797"/>
    <w:rsid w:val="00BC2419"/>
    <w:rsid w:val="00BC259B"/>
    <w:rsid w:val="00BC274D"/>
    <w:rsid w:val="00BC2B5D"/>
    <w:rsid w:val="00BC2FF2"/>
    <w:rsid w:val="00BC3062"/>
    <w:rsid w:val="00BC36BB"/>
    <w:rsid w:val="00BC37B6"/>
    <w:rsid w:val="00BC396D"/>
    <w:rsid w:val="00BC3B35"/>
    <w:rsid w:val="00BC3CC4"/>
    <w:rsid w:val="00BC4285"/>
    <w:rsid w:val="00BC4487"/>
    <w:rsid w:val="00BC4BA1"/>
    <w:rsid w:val="00BC4BE5"/>
    <w:rsid w:val="00BC50FA"/>
    <w:rsid w:val="00BC52D3"/>
    <w:rsid w:val="00BC5663"/>
    <w:rsid w:val="00BC56B5"/>
    <w:rsid w:val="00BC5891"/>
    <w:rsid w:val="00BC5BED"/>
    <w:rsid w:val="00BC5D20"/>
    <w:rsid w:val="00BC5DD5"/>
    <w:rsid w:val="00BC6B94"/>
    <w:rsid w:val="00BD02F1"/>
    <w:rsid w:val="00BD086E"/>
    <w:rsid w:val="00BD0C4A"/>
    <w:rsid w:val="00BD0E5F"/>
    <w:rsid w:val="00BD24B3"/>
    <w:rsid w:val="00BD24EA"/>
    <w:rsid w:val="00BD2F4B"/>
    <w:rsid w:val="00BD3F16"/>
    <w:rsid w:val="00BD49ED"/>
    <w:rsid w:val="00BD4E34"/>
    <w:rsid w:val="00BD53A6"/>
    <w:rsid w:val="00BD59DF"/>
    <w:rsid w:val="00BD5C6F"/>
    <w:rsid w:val="00BD5EEE"/>
    <w:rsid w:val="00BD6A31"/>
    <w:rsid w:val="00BD6C8D"/>
    <w:rsid w:val="00BD6FEF"/>
    <w:rsid w:val="00BD7755"/>
    <w:rsid w:val="00BE042D"/>
    <w:rsid w:val="00BE0968"/>
    <w:rsid w:val="00BE09C3"/>
    <w:rsid w:val="00BE0AAE"/>
    <w:rsid w:val="00BE0DA5"/>
    <w:rsid w:val="00BE1C47"/>
    <w:rsid w:val="00BE3253"/>
    <w:rsid w:val="00BE34A0"/>
    <w:rsid w:val="00BE37AB"/>
    <w:rsid w:val="00BE3916"/>
    <w:rsid w:val="00BE42AC"/>
    <w:rsid w:val="00BE44B3"/>
    <w:rsid w:val="00BE477E"/>
    <w:rsid w:val="00BE50CC"/>
    <w:rsid w:val="00BE5C2C"/>
    <w:rsid w:val="00BE641D"/>
    <w:rsid w:val="00BE6D5D"/>
    <w:rsid w:val="00BE7148"/>
    <w:rsid w:val="00BE7161"/>
    <w:rsid w:val="00BE720A"/>
    <w:rsid w:val="00BE75C5"/>
    <w:rsid w:val="00BE765F"/>
    <w:rsid w:val="00BE7D70"/>
    <w:rsid w:val="00BE7E04"/>
    <w:rsid w:val="00BF03B2"/>
    <w:rsid w:val="00BF0D7A"/>
    <w:rsid w:val="00BF10CC"/>
    <w:rsid w:val="00BF1368"/>
    <w:rsid w:val="00BF18B5"/>
    <w:rsid w:val="00BF1A60"/>
    <w:rsid w:val="00BF21A3"/>
    <w:rsid w:val="00BF23C4"/>
    <w:rsid w:val="00BF2737"/>
    <w:rsid w:val="00BF2CED"/>
    <w:rsid w:val="00BF2F48"/>
    <w:rsid w:val="00BF32B3"/>
    <w:rsid w:val="00BF3C21"/>
    <w:rsid w:val="00BF3E99"/>
    <w:rsid w:val="00BF443E"/>
    <w:rsid w:val="00BF4495"/>
    <w:rsid w:val="00BF4B5A"/>
    <w:rsid w:val="00BF53D2"/>
    <w:rsid w:val="00BF6E0D"/>
    <w:rsid w:val="00BF7C95"/>
    <w:rsid w:val="00C0019D"/>
    <w:rsid w:val="00C001C7"/>
    <w:rsid w:val="00C00FB1"/>
    <w:rsid w:val="00C0146D"/>
    <w:rsid w:val="00C01E57"/>
    <w:rsid w:val="00C0219C"/>
    <w:rsid w:val="00C0240E"/>
    <w:rsid w:val="00C02F46"/>
    <w:rsid w:val="00C03369"/>
    <w:rsid w:val="00C03CF2"/>
    <w:rsid w:val="00C03F25"/>
    <w:rsid w:val="00C03F54"/>
    <w:rsid w:val="00C042C7"/>
    <w:rsid w:val="00C0433E"/>
    <w:rsid w:val="00C045FF"/>
    <w:rsid w:val="00C047DF"/>
    <w:rsid w:val="00C048F3"/>
    <w:rsid w:val="00C0519E"/>
    <w:rsid w:val="00C05AEA"/>
    <w:rsid w:val="00C05B2C"/>
    <w:rsid w:val="00C05C8D"/>
    <w:rsid w:val="00C0607A"/>
    <w:rsid w:val="00C066B1"/>
    <w:rsid w:val="00C07E5D"/>
    <w:rsid w:val="00C10263"/>
    <w:rsid w:val="00C10330"/>
    <w:rsid w:val="00C1078D"/>
    <w:rsid w:val="00C10799"/>
    <w:rsid w:val="00C11844"/>
    <w:rsid w:val="00C11E66"/>
    <w:rsid w:val="00C1219F"/>
    <w:rsid w:val="00C12525"/>
    <w:rsid w:val="00C1364D"/>
    <w:rsid w:val="00C13D8F"/>
    <w:rsid w:val="00C1420F"/>
    <w:rsid w:val="00C143DC"/>
    <w:rsid w:val="00C1485D"/>
    <w:rsid w:val="00C14CCF"/>
    <w:rsid w:val="00C14D15"/>
    <w:rsid w:val="00C15ACD"/>
    <w:rsid w:val="00C15E26"/>
    <w:rsid w:val="00C15F4A"/>
    <w:rsid w:val="00C164FE"/>
    <w:rsid w:val="00C16568"/>
    <w:rsid w:val="00C165A8"/>
    <w:rsid w:val="00C16659"/>
    <w:rsid w:val="00C16AC2"/>
    <w:rsid w:val="00C176FB"/>
    <w:rsid w:val="00C178E3"/>
    <w:rsid w:val="00C2031D"/>
    <w:rsid w:val="00C20846"/>
    <w:rsid w:val="00C20990"/>
    <w:rsid w:val="00C20D13"/>
    <w:rsid w:val="00C21001"/>
    <w:rsid w:val="00C21747"/>
    <w:rsid w:val="00C21920"/>
    <w:rsid w:val="00C21D86"/>
    <w:rsid w:val="00C21E16"/>
    <w:rsid w:val="00C220E6"/>
    <w:rsid w:val="00C22175"/>
    <w:rsid w:val="00C222FE"/>
    <w:rsid w:val="00C225AE"/>
    <w:rsid w:val="00C22F0A"/>
    <w:rsid w:val="00C23188"/>
    <w:rsid w:val="00C23267"/>
    <w:rsid w:val="00C23EAF"/>
    <w:rsid w:val="00C23F0A"/>
    <w:rsid w:val="00C245F3"/>
    <w:rsid w:val="00C25038"/>
    <w:rsid w:val="00C2507D"/>
    <w:rsid w:val="00C25096"/>
    <w:rsid w:val="00C25411"/>
    <w:rsid w:val="00C2594E"/>
    <w:rsid w:val="00C25B00"/>
    <w:rsid w:val="00C26233"/>
    <w:rsid w:val="00C26750"/>
    <w:rsid w:val="00C26A2E"/>
    <w:rsid w:val="00C2719B"/>
    <w:rsid w:val="00C27288"/>
    <w:rsid w:val="00C27535"/>
    <w:rsid w:val="00C27A30"/>
    <w:rsid w:val="00C3135F"/>
    <w:rsid w:val="00C317D6"/>
    <w:rsid w:val="00C318D5"/>
    <w:rsid w:val="00C31F7F"/>
    <w:rsid w:val="00C32138"/>
    <w:rsid w:val="00C32302"/>
    <w:rsid w:val="00C32413"/>
    <w:rsid w:val="00C32AE5"/>
    <w:rsid w:val="00C32D96"/>
    <w:rsid w:val="00C330E8"/>
    <w:rsid w:val="00C3311D"/>
    <w:rsid w:val="00C33F89"/>
    <w:rsid w:val="00C348FD"/>
    <w:rsid w:val="00C35205"/>
    <w:rsid w:val="00C35A99"/>
    <w:rsid w:val="00C35E19"/>
    <w:rsid w:val="00C36370"/>
    <w:rsid w:val="00C36383"/>
    <w:rsid w:val="00C36805"/>
    <w:rsid w:val="00C36857"/>
    <w:rsid w:val="00C376E4"/>
    <w:rsid w:val="00C377DE"/>
    <w:rsid w:val="00C37AE9"/>
    <w:rsid w:val="00C40470"/>
    <w:rsid w:val="00C407AB"/>
    <w:rsid w:val="00C41061"/>
    <w:rsid w:val="00C415F5"/>
    <w:rsid w:val="00C41690"/>
    <w:rsid w:val="00C41ACA"/>
    <w:rsid w:val="00C4228E"/>
    <w:rsid w:val="00C4231C"/>
    <w:rsid w:val="00C42B0E"/>
    <w:rsid w:val="00C44272"/>
    <w:rsid w:val="00C446B4"/>
    <w:rsid w:val="00C44A92"/>
    <w:rsid w:val="00C44C7D"/>
    <w:rsid w:val="00C4535F"/>
    <w:rsid w:val="00C45590"/>
    <w:rsid w:val="00C45CBB"/>
    <w:rsid w:val="00C465EB"/>
    <w:rsid w:val="00C46648"/>
    <w:rsid w:val="00C46BEF"/>
    <w:rsid w:val="00C46D99"/>
    <w:rsid w:val="00C472D6"/>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7FF"/>
    <w:rsid w:val="00C53A4B"/>
    <w:rsid w:val="00C53E2A"/>
    <w:rsid w:val="00C53EC4"/>
    <w:rsid w:val="00C54746"/>
    <w:rsid w:val="00C549DF"/>
    <w:rsid w:val="00C54DB9"/>
    <w:rsid w:val="00C55038"/>
    <w:rsid w:val="00C55280"/>
    <w:rsid w:val="00C553B0"/>
    <w:rsid w:val="00C554A8"/>
    <w:rsid w:val="00C5550A"/>
    <w:rsid w:val="00C558D8"/>
    <w:rsid w:val="00C561B0"/>
    <w:rsid w:val="00C5638C"/>
    <w:rsid w:val="00C5644C"/>
    <w:rsid w:val="00C564DF"/>
    <w:rsid w:val="00C56804"/>
    <w:rsid w:val="00C56D31"/>
    <w:rsid w:val="00C573C7"/>
    <w:rsid w:val="00C573F7"/>
    <w:rsid w:val="00C5754C"/>
    <w:rsid w:val="00C57AF4"/>
    <w:rsid w:val="00C57D15"/>
    <w:rsid w:val="00C60BF3"/>
    <w:rsid w:val="00C60F68"/>
    <w:rsid w:val="00C6126F"/>
    <w:rsid w:val="00C61B47"/>
    <w:rsid w:val="00C61DD2"/>
    <w:rsid w:val="00C61F05"/>
    <w:rsid w:val="00C623CB"/>
    <w:rsid w:val="00C62771"/>
    <w:rsid w:val="00C62ACC"/>
    <w:rsid w:val="00C6364C"/>
    <w:rsid w:val="00C641D5"/>
    <w:rsid w:val="00C6424B"/>
    <w:rsid w:val="00C651A5"/>
    <w:rsid w:val="00C65469"/>
    <w:rsid w:val="00C65797"/>
    <w:rsid w:val="00C667C6"/>
    <w:rsid w:val="00C6694F"/>
    <w:rsid w:val="00C6697D"/>
    <w:rsid w:val="00C66A84"/>
    <w:rsid w:val="00C66B0B"/>
    <w:rsid w:val="00C66D6E"/>
    <w:rsid w:val="00C66EC8"/>
    <w:rsid w:val="00C6708B"/>
    <w:rsid w:val="00C6727D"/>
    <w:rsid w:val="00C673FB"/>
    <w:rsid w:val="00C71157"/>
    <w:rsid w:val="00C72189"/>
    <w:rsid w:val="00C72404"/>
    <w:rsid w:val="00C725D6"/>
    <w:rsid w:val="00C7284F"/>
    <w:rsid w:val="00C72F5C"/>
    <w:rsid w:val="00C735C6"/>
    <w:rsid w:val="00C73A13"/>
    <w:rsid w:val="00C740FA"/>
    <w:rsid w:val="00C7436D"/>
    <w:rsid w:val="00C74469"/>
    <w:rsid w:val="00C74720"/>
    <w:rsid w:val="00C74B9A"/>
    <w:rsid w:val="00C751E2"/>
    <w:rsid w:val="00C75373"/>
    <w:rsid w:val="00C7564C"/>
    <w:rsid w:val="00C7574A"/>
    <w:rsid w:val="00C75CFB"/>
    <w:rsid w:val="00C7717D"/>
    <w:rsid w:val="00C77304"/>
    <w:rsid w:val="00C777E1"/>
    <w:rsid w:val="00C77CA7"/>
    <w:rsid w:val="00C8088B"/>
    <w:rsid w:val="00C82214"/>
    <w:rsid w:val="00C82270"/>
    <w:rsid w:val="00C822E4"/>
    <w:rsid w:val="00C825C4"/>
    <w:rsid w:val="00C8274F"/>
    <w:rsid w:val="00C82ADB"/>
    <w:rsid w:val="00C82F98"/>
    <w:rsid w:val="00C83E24"/>
    <w:rsid w:val="00C83E75"/>
    <w:rsid w:val="00C8429B"/>
    <w:rsid w:val="00C84898"/>
    <w:rsid w:val="00C84FFB"/>
    <w:rsid w:val="00C850B3"/>
    <w:rsid w:val="00C8517D"/>
    <w:rsid w:val="00C852A8"/>
    <w:rsid w:val="00C85697"/>
    <w:rsid w:val="00C85888"/>
    <w:rsid w:val="00C8596B"/>
    <w:rsid w:val="00C85EC9"/>
    <w:rsid w:val="00C8703B"/>
    <w:rsid w:val="00C8799C"/>
    <w:rsid w:val="00C87D4E"/>
    <w:rsid w:val="00C87D68"/>
    <w:rsid w:val="00C904D8"/>
    <w:rsid w:val="00C90D76"/>
    <w:rsid w:val="00C913D0"/>
    <w:rsid w:val="00C91DE3"/>
    <w:rsid w:val="00C9251F"/>
    <w:rsid w:val="00C928C8"/>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0CFB"/>
    <w:rsid w:val="00CA10DD"/>
    <w:rsid w:val="00CA13AE"/>
    <w:rsid w:val="00CA1751"/>
    <w:rsid w:val="00CA192E"/>
    <w:rsid w:val="00CA36EE"/>
    <w:rsid w:val="00CA3C02"/>
    <w:rsid w:val="00CA3C1C"/>
    <w:rsid w:val="00CA3F59"/>
    <w:rsid w:val="00CA41EE"/>
    <w:rsid w:val="00CA42C2"/>
    <w:rsid w:val="00CA4406"/>
    <w:rsid w:val="00CA4A65"/>
    <w:rsid w:val="00CA4E3E"/>
    <w:rsid w:val="00CA4FAC"/>
    <w:rsid w:val="00CA5A17"/>
    <w:rsid w:val="00CA5B2C"/>
    <w:rsid w:val="00CA5B72"/>
    <w:rsid w:val="00CA5D11"/>
    <w:rsid w:val="00CA6F3A"/>
    <w:rsid w:val="00CA70E0"/>
    <w:rsid w:val="00CA7374"/>
    <w:rsid w:val="00CA7F14"/>
    <w:rsid w:val="00CB07E3"/>
    <w:rsid w:val="00CB133A"/>
    <w:rsid w:val="00CB1A65"/>
    <w:rsid w:val="00CB1C5F"/>
    <w:rsid w:val="00CB1C93"/>
    <w:rsid w:val="00CB1F1A"/>
    <w:rsid w:val="00CB202A"/>
    <w:rsid w:val="00CB230A"/>
    <w:rsid w:val="00CB23E7"/>
    <w:rsid w:val="00CB255F"/>
    <w:rsid w:val="00CB26D8"/>
    <w:rsid w:val="00CB274A"/>
    <w:rsid w:val="00CB2805"/>
    <w:rsid w:val="00CB2EBB"/>
    <w:rsid w:val="00CB320A"/>
    <w:rsid w:val="00CB3B81"/>
    <w:rsid w:val="00CB3EDE"/>
    <w:rsid w:val="00CB47E4"/>
    <w:rsid w:val="00CB4A85"/>
    <w:rsid w:val="00CB4B1E"/>
    <w:rsid w:val="00CB4C54"/>
    <w:rsid w:val="00CB50C7"/>
    <w:rsid w:val="00CB5F9D"/>
    <w:rsid w:val="00CB60E6"/>
    <w:rsid w:val="00CB6992"/>
    <w:rsid w:val="00CB71A3"/>
    <w:rsid w:val="00CB722F"/>
    <w:rsid w:val="00CB785C"/>
    <w:rsid w:val="00CB78B9"/>
    <w:rsid w:val="00CB7CA5"/>
    <w:rsid w:val="00CC07F9"/>
    <w:rsid w:val="00CC0CBC"/>
    <w:rsid w:val="00CC1702"/>
    <w:rsid w:val="00CC1704"/>
    <w:rsid w:val="00CC1838"/>
    <w:rsid w:val="00CC1F04"/>
    <w:rsid w:val="00CC28D2"/>
    <w:rsid w:val="00CC2B40"/>
    <w:rsid w:val="00CC2C15"/>
    <w:rsid w:val="00CC2D6C"/>
    <w:rsid w:val="00CC3021"/>
    <w:rsid w:val="00CC36D1"/>
    <w:rsid w:val="00CC37A3"/>
    <w:rsid w:val="00CC4A2A"/>
    <w:rsid w:val="00CC4E67"/>
    <w:rsid w:val="00CC554C"/>
    <w:rsid w:val="00CC573A"/>
    <w:rsid w:val="00CC5893"/>
    <w:rsid w:val="00CC5DB0"/>
    <w:rsid w:val="00CC5E1C"/>
    <w:rsid w:val="00CC66E7"/>
    <w:rsid w:val="00CC6A57"/>
    <w:rsid w:val="00CC6C07"/>
    <w:rsid w:val="00CC6C98"/>
    <w:rsid w:val="00CC7214"/>
    <w:rsid w:val="00CC7387"/>
    <w:rsid w:val="00CC7431"/>
    <w:rsid w:val="00CC7453"/>
    <w:rsid w:val="00CC74DD"/>
    <w:rsid w:val="00CC7653"/>
    <w:rsid w:val="00CC774F"/>
    <w:rsid w:val="00CC7CE4"/>
    <w:rsid w:val="00CC7E0B"/>
    <w:rsid w:val="00CD065A"/>
    <w:rsid w:val="00CD1B96"/>
    <w:rsid w:val="00CD2D28"/>
    <w:rsid w:val="00CD33B8"/>
    <w:rsid w:val="00CD479D"/>
    <w:rsid w:val="00CD4A42"/>
    <w:rsid w:val="00CD585E"/>
    <w:rsid w:val="00CD5A47"/>
    <w:rsid w:val="00CD62DA"/>
    <w:rsid w:val="00CD650E"/>
    <w:rsid w:val="00CD6A90"/>
    <w:rsid w:val="00CD6DB9"/>
    <w:rsid w:val="00CD7254"/>
    <w:rsid w:val="00CD773B"/>
    <w:rsid w:val="00CE06C8"/>
    <w:rsid w:val="00CE0824"/>
    <w:rsid w:val="00CE1232"/>
    <w:rsid w:val="00CE16FB"/>
    <w:rsid w:val="00CE2256"/>
    <w:rsid w:val="00CE22EE"/>
    <w:rsid w:val="00CE247A"/>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667"/>
    <w:rsid w:val="00CE77A2"/>
    <w:rsid w:val="00CE7893"/>
    <w:rsid w:val="00CE7A16"/>
    <w:rsid w:val="00CF0846"/>
    <w:rsid w:val="00CF0B37"/>
    <w:rsid w:val="00CF0C71"/>
    <w:rsid w:val="00CF1102"/>
    <w:rsid w:val="00CF1466"/>
    <w:rsid w:val="00CF14E3"/>
    <w:rsid w:val="00CF15B5"/>
    <w:rsid w:val="00CF1BF8"/>
    <w:rsid w:val="00CF2854"/>
    <w:rsid w:val="00CF2B05"/>
    <w:rsid w:val="00CF2B42"/>
    <w:rsid w:val="00CF2FC4"/>
    <w:rsid w:val="00CF3671"/>
    <w:rsid w:val="00CF3D2F"/>
    <w:rsid w:val="00CF45B6"/>
    <w:rsid w:val="00CF58EE"/>
    <w:rsid w:val="00CF676B"/>
    <w:rsid w:val="00CF7676"/>
    <w:rsid w:val="00CF7D03"/>
    <w:rsid w:val="00CF7FB3"/>
    <w:rsid w:val="00D0016C"/>
    <w:rsid w:val="00D00216"/>
    <w:rsid w:val="00D00917"/>
    <w:rsid w:val="00D00BE8"/>
    <w:rsid w:val="00D00CF4"/>
    <w:rsid w:val="00D013A5"/>
    <w:rsid w:val="00D01D6E"/>
    <w:rsid w:val="00D01EBE"/>
    <w:rsid w:val="00D01EC5"/>
    <w:rsid w:val="00D023C0"/>
    <w:rsid w:val="00D02DBD"/>
    <w:rsid w:val="00D0357D"/>
    <w:rsid w:val="00D03660"/>
    <w:rsid w:val="00D0368E"/>
    <w:rsid w:val="00D03A7C"/>
    <w:rsid w:val="00D03BAB"/>
    <w:rsid w:val="00D03E8E"/>
    <w:rsid w:val="00D04079"/>
    <w:rsid w:val="00D0426E"/>
    <w:rsid w:val="00D04339"/>
    <w:rsid w:val="00D0536F"/>
    <w:rsid w:val="00D055A6"/>
    <w:rsid w:val="00D05687"/>
    <w:rsid w:val="00D05751"/>
    <w:rsid w:val="00D05926"/>
    <w:rsid w:val="00D06AA7"/>
    <w:rsid w:val="00D06EBA"/>
    <w:rsid w:val="00D06EC9"/>
    <w:rsid w:val="00D071B2"/>
    <w:rsid w:val="00D072D4"/>
    <w:rsid w:val="00D07631"/>
    <w:rsid w:val="00D0774B"/>
    <w:rsid w:val="00D07CE6"/>
    <w:rsid w:val="00D07F0D"/>
    <w:rsid w:val="00D10391"/>
    <w:rsid w:val="00D103FD"/>
    <w:rsid w:val="00D10878"/>
    <w:rsid w:val="00D10BC7"/>
    <w:rsid w:val="00D10E89"/>
    <w:rsid w:val="00D10FFF"/>
    <w:rsid w:val="00D11379"/>
    <w:rsid w:val="00D11A72"/>
    <w:rsid w:val="00D11A7E"/>
    <w:rsid w:val="00D11B55"/>
    <w:rsid w:val="00D11D2F"/>
    <w:rsid w:val="00D12B22"/>
    <w:rsid w:val="00D1350B"/>
    <w:rsid w:val="00D13FA2"/>
    <w:rsid w:val="00D14153"/>
    <w:rsid w:val="00D14754"/>
    <w:rsid w:val="00D1575F"/>
    <w:rsid w:val="00D15986"/>
    <w:rsid w:val="00D164C4"/>
    <w:rsid w:val="00D16527"/>
    <w:rsid w:val="00D167E2"/>
    <w:rsid w:val="00D16D02"/>
    <w:rsid w:val="00D1728F"/>
    <w:rsid w:val="00D173C7"/>
    <w:rsid w:val="00D173E1"/>
    <w:rsid w:val="00D17BC0"/>
    <w:rsid w:val="00D17FE0"/>
    <w:rsid w:val="00D202E2"/>
    <w:rsid w:val="00D20D74"/>
    <w:rsid w:val="00D20D89"/>
    <w:rsid w:val="00D20DBC"/>
    <w:rsid w:val="00D212A7"/>
    <w:rsid w:val="00D2144D"/>
    <w:rsid w:val="00D21527"/>
    <w:rsid w:val="00D221A2"/>
    <w:rsid w:val="00D22626"/>
    <w:rsid w:val="00D22F04"/>
    <w:rsid w:val="00D231DC"/>
    <w:rsid w:val="00D244FD"/>
    <w:rsid w:val="00D24672"/>
    <w:rsid w:val="00D2504D"/>
    <w:rsid w:val="00D250BE"/>
    <w:rsid w:val="00D25CBC"/>
    <w:rsid w:val="00D25FF1"/>
    <w:rsid w:val="00D2602E"/>
    <w:rsid w:val="00D26142"/>
    <w:rsid w:val="00D261CC"/>
    <w:rsid w:val="00D2715C"/>
    <w:rsid w:val="00D27343"/>
    <w:rsid w:val="00D27531"/>
    <w:rsid w:val="00D27C22"/>
    <w:rsid w:val="00D316F1"/>
    <w:rsid w:val="00D3250D"/>
    <w:rsid w:val="00D32738"/>
    <w:rsid w:val="00D32B8A"/>
    <w:rsid w:val="00D33A2A"/>
    <w:rsid w:val="00D3490F"/>
    <w:rsid w:val="00D34A1A"/>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0802"/>
    <w:rsid w:val="00D410F3"/>
    <w:rsid w:val="00D415C1"/>
    <w:rsid w:val="00D41723"/>
    <w:rsid w:val="00D419BD"/>
    <w:rsid w:val="00D41DA9"/>
    <w:rsid w:val="00D429D7"/>
    <w:rsid w:val="00D43C4F"/>
    <w:rsid w:val="00D43E23"/>
    <w:rsid w:val="00D4416A"/>
    <w:rsid w:val="00D441EE"/>
    <w:rsid w:val="00D44623"/>
    <w:rsid w:val="00D44A1E"/>
    <w:rsid w:val="00D44A27"/>
    <w:rsid w:val="00D456FE"/>
    <w:rsid w:val="00D4587B"/>
    <w:rsid w:val="00D4643E"/>
    <w:rsid w:val="00D46A8D"/>
    <w:rsid w:val="00D46C78"/>
    <w:rsid w:val="00D46CE8"/>
    <w:rsid w:val="00D47167"/>
    <w:rsid w:val="00D47437"/>
    <w:rsid w:val="00D4750A"/>
    <w:rsid w:val="00D47824"/>
    <w:rsid w:val="00D47884"/>
    <w:rsid w:val="00D47890"/>
    <w:rsid w:val="00D47EC4"/>
    <w:rsid w:val="00D5053B"/>
    <w:rsid w:val="00D50C1E"/>
    <w:rsid w:val="00D51AC3"/>
    <w:rsid w:val="00D51C16"/>
    <w:rsid w:val="00D51C32"/>
    <w:rsid w:val="00D52850"/>
    <w:rsid w:val="00D52CA0"/>
    <w:rsid w:val="00D52DEB"/>
    <w:rsid w:val="00D53280"/>
    <w:rsid w:val="00D53375"/>
    <w:rsid w:val="00D537A2"/>
    <w:rsid w:val="00D53DF5"/>
    <w:rsid w:val="00D54CDD"/>
    <w:rsid w:val="00D54CE0"/>
    <w:rsid w:val="00D55D8B"/>
    <w:rsid w:val="00D55E63"/>
    <w:rsid w:val="00D55ECA"/>
    <w:rsid w:val="00D56501"/>
    <w:rsid w:val="00D56B5A"/>
    <w:rsid w:val="00D56CB0"/>
    <w:rsid w:val="00D578C1"/>
    <w:rsid w:val="00D57C8A"/>
    <w:rsid w:val="00D60006"/>
    <w:rsid w:val="00D6019E"/>
    <w:rsid w:val="00D601FB"/>
    <w:rsid w:val="00D60216"/>
    <w:rsid w:val="00D607FE"/>
    <w:rsid w:val="00D60E11"/>
    <w:rsid w:val="00D60E96"/>
    <w:rsid w:val="00D61265"/>
    <w:rsid w:val="00D61736"/>
    <w:rsid w:val="00D6189C"/>
    <w:rsid w:val="00D61AE1"/>
    <w:rsid w:val="00D61C50"/>
    <w:rsid w:val="00D62C36"/>
    <w:rsid w:val="00D630A4"/>
    <w:rsid w:val="00D631E2"/>
    <w:rsid w:val="00D634A5"/>
    <w:rsid w:val="00D6359F"/>
    <w:rsid w:val="00D635DA"/>
    <w:rsid w:val="00D637CB"/>
    <w:rsid w:val="00D63F1B"/>
    <w:rsid w:val="00D64650"/>
    <w:rsid w:val="00D64CA5"/>
    <w:rsid w:val="00D64E9F"/>
    <w:rsid w:val="00D64F55"/>
    <w:rsid w:val="00D650B2"/>
    <w:rsid w:val="00D65963"/>
    <w:rsid w:val="00D662F4"/>
    <w:rsid w:val="00D663A8"/>
    <w:rsid w:val="00D66587"/>
    <w:rsid w:val="00D66D0B"/>
    <w:rsid w:val="00D67509"/>
    <w:rsid w:val="00D6781F"/>
    <w:rsid w:val="00D702E6"/>
    <w:rsid w:val="00D70AC7"/>
    <w:rsid w:val="00D70F70"/>
    <w:rsid w:val="00D712B0"/>
    <w:rsid w:val="00D7189C"/>
    <w:rsid w:val="00D71B68"/>
    <w:rsid w:val="00D71C26"/>
    <w:rsid w:val="00D7216D"/>
    <w:rsid w:val="00D724D2"/>
    <w:rsid w:val="00D728B2"/>
    <w:rsid w:val="00D72F75"/>
    <w:rsid w:val="00D73096"/>
    <w:rsid w:val="00D73555"/>
    <w:rsid w:val="00D739B3"/>
    <w:rsid w:val="00D743A9"/>
    <w:rsid w:val="00D74A6A"/>
    <w:rsid w:val="00D75182"/>
    <w:rsid w:val="00D751EC"/>
    <w:rsid w:val="00D75228"/>
    <w:rsid w:val="00D75913"/>
    <w:rsid w:val="00D75ACE"/>
    <w:rsid w:val="00D7616C"/>
    <w:rsid w:val="00D761BA"/>
    <w:rsid w:val="00D762F5"/>
    <w:rsid w:val="00D763B3"/>
    <w:rsid w:val="00D7656D"/>
    <w:rsid w:val="00D76D8F"/>
    <w:rsid w:val="00D773D5"/>
    <w:rsid w:val="00D776A6"/>
    <w:rsid w:val="00D77CB4"/>
    <w:rsid w:val="00D8022B"/>
    <w:rsid w:val="00D80949"/>
    <w:rsid w:val="00D80E13"/>
    <w:rsid w:val="00D80FB3"/>
    <w:rsid w:val="00D811AA"/>
    <w:rsid w:val="00D8204E"/>
    <w:rsid w:val="00D82086"/>
    <w:rsid w:val="00D82976"/>
    <w:rsid w:val="00D82BCA"/>
    <w:rsid w:val="00D831C8"/>
    <w:rsid w:val="00D83764"/>
    <w:rsid w:val="00D83811"/>
    <w:rsid w:val="00D841D4"/>
    <w:rsid w:val="00D84621"/>
    <w:rsid w:val="00D851D9"/>
    <w:rsid w:val="00D85667"/>
    <w:rsid w:val="00D857B3"/>
    <w:rsid w:val="00D857FC"/>
    <w:rsid w:val="00D86CD4"/>
    <w:rsid w:val="00D86DC3"/>
    <w:rsid w:val="00D87C4F"/>
    <w:rsid w:val="00D87E9E"/>
    <w:rsid w:val="00D87F3C"/>
    <w:rsid w:val="00D90856"/>
    <w:rsid w:val="00D908A9"/>
    <w:rsid w:val="00D91234"/>
    <w:rsid w:val="00D91909"/>
    <w:rsid w:val="00D91D9F"/>
    <w:rsid w:val="00D91E3C"/>
    <w:rsid w:val="00D92173"/>
    <w:rsid w:val="00D9243E"/>
    <w:rsid w:val="00D92B6E"/>
    <w:rsid w:val="00D92B70"/>
    <w:rsid w:val="00D92DE2"/>
    <w:rsid w:val="00D93000"/>
    <w:rsid w:val="00D93361"/>
    <w:rsid w:val="00D93590"/>
    <w:rsid w:val="00D93737"/>
    <w:rsid w:val="00D939DC"/>
    <w:rsid w:val="00D93E08"/>
    <w:rsid w:val="00D93E61"/>
    <w:rsid w:val="00D947FE"/>
    <w:rsid w:val="00D94F53"/>
    <w:rsid w:val="00D94F9F"/>
    <w:rsid w:val="00D9513C"/>
    <w:rsid w:val="00D9542C"/>
    <w:rsid w:val="00D95BE5"/>
    <w:rsid w:val="00D964E4"/>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62B"/>
    <w:rsid w:val="00DA39EE"/>
    <w:rsid w:val="00DA3D40"/>
    <w:rsid w:val="00DA3E03"/>
    <w:rsid w:val="00DA44FE"/>
    <w:rsid w:val="00DA4EE0"/>
    <w:rsid w:val="00DA5549"/>
    <w:rsid w:val="00DA59D7"/>
    <w:rsid w:val="00DA65B6"/>
    <w:rsid w:val="00DA72AE"/>
    <w:rsid w:val="00DA761D"/>
    <w:rsid w:val="00DB0091"/>
    <w:rsid w:val="00DB0F82"/>
    <w:rsid w:val="00DB1304"/>
    <w:rsid w:val="00DB1340"/>
    <w:rsid w:val="00DB1763"/>
    <w:rsid w:val="00DB1B13"/>
    <w:rsid w:val="00DB1F7E"/>
    <w:rsid w:val="00DB2153"/>
    <w:rsid w:val="00DB2949"/>
    <w:rsid w:val="00DB2AEA"/>
    <w:rsid w:val="00DB31D2"/>
    <w:rsid w:val="00DB38A5"/>
    <w:rsid w:val="00DB3C78"/>
    <w:rsid w:val="00DB403E"/>
    <w:rsid w:val="00DB45CD"/>
    <w:rsid w:val="00DB51F3"/>
    <w:rsid w:val="00DB596D"/>
    <w:rsid w:val="00DB59A9"/>
    <w:rsid w:val="00DB6D97"/>
    <w:rsid w:val="00DB6DAA"/>
    <w:rsid w:val="00DB6EC2"/>
    <w:rsid w:val="00DB7AD9"/>
    <w:rsid w:val="00DC0234"/>
    <w:rsid w:val="00DC0BA5"/>
    <w:rsid w:val="00DC189D"/>
    <w:rsid w:val="00DC3067"/>
    <w:rsid w:val="00DC31AD"/>
    <w:rsid w:val="00DC3321"/>
    <w:rsid w:val="00DC38AE"/>
    <w:rsid w:val="00DC44C7"/>
    <w:rsid w:val="00DC4C83"/>
    <w:rsid w:val="00DC4F2D"/>
    <w:rsid w:val="00DC53A3"/>
    <w:rsid w:val="00DC5B76"/>
    <w:rsid w:val="00DC5E9C"/>
    <w:rsid w:val="00DC5F5D"/>
    <w:rsid w:val="00DC67A1"/>
    <w:rsid w:val="00DC692D"/>
    <w:rsid w:val="00DC6E20"/>
    <w:rsid w:val="00DC736B"/>
    <w:rsid w:val="00DC7C07"/>
    <w:rsid w:val="00DD00C2"/>
    <w:rsid w:val="00DD03FB"/>
    <w:rsid w:val="00DD08EC"/>
    <w:rsid w:val="00DD0BF5"/>
    <w:rsid w:val="00DD0C75"/>
    <w:rsid w:val="00DD1A70"/>
    <w:rsid w:val="00DD223B"/>
    <w:rsid w:val="00DD2314"/>
    <w:rsid w:val="00DD32D7"/>
    <w:rsid w:val="00DD3485"/>
    <w:rsid w:val="00DD4191"/>
    <w:rsid w:val="00DD4D72"/>
    <w:rsid w:val="00DD4EAD"/>
    <w:rsid w:val="00DD5A10"/>
    <w:rsid w:val="00DD66A9"/>
    <w:rsid w:val="00DD6AC7"/>
    <w:rsid w:val="00DD74E9"/>
    <w:rsid w:val="00DD7F75"/>
    <w:rsid w:val="00DE015A"/>
    <w:rsid w:val="00DE064A"/>
    <w:rsid w:val="00DE0D1E"/>
    <w:rsid w:val="00DE1924"/>
    <w:rsid w:val="00DE1AE5"/>
    <w:rsid w:val="00DE1C5A"/>
    <w:rsid w:val="00DE1CEB"/>
    <w:rsid w:val="00DE1F69"/>
    <w:rsid w:val="00DE233A"/>
    <w:rsid w:val="00DE2AC2"/>
    <w:rsid w:val="00DE2B73"/>
    <w:rsid w:val="00DE2E23"/>
    <w:rsid w:val="00DE39FB"/>
    <w:rsid w:val="00DE3C63"/>
    <w:rsid w:val="00DE4663"/>
    <w:rsid w:val="00DE4871"/>
    <w:rsid w:val="00DE4E05"/>
    <w:rsid w:val="00DE520A"/>
    <w:rsid w:val="00DE5C38"/>
    <w:rsid w:val="00DE62FA"/>
    <w:rsid w:val="00DE6946"/>
    <w:rsid w:val="00DE6BC7"/>
    <w:rsid w:val="00DE6F35"/>
    <w:rsid w:val="00DF0197"/>
    <w:rsid w:val="00DF0332"/>
    <w:rsid w:val="00DF058B"/>
    <w:rsid w:val="00DF071E"/>
    <w:rsid w:val="00DF0745"/>
    <w:rsid w:val="00DF07D5"/>
    <w:rsid w:val="00DF099E"/>
    <w:rsid w:val="00DF17F8"/>
    <w:rsid w:val="00DF1BA9"/>
    <w:rsid w:val="00DF1EDF"/>
    <w:rsid w:val="00DF2A67"/>
    <w:rsid w:val="00DF383A"/>
    <w:rsid w:val="00DF38C9"/>
    <w:rsid w:val="00DF38F9"/>
    <w:rsid w:val="00DF5030"/>
    <w:rsid w:val="00DF512A"/>
    <w:rsid w:val="00DF55DF"/>
    <w:rsid w:val="00DF5806"/>
    <w:rsid w:val="00DF5E2A"/>
    <w:rsid w:val="00DF6048"/>
    <w:rsid w:val="00DF6343"/>
    <w:rsid w:val="00DF686C"/>
    <w:rsid w:val="00DF6EF3"/>
    <w:rsid w:val="00DF71A5"/>
    <w:rsid w:val="00DF7CE4"/>
    <w:rsid w:val="00E00484"/>
    <w:rsid w:val="00E004FB"/>
    <w:rsid w:val="00E00ADB"/>
    <w:rsid w:val="00E00E2F"/>
    <w:rsid w:val="00E00E58"/>
    <w:rsid w:val="00E017AB"/>
    <w:rsid w:val="00E021DC"/>
    <w:rsid w:val="00E02425"/>
    <w:rsid w:val="00E02A41"/>
    <w:rsid w:val="00E032E5"/>
    <w:rsid w:val="00E03344"/>
    <w:rsid w:val="00E037A9"/>
    <w:rsid w:val="00E03DD0"/>
    <w:rsid w:val="00E0454D"/>
    <w:rsid w:val="00E0585A"/>
    <w:rsid w:val="00E0686F"/>
    <w:rsid w:val="00E06BB2"/>
    <w:rsid w:val="00E06CE4"/>
    <w:rsid w:val="00E071F6"/>
    <w:rsid w:val="00E0730B"/>
    <w:rsid w:val="00E078A6"/>
    <w:rsid w:val="00E07CC7"/>
    <w:rsid w:val="00E1006A"/>
    <w:rsid w:val="00E101FE"/>
    <w:rsid w:val="00E103E6"/>
    <w:rsid w:val="00E106EA"/>
    <w:rsid w:val="00E107A4"/>
    <w:rsid w:val="00E11369"/>
    <w:rsid w:val="00E11E9A"/>
    <w:rsid w:val="00E1242C"/>
    <w:rsid w:val="00E12597"/>
    <w:rsid w:val="00E12EAF"/>
    <w:rsid w:val="00E13255"/>
    <w:rsid w:val="00E13391"/>
    <w:rsid w:val="00E1351A"/>
    <w:rsid w:val="00E136F4"/>
    <w:rsid w:val="00E13727"/>
    <w:rsid w:val="00E138B5"/>
    <w:rsid w:val="00E13BE2"/>
    <w:rsid w:val="00E13D6B"/>
    <w:rsid w:val="00E13E14"/>
    <w:rsid w:val="00E13FF9"/>
    <w:rsid w:val="00E14319"/>
    <w:rsid w:val="00E146C7"/>
    <w:rsid w:val="00E147C8"/>
    <w:rsid w:val="00E14A88"/>
    <w:rsid w:val="00E14B3A"/>
    <w:rsid w:val="00E151AF"/>
    <w:rsid w:val="00E15514"/>
    <w:rsid w:val="00E15627"/>
    <w:rsid w:val="00E15FB6"/>
    <w:rsid w:val="00E164F5"/>
    <w:rsid w:val="00E1674E"/>
    <w:rsid w:val="00E16858"/>
    <w:rsid w:val="00E169C0"/>
    <w:rsid w:val="00E17092"/>
    <w:rsid w:val="00E1741E"/>
    <w:rsid w:val="00E17658"/>
    <w:rsid w:val="00E17B29"/>
    <w:rsid w:val="00E17F93"/>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2989"/>
    <w:rsid w:val="00E2303F"/>
    <w:rsid w:val="00E23CA1"/>
    <w:rsid w:val="00E242B6"/>
    <w:rsid w:val="00E246EB"/>
    <w:rsid w:val="00E24A20"/>
    <w:rsid w:val="00E24F5A"/>
    <w:rsid w:val="00E2503A"/>
    <w:rsid w:val="00E253E5"/>
    <w:rsid w:val="00E255A0"/>
    <w:rsid w:val="00E25D63"/>
    <w:rsid w:val="00E265A3"/>
    <w:rsid w:val="00E2674E"/>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447A"/>
    <w:rsid w:val="00E360ED"/>
    <w:rsid w:val="00E368EB"/>
    <w:rsid w:val="00E36F5F"/>
    <w:rsid w:val="00E37D72"/>
    <w:rsid w:val="00E37F7F"/>
    <w:rsid w:val="00E407B7"/>
    <w:rsid w:val="00E407CD"/>
    <w:rsid w:val="00E40D53"/>
    <w:rsid w:val="00E419BA"/>
    <w:rsid w:val="00E41C54"/>
    <w:rsid w:val="00E43DE2"/>
    <w:rsid w:val="00E43E99"/>
    <w:rsid w:val="00E44ACC"/>
    <w:rsid w:val="00E462D4"/>
    <w:rsid w:val="00E466AE"/>
    <w:rsid w:val="00E46B83"/>
    <w:rsid w:val="00E46FA6"/>
    <w:rsid w:val="00E47A56"/>
    <w:rsid w:val="00E47B5F"/>
    <w:rsid w:val="00E47FE6"/>
    <w:rsid w:val="00E506D6"/>
    <w:rsid w:val="00E50AD6"/>
    <w:rsid w:val="00E512AD"/>
    <w:rsid w:val="00E51527"/>
    <w:rsid w:val="00E52127"/>
    <w:rsid w:val="00E524DC"/>
    <w:rsid w:val="00E530B8"/>
    <w:rsid w:val="00E53234"/>
    <w:rsid w:val="00E532E6"/>
    <w:rsid w:val="00E5341B"/>
    <w:rsid w:val="00E5370D"/>
    <w:rsid w:val="00E558B5"/>
    <w:rsid w:val="00E55DC6"/>
    <w:rsid w:val="00E55EF6"/>
    <w:rsid w:val="00E56150"/>
    <w:rsid w:val="00E561EF"/>
    <w:rsid w:val="00E568BE"/>
    <w:rsid w:val="00E56909"/>
    <w:rsid w:val="00E56D90"/>
    <w:rsid w:val="00E56F86"/>
    <w:rsid w:val="00E57096"/>
    <w:rsid w:val="00E57145"/>
    <w:rsid w:val="00E573A5"/>
    <w:rsid w:val="00E574FF"/>
    <w:rsid w:val="00E5778B"/>
    <w:rsid w:val="00E57FBF"/>
    <w:rsid w:val="00E600ED"/>
    <w:rsid w:val="00E60FB0"/>
    <w:rsid w:val="00E61A27"/>
    <w:rsid w:val="00E62095"/>
    <w:rsid w:val="00E6213A"/>
    <w:rsid w:val="00E62B81"/>
    <w:rsid w:val="00E62D50"/>
    <w:rsid w:val="00E62EAC"/>
    <w:rsid w:val="00E6335E"/>
    <w:rsid w:val="00E63532"/>
    <w:rsid w:val="00E639D7"/>
    <w:rsid w:val="00E64F3B"/>
    <w:rsid w:val="00E65621"/>
    <w:rsid w:val="00E65B14"/>
    <w:rsid w:val="00E65C7F"/>
    <w:rsid w:val="00E6622E"/>
    <w:rsid w:val="00E66677"/>
    <w:rsid w:val="00E668AF"/>
    <w:rsid w:val="00E66A4D"/>
    <w:rsid w:val="00E67128"/>
    <w:rsid w:val="00E67C2E"/>
    <w:rsid w:val="00E67D36"/>
    <w:rsid w:val="00E70223"/>
    <w:rsid w:val="00E70224"/>
    <w:rsid w:val="00E70697"/>
    <w:rsid w:val="00E706A5"/>
    <w:rsid w:val="00E70876"/>
    <w:rsid w:val="00E70A07"/>
    <w:rsid w:val="00E70D01"/>
    <w:rsid w:val="00E70E76"/>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80E"/>
    <w:rsid w:val="00E763AD"/>
    <w:rsid w:val="00E764DE"/>
    <w:rsid w:val="00E76975"/>
    <w:rsid w:val="00E77CBA"/>
    <w:rsid w:val="00E800C5"/>
    <w:rsid w:val="00E80835"/>
    <w:rsid w:val="00E80B27"/>
    <w:rsid w:val="00E8183A"/>
    <w:rsid w:val="00E81A06"/>
    <w:rsid w:val="00E81E72"/>
    <w:rsid w:val="00E820A5"/>
    <w:rsid w:val="00E82119"/>
    <w:rsid w:val="00E82E2D"/>
    <w:rsid w:val="00E82F78"/>
    <w:rsid w:val="00E834FD"/>
    <w:rsid w:val="00E83841"/>
    <w:rsid w:val="00E83A12"/>
    <w:rsid w:val="00E83AE2"/>
    <w:rsid w:val="00E8416B"/>
    <w:rsid w:val="00E847E0"/>
    <w:rsid w:val="00E849A7"/>
    <w:rsid w:val="00E84C82"/>
    <w:rsid w:val="00E85096"/>
    <w:rsid w:val="00E86CB0"/>
    <w:rsid w:val="00E86CBC"/>
    <w:rsid w:val="00E8726A"/>
    <w:rsid w:val="00E87FD8"/>
    <w:rsid w:val="00E90422"/>
    <w:rsid w:val="00E904A1"/>
    <w:rsid w:val="00E922EA"/>
    <w:rsid w:val="00E92354"/>
    <w:rsid w:val="00E925EE"/>
    <w:rsid w:val="00E92F19"/>
    <w:rsid w:val="00E93531"/>
    <w:rsid w:val="00E93895"/>
    <w:rsid w:val="00E93A56"/>
    <w:rsid w:val="00E93B3C"/>
    <w:rsid w:val="00E93CA3"/>
    <w:rsid w:val="00E940FA"/>
    <w:rsid w:val="00E94517"/>
    <w:rsid w:val="00E9458A"/>
    <w:rsid w:val="00E94C9F"/>
    <w:rsid w:val="00E94DB0"/>
    <w:rsid w:val="00E95178"/>
    <w:rsid w:val="00E958CE"/>
    <w:rsid w:val="00E95930"/>
    <w:rsid w:val="00E95E8F"/>
    <w:rsid w:val="00E95FAF"/>
    <w:rsid w:val="00E96037"/>
    <w:rsid w:val="00E96273"/>
    <w:rsid w:val="00E96552"/>
    <w:rsid w:val="00E966E9"/>
    <w:rsid w:val="00E96EA1"/>
    <w:rsid w:val="00E975AA"/>
    <w:rsid w:val="00E979A3"/>
    <w:rsid w:val="00E97CB0"/>
    <w:rsid w:val="00E97F25"/>
    <w:rsid w:val="00EA04A5"/>
    <w:rsid w:val="00EA050C"/>
    <w:rsid w:val="00EA06C1"/>
    <w:rsid w:val="00EA0CEF"/>
    <w:rsid w:val="00EA0F4E"/>
    <w:rsid w:val="00EA16DF"/>
    <w:rsid w:val="00EA1816"/>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681"/>
    <w:rsid w:val="00EA7BFF"/>
    <w:rsid w:val="00EA7E40"/>
    <w:rsid w:val="00EB09E3"/>
    <w:rsid w:val="00EB0B72"/>
    <w:rsid w:val="00EB0D0C"/>
    <w:rsid w:val="00EB1ABC"/>
    <w:rsid w:val="00EB1F3E"/>
    <w:rsid w:val="00EB2222"/>
    <w:rsid w:val="00EB295B"/>
    <w:rsid w:val="00EB2973"/>
    <w:rsid w:val="00EB2F97"/>
    <w:rsid w:val="00EB3575"/>
    <w:rsid w:val="00EB3B22"/>
    <w:rsid w:val="00EB437C"/>
    <w:rsid w:val="00EB443F"/>
    <w:rsid w:val="00EB45F7"/>
    <w:rsid w:val="00EB4629"/>
    <w:rsid w:val="00EB4644"/>
    <w:rsid w:val="00EB4974"/>
    <w:rsid w:val="00EB4D69"/>
    <w:rsid w:val="00EB4D94"/>
    <w:rsid w:val="00EB538D"/>
    <w:rsid w:val="00EB5983"/>
    <w:rsid w:val="00EB644C"/>
    <w:rsid w:val="00EB694A"/>
    <w:rsid w:val="00EB697C"/>
    <w:rsid w:val="00EB6AF4"/>
    <w:rsid w:val="00EB6FFD"/>
    <w:rsid w:val="00EB7018"/>
    <w:rsid w:val="00EB7306"/>
    <w:rsid w:val="00EB7438"/>
    <w:rsid w:val="00EB76F0"/>
    <w:rsid w:val="00EB7A85"/>
    <w:rsid w:val="00EB7A93"/>
    <w:rsid w:val="00EB7BF3"/>
    <w:rsid w:val="00EB7E8A"/>
    <w:rsid w:val="00EC0249"/>
    <w:rsid w:val="00EC2760"/>
    <w:rsid w:val="00EC297B"/>
    <w:rsid w:val="00EC316C"/>
    <w:rsid w:val="00EC3A29"/>
    <w:rsid w:val="00EC427D"/>
    <w:rsid w:val="00EC4F36"/>
    <w:rsid w:val="00EC5900"/>
    <w:rsid w:val="00EC5CFA"/>
    <w:rsid w:val="00EC6043"/>
    <w:rsid w:val="00EC63F9"/>
    <w:rsid w:val="00EC66F2"/>
    <w:rsid w:val="00EC6AC6"/>
    <w:rsid w:val="00EC6DC5"/>
    <w:rsid w:val="00EC7C4D"/>
    <w:rsid w:val="00ED03AC"/>
    <w:rsid w:val="00ED0541"/>
    <w:rsid w:val="00ED0556"/>
    <w:rsid w:val="00ED0959"/>
    <w:rsid w:val="00ED0C9E"/>
    <w:rsid w:val="00ED1687"/>
    <w:rsid w:val="00ED1728"/>
    <w:rsid w:val="00ED17C4"/>
    <w:rsid w:val="00ED17EB"/>
    <w:rsid w:val="00ED1ABF"/>
    <w:rsid w:val="00ED1F82"/>
    <w:rsid w:val="00ED2AD2"/>
    <w:rsid w:val="00ED2DFC"/>
    <w:rsid w:val="00ED313A"/>
    <w:rsid w:val="00ED3E68"/>
    <w:rsid w:val="00ED3F17"/>
    <w:rsid w:val="00ED3F6E"/>
    <w:rsid w:val="00ED44F2"/>
    <w:rsid w:val="00ED4C52"/>
    <w:rsid w:val="00ED508D"/>
    <w:rsid w:val="00ED543C"/>
    <w:rsid w:val="00ED5A37"/>
    <w:rsid w:val="00ED5C83"/>
    <w:rsid w:val="00ED5D7D"/>
    <w:rsid w:val="00ED6103"/>
    <w:rsid w:val="00ED68AE"/>
    <w:rsid w:val="00ED6E3A"/>
    <w:rsid w:val="00ED72D8"/>
    <w:rsid w:val="00EE22F4"/>
    <w:rsid w:val="00EE2421"/>
    <w:rsid w:val="00EE2524"/>
    <w:rsid w:val="00EE2A22"/>
    <w:rsid w:val="00EE2AD6"/>
    <w:rsid w:val="00EE2C18"/>
    <w:rsid w:val="00EE2CD6"/>
    <w:rsid w:val="00EE3290"/>
    <w:rsid w:val="00EE35E4"/>
    <w:rsid w:val="00EE3AF9"/>
    <w:rsid w:val="00EE3B2E"/>
    <w:rsid w:val="00EE4125"/>
    <w:rsid w:val="00EE46E3"/>
    <w:rsid w:val="00EE4A3D"/>
    <w:rsid w:val="00EE4A48"/>
    <w:rsid w:val="00EE4BCA"/>
    <w:rsid w:val="00EE4D54"/>
    <w:rsid w:val="00EE4F90"/>
    <w:rsid w:val="00EE5157"/>
    <w:rsid w:val="00EE5277"/>
    <w:rsid w:val="00EE54BC"/>
    <w:rsid w:val="00EE5747"/>
    <w:rsid w:val="00EE5776"/>
    <w:rsid w:val="00EE5CCD"/>
    <w:rsid w:val="00EE619B"/>
    <w:rsid w:val="00EE6B7E"/>
    <w:rsid w:val="00EF00C1"/>
    <w:rsid w:val="00EF00D5"/>
    <w:rsid w:val="00EF0275"/>
    <w:rsid w:val="00EF027A"/>
    <w:rsid w:val="00EF050C"/>
    <w:rsid w:val="00EF09D3"/>
    <w:rsid w:val="00EF0B0E"/>
    <w:rsid w:val="00EF0F60"/>
    <w:rsid w:val="00EF1068"/>
    <w:rsid w:val="00EF10E4"/>
    <w:rsid w:val="00EF13D7"/>
    <w:rsid w:val="00EF1434"/>
    <w:rsid w:val="00EF1640"/>
    <w:rsid w:val="00EF19DB"/>
    <w:rsid w:val="00EF26DB"/>
    <w:rsid w:val="00EF277F"/>
    <w:rsid w:val="00EF2DE5"/>
    <w:rsid w:val="00EF367B"/>
    <w:rsid w:val="00EF3725"/>
    <w:rsid w:val="00EF38F5"/>
    <w:rsid w:val="00EF431C"/>
    <w:rsid w:val="00EF4351"/>
    <w:rsid w:val="00EF4B16"/>
    <w:rsid w:val="00EF4F49"/>
    <w:rsid w:val="00EF5294"/>
    <w:rsid w:val="00EF54C3"/>
    <w:rsid w:val="00EF5A11"/>
    <w:rsid w:val="00EF5BC4"/>
    <w:rsid w:val="00EF600D"/>
    <w:rsid w:val="00EF6154"/>
    <w:rsid w:val="00EF61B0"/>
    <w:rsid w:val="00EF6720"/>
    <w:rsid w:val="00EF67E7"/>
    <w:rsid w:val="00EF6B83"/>
    <w:rsid w:val="00EF7BFF"/>
    <w:rsid w:val="00F00D58"/>
    <w:rsid w:val="00F00FD4"/>
    <w:rsid w:val="00F01204"/>
    <w:rsid w:val="00F014DD"/>
    <w:rsid w:val="00F01682"/>
    <w:rsid w:val="00F017B2"/>
    <w:rsid w:val="00F026B8"/>
    <w:rsid w:val="00F02D7C"/>
    <w:rsid w:val="00F03B5A"/>
    <w:rsid w:val="00F03C1E"/>
    <w:rsid w:val="00F0429E"/>
    <w:rsid w:val="00F04A8D"/>
    <w:rsid w:val="00F04D53"/>
    <w:rsid w:val="00F05009"/>
    <w:rsid w:val="00F0569A"/>
    <w:rsid w:val="00F058E3"/>
    <w:rsid w:val="00F05E35"/>
    <w:rsid w:val="00F061EE"/>
    <w:rsid w:val="00F062E6"/>
    <w:rsid w:val="00F066E8"/>
    <w:rsid w:val="00F06A3B"/>
    <w:rsid w:val="00F06A5A"/>
    <w:rsid w:val="00F06B9F"/>
    <w:rsid w:val="00F071C9"/>
    <w:rsid w:val="00F078BA"/>
    <w:rsid w:val="00F07A84"/>
    <w:rsid w:val="00F100F0"/>
    <w:rsid w:val="00F10CF6"/>
    <w:rsid w:val="00F11482"/>
    <w:rsid w:val="00F12029"/>
    <w:rsid w:val="00F1241A"/>
    <w:rsid w:val="00F12564"/>
    <w:rsid w:val="00F129B0"/>
    <w:rsid w:val="00F12C16"/>
    <w:rsid w:val="00F132B0"/>
    <w:rsid w:val="00F133C6"/>
    <w:rsid w:val="00F1388E"/>
    <w:rsid w:val="00F13A3F"/>
    <w:rsid w:val="00F13C7C"/>
    <w:rsid w:val="00F13CA3"/>
    <w:rsid w:val="00F14245"/>
    <w:rsid w:val="00F149B8"/>
    <w:rsid w:val="00F14C79"/>
    <w:rsid w:val="00F15211"/>
    <w:rsid w:val="00F155EE"/>
    <w:rsid w:val="00F15956"/>
    <w:rsid w:val="00F16530"/>
    <w:rsid w:val="00F166B4"/>
    <w:rsid w:val="00F16BE0"/>
    <w:rsid w:val="00F1729C"/>
    <w:rsid w:val="00F172F8"/>
    <w:rsid w:val="00F179FC"/>
    <w:rsid w:val="00F17E72"/>
    <w:rsid w:val="00F20118"/>
    <w:rsid w:val="00F20418"/>
    <w:rsid w:val="00F21130"/>
    <w:rsid w:val="00F212FD"/>
    <w:rsid w:val="00F216F2"/>
    <w:rsid w:val="00F21B50"/>
    <w:rsid w:val="00F225BC"/>
    <w:rsid w:val="00F225E6"/>
    <w:rsid w:val="00F22C64"/>
    <w:rsid w:val="00F22D2F"/>
    <w:rsid w:val="00F24069"/>
    <w:rsid w:val="00F2423A"/>
    <w:rsid w:val="00F25005"/>
    <w:rsid w:val="00F25BB1"/>
    <w:rsid w:val="00F25FF0"/>
    <w:rsid w:val="00F26004"/>
    <w:rsid w:val="00F26583"/>
    <w:rsid w:val="00F26E6C"/>
    <w:rsid w:val="00F2745C"/>
    <w:rsid w:val="00F274E6"/>
    <w:rsid w:val="00F2754A"/>
    <w:rsid w:val="00F2761A"/>
    <w:rsid w:val="00F27D18"/>
    <w:rsid w:val="00F27DCA"/>
    <w:rsid w:val="00F27F85"/>
    <w:rsid w:val="00F304BA"/>
    <w:rsid w:val="00F30576"/>
    <w:rsid w:val="00F306BC"/>
    <w:rsid w:val="00F30B83"/>
    <w:rsid w:val="00F30BBB"/>
    <w:rsid w:val="00F3152F"/>
    <w:rsid w:val="00F320A3"/>
    <w:rsid w:val="00F32D86"/>
    <w:rsid w:val="00F33237"/>
    <w:rsid w:val="00F3336B"/>
    <w:rsid w:val="00F336BC"/>
    <w:rsid w:val="00F33800"/>
    <w:rsid w:val="00F33A88"/>
    <w:rsid w:val="00F33B10"/>
    <w:rsid w:val="00F33F31"/>
    <w:rsid w:val="00F340E3"/>
    <w:rsid w:val="00F344C8"/>
    <w:rsid w:val="00F34F15"/>
    <w:rsid w:val="00F3529C"/>
    <w:rsid w:val="00F352EE"/>
    <w:rsid w:val="00F35314"/>
    <w:rsid w:val="00F35AD0"/>
    <w:rsid w:val="00F35FA0"/>
    <w:rsid w:val="00F35FA9"/>
    <w:rsid w:val="00F36065"/>
    <w:rsid w:val="00F36161"/>
    <w:rsid w:val="00F36419"/>
    <w:rsid w:val="00F368D2"/>
    <w:rsid w:val="00F36CED"/>
    <w:rsid w:val="00F37688"/>
    <w:rsid w:val="00F40BF2"/>
    <w:rsid w:val="00F4217B"/>
    <w:rsid w:val="00F4233F"/>
    <w:rsid w:val="00F427FF"/>
    <w:rsid w:val="00F4333D"/>
    <w:rsid w:val="00F43607"/>
    <w:rsid w:val="00F436BB"/>
    <w:rsid w:val="00F43715"/>
    <w:rsid w:val="00F43747"/>
    <w:rsid w:val="00F43949"/>
    <w:rsid w:val="00F43C0C"/>
    <w:rsid w:val="00F45083"/>
    <w:rsid w:val="00F45529"/>
    <w:rsid w:val="00F458C9"/>
    <w:rsid w:val="00F45939"/>
    <w:rsid w:val="00F45989"/>
    <w:rsid w:val="00F45C9E"/>
    <w:rsid w:val="00F45E5B"/>
    <w:rsid w:val="00F468B4"/>
    <w:rsid w:val="00F46991"/>
    <w:rsid w:val="00F469AC"/>
    <w:rsid w:val="00F46C37"/>
    <w:rsid w:val="00F50072"/>
    <w:rsid w:val="00F50466"/>
    <w:rsid w:val="00F50755"/>
    <w:rsid w:val="00F50E97"/>
    <w:rsid w:val="00F51089"/>
    <w:rsid w:val="00F513A8"/>
    <w:rsid w:val="00F5168B"/>
    <w:rsid w:val="00F5180B"/>
    <w:rsid w:val="00F520CE"/>
    <w:rsid w:val="00F523FB"/>
    <w:rsid w:val="00F52A5B"/>
    <w:rsid w:val="00F52E5F"/>
    <w:rsid w:val="00F52F7D"/>
    <w:rsid w:val="00F530F3"/>
    <w:rsid w:val="00F53402"/>
    <w:rsid w:val="00F5353F"/>
    <w:rsid w:val="00F53869"/>
    <w:rsid w:val="00F53E71"/>
    <w:rsid w:val="00F53F8A"/>
    <w:rsid w:val="00F545BD"/>
    <w:rsid w:val="00F546F4"/>
    <w:rsid w:val="00F54877"/>
    <w:rsid w:val="00F54932"/>
    <w:rsid w:val="00F54BA4"/>
    <w:rsid w:val="00F551AF"/>
    <w:rsid w:val="00F55BF9"/>
    <w:rsid w:val="00F55C4D"/>
    <w:rsid w:val="00F55EF2"/>
    <w:rsid w:val="00F55FF3"/>
    <w:rsid w:val="00F562AC"/>
    <w:rsid w:val="00F56695"/>
    <w:rsid w:val="00F56A17"/>
    <w:rsid w:val="00F60124"/>
    <w:rsid w:val="00F604A3"/>
    <w:rsid w:val="00F60686"/>
    <w:rsid w:val="00F614DE"/>
    <w:rsid w:val="00F620CC"/>
    <w:rsid w:val="00F625EF"/>
    <w:rsid w:val="00F62A4A"/>
    <w:rsid w:val="00F62C7D"/>
    <w:rsid w:val="00F62EA1"/>
    <w:rsid w:val="00F630BA"/>
    <w:rsid w:val="00F6365B"/>
    <w:rsid w:val="00F642BC"/>
    <w:rsid w:val="00F64C0C"/>
    <w:rsid w:val="00F650EB"/>
    <w:rsid w:val="00F65121"/>
    <w:rsid w:val="00F659D1"/>
    <w:rsid w:val="00F66317"/>
    <w:rsid w:val="00F66A53"/>
    <w:rsid w:val="00F66A7A"/>
    <w:rsid w:val="00F66B1D"/>
    <w:rsid w:val="00F66C60"/>
    <w:rsid w:val="00F67079"/>
    <w:rsid w:val="00F671E1"/>
    <w:rsid w:val="00F67228"/>
    <w:rsid w:val="00F672F1"/>
    <w:rsid w:val="00F6757F"/>
    <w:rsid w:val="00F70233"/>
    <w:rsid w:val="00F70313"/>
    <w:rsid w:val="00F70389"/>
    <w:rsid w:val="00F7052F"/>
    <w:rsid w:val="00F7062C"/>
    <w:rsid w:val="00F70788"/>
    <w:rsid w:val="00F70B38"/>
    <w:rsid w:val="00F70FFC"/>
    <w:rsid w:val="00F7105C"/>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584E"/>
    <w:rsid w:val="00F75F8D"/>
    <w:rsid w:val="00F760FF"/>
    <w:rsid w:val="00F7639F"/>
    <w:rsid w:val="00F76731"/>
    <w:rsid w:val="00F76C99"/>
    <w:rsid w:val="00F77871"/>
    <w:rsid w:val="00F77CA7"/>
    <w:rsid w:val="00F77EEF"/>
    <w:rsid w:val="00F80150"/>
    <w:rsid w:val="00F80A24"/>
    <w:rsid w:val="00F8155B"/>
    <w:rsid w:val="00F81772"/>
    <w:rsid w:val="00F81816"/>
    <w:rsid w:val="00F81828"/>
    <w:rsid w:val="00F82310"/>
    <w:rsid w:val="00F82D8A"/>
    <w:rsid w:val="00F83561"/>
    <w:rsid w:val="00F83727"/>
    <w:rsid w:val="00F83A3F"/>
    <w:rsid w:val="00F85408"/>
    <w:rsid w:val="00F8554B"/>
    <w:rsid w:val="00F85901"/>
    <w:rsid w:val="00F8668E"/>
    <w:rsid w:val="00F86755"/>
    <w:rsid w:val="00F86FFD"/>
    <w:rsid w:val="00F87122"/>
    <w:rsid w:val="00F87861"/>
    <w:rsid w:val="00F8787B"/>
    <w:rsid w:val="00F87B96"/>
    <w:rsid w:val="00F87CFE"/>
    <w:rsid w:val="00F903F9"/>
    <w:rsid w:val="00F907DD"/>
    <w:rsid w:val="00F90CCB"/>
    <w:rsid w:val="00F91163"/>
    <w:rsid w:val="00F91215"/>
    <w:rsid w:val="00F91B0B"/>
    <w:rsid w:val="00F91BAF"/>
    <w:rsid w:val="00F91BF9"/>
    <w:rsid w:val="00F922C1"/>
    <w:rsid w:val="00F922C2"/>
    <w:rsid w:val="00F92972"/>
    <w:rsid w:val="00F931BF"/>
    <w:rsid w:val="00F93349"/>
    <w:rsid w:val="00F93471"/>
    <w:rsid w:val="00F93DBA"/>
    <w:rsid w:val="00F94106"/>
    <w:rsid w:val="00F944AB"/>
    <w:rsid w:val="00F9464E"/>
    <w:rsid w:val="00F9485A"/>
    <w:rsid w:val="00F94AFE"/>
    <w:rsid w:val="00F94D07"/>
    <w:rsid w:val="00F94D91"/>
    <w:rsid w:val="00F952AB"/>
    <w:rsid w:val="00F9532F"/>
    <w:rsid w:val="00F953CB"/>
    <w:rsid w:val="00F95ED9"/>
    <w:rsid w:val="00F96507"/>
    <w:rsid w:val="00F9655B"/>
    <w:rsid w:val="00F96EF0"/>
    <w:rsid w:val="00F970DF"/>
    <w:rsid w:val="00F972EE"/>
    <w:rsid w:val="00F97A14"/>
    <w:rsid w:val="00FA045E"/>
    <w:rsid w:val="00FA0D2B"/>
    <w:rsid w:val="00FA0DFC"/>
    <w:rsid w:val="00FA0EF5"/>
    <w:rsid w:val="00FA14F1"/>
    <w:rsid w:val="00FA19B0"/>
    <w:rsid w:val="00FA1D58"/>
    <w:rsid w:val="00FA1FE9"/>
    <w:rsid w:val="00FA2100"/>
    <w:rsid w:val="00FA2A0C"/>
    <w:rsid w:val="00FA303B"/>
    <w:rsid w:val="00FA320A"/>
    <w:rsid w:val="00FA40C4"/>
    <w:rsid w:val="00FA4182"/>
    <w:rsid w:val="00FA41E0"/>
    <w:rsid w:val="00FA42CC"/>
    <w:rsid w:val="00FA4A33"/>
    <w:rsid w:val="00FA4DFB"/>
    <w:rsid w:val="00FA51AD"/>
    <w:rsid w:val="00FA52B1"/>
    <w:rsid w:val="00FA5431"/>
    <w:rsid w:val="00FA586A"/>
    <w:rsid w:val="00FA5E43"/>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7DF"/>
    <w:rsid w:val="00FB2CC9"/>
    <w:rsid w:val="00FB2F93"/>
    <w:rsid w:val="00FB304A"/>
    <w:rsid w:val="00FB317D"/>
    <w:rsid w:val="00FB3ECB"/>
    <w:rsid w:val="00FB409C"/>
    <w:rsid w:val="00FB484C"/>
    <w:rsid w:val="00FB498E"/>
    <w:rsid w:val="00FB4C05"/>
    <w:rsid w:val="00FB4F8F"/>
    <w:rsid w:val="00FB5232"/>
    <w:rsid w:val="00FB6AB3"/>
    <w:rsid w:val="00FB6BDB"/>
    <w:rsid w:val="00FB6D40"/>
    <w:rsid w:val="00FB6FB1"/>
    <w:rsid w:val="00FB7789"/>
    <w:rsid w:val="00FB7F05"/>
    <w:rsid w:val="00FC01C2"/>
    <w:rsid w:val="00FC06A3"/>
    <w:rsid w:val="00FC07D6"/>
    <w:rsid w:val="00FC0B66"/>
    <w:rsid w:val="00FC0FB1"/>
    <w:rsid w:val="00FC1563"/>
    <w:rsid w:val="00FC1EAE"/>
    <w:rsid w:val="00FC1F9A"/>
    <w:rsid w:val="00FC2379"/>
    <w:rsid w:val="00FC27DC"/>
    <w:rsid w:val="00FC2BC2"/>
    <w:rsid w:val="00FC331D"/>
    <w:rsid w:val="00FC3C78"/>
    <w:rsid w:val="00FC3F68"/>
    <w:rsid w:val="00FC411B"/>
    <w:rsid w:val="00FC4130"/>
    <w:rsid w:val="00FC41EA"/>
    <w:rsid w:val="00FC424F"/>
    <w:rsid w:val="00FC4491"/>
    <w:rsid w:val="00FC591A"/>
    <w:rsid w:val="00FC59BE"/>
    <w:rsid w:val="00FC5B25"/>
    <w:rsid w:val="00FC625A"/>
    <w:rsid w:val="00FC67D7"/>
    <w:rsid w:val="00FC7571"/>
    <w:rsid w:val="00FC7BF0"/>
    <w:rsid w:val="00FC7C14"/>
    <w:rsid w:val="00FC7D25"/>
    <w:rsid w:val="00FD00BC"/>
    <w:rsid w:val="00FD01C6"/>
    <w:rsid w:val="00FD0907"/>
    <w:rsid w:val="00FD0CE6"/>
    <w:rsid w:val="00FD1100"/>
    <w:rsid w:val="00FD1CCD"/>
    <w:rsid w:val="00FD1DE2"/>
    <w:rsid w:val="00FD232B"/>
    <w:rsid w:val="00FD2585"/>
    <w:rsid w:val="00FD2587"/>
    <w:rsid w:val="00FD2760"/>
    <w:rsid w:val="00FD2A5E"/>
    <w:rsid w:val="00FD2DC3"/>
    <w:rsid w:val="00FD30C8"/>
    <w:rsid w:val="00FD369C"/>
    <w:rsid w:val="00FD37B7"/>
    <w:rsid w:val="00FD37D5"/>
    <w:rsid w:val="00FD3813"/>
    <w:rsid w:val="00FD382B"/>
    <w:rsid w:val="00FD4D1F"/>
    <w:rsid w:val="00FD4F11"/>
    <w:rsid w:val="00FD53C9"/>
    <w:rsid w:val="00FD54D8"/>
    <w:rsid w:val="00FD5C51"/>
    <w:rsid w:val="00FD66A4"/>
    <w:rsid w:val="00FD68AC"/>
    <w:rsid w:val="00FD6D5C"/>
    <w:rsid w:val="00FD6E0A"/>
    <w:rsid w:val="00FD703C"/>
    <w:rsid w:val="00FD70D4"/>
    <w:rsid w:val="00FD747D"/>
    <w:rsid w:val="00FE0B93"/>
    <w:rsid w:val="00FE10C1"/>
    <w:rsid w:val="00FE1D49"/>
    <w:rsid w:val="00FE1E9D"/>
    <w:rsid w:val="00FE25A3"/>
    <w:rsid w:val="00FE2B8D"/>
    <w:rsid w:val="00FE34C4"/>
    <w:rsid w:val="00FE367B"/>
    <w:rsid w:val="00FE3A62"/>
    <w:rsid w:val="00FE3A80"/>
    <w:rsid w:val="00FE426D"/>
    <w:rsid w:val="00FE48DA"/>
    <w:rsid w:val="00FE54B2"/>
    <w:rsid w:val="00FE5B52"/>
    <w:rsid w:val="00FE5CD0"/>
    <w:rsid w:val="00FE6F36"/>
    <w:rsid w:val="00FE719C"/>
    <w:rsid w:val="00FE73C8"/>
    <w:rsid w:val="00FE7CF9"/>
    <w:rsid w:val="00FE7F29"/>
    <w:rsid w:val="00FF0090"/>
    <w:rsid w:val="00FF03D7"/>
    <w:rsid w:val="00FF063D"/>
    <w:rsid w:val="00FF0FEE"/>
    <w:rsid w:val="00FF18EF"/>
    <w:rsid w:val="00FF1A1B"/>
    <w:rsid w:val="00FF1AA0"/>
    <w:rsid w:val="00FF201C"/>
    <w:rsid w:val="00FF2526"/>
    <w:rsid w:val="00FF2658"/>
    <w:rsid w:val="00FF26E2"/>
    <w:rsid w:val="00FF2B28"/>
    <w:rsid w:val="00FF2E2C"/>
    <w:rsid w:val="00FF3A71"/>
    <w:rsid w:val="00FF3E2A"/>
    <w:rsid w:val="00FF455C"/>
    <w:rsid w:val="00FF46B7"/>
    <w:rsid w:val="00FF4717"/>
    <w:rsid w:val="00FF479D"/>
    <w:rsid w:val="00FF4811"/>
    <w:rsid w:val="00FF5CC7"/>
    <w:rsid w:val="00FF6338"/>
    <w:rsid w:val="00FF6FEF"/>
    <w:rsid w:val="00FF7522"/>
    <w:rsid w:val="00FF77F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3F47A"/>
  <w15:docId w15:val="{506F6E13-2B0B-426B-A7C1-4BB85AC3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90"/>
    <w:rPr>
      <w:rFonts w:ascii="Arial" w:hAnsi="Arial"/>
    </w:rPr>
  </w:style>
  <w:style w:type="paragraph" w:styleId="Heading1">
    <w:name w:val="heading 1"/>
    <w:basedOn w:val="Normal"/>
    <w:next w:val="Normal"/>
    <w:link w:val="Heading1Char"/>
    <w:uiPriority w:val="9"/>
    <w:qFormat/>
    <w:rsid w:val="0059109C"/>
    <w:pPr>
      <w:spacing w:before="480" w:after="0"/>
      <w:contextualSpacing/>
      <w:outlineLvl w:val="0"/>
    </w:pPr>
    <w:rPr>
      <w:rFonts w:ascii="Georgia" w:eastAsiaTheme="majorEastAsia" w:hAnsi="Georgia" w:cstheme="majorBidi"/>
      <w:bCs/>
      <w:sz w:val="52"/>
      <w:szCs w:val="28"/>
    </w:rPr>
  </w:style>
  <w:style w:type="paragraph" w:styleId="Heading2">
    <w:name w:val="heading 2"/>
    <w:basedOn w:val="Normal"/>
    <w:next w:val="Normal"/>
    <w:link w:val="Heading2Char"/>
    <w:uiPriority w:val="9"/>
    <w:unhideWhenUsed/>
    <w:qFormat/>
    <w:rsid w:val="0059109C"/>
    <w:pPr>
      <w:spacing w:before="320" w:after="120"/>
      <w:outlineLvl w:val="1"/>
    </w:pPr>
    <w:rPr>
      <w:rFonts w:eastAsiaTheme="majorEastAsia" w:cstheme="majorBidi"/>
      <w:b/>
      <w:bCs/>
      <w:sz w:val="28"/>
      <w:szCs w:val="26"/>
    </w:rPr>
  </w:style>
  <w:style w:type="paragraph" w:styleId="Heading3">
    <w:name w:val="heading 3"/>
    <w:basedOn w:val="Heading2"/>
    <w:next w:val="Normal"/>
    <w:link w:val="Heading3Char"/>
    <w:uiPriority w:val="9"/>
    <w:unhideWhenUsed/>
    <w:qFormat/>
    <w:rsid w:val="0066179F"/>
    <w:pPr>
      <w:spacing w:before="120"/>
      <w:outlineLvl w:val="2"/>
    </w:pPr>
    <w:rPr>
      <w:sz w:val="26"/>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09C"/>
    <w:rPr>
      <w:rFonts w:ascii="Georgia" w:eastAsiaTheme="majorEastAsia" w:hAnsi="Georgia" w:cstheme="majorBidi"/>
      <w:bCs/>
      <w:sz w:val="52"/>
      <w:szCs w:val="28"/>
    </w:rPr>
  </w:style>
  <w:style w:type="character" w:customStyle="1" w:styleId="Heading2Char">
    <w:name w:val="Heading 2 Char"/>
    <w:basedOn w:val="DefaultParagraphFont"/>
    <w:link w:val="Heading2"/>
    <w:uiPriority w:val="9"/>
    <w:rsid w:val="0059109C"/>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66179F"/>
    <w:rPr>
      <w:rFonts w:ascii="Arial" w:eastAsiaTheme="majorEastAsia" w:hAnsi="Arial" w:cstheme="majorBidi"/>
      <w:b/>
      <w:bCs/>
      <w:color w:val="04617B" w:themeColor="text2"/>
      <w:sz w:val="26"/>
      <w:szCs w:val="26"/>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06B9F"/>
    <w:pPr>
      <w:keepNext/>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D17FE0"/>
    <w:pPr>
      <w:keepNext/>
      <w:tabs>
        <w:tab w:val="right" w:leader="dot" w:pos="10456"/>
      </w:tabs>
      <w:spacing w:after="100"/>
    </w:pPr>
    <w:rPr>
      <w:rFonts w:eastAsiaTheme="majorEastAsia" w:cs="Arial"/>
      <w:b/>
      <w:bCs/>
      <w:noProof/>
      <w:color w:val="04617B" w:themeColor="accent1"/>
    </w:rPr>
  </w:style>
  <w:style w:type="paragraph" w:styleId="TOC3">
    <w:name w:val="toc 3"/>
    <w:basedOn w:val="Normal"/>
    <w:next w:val="Normal"/>
    <w:autoRedefine/>
    <w:uiPriority w:val="39"/>
    <w:unhideWhenUsed/>
    <w:qFormat/>
    <w:rsid w:val="00B3103C"/>
    <w:pPr>
      <w:tabs>
        <w:tab w:val="right" w:leader="dot" w:pos="10456"/>
      </w:tabs>
      <w:spacing w:after="100"/>
      <w:ind w:left="442"/>
    </w:pPr>
    <w:rPr>
      <w:rFonts w:eastAsia="Times New Roman" w:cs="Arial"/>
      <w:bCs/>
      <w:noProof/>
      <w:lang w:eastAsia="en-AU"/>
    </w:rPr>
  </w:style>
  <w:style w:type="paragraph" w:styleId="TOC4">
    <w:name w:val="toc 4"/>
    <w:basedOn w:val="Normal"/>
    <w:next w:val="Normal"/>
    <w:autoRedefine/>
    <w:uiPriority w:val="39"/>
    <w:unhideWhenUsed/>
    <w:rsid w:val="0089564C"/>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eastAsiaTheme="minorEastAsia"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 w:type="table" w:customStyle="1" w:styleId="DEXPSGTables">
    <w:name w:val="DEX PSG Tables"/>
    <w:basedOn w:val="TableNormal"/>
    <w:uiPriority w:val="99"/>
    <w:rsid w:val="000E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0E39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styleId="ListTable3-Accent4">
    <w:name w:val="List Table 3 Accent 4"/>
    <w:aliases w:val="DEX Table"/>
    <w:basedOn w:val="TableNormal"/>
    <w:uiPriority w:val="48"/>
    <w:rsid w:val="001878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BC1797"/>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75317D"/>
  </w:style>
  <w:style w:type="table" w:customStyle="1" w:styleId="LightList-Accent311">
    <w:name w:val="Light List - Accent 311"/>
    <w:basedOn w:val="TableNormal"/>
    <w:next w:val="LightList-Accent3"/>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 w:type="table" w:customStyle="1" w:styleId="LightList-Accent11">
    <w:name w:val="Light List - Accent 11"/>
    <w:basedOn w:val="TableNormal"/>
    <w:next w:val="LightList-Accent1"/>
    <w:uiPriority w:val="61"/>
    <w:semiHidden/>
    <w:unhideWhenUsed/>
    <w:rsid w:val="0000685F"/>
    <w:pPr>
      <w:spacing w:after="0" w:line="240" w:lineRule="auto"/>
    </w:pPr>
    <w:rPr>
      <w:rFonts w:ascii="Calibri" w:eastAsia="Calibri" w:hAnsi="Calibri" w:cs="Times New Roman"/>
    </w:rPr>
    <w:tblPr>
      <w:tblStyleRowBandSize w:val="1"/>
      <w:tblStyleColBandSize w:val="1"/>
      <w:tblInd w:w="0" w:type="nil"/>
      <w:tblBorders>
        <w:top w:val="single" w:sz="8" w:space="0" w:color="04617B"/>
        <w:left w:val="single" w:sz="8" w:space="0" w:color="04617B"/>
        <w:bottom w:val="single" w:sz="8" w:space="0" w:color="04617B"/>
        <w:right w:val="single" w:sz="8" w:space="0" w:color="04617B"/>
      </w:tblBorders>
    </w:tblPr>
    <w:tblStylePr w:type="firstRow">
      <w:pPr>
        <w:spacing w:beforeLines="0" w:before="0" w:beforeAutospacing="0" w:afterLines="0" w:after="0" w:afterAutospacing="0" w:line="240" w:lineRule="auto"/>
      </w:pPr>
      <w:rPr>
        <w:b/>
        <w:bCs/>
        <w:color w:val="FFFFFF"/>
      </w:rPr>
      <w:tblPr/>
      <w:tcPr>
        <w:shd w:val="clear" w:color="auto" w:fill="04617B"/>
      </w:tcPr>
    </w:tblStylePr>
    <w:tblStylePr w:type="lastRow">
      <w:pPr>
        <w:spacing w:beforeLines="0" w:before="0" w:beforeAutospacing="0" w:afterLines="0" w:after="0" w:afterAutospacing="0" w:line="240" w:lineRule="auto"/>
      </w:pPr>
      <w:rPr>
        <w:b/>
        <w:bCs/>
      </w:rPr>
      <w:tblPr/>
      <w:tcPr>
        <w:tcBorders>
          <w:top w:val="double" w:sz="6" w:space="0" w:color="04617B"/>
          <w:left w:val="single" w:sz="8" w:space="0" w:color="04617B"/>
          <w:bottom w:val="single" w:sz="8" w:space="0" w:color="04617B"/>
          <w:right w:val="single" w:sz="8" w:space="0" w:color="04617B"/>
        </w:tcBorders>
      </w:tcPr>
    </w:tblStylePr>
    <w:tblStylePr w:type="firstCol">
      <w:rPr>
        <w:b/>
        <w:bCs/>
      </w:rPr>
    </w:tblStylePr>
    <w:tblStylePr w:type="lastCol">
      <w:rPr>
        <w:b/>
        <w:bCs/>
      </w:rPr>
    </w:tblStylePr>
    <w:tblStylePr w:type="band1Vert">
      <w:tblPr/>
      <w:tcPr>
        <w:tcBorders>
          <w:top w:val="single" w:sz="8" w:space="0" w:color="04617B"/>
          <w:left w:val="single" w:sz="8" w:space="0" w:color="04617B"/>
          <w:bottom w:val="single" w:sz="8" w:space="0" w:color="04617B"/>
          <w:right w:val="single" w:sz="8" w:space="0" w:color="04617B"/>
        </w:tcBorders>
      </w:tcPr>
    </w:tblStylePr>
    <w:tblStylePr w:type="band1Horz">
      <w:tblPr/>
      <w:tcPr>
        <w:tcBorders>
          <w:top w:val="single" w:sz="8" w:space="0" w:color="04617B"/>
          <w:left w:val="single" w:sz="8" w:space="0" w:color="04617B"/>
          <w:bottom w:val="single" w:sz="8" w:space="0" w:color="04617B"/>
          <w:right w:val="single" w:sz="8" w:space="0" w:color="04617B"/>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4677304">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5956368">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4">
          <w:marLeft w:val="0"/>
          <w:marRight w:val="225"/>
          <w:marTop w:val="0"/>
          <w:marBottom w:val="0"/>
          <w:divBdr>
            <w:top w:val="none" w:sz="0" w:space="0" w:color="auto"/>
            <w:left w:val="none" w:sz="0" w:space="0" w:color="auto"/>
            <w:bottom w:val="none" w:sz="0" w:space="0" w:color="auto"/>
            <w:right w:val="none" w:sz="0" w:space="0" w:color="auto"/>
          </w:divBdr>
        </w:div>
      </w:divsChild>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x.dss.gov.au/document/81" TargetMode="External"/><Relationship Id="rId21" Type="http://schemas.openxmlformats.org/officeDocument/2006/relationships/hyperlink" Target="https://dex.dss.gov.au/document/81" TargetMode="External"/><Relationship Id="rId34" Type="http://schemas.openxmlformats.org/officeDocument/2006/relationships/hyperlink" Target="https://dex.dss.gov.au/data-exchange-protocols/" TargetMode="External"/><Relationship Id="rId42" Type="http://schemas.openxmlformats.org/officeDocument/2006/relationships/hyperlink" Target="https://dex.dss.gov.au/training-resources/" TargetMode="External"/><Relationship Id="rId47" Type="http://schemas.openxmlformats.org/officeDocument/2006/relationships/hyperlink" Target="https://dex.dss.gov.au/document/81" TargetMode="External"/><Relationship Id="rId50" Type="http://schemas.openxmlformats.org/officeDocument/2006/relationships/hyperlink" Target="https://dex.dss.gov.au/data-exchange-protocols/" TargetMode="External"/><Relationship Id="rId55" Type="http://schemas.openxmlformats.org/officeDocument/2006/relationships/hyperlink" Target="https://dex.dss.gov.au/data-exchange-protocols/" TargetMode="External"/><Relationship Id="rId63" Type="http://schemas.openxmlformats.org/officeDocument/2006/relationships/hyperlink" Target="https://dex.dss.gov.au/document/81" TargetMode="External"/><Relationship Id="rId68" Type="http://schemas.openxmlformats.org/officeDocument/2006/relationships/hyperlink" Target="https://dex.dss.gov.au/data-exchange-protocols/" TargetMode="External"/><Relationship Id="rId76" Type="http://schemas.openxmlformats.org/officeDocument/2006/relationships/hyperlink" Target="https://dex.dss.gov.au/document/81" TargetMode="External"/><Relationship Id="rId84" Type="http://schemas.openxmlformats.org/officeDocument/2006/relationships/hyperlink" Target="https://dex.dss.gov.au/document/326" TargetMode="External"/><Relationship Id="rId89" Type="http://schemas.openxmlformats.org/officeDocument/2006/relationships/hyperlink" Target="https://dex.dss.gov.au/training-resource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ex.dss.gov.au/training-resources/" TargetMode="External"/><Relationship Id="rId92" Type="http://schemas.openxmlformats.org/officeDocument/2006/relationships/hyperlink" Target="https://dex.dss.gov.au/data-exchange-protocols/" TargetMode="External"/><Relationship Id="rId2" Type="http://schemas.openxmlformats.org/officeDocument/2006/relationships/numbering" Target="numbering.xml"/><Relationship Id="rId16" Type="http://schemas.openxmlformats.org/officeDocument/2006/relationships/hyperlink" Target="https://dex.dss.gov.au/document/81" TargetMode="External"/><Relationship Id="rId29" Type="http://schemas.openxmlformats.org/officeDocument/2006/relationships/hyperlink" Target="https://dex.dss.gov.au/document/81" TargetMode="External"/><Relationship Id="rId11" Type="http://schemas.openxmlformats.org/officeDocument/2006/relationships/hyperlink" Target="https://dex.dss.gov.au/" TargetMode="External"/><Relationship Id="rId24" Type="http://schemas.openxmlformats.org/officeDocument/2006/relationships/hyperlink" Target="https://dex.dss.gov.au/training-resources/" TargetMode="External"/><Relationship Id="rId32" Type="http://schemas.openxmlformats.org/officeDocument/2006/relationships/hyperlink" Target="https://dex.dss.gov.au/document/81" TargetMode="External"/><Relationship Id="rId37" Type="http://schemas.openxmlformats.org/officeDocument/2006/relationships/hyperlink" Target="https://dex.dss.gov.au/document/81" TargetMode="External"/><Relationship Id="rId40" Type="http://schemas.openxmlformats.org/officeDocument/2006/relationships/hyperlink" Target="https://dex.dss.gov.au/document/81" TargetMode="External"/><Relationship Id="rId45" Type="http://schemas.openxmlformats.org/officeDocument/2006/relationships/hyperlink" Target="https://dex.dss.gov.au/data-exchange-protocols/" TargetMode="External"/><Relationship Id="rId53" Type="http://schemas.openxmlformats.org/officeDocument/2006/relationships/hyperlink" Target="https://dex.dss.gov.au/training-resources/" TargetMode="External"/><Relationship Id="rId58" Type="http://schemas.openxmlformats.org/officeDocument/2006/relationships/hyperlink" Target="https://dex.dss.gov.au/training-resources/" TargetMode="External"/><Relationship Id="rId66" Type="http://schemas.openxmlformats.org/officeDocument/2006/relationships/hyperlink" Target="https://dex.dss.gov.au/training-resources/" TargetMode="External"/><Relationship Id="rId74" Type="http://schemas.openxmlformats.org/officeDocument/2006/relationships/hyperlink" Target="https://dex.dss.gov.au/data-exchange-protocols/" TargetMode="External"/><Relationship Id="rId79" Type="http://schemas.openxmlformats.org/officeDocument/2006/relationships/hyperlink" Target="https://dex.dss.gov.au/training-resources/" TargetMode="External"/><Relationship Id="rId87" Type="http://schemas.openxmlformats.org/officeDocument/2006/relationships/hyperlink" Target="https://dex.dss.gov.au/training-resources/" TargetMode="External"/><Relationship Id="rId5" Type="http://schemas.openxmlformats.org/officeDocument/2006/relationships/webSettings" Target="webSettings.xml"/><Relationship Id="rId61" Type="http://schemas.openxmlformats.org/officeDocument/2006/relationships/hyperlink" Target="https://dex.dss.gov.au/training-resources/" TargetMode="External"/><Relationship Id="rId82" Type="http://schemas.openxmlformats.org/officeDocument/2006/relationships/hyperlink" Target="https://dex.dss.gov.au/training-resources/" TargetMode="External"/><Relationship Id="rId90" Type="http://schemas.openxmlformats.org/officeDocument/2006/relationships/hyperlink" Target="https://dex.dss.gov.au/document/81" TargetMode="External"/><Relationship Id="rId95" Type="http://schemas.openxmlformats.org/officeDocument/2006/relationships/header" Target="header1.xml"/><Relationship Id="rId19" Type="http://schemas.openxmlformats.org/officeDocument/2006/relationships/hyperlink" Target="https://dex.dss.gov.au/training-resources/" TargetMode="External"/><Relationship Id="rId14" Type="http://schemas.openxmlformats.org/officeDocument/2006/relationships/hyperlink" Target="https://dex.dss.gov.au/training-resources/" TargetMode="External"/><Relationship Id="rId22" Type="http://schemas.openxmlformats.org/officeDocument/2006/relationships/hyperlink" Target="https://dex.dss.gov.au/training-resources/" TargetMode="External"/><Relationship Id="rId27" Type="http://schemas.openxmlformats.org/officeDocument/2006/relationships/hyperlink" Target="https://dex.dss.gov.au/training-resources/" TargetMode="External"/><Relationship Id="rId30" Type="http://schemas.openxmlformats.org/officeDocument/2006/relationships/hyperlink" Target="https://dex.dss.gov.au/training-resources/" TargetMode="External"/><Relationship Id="rId35" Type="http://schemas.openxmlformats.org/officeDocument/2006/relationships/hyperlink" Target="https://dex.dss.gov.au/document/81" TargetMode="External"/><Relationship Id="rId43" Type="http://schemas.openxmlformats.org/officeDocument/2006/relationships/hyperlink" Target="https://dex.dss.gov.au/data-exchange-protocols/" TargetMode="External"/><Relationship Id="rId48" Type="http://schemas.openxmlformats.org/officeDocument/2006/relationships/hyperlink" Target="https://dex.dss.gov.au/" TargetMode="External"/><Relationship Id="rId56" Type="http://schemas.openxmlformats.org/officeDocument/2006/relationships/hyperlink" Target="https://dex.dss.gov.au/training-resources/" TargetMode="External"/><Relationship Id="rId64" Type="http://schemas.openxmlformats.org/officeDocument/2006/relationships/hyperlink" Target="https://dex.dss.gov.au/data-exchange-protocols" TargetMode="External"/><Relationship Id="rId69" Type="http://schemas.openxmlformats.org/officeDocument/2006/relationships/hyperlink" Target="https://dex.dss.gov.au/training-resources/" TargetMode="External"/><Relationship Id="rId77" Type="http://schemas.openxmlformats.org/officeDocument/2006/relationships/hyperlink" Target="https://dex.dss.gov.au/training-resources/" TargetMode="External"/><Relationship Id="rId8" Type="http://schemas.openxmlformats.org/officeDocument/2006/relationships/image" Target="media/image1.png"/><Relationship Id="rId51" Type="http://schemas.openxmlformats.org/officeDocument/2006/relationships/hyperlink" Target="https://dex.dss.gov.au/training-resources/" TargetMode="External"/><Relationship Id="rId72" Type="http://schemas.openxmlformats.org/officeDocument/2006/relationships/hyperlink" Target="https://dex.dss.gov.au/data-exchange-protocols/" TargetMode="External"/><Relationship Id="rId80" Type="http://schemas.openxmlformats.org/officeDocument/2006/relationships/hyperlink" Target="https://dex.dss.gov.au/document/81" TargetMode="External"/><Relationship Id="rId85" Type="http://schemas.openxmlformats.org/officeDocument/2006/relationships/hyperlink" Target="https://dex.dss.gov.au/data-exchange-protocols/" TargetMode="External"/><Relationship Id="rId93" Type="http://schemas.openxmlformats.org/officeDocument/2006/relationships/hyperlink" Target="https://dex.dss.gov.au/document/81" TargetMode="External"/><Relationship Id="rId3" Type="http://schemas.openxmlformats.org/officeDocument/2006/relationships/styles" Target="styles.xml"/><Relationship Id="rId12" Type="http://schemas.openxmlformats.org/officeDocument/2006/relationships/hyperlink" Target="https://dex.dss.gov.au/training-resources/" TargetMode="External"/><Relationship Id="rId17" Type="http://schemas.openxmlformats.org/officeDocument/2006/relationships/hyperlink" Target="https://dex.dss.gov.au/training-resources/" TargetMode="External"/><Relationship Id="rId25" Type="http://schemas.openxmlformats.org/officeDocument/2006/relationships/hyperlink" Target="https://dex.dss.gov.au/data-exchange-protocols/" TargetMode="External"/><Relationship Id="rId33" Type="http://schemas.openxmlformats.org/officeDocument/2006/relationships/hyperlink" Target="https://dex.dss.gov.au/training-resources/" TargetMode="External"/><Relationship Id="rId38" Type="http://schemas.openxmlformats.org/officeDocument/2006/relationships/hyperlink" Target="https://dex.dss.gov.au/training-resources/" TargetMode="External"/><Relationship Id="rId46" Type="http://schemas.openxmlformats.org/officeDocument/2006/relationships/hyperlink" Target="https://dex.dss.gov.au/training" TargetMode="External"/><Relationship Id="rId59" Type="http://schemas.openxmlformats.org/officeDocument/2006/relationships/hyperlink" Target="https://dex.dss.gov.au/data-exchange-protocols/" TargetMode="External"/><Relationship Id="rId67" Type="http://schemas.openxmlformats.org/officeDocument/2006/relationships/hyperlink" Target="https://dex.dss.gov.au/training-resources/" TargetMode="External"/><Relationship Id="rId20" Type="http://schemas.openxmlformats.org/officeDocument/2006/relationships/hyperlink" Target="https://dex.dss.gov.au/data-exchange-protocols/" TargetMode="External"/><Relationship Id="rId41" Type="http://schemas.openxmlformats.org/officeDocument/2006/relationships/hyperlink" Target="https://dex.dss.gov.au/data-exchange-protocols/" TargetMode="External"/><Relationship Id="rId54" Type="http://schemas.openxmlformats.org/officeDocument/2006/relationships/hyperlink" Target="https://dex.dss.gov.au/data-exchange-protocols/" TargetMode="External"/><Relationship Id="rId62" Type="http://schemas.openxmlformats.org/officeDocument/2006/relationships/hyperlink" Target="https://dex.dss.gov.au/data-exchange-protocols/" TargetMode="External"/><Relationship Id="rId70" Type="http://schemas.openxmlformats.org/officeDocument/2006/relationships/hyperlink" Target="https://dex.dss.gov.au/data-exchange-protocols/" TargetMode="External"/><Relationship Id="rId75" Type="http://schemas.openxmlformats.org/officeDocument/2006/relationships/hyperlink" Target="https://dex.dss.gov.au/training" TargetMode="External"/><Relationship Id="rId83" Type="http://schemas.openxmlformats.org/officeDocument/2006/relationships/hyperlink" Target="https://dex.dss.gov.au/training-resources/" TargetMode="External"/><Relationship Id="rId88" Type="http://schemas.openxmlformats.org/officeDocument/2006/relationships/hyperlink" Target="https://dex.dss.gov.au/data-exchange-protocols/" TargetMode="External"/><Relationship Id="rId91" Type="http://schemas.openxmlformats.org/officeDocument/2006/relationships/hyperlink" Target="https://dex.dss.gov.au/training-resource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x.dss.gov.au/data-exchange-protocols/" TargetMode="External"/><Relationship Id="rId23" Type="http://schemas.openxmlformats.org/officeDocument/2006/relationships/hyperlink" Target="https://dex.dss.gov.au/data-exchange-protocols/" TargetMode="External"/><Relationship Id="rId28" Type="http://schemas.openxmlformats.org/officeDocument/2006/relationships/hyperlink" Target="https://dex.dss.gov.au/data-exchange-protocols/" TargetMode="External"/><Relationship Id="rId36" Type="http://schemas.openxmlformats.org/officeDocument/2006/relationships/hyperlink" Target="https://dex.dss.gov.au/data-exchange-protocols/" TargetMode="External"/><Relationship Id="rId49" Type="http://schemas.openxmlformats.org/officeDocument/2006/relationships/hyperlink" Target="https://dex.dss.gov.au/data-exchange-protocols/" TargetMode="External"/><Relationship Id="rId57" Type="http://schemas.openxmlformats.org/officeDocument/2006/relationships/hyperlink" Target="https://dex.dss.gov.au/data-exchange-protocols/" TargetMode="External"/><Relationship Id="rId10" Type="http://schemas.openxmlformats.org/officeDocument/2006/relationships/hyperlink" Target="https://dex.dss.gov.au/training-resources/" TargetMode="External"/><Relationship Id="rId31" Type="http://schemas.openxmlformats.org/officeDocument/2006/relationships/hyperlink" Target="https://dex.dss.gov.au/data-exchange-protocols/" TargetMode="External"/><Relationship Id="rId44" Type="http://schemas.openxmlformats.org/officeDocument/2006/relationships/hyperlink" Target="http://www.nationalredress.gov.au" TargetMode="External"/><Relationship Id="rId52" Type="http://schemas.openxmlformats.org/officeDocument/2006/relationships/hyperlink" Target="https://dex.dss.gov.au/data-exchange-protocols/" TargetMode="External"/><Relationship Id="rId60" Type="http://schemas.openxmlformats.org/officeDocument/2006/relationships/hyperlink" Target="https://dex.dss.gov.au/training" TargetMode="External"/><Relationship Id="rId65" Type="http://schemas.openxmlformats.org/officeDocument/2006/relationships/hyperlink" Target="https://dex.dss.gov.au/data-exchange-protocols" TargetMode="External"/><Relationship Id="rId73" Type="http://schemas.openxmlformats.org/officeDocument/2006/relationships/hyperlink" Target="https://dex.dss.gov.au/training-resources/" TargetMode="External"/><Relationship Id="rId78" Type="http://schemas.openxmlformats.org/officeDocument/2006/relationships/hyperlink" Target="https://dex.dss.gov.au/data-exchange-protocols/" TargetMode="External"/><Relationship Id="rId81" Type="http://schemas.openxmlformats.org/officeDocument/2006/relationships/hyperlink" Target="https://dex.dss.gov.au/document/121" TargetMode="External"/><Relationship Id="rId86" Type="http://schemas.openxmlformats.org/officeDocument/2006/relationships/hyperlink" Target="https://dex.dss.gov.au/training-resources/"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ex.dss.gov.au/document/81" TargetMode="External"/><Relationship Id="rId13" Type="http://schemas.openxmlformats.org/officeDocument/2006/relationships/hyperlink" Target="https://dex.dss.gov.au/data-exchange-protocols/" TargetMode="External"/><Relationship Id="rId18" Type="http://schemas.openxmlformats.org/officeDocument/2006/relationships/hyperlink" Target="https://dex.dss.gov.au/document/81" TargetMode="External"/><Relationship Id="rId39" Type="http://schemas.openxmlformats.org/officeDocument/2006/relationships/hyperlink" Target="https://dex.dss.gov.au/data-exchange-protocol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E89E6-FFFD-4D99-AF79-870C5154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69849</Words>
  <Characters>380681</Characters>
  <Application>Microsoft Office Word</Application>
  <DocSecurity>0</DocSecurity>
  <Lines>15861</Lines>
  <Paragraphs>6826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Specific Guidance for Outcome 2.1 Families and Communities Program in the Data Exchange</dc:title>
  <dc:subject/>
  <dc:creator/>
  <cp:keywords>[SEC=OFFICIAL]</cp:keywords>
  <dc:description/>
  <cp:lastModifiedBy>MILLER, Vicky</cp:lastModifiedBy>
  <cp:revision>4</cp:revision>
  <cp:lastPrinted>2024-03-01T04:36:00Z</cp:lastPrinted>
  <dcterms:created xsi:type="dcterms:W3CDTF">2024-03-01T04:35:00Z</dcterms:created>
  <dcterms:modified xsi:type="dcterms:W3CDTF">2024-03-03T20:47:00Z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AD3767381E414F7E8312510EF37445F2</vt:lpwstr>
  </property>
  <property fmtid="{D5CDD505-2E9C-101B-9397-08002B2CF9AE}" pid="9" name="PM_ProtectiveMarkingValue_Footer">
    <vt:lpwstr>OFFICIAL</vt:lpwstr>
  </property>
  <property fmtid="{D5CDD505-2E9C-101B-9397-08002B2CF9AE}" pid="10" name="PM_Originator_Hash_SHA1">
    <vt:lpwstr>DAACB08450204C0F46DD78BFF6F8049364488490</vt:lpwstr>
  </property>
  <property fmtid="{D5CDD505-2E9C-101B-9397-08002B2CF9AE}" pid="11" name="PM_OriginationTimeStamp">
    <vt:lpwstr>2024-03-03T20:47:26Z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2BB35DCE10996824B085564D7957A58C</vt:lpwstr>
  </property>
  <property fmtid="{D5CDD505-2E9C-101B-9397-08002B2CF9AE}" pid="20" name="PM_Hash_Salt">
    <vt:lpwstr>C263907294E38F9AD42635D73ADE81C2</vt:lpwstr>
  </property>
  <property fmtid="{D5CDD505-2E9C-101B-9397-08002B2CF9AE}" pid="21" name="PM_Hash_SHA1">
    <vt:lpwstr>D4CF0DCBF11436596F2CA9242A56389971AEB247</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9871F6CFFBF84B5DD096BCB24488EABDE9250CEAA716568F68B24D42DED533FD</vt:lpwstr>
  </property>
  <property fmtid="{D5CDD505-2E9C-101B-9397-08002B2CF9AE}" pid="26" name="PM_OriginatorDomainName_SHA256">
    <vt:lpwstr>E83A2A66C4061446A7E3732E8D44762184B6B377D962B96C83DC624302585857</vt:lpwstr>
  </property>
</Properties>
</file>

<file path=userCustomization/customUI.xml><?xml version="1.0" encoding="utf-8"?>
<mso:customUI xmlns:mso="http://schemas.microsoft.com/office/2006/01/customui">
  <mso:ribbon>
    <mso:qat>
      <mso:documentControls>
        <mso:control idQ="mso:GroupTable" visible="true"/>
      </mso:documentControls>
    </mso:qat>
  </mso:ribbon>
</mso:customUI>
</file>