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E6" w:rsidRDefault="008D3EE6" w:rsidP="00AC680D">
      <w:pPr>
        <w:pStyle w:val="Heading1"/>
        <w:spacing w:before="0"/>
        <w:rPr>
          <w:rStyle w:val="TitleChar"/>
          <w:rFonts w:ascii="Georgia" w:hAnsi="Georgia" w:cs="Arial"/>
          <w:b w:val="0"/>
          <w:color w:val="04617B" w:themeColor="text2"/>
          <w:sz w:val="20"/>
          <w:szCs w:val="20"/>
        </w:rPr>
      </w:pPr>
      <w:bookmarkStart w:id="0" w:name="_GoBack"/>
      <w:bookmarkEnd w:id="0"/>
    </w:p>
    <w:p w:rsidR="00A62FAE" w:rsidRPr="00862594" w:rsidRDefault="00475C7E" w:rsidP="00074A16">
      <w:pPr>
        <w:pStyle w:val="Heading1"/>
        <w:tabs>
          <w:tab w:val="left" w:pos="7650"/>
        </w:tabs>
        <w:spacing w:before="0" w:after="24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 xml:space="preserve">Add </w:t>
      </w:r>
      <w:r w:rsidR="00836896">
        <w:rPr>
          <w:rStyle w:val="TitleChar"/>
          <w:rFonts w:ascii="Georgia" w:hAnsi="Georgia" w:cs="Arial"/>
          <w:b w:val="0"/>
          <w:color w:val="04617B" w:themeColor="text2"/>
        </w:rPr>
        <w:t>text</w:t>
      </w:r>
    </w:p>
    <w:p w:rsidR="00185669" w:rsidRPr="00C95DDC" w:rsidRDefault="00D775FC" w:rsidP="00C95DDC">
      <w:pPr>
        <w:rPr>
          <w:rFonts w:ascii="Arial" w:hAnsi="Arial" w:cs="Arial"/>
          <w:sz w:val="22"/>
          <w:lang w:eastAsia="en-AU"/>
        </w:rPr>
      </w:pPr>
      <w:r w:rsidRPr="00AE03DC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inline distT="0" distB="0" distL="0" distR="0" wp14:anchorId="2EDAD865" wp14:editId="1CAC634D">
                <wp:extent cx="6734175" cy="521970"/>
                <wp:effectExtent l="0" t="0" r="9525" b="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21970"/>
                        </a:xfrm>
                        <a:prstGeom prst="rect">
                          <a:avLst/>
                        </a:prstGeom>
                        <a:solidFill>
                          <a:srgbClr val="4EAB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FF" w:rsidRPr="0056163E" w:rsidRDefault="00AD74FF" w:rsidP="00D775FC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information on how to use Qlik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Tutorials - Qlik</w:t>
                              </w:r>
                              <w:r w:rsidRPr="0019754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</w:t>
                              </w:r>
                              <w:r w:rsidRPr="00B76B5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and at </w:t>
                            </w:r>
                            <w:hyperlink r:id="rId9" w:history="1">
                              <w:r w:rsidRPr="00FB075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Qlik Sense tutorials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A5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DD71D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on Y</w:t>
                            </w:r>
                            <w:r w:rsidR="00475C7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ouT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ube.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AD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0.25pt;height: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" fillcolor="#4eabb5" stroked="f">
                <v:textbox>
                  <w:txbxContent>
                    <w:p w:rsidR="00AD74FF" w:rsidRPr="0056163E" w:rsidRDefault="00AD74FF" w:rsidP="00D775FC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More information on how to use Qlik can be found at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Tutorials - Qlik</w:t>
                        </w:r>
                        <w:r w:rsidRPr="0019754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</w:t>
                        </w:r>
                        <w:r w:rsidRPr="00B76B5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and at </w:t>
                      </w:r>
                      <w:hyperlink r:id="rId11" w:history="1">
                        <w:r w:rsidRPr="00FB075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Qlik Sense tutorials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07A5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DD71D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on Y</w:t>
                      </w:r>
                      <w:r w:rsidR="00475C7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ouT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ube.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7E82" w:rsidRDefault="00C57E82" w:rsidP="00C57E82">
      <w:pPr>
        <w:pStyle w:val="Heading3Numbered"/>
        <w:numPr>
          <w:ilvl w:val="0"/>
          <w:numId w:val="0"/>
        </w:numPr>
        <w:rPr>
          <w:rFonts w:ascii="Arial" w:hAnsi="Arial" w:cs="Arial"/>
          <w:sz w:val="26"/>
          <w:szCs w:val="26"/>
          <w:highlight w:val="lightGray"/>
          <w:lang w:eastAsia="en-AU"/>
        </w:rPr>
      </w:pPr>
      <w:bookmarkStart w:id="1" w:name="_Toc465090422"/>
      <w:bookmarkStart w:id="2" w:name="_Toc466538550"/>
    </w:p>
    <w:bookmarkEnd w:id="1"/>
    <w:bookmarkEnd w:id="2"/>
    <w:p w:rsidR="00836896" w:rsidRDefault="00836896" w:rsidP="00836896">
      <w:pPr>
        <w:pStyle w:val="Heading3Numbered"/>
        <w:numPr>
          <w:ilvl w:val="0"/>
          <w:numId w:val="0"/>
        </w:numPr>
        <w:ind w:left="851" w:hanging="851"/>
        <w:rPr>
          <w:rFonts w:ascii="Arial" w:hAnsi="Arial" w:cs="Arial"/>
          <w:sz w:val="28"/>
          <w:szCs w:val="28"/>
        </w:rPr>
      </w:pPr>
      <w:r w:rsidRPr="00C57E82">
        <w:rPr>
          <w:rFonts w:ascii="Arial" w:hAnsi="Arial" w:cs="Arial"/>
          <w:sz w:val="28"/>
          <w:szCs w:val="28"/>
        </w:rPr>
        <w:t>Add text to the story</w:t>
      </w:r>
    </w:p>
    <w:p w:rsidR="00E32697" w:rsidRPr="00E32697" w:rsidRDefault="00146C9D" w:rsidP="00E3269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Data Exchange reports allow you to </w:t>
      </w:r>
      <w:proofErr w:type="gramStart"/>
      <w:r w:rsidR="00E32697" w:rsidRPr="00E32697">
        <w:rPr>
          <w:rFonts w:ascii="Arial" w:hAnsi="Arial" w:cs="Arial"/>
          <w:sz w:val="22"/>
        </w:rPr>
        <w:t>Add</w:t>
      </w:r>
      <w:proofErr w:type="gramEnd"/>
      <w:r w:rsidR="00E32697" w:rsidRPr="00E32697">
        <w:rPr>
          <w:rFonts w:ascii="Arial" w:hAnsi="Arial" w:cs="Arial"/>
          <w:sz w:val="22"/>
        </w:rPr>
        <w:t xml:space="preserve"> text to the story by using the </w:t>
      </w:r>
      <w:r w:rsidR="00E32697" w:rsidRPr="00E32697">
        <w:rPr>
          <w:rFonts w:ascii="Arial" w:hAnsi="Arial" w:cs="Arial"/>
          <w:b/>
          <w:sz w:val="22"/>
        </w:rPr>
        <w:t>Text objects</w:t>
      </w:r>
      <w:r w:rsidR="00E32697" w:rsidRPr="00E32697">
        <w:rPr>
          <w:rFonts w:ascii="Arial" w:hAnsi="Arial" w:cs="Arial"/>
          <w:sz w:val="22"/>
        </w:rPr>
        <w:t xml:space="preserve"> selections.</w:t>
      </w:r>
    </w:p>
    <w:p w:rsidR="00836896" w:rsidRPr="002161C5" w:rsidRDefault="00836896" w:rsidP="00836896">
      <w:pPr>
        <w:spacing w:before="240" w:after="0"/>
        <w:rPr>
          <w:rFonts w:ascii="Arial" w:hAnsi="Arial" w:cs="Arial"/>
          <w:b/>
          <w:sz w:val="16"/>
          <w:szCs w:val="16"/>
        </w:rPr>
      </w:pPr>
      <w:r w:rsidRPr="002161C5">
        <w:rPr>
          <w:rFonts w:ascii="Arial" w:hAnsi="Arial" w:cs="Arial"/>
          <w:b/>
          <w:sz w:val="16"/>
          <w:szCs w:val="16"/>
        </w:rPr>
        <w:t>Table</w:t>
      </w:r>
      <w:r>
        <w:rPr>
          <w:rFonts w:ascii="Arial" w:hAnsi="Arial" w:cs="Arial"/>
          <w:b/>
          <w:sz w:val="16"/>
          <w:szCs w:val="16"/>
        </w:rPr>
        <w:t xml:space="preserve"> 1</w:t>
      </w:r>
      <w:r w:rsidRPr="002161C5">
        <w:rPr>
          <w:rFonts w:ascii="Arial" w:hAnsi="Arial" w:cs="Arial"/>
          <w:b/>
          <w:sz w:val="16"/>
          <w:szCs w:val="16"/>
        </w:rPr>
        <w:t xml:space="preserve"> – Title and Paragraph boxes navigation items</w:t>
      </w:r>
    </w:p>
    <w:tbl>
      <w:tblPr>
        <w:tblStyle w:val="TableGrid"/>
        <w:tblW w:w="10253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  <w:tblCaption w:val="Title and Paragraph boxes navigation items"/>
        <w:tblDescription w:val="This table provides descriptions of the Title and Paragraph boxes navigation items"/>
      </w:tblPr>
      <w:tblGrid>
        <w:gridCol w:w="1701"/>
        <w:gridCol w:w="8552"/>
      </w:tblGrid>
      <w:tr w:rsidR="00836896" w:rsidRPr="00E220E3" w:rsidTr="00A246CA">
        <w:trPr>
          <w:trHeight w:val="408"/>
          <w:tblHeader/>
        </w:trPr>
        <w:tc>
          <w:tcPr>
            <w:tcW w:w="1701" w:type="dxa"/>
            <w:shd w:val="clear" w:color="auto" w:fill="02303D" w:themeFill="accent2" w:themeFillShade="80"/>
            <w:vAlign w:val="center"/>
          </w:tcPr>
          <w:p w:rsidR="00836896" w:rsidRPr="00E220E3" w:rsidRDefault="00836896" w:rsidP="009870A8">
            <w:pPr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  <w:t>ITEM</w:t>
            </w:r>
          </w:p>
        </w:tc>
        <w:tc>
          <w:tcPr>
            <w:tcW w:w="8552" w:type="dxa"/>
            <w:shd w:val="clear" w:color="auto" w:fill="02303D" w:themeFill="accent2" w:themeFillShade="80"/>
            <w:vAlign w:val="center"/>
          </w:tcPr>
          <w:p w:rsidR="00836896" w:rsidRPr="00E220E3" w:rsidRDefault="00836896" w:rsidP="009870A8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492750" w:rsidRPr="00E220E3" w:rsidTr="00A246CA">
        <w:trPr>
          <w:trHeight w:val="420"/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2750" w:rsidRPr="00E220E3" w:rsidRDefault="00492750" w:rsidP="00ED3280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6E6DC76" wp14:editId="51A47501">
                  <wp:extent cx="341194" cy="214826"/>
                  <wp:effectExtent l="19050" t="19050" r="20955" b="13970"/>
                  <wp:docPr id="5" name="Picture 5" descr="This is a screen shot of the edit icon." title="Edi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21" cy="2169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FFFFF" w:themeFill="background1"/>
            <w:vAlign w:val="center"/>
          </w:tcPr>
          <w:p w:rsidR="00492750" w:rsidRPr="00E220E3" w:rsidRDefault="00492750" w:rsidP="00ED3280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 w:rsidRPr="00492750">
              <w:rPr>
                <w:rFonts w:ascii="Arial" w:hAnsi="Arial" w:cs="Arial"/>
                <w:b/>
                <w:sz w:val="22"/>
                <w:lang w:eastAsia="en-AU"/>
              </w:rPr>
              <w:t xml:space="preserve">edit </w:t>
            </w:r>
            <w:r>
              <w:rPr>
                <w:rFonts w:ascii="Arial" w:hAnsi="Arial" w:cs="Arial"/>
                <w:sz w:val="22"/>
                <w:lang w:eastAsia="en-AU"/>
              </w:rPr>
              <w:t>icon to display the different edit options available.</w:t>
            </w:r>
          </w:p>
        </w:tc>
      </w:tr>
      <w:tr w:rsidR="00836896" w:rsidRPr="00E220E3" w:rsidTr="00A246CA">
        <w:trPr>
          <w:trHeight w:val="420"/>
          <w:tblHeader/>
        </w:trPr>
        <w:tc>
          <w:tcPr>
            <w:tcW w:w="10253" w:type="dxa"/>
            <w:gridSpan w:val="2"/>
            <w:shd w:val="clear" w:color="auto" w:fill="D9D9D9" w:themeFill="background1" w:themeFillShade="D9"/>
            <w:vAlign w:val="center"/>
          </w:tcPr>
          <w:p w:rsidR="00836896" w:rsidRPr="00E220E3" w:rsidRDefault="00836896" w:rsidP="009870A8">
            <w:pPr>
              <w:rPr>
                <w:rFonts w:ascii="Arial" w:hAnsi="Arial" w:cs="Arial"/>
                <w:b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b/>
                <w:noProof/>
                <w:sz w:val="22"/>
                <w:lang w:eastAsia="en-AU"/>
              </w:rPr>
              <w:t>Within the Title box</w:t>
            </w:r>
          </w:p>
        </w:tc>
      </w:tr>
      <w:tr w:rsidR="00836896" w:rsidRPr="00E220E3" w:rsidTr="00A246CA">
        <w:trPr>
          <w:trHeight w:val="420"/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6896" w:rsidRPr="00E220E3" w:rsidRDefault="00836896" w:rsidP="009870A8">
            <w:pPr>
              <w:jc w:val="center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0E117E8B" wp14:editId="50304EF2">
                  <wp:extent cx="419735" cy="222885"/>
                  <wp:effectExtent l="19050" t="19050" r="18415" b="24765"/>
                  <wp:docPr id="69" name="Picture 69" descr="Drop down arrow" title="Drop 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2228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F2F2" w:themeFill="background1" w:themeFillShade="F2"/>
            <w:vAlign w:val="center"/>
          </w:tcPr>
          <w:p w:rsidR="00836896" w:rsidRPr="00E220E3" w:rsidRDefault="00836896" w:rsidP="009870A8">
            <w:pPr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>drop down arrow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 near the colour box to choose the font colour.</w:t>
            </w:r>
          </w:p>
        </w:tc>
      </w:tr>
      <w:tr w:rsidR="00836896" w:rsidRPr="00E220E3" w:rsidTr="00A246CA">
        <w:trPr>
          <w:trHeight w:val="420"/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836896" w:rsidRPr="00E220E3" w:rsidRDefault="00836896" w:rsidP="009870A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70EE15C7" wp14:editId="78C6664E">
                  <wp:extent cx="947351" cy="238541"/>
                  <wp:effectExtent l="19050" t="19050" r="24765" b="28575"/>
                  <wp:docPr id="71" name="Picture 71" descr="B, I or U button" title="B, I or U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96" cy="2381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FFFFF" w:themeFill="background1"/>
            <w:vAlign w:val="center"/>
            <w:hideMark/>
          </w:tcPr>
          <w:p w:rsidR="00836896" w:rsidRPr="00E220E3" w:rsidRDefault="00836896" w:rsidP="009870A8">
            <w:pPr>
              <w:rPr>
                <w:rFonts w:ascii="Arial" w:hAnsi="Arial" w:cs="Arial"/>
                <w:sz w:val="22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>B</w:t>
            </w:r>
            <w:r w:rsidRPr="00E220E3">
              <w:rPr>
                <w:rFonts w:ascii="Arial" w:hAnsi="Arial" w:cs="Arial"/>
                <w:b/>
                <w:i/>
                <w:sz w:val="22"/>
                <w:lang w:eastAsia="en-AU"/>
              </w:rPr>
              <w:t xml:space="preserve">, </w:t>
            </w:r>
            <w:proofErr w:type="gramStart"/>
            <w:r w:rsidRPr="00E220E3">
              <w:rPr>
                <w:rFonts w:ascii="Arial" w:hAnsi="Arial" w:cs="Arial"/>
                <w:b/>
                <w:i/>
                <w:sz w:val="22"/>
                <w:lang w:eastAsia="en-AU"/>
              </w:rPr>
              <w:t>I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 or </w:t>
            </w:r>
            <w:r w:rsidRPr="00E220E3">
              <w:rPr>
                <w:rFonts w:ascii="Arial" w:hAnsi="Arial" w:cs="Arial"/>
                <w:b/>
                <w:sz w:val="22"/>
                <w:u w:val="single"/>
                <w:lang w:eastAsia="en-AU"/>
              </w:rPr>
              <w:t>U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 to make the text bold, italic or underlined</w:t>
            </w:r>
            <w:proofErr w:type="gramEnd"/>
            <w:r w:rsidRPr="00E220E3">
              <w:rPr>
                <w:rFonts w:ascii="Arial" w:hAnsi="Arial" w:cs="Arial"/>
                <w:sz w:val="22"/>
                <w:lang w:eastAsia="en-AU"/>
              </w:rPr>
              <w:t>.</w:t>
            </w:r>
          </w:p>
        </w:tc>
      </w:tr>
      <w:tr w:rsidR="00836896" w:rsidRPr="00E220E3" w:rsidTr="00A246CA">
        <w:trPr>
          <w:trHeight w:val="420"/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6896" w:rsidRPr="00E220E3" w:rsidRDefault="00836896" w:rsidP="009870A8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0D323B68" wp14:editId="5B1DCE80">
                  <wp:extent cx="428368" cy="223774"/>
                  <wp:effectExtent l="19050" t="19050" r="10160" b="24130"/>
                  <wp:docPr id="72" name="Picture 72" descr="Hyperlink button" title="Hyperlink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68" cy="2237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F2F2" w:themeFill="background1" w:themeFillShade="F2"/>
            <w:vAlign w:val="center"/>
          </w:tcPr>
          <w:p w:rsidR="00836896" w:rsidRPr="00E220E3" w:rsidRDefault="00836896" w:rsidP="009870A8">
            <w:pPr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>hyperlink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 icon to link a URL to the text.</w:t>
            </w:r>
          </w:p>
        </w:tc>
      </w:tr>
      <w:tr w:rsidR="00492750" w:rsidRPr="00E220E3" w:rsidTr="00A246CA">
        <w:trPr>
          <w:trHeight w:val="420"/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2750" w:rsidRPr="00E220E3" w:rsidRDefault="00492750" w:rsidP="00ED3280">
            <w:pPr>
              <w:jc w:val="center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2F88D97D" wp14:editId="300C62FC">
                  <wp:extent cx="270304" cy="205946"/>
                  <wp:effectExtent l="19050" t="19050" r="15875" b="22860"/>
                  <wp:docPr id="70" name="Picture 70" descr="Crosshair handles" title="Crosshair han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4" cy="2059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FFFFF" w:themeFill="background1"/>
            <w:vAlign w:val="center"/>
          </w:tcPr>
          <w:p w:rsidR="00492750" w:rsidRPr="00E220E3" w:rsidRDefault="00492750" w:rsidP="00ED3280">
            <w:pPr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>handles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 on the corner of the text box to resize the text box.</w:t>
            </w:r>
          </w:p>
        </w:tc>
      </w:tr>
      <w:tr w:rsidR="00836896" w:rsidRPr="00E220E3" w:rsidTr="00A246CA">
        <w:trPr>
          <w:trHeight w:val="420"/>
          <w:tblHeader/>
        </w:trPr>
        <w:tc>
          <w:tcPr>
            <w:tcW w:w="10253" w:type="dxa"/>
            <w:gridSpan w:val="2"/>
            <w:shd w:val="clear" w:color="auto" w:fill="D9D9D9" w:themeFill="background1" w:themeFillShade="D9"/>
            <w:vAlign w:val="center"/>
          </w:tcPr>
          <w:p w:rsidR="00836896" w:rsidRPr="00E220E3" w:rsidRDefault="00836896" w:rsidP="009870A8">
            <w:pPr>
              <w:rPr>
                <w:rFonts w:ascii="Arial" w:hAnsi="Arial" w:cs="Arial"/>
                <w:b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b/>
                <w:noProof/>
                <w:sz w:val="22"/>
                <w:lang w:eastAsia="en-AU"/>
              </w:rPr>
              <w:t xml:space="preserve">Within the Paragraph box - 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>You can perform the functions available in the Title text box, as well as:</w:t>
            </w:r>
          </w:p>
        </w:tc>
      </w:tr>
      <w:tr w:rsidR="00836896" w:rsidRPr="00E220E3" w:rsidTr="00A246CA">
        <w:trPr>
          <w:trHeight w:val="420"/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6896" w:rsidRPr="00E220E3" w:rsidRDefault="00836896" w:rsidP="009870A8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72070367" wp14:editId="121A6F65">
                  <wp:extent cx="823784" cy="222827"/>
                  <wp:effectExtent l="0" t="0" r="0" b="6350"/>
                  <wp:docPr id="73" name="Picture 73" descr="Alignment buttons" title="Alignment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173" cy="2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FFFFF" w:themeFill="background1"/>
            <w:vAlign w:val="center"/>
          </w:tcPr>
          <w:p w:rsidR="00836896" w:rsidRPr="00E220E3" w:rsidRDefault="00836896" w:rsidP="009870A8">
            <w:pPr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>alignment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 options to change the alignment of the text.</w:t>
            </w:r>
          </w:p>
        </w:tc>
      </w:tr>
      <w:tr w:rsidR="00836896" w:rsidRPr="00E220E3" w:rsidTr="00A246CA">
        <w:trPr>
          <w:trHeight w:val="420"/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6896" w:rsidRPr="00E220E3" w:rsidRDefault="00836896" w:rsidP="009870A8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1C0DB353" wp14:editId="54A52C93">
                  <wp:extent cx="378941" cy="224557"/>
                  <wp:effectExtent l="0" t="0" r="2540" b="4445"/>
                  <wp:docPr id="289" name="Picture 289" descr="Font size drop down arrow" title="Font size drop 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41" cy="22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shd w:val="clear" w:color="auto" w:fill="F2F2F2" w:themeFill="background1" w:themeFillShade="F2"/>
            <w:vAlign w:val="center"/>
          </w:tcPr>
          <w:p w:rsidR="00836896" w:rsidRPr="00E220E3" w:rsidRDefault="00836896" w:rsidP="009870A8">
            <w:pPr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>font size drop down arrow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 to change the size of the text.</w:t>
            </w:r>
          </w:p>
        </w:tc>
      </w:tr>
    </w:tbl>
    <w:p w:rsidR="00836896" w:rsidRDefault="00927C4B" w:rsidP="00836896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Access the required report and </w:t>
      </w:r>
      <w:proofErr w:type="gramStart"/>
      <w:r w:rsidR="00A7335B">
        <w:rPr>
          <w:rFonts w:ascii="Arial" w:hAnsi="Arial" w:cs="Arial"/>
          <w:sz w:val="22"/>
          <w:lang w:eastAsia="en-AU"/>
        </w:rPr>
        <w:t xml:space="preserve">select </w:t>
      </w:r>
      <w:proofErr w:type="gramEnd"/>
      <w:r>
        <w:rPr>
          <w:noProof/>
          <w:lang w:eastAsia="en-AU"/>
        </w:rPr>
        <w:drawing>
          <wp:inline distT="0" distB="0" distL="0" distR="0" wp14:anchorId="762D4F0B" wp14:editId="4B525B4B">
            <wp:extent cx="374573" cy="238365"/>
            <wp:effectExtent l="19050" t="19050" r="26035" b="9525"/>
            <wp:docPr id="2" name="Picture 2" descr="This is a screen shot of the story icon which you would select to start a story." title="Sto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973" cy="24116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492750">
        <w:rPr>
          <w:rFonts w:ascii="Arial" w:hAnsi="Arial" w:cs="Arial"/>
          <w:sz w:val="22"/>
          <w:lang w:eastAsia="en-AU"/>
        </w:rPr>
        <w:t>. T</w:t>
      </w:r>
      <w:r>
        <w:rPr>
          <w:rFonts w:ascii="Arial" w:hAnsi="Arial" w:cs="Arial"/>
          <w:sz w:val="22"/>
          <w:lang w:eastAsia="en-AU"/>
        </w:rPr>
        <w:t xml:space="preserve">he </w:t>
      </w:r>
      <w:r w:rsidRPr="00A2609C">
        <w:rPr>
          <w:rFonts w:ascii="Arial" w:hAnsi="Arial" w:cs="Arial"/>
          <w:b/>
          <w:sz w:val="22"/>
          <w:lang w:eastAsia="en-AU"/>
        </w:rPr>
        <w:t>Stories</w:t>
      </w:r>
      <w:r>
        <w:rPr>
          <w:rFonts w:ascii="Arial" w:hAnsi="Arial" w:cs="Arial"/>
          <w:sz w:val="22"/>
          <w:lang w:eastAsia="en-AU"/>
        </w:rPr>
        <w:t xml:space="preserve"> pop</w:t>
      </w:r>
      <w:r w:rsidR="00BE0319">
        <w:rPr>
          <w:rFonts w:ascii="Arial" w:hAnsi="Arial" w:cs="Arial"/>
          <w:sz w:val="22"/>
          <w:lang w:eastAsia="en-AU"/>
        </w:rPr>
        <w:t xml:space="preserve"> </w:t>
      </w:r>
      <w:r>
        <w:rPr>
          <w:rFonts w:ascii="Arial" w:hAnsi="Arial" w:cs="Arial"/>
          <w:sz w:val="22"/>
          <w:lang w:eastAsia="en-AU"/>
        </w:rPr>
        <w:t>up box will display.</w:t>
      </w:r>
    </w:p>
    <w:p w:rsidR="00927C4B" w:rsidRPr="00927C4B" w:rsidRDefault="00927C4B" w:rsidP="00927C4B">
      <w:pPr>
        <w:pStyle w:val="Caption"/>
        <w:keepNext/>
        <w:spacing w:after="0"/>
        <w:rPr>
          <w:rFonts w:ascii="Arial" w:hAnsi="Arial" w:cs="Arial"/>
        </w:rPr>
      </w:pPr>
      <w:r w:rsidRPr="00927C4B">
        <w:rPr>
          <w:rFonts w:ascii="Arial" w:hAnsi="Arial" w:cs="Arial"/>
          <w:caps w:val="0"/>
        </w:rPr>
        <w:t xml:space="preserve">Figure </w:t>
      </w:r>
      <w:r w:rsidRPr="00927C4B">
        <w:rPr>
          <w:rFonts w:ascii="Arial" w:hAnsi="Arial" w:cs="Arial"/>
        </w:rPr>
        <w:fldChar w:fldCharType="begin"/>
      </w:r>
      <w:r w:rsidRPr="00927C4B">
        <w:rPr>
          <w:rFonts w:ascii="Arial" w:hAnsi="Arial" w:cs="Arial"/>
        </w:rPr>
        <w:instrText xml:space="preserve"> SEQ Figure \* ARABIC </w:instrText>
      </w:r>
      <w:r w:rsidRPr="00927C4B">
        <w:rPr>
          <w:rFonts w:ascii="Arial" w:hAnsi="Arial" w:cs="Arial"/>
        </w:rPr>
        <w:fldChar w:fldCharType="separate"/>
      </w:r>
      <w:r w:rsidR="00BE0319">
        <w:rPr>
          <w:rFonts w:ascii="Arial" w:hAnsi="Arial" w:cs="Arial"/>
          <w:noProof/>
        </w:rPr>
        <w:t>1</w:t>
      </w:r>
      <w:r w:rsidRPr="00927C4B">
        <w:rPr>
          <w:rFonts w:ascii="Arial" w:hAnsi="Arial" w:cs="Arial"/>
        </w:rPr>
        <w:fldChar w:fldCharType="end"/>
      </w:r>
      <w:r w:rsidRPr="00927C4B">
        <w:rPr>
          <w:rFonts w:ascii="Arial" w:hAnsi="Arial" w:cs="Arial"/>
          <w:caps w:val="0"/>
        </w:rPr>
        <w:t xml:space="preserve"> – Stories </w:t>
      </w:r>
      <w:r>
        <w:rPr>
          <w:rFonts w:ascii="Arial" w:hAnsi="Arial" w:cs="Arial"/>
          <w:caps w:val="0"/>
        </w:rPr>
        <w:t>p</w:t>
      </w:r>
      <w:r w:rsidRPr="00927C4B">
        <w:rPr>
          <w:rFonts w:ascii="Arial" w:hAnsi="Arial" w:cs="Arial"/>
          <w:caps w:val="0"/>
        </w:rPr>
        <w:t>op</w:t>
      </w:r>
      <w:r>
        <w:rPr>
          <w:rFonts w:ascii="Arial" w:hAnsi="Arial" w:cs="Arial"/>
          <w:caps w:val="0"/>
        </w:rPr>
        <w:t xml:space="preserve"> u</w:t>
      </w:r>
      <w:r w:rsidRPr="00927C4B">
        <w:rPr>
          <w:rFonts w:ascii="Arial" w:hAnsi="Arial" w:cs="Arial"/>
          <w:caps w:val="0"/>
        </w:rPr>
        <w:t xml:space="preserve">p </w:t>
      </w:r>
      <w:r>
        <w:rPr>
          <w:rFonts w:ascii="Arial" w:hAnsi="Arial" w:cs="Arial"/>
          <w:caps w:val="0"/>
        </w:rPr>
        <w:t>b</w:t>
      </w:r>
      <w:r w:rsidRPr="00927C4B">
        <w:rPr>
          <w:rFonts w:ascii="Arial" w:hAnsi="Arial" w:cs="Arial"/>
          <w:caps w:val="0"/>
        </w:rPr>
        <w:t>ox</w:t>
      </w:r>
    </w:p>
    <w:p w:rsidR="00927C4B" w:rsidRDefault="00927C4B" w:rsidP="00927C4B">
      <w:pPr>
        <w:spacing w:before="0"/>
        <w:rPr>
          <w:rFonts w:ascii="Arial" w:hAnsi="Arial" w:cs="Arial"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4913C9B1" wp14:editId="172D7075">
            <wp:extent cx="5943600" cy="1765300"/>
            <wp:effectExtent l="19050" t="19050" r="19050" b="25400"/>
            <wp:docPr id="3" name="Picture 3" descr="This is an image of the Stories pop up box." title="Stories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927C4B" w:rsidRDefault="00927C4B" w:rsidP="00927C4B">
      <w:pPr>
        <w:spacing w:before="0"/>
        <w:rPr>
          <w:rFonts w:ascii="Arial" w:hAnsi="Arial" w:cs="Arial"/>
          <w:sz w:val="22"/>
          <w:lang w:eastAsia="en-AU"/>
        </w:rPr>
      </w:pPr>
    </w:p>
    <w:p w:rsidR="00927C4B" w:rsidRDefault="00927C4B" w:rsidP="00927C4B">
      <w:pPr>
        <w:spacing w:before="0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Select the required </w:t>
      </w:r>
      <w:r w:rsidRPr="00927C4B">
        <w:rPr>
          <w:rFonts w:ascii="Arial" w:hAnsi="Arial" w:cs="Arial"/>
          <w:b/>
          <w:sz w:val="22"/>
          <w:lang w:eastAsia="en-AU"/>
        </w:rPr>
        <w:t>Story</w:t>
      </w:r>
      <w:r>
        <w:rPr>
          <w:rFonts w:ascii="Arial" w:hAnsi="Arial" w:cs="Arial"/>
          <w:sz w:val="22"/>
          <w:lang w:eastAsia="en-AU"/>
        </w:rPr>
        <w:t>.</w:t>
      </w:r>
      <w:r w:rsidR="006E1848">
        <w:rPr>
          <w:rFonts w:ascii="Arial" w:hAnsi="Arial" w:cs="Arial"/>
          <w:sz w:val="22"/>
          <w:lang w:eastAsia="en-AU"/>
        </w:rPr>
        <w:t xml:space="preserve"> </w:t>
      </w:r>
      <w:r>
        <w:rPr>
          <w:rFonts w:ascii="Arial" w:hAnsi="Arial" w:cs="Arial"/>
          <w:sz w:val="22"/>
          <w:lang w:eastAsia="en-AU"/>
        </w:rPr>
        <w:t xml:space="preserve">The </w:t>
      </w:r>
      <w:r w:rsidRPr="00927C4B">
        <w:rPr>
          <w:rFonts w:ascii="Arial" w:hAnsi="Arial" w:cs="Arial"/>
          <w:b/>
          <w:sz w:val="22"/>
          <w:lang w:eastAsia="en-AU"/>
        </w:rPr>
        <w:t xml:space="preserve">story </w:t>
      </w:r>
      <w:r w:rsidR="005A5093">
        <w:rPr>
          <w:rFonts w:ascii="Arial" w:hAnsi="Arial" w:cs="Arial"/>
          <w:b/>
          <w:sz w:val="22"/>
          <w:lang w:eastAsia="en-AU"/>
        </w:rPr>
        <w:t>page</w:t>
      </w:r>
      <w:r>
        <w:rPr>
          <w:rFonts w:ascii="Arial" w:hAnsi="Arial" w:cs="Arial"/>
          <w:sz w:val="22"/>
          <w:lang w:eastAsia="en-AU"/>
        </w:rPr>
        <w:t xml:space="preserve"> will display.</w:t>
      </w:r>
    </w:p>
    <w:p w:rsidR="00836896" w:rsidRPr="00E3628A" w:rsidRDefault="00836896" w:rsidP="00A7335B">
      <w:pPr>
        <w:pStyle w:val="Caption"/>
        <w:keepNext/>
        <w:spacing w:after="0"/>
        <w:rPr>
          <w:rFonts w:ascii="Arial" w:hAnsi="Arial" w:cs="Arial"/>
        </w:rPr>
      </w:pPr>
      <w:r w:rsidRPr="00E3628A">
        <w:rPr>
          <w:rFonts w:ascii="Arial" w:hAnsi="Arial" w:cs="Arial"/>
          <w:caps w:val="0"/>
        </w:rPr>
        <w:lastRenderedPageBreak/>
        <w:t xml:space="preserve">Figure </w:t>
      </w:r>
      <w:r w:rsidR="00927C4B">
        <w:rPr>
          <w:rFonts w:ascii="Arial" w:hAnsi="Arial" w:cs="Arial"/>
          <w:caps w:val="0"/>
        </w:rPr>
        <w:fldChar w:fldCharType="begin"/>
      </w:r>
      <w:r w:rsidR="00927C4B">
        <w:rPr>
          <w:rFonts w:ascii="Arial" w:hAnsi="Arial" w:cs="Arial"/>
          <w:caps w:val="0"/>
        </w:rPr>
        <w:instrText xml:space="preserve"> SEQ Figure \* ARABIC </w:instrText>
      </w:r>
      <w:r w:rsidR="00927C4B">
        <w:rPr>
          <w:rFonts w:ascii="Arial" w:hAnsi="Arial" w:cs="Arial"/>
          <w:caps w:val="0"/>
        </w:rPr>
        <w:fldChar w:fldCharType="separate"/>
      </w:r>
      <w:r w:rsidR="00BE0319">
        <w:rPr>
          <w:rFonts w:ascii="Arial" w:hAnsi="Arial" w:cs="Arial"/>
          <w:caps w:val="0"/>
          <w:noProof/>
        </w:rPr>
        <w:t>2</w:t>
      </w:r>
      <w:r w:rsidR="00927C4B">
        <w:rPr>
          <w:rFonts w:ascii="Arial" w:hAnsi="Arial" w:cs="Arial"/>
          <w:caps w:val="0"/>
        </w:rPr>
        <w:fldChar w:fldCharType="end"/>
      </w:r>
      <w:r w:rsidRPr="00E3628A">
        <w:rPr>
          <w:rFonts w:ascii="Arial" w:hAnsi="Arial" w:cs="Arial"/>
          <w:caps w:val="0"/>
        </w:rPr>
        <w:t xml:space="preserve"> –</w:t>
      </w:r>
      <w:r>
        <w:rPr>
          <w:rFonts w:ascii="Arial" w:hAnsi="Arial" w:cs="Arial"/>
          <w:caps w:val="0"/>
        </w:rPr>
        <w:t xml:space="preserve"> </w:t>
      </w:r>
      <w:r w:rsidR="00927C4B">
        <w:rPr>
          <w:rFonts w:ascii="Arial" w:hAnsi="Arial" w:cs="Arial"/>
          <w:caps w:val="0"/>
        </w:rPr>
        <w:t xml:space="preserve">Story </w:t>
      </w:r>
      <w:r w:rsidR="005A5093">
        <w:rPr>
          <w:rFonts w:ascii="Arial" w:hAnsi="Arial" w:cs="Arial"/>
          <w:caps w:val="0"/>
        </w:rPr>
        <w:t>page</w:t>
      </w:r>
    </w:p>
    <w:p w:rsidR="00836896" w:rsidRDefault="00836896" w:rsidP="00836896">
      <w:pPr>
        <w:spacing w:before="0"/>
        <w:rPr>
          <w:rFonts w:ascii="Arial" w:hAnsi="Arial" w:cs="Arial"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7DC1401A" wp14:editId="79C512D6">
            <wp:extent cx="3855492" cy="2186838"/>
            <wp:effectExtent l="19050" t="19050" r="12065" b="23495"/>
            <wp:docPr id="1" name="Picture 1" descr="This is a screen shot of the story page in a report" title="Stor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84757" cy="22034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6896" w:rsidRDefault="00836896" w:rsidP="00836896">
      <w:pPr>
        <w:rPr>
          <w:rFonts w:ascii="Arial" w:hAnsi="Arial" w:cs="Arial"/>
          <w:sz w:val="22"/>
          <w:lang w:eastAsia="en-AU"/>
        </w:rPr>
      </w:pPr>
      <w:r w:rsidRPr="00E220E3">
        <w:rPr>
          <w:rFonts w:ascii="Arial" w:hAnsi="Arial" w:cs="Arial"/>
          <w:sz w:val="22"/>
          <w:lang w:eastAsia="en-AU"/>
        </w:rPr>
        <w:t xml:space="preserve">Add </w:t>
      </w:r>
      <w:r w:rsidRPr="005A5093">
        <w:rPr>
          <w:rFonts w:ascii="Arial" w:hAnsi="Arial" w:cs="Arial"/>
          <w:b/>
          <w:sz w:val="22"/>
          <w:lang w:eastAsia="en-AU"/>
        </w:rPr>
        <w:t xml:space="preserve">text </w:t>
      </w:r>
      <w:r w:rsidRPr="00E220E3">
        <w:rPr>
          <w:rFonts w:ascii="Arial" w:hAnsi="Arial" w:cs="Arial"/>
          <w:sz w:val="22"/>
          <w:lang w:eastAsia="en-AU"/>
        </w:rPr>
        <w:t xml:space="preserve">to the story page by </w:t>
      </w:r>
      <w:r w:rsidR="005552C0">
        <w:rPr>
          <w:rFonts w:ascii="Arial" w:hAnsi="Arial" w:cs="Arial"/>
          <w:sz w:val="22"/>
          <w:lang w:eastAsia="en-AU"/>
        </w:rPr>
        <w:t>selecting</w:t>
      </w:r>
      <w:r w:rsidRPr="00E220E3">
        <w:rPr>
          <w:rFonts w:ascii="Arial" w:hAnsi="Arial" w:cs="Arial"/>
          <w:sz w:val="22"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870A371" wp14:editId="343AD7BB">
            <wp:extent cx="266700" cy="266700"/>
            <wp:effectExtent l="19050" t="19050" r="19050" b="19050"/>
            <wp:docPr id="11" name="Picture 11" descr="This is a screen shot of the Add text icon." title="Add tex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220E3">
        <w:rPr>
          <w:rFonts w:ascii="Arial" w:hAnsi="Arial" w:cs="Arial"/>
          <w:sz w:val="22"/>
          <w:lang w:eastAsia="en-AU"/>
        </w:rPr>
        <w:t xml:space="preserve"> within the functions bar found on the right-hand side of the </w:t>
      </w:r>
      <w:r w:rsidR="00A246CA">
        <w:rPr>
          <w:rFonts w:ascii="Arial" w:hAnsi="Arial" w:cs="Arial"/>
          <w:sz w:val="22"/>
          <w:lang w:eastAsia="en-AU"/>
        </w:rPr>
        <w:t>story page</w:t>
      </w:r>
      <w:r w:rsidRPr="00E220E3">
        <w:rPr>
          <w:rFonts w:ascii="Arial" w:hAnsi="Arial" w:cs="Arial"/>
          <w:sz w:val="22"/>
          <w:lang w:eastAsia="en-AU"/>
        </w:rPr>
        <w:t xml:space="preserve">.  </w:t>
      </w:r>
    </w:p>
    <w:p w:rsidR="00836896" w:rsidRPr="00E220E3" w:rsidRDefault="00836896" w:rsidP="00836896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The </w:t>
      </w:r>
      <w:r w:rsidRPr="002161C5">
        <w:rPr>
          <w:rFonts w:ascii="Arial" w:hAnsi="Arial" w:cs="Arial"/>
          <w:b/>
          <w:sz w:val="22"/>
          <w:lang w:eastAsia="en-AU"/>
        </w:rPr>
        <w:t>Text objects</w:t>
      </w:r>
      <w:r>
        <w:rPr>
          <w:rFonts w:ascii="Arial" w:hAnsi="Arial" w:cs="Arial"/>
          <w:sz w:val="22"/>
          <w:lang w:eastAsia="en-AU"/>
        </w:rPr>
        <w:t xml:space="preserve"> pop up box will display.</w:t>
      </w:r>
    </w:p>
    <w:p w:rsidR="00836896" w:rsidRDefault="00836896" w:rsidP="00836896">
      <w:pPr>
        <w:pStyle w:val="Caption"/>
        <w:keepNext/>
        <w:spacing w:after="0"/>
        <w:rPr>
          <w:rFonts w:ascii="Arial" w:hAnsi="Arial" w:cs="Arial"/>
          <w:caps w:val="0"/>
          <w:szCs w:val="16"/>
        </w:rPr>
      </w:pPr>
      <w:r w:rsidRPr="002161C5">
        <w:rPr>
          <w:rFonts w:ascii="Arial" w:hAnsi="Arial" w:cs="Arial"/>
          <w:caps w:val="0"/>
          <w:szCs w:val="16"/>
        </w:rPr>
        <w:t>Figure</w:t>
      </w:r>
      <w:r w:rsidR="00927C4B">
        <w:rPr>
          <w:rFonts w:ascii="Arial" w:hAnsi="Arial" w:cs="Arial"/>
          <w:caps w:val="0"/>
          <w:szCs w:val="16"/>
        </w:rPr>
        <w:t xml:space="preserve"> </w:t>
      </w:r>
      <w:proofErr w:type="gramStart"/>
      <w:r w:rsidR="00927C4B">
        <w:rPr>
          <w:rFonts w:ascii="Arial" w:hAnsi="Arial" w:cs="Arial"/>
          <w:caps w:val="0"/>
          <w:szCs w:val="16"/>
        </w:rPr>
        <w:t>3</w:t>
      </w:r>
      <w:proofErr w:type="gramEnd"/>
      <w:r w:rsidRPr="002161C5">
        <w:rPr>
          <w:rFonts w:ascii="Arial" w:hAnsi="Arial" w:cs="Arial"/>
          <w:szCs w:val="16"/>
        </w:rPr>
        <w:t xml:space="preserve"> – </w:t>
      </w:r>
      <w:r>
        <w:rPr>
          <w:rFonts w:ascii="Arial" w:hAnsi="Arial" w:cs="Arial"/>
          <w:caps w:val="0"/>
          <w:szCs w:val="16"/>
        </w:rPr>
        <w:t>Text objects</w:t>
      </w:r>
      <w:r w:rsidRPr="002161C5">
        <w:rPr>
          <w:rFonts w:ascii="Arial" w:hAnsi="Arial" w:cs="Arial"/>
          <w:caps w:val="0"/>
          <w:szCs w:val="16"/>
        </w:rPr>
        <w:t xml:space="preserve"> pop up box</w:t>
      </w:r>
    </w:p>
    <w:p w:rsidR="00836896" w:rsidRPr="002161C5" w:rsidRDefault="00836896" w:rsidP="00836896">
      <w:pPr>
        <w:spacing w:before="0"/>
      </w:pPr>
      <w:r>
        <w:rPr>
          <w:noProof/>
          <w:lang w:eastAsia="en-AU"/>
        </w:rPr>
        <w:drawing>
          <wp:inline distT="0" distB="0" distL="0" distR="0" wp14:anchorId="5072E4D1" wp14:editId="62C1157E">
            <wp:extent cx="2729552" cy="1665220"/>
            <wp:effectExtent l="19050" t="19050" r="13970" b="11430"/>
            <wp:docPr id="13" name="Picture 13" descr="This is a screen shot of the Text objects pop up box." title="Text objects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71" cy="16703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36896" w:rsidRPr="002161C5" w:rsidRDefault="00836896" w:rsidP="00836896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Double click on the </w:t>
      </w:r>
      <w:r w:rsidR="00927C4B">
        <w:rPr>
          <w:rFonts w:ascii="Arial" w:hAnsi="Arial" w:cs="Arial"/>
          <w:sz w:val="22"/>
          <w:lang w:eastAsia="en-AU"/>
        </w:rPr>
        <w:t xml:space="preserve">displayed </w:t>
      </w:r>
      <w:r>
        <w:rPr>
          <w:rFonts w:ascii="Arial" w:hAnsi="Arial" w:cs="Arial"/>
          <w:sz w:val="22"/>
          <w:lang w:eastAsia="en-AU"/>
        </w:rPr>
        <w:t xml:space="preserve">options to </w:t>
      </w:r>
      <w:r w:rsidRPr="002161C5">
        <w:rPr>
          <w:rFonts w:ascii="Arial" w:hAnsi="Arial" w:cs="Arial"/>
          <w:sz w:val="22"/>
          <w:lang w:eastAsia="en-AU"/>
        </w:rPr>
        <w:t xml:space="preserve">add </w:t>
      </w:r>
      <w:r>
        <w:rPr>
          <w:rFonts w:ascii="Arial" w:hAnsi="Arial" w:cs="Arial"/>
          <w:sz w:val="22"/>
          <w:lang w:eastAsia="en-AU"/>
        </w:rPr>
        <w:t xml:space="preserve">either </w:t>
      </w:r>
      <w:r w:rsidRPr="002161C5">
        <w:rPr>
          <w:rFonts w:ascii="Arial" w:hAnsi="Arial" w:cs="Arial"/>
          <w:sz w:val="22"/>
          <w:lang w:eastAsia="en-AU"/>
        </w:rPr>
        <w:t xml:space="preserve">a </w:t>
      </w:r>
      <w:r w:rsidRPr="002161C5">
        <w:rPr>
          <w:rFonts w:ascii="Arial" w:hAnsi="Arial" w:cs="Arial"/>
          <w:b/>
          <w:sz w:val="22"/>
          <w:lang w:eastAsia="en-AU"/>
        </w:rPr>
        <w:t>Title</w:t>
      </w:r>
      <w:r w:rsidRPr="002161C5">
        <w:rPr>
          <w:rFonts w:ascii="Arial" w:hAnsi="Arial" w:cs="Arial"/>
          <w:sz w:val="22"/>
          <w:lang w:eastAsia="en-AU"/>
        </w:rPr>
        <w:t xml:space="preserve"> or a </w:t>
      </w:r>
      <w:r w:rsidRPr="002161C5">
        <w:rPr>
          <w:rFonts w:ascii="Arial" w:hAnsi="Arial" w:cs="Arial"/>
          <w:b/>
          <w:sz w:val="22"/>
          <w:lang w:eastAsia="en-AU"/>
        </w:rPr>
        <w:t>Paragraph</w:t>
      </w:r>
      <w:r w:rsidRPr="002161C5">
        <w:rPr>
          <w:rFonts w:ascii="Arial" w:hAnsi="Arial" w:cs="Arial"/>
          <w:sz w:val="22"/>
          <w:lang w:eastAsia="en-AU"/>
        </w:rPr>
        <w:t xml:space="preserve"> text box.</w:t>
      </w:r>
    </w:p>
    <w:p w:rsidR="00836896" w:rsidRPr="002161C5" w:rsidRDefault="00836896" w:rsidP="00836896">
      <w:pPr>
        <w:spacing w:before="240"/>
        <w:rPr>
          <w:rFonts w:ascii="Arial" w:hAnsi="Arial" w:cs="Arial"/>
          <w:b/>
          <w:sz w:val="26"/>
          <w:szCs w:val="26"/>
          <w:lang w:eastAsia="en-AU"/>
        </w:rPr>
      </w:pPr>
      <w:r w:rsidRPr="002161C5">
        <w:rPr>
          <w:rFonts w:ascii="Arial" w:hAnsi="Arial" w:cs="Arial"/>
          <w:b/>
          <w:sz w:val="26"/>
          <w:szCs w:val="26"/>
          <w:lang w:eastAsia="en-AU"/>
        </w:rPr>
        <w:t>Example of Title box:</w:t>
      </w:r>
    </w:p>
    <w:p w:rsidR="00836896" w:rsidRPr="002161C5" w:rsidRDefault="00836896" w:rsidP="00836896">
      <w:pPr>
        <w:pStyle w:val="Caption"/>
        <w:keepNext/>
        <w:spacing w:after="0"/>
        <w:rPr>
          <w:rFonts w:ascii="Arial" w:hAnsi="Arial" w:cs="Arial"/>
          <w:szCs w:val="16"/>
        </w:rPr>
      </w:pPr>
      <w:r w:rsidRPr="002161C5">
        <w:rPr>
          <w:rFonts w:ascii="Arial" w:hAnsi="Arial" w:cs="Arial"/>
          <w:caps w:val="0"/>
          <w:szCs w:val="16"/>
        </w:rPr>
        <w:t xml:space="preserve">Figure </w:t>
      </w:r>
      <w:proofErr w:type="gramStart"/>
      <w:r w:rsidR="00927C4B">
        <w:rPr>
          <w:rFonts w:ascii="Arial" w:hAnsi="Arial" w:cs="Arial"/>
          <w:caps w:val="0"/>
          <w:szCs w:val="16"/>
        </w:rPr>
        <w:t>4</w:t>
      </w:r>
      <w:proofErr w:type="gramEnd"/>
      <w:r w:rsidRPr="002161C5">
        <w:rPr>
          <w:rFonts w:ascii="Arial" w:hAnsi="Arial" w:cs="Arial"/>
          <w:caps w:val="0"/>
          <w:szCs w:val="16"/>
        </w:rPr>
        <w:t xml:space="preserve"> – </w:t>
      </w:r>
      <w:r>
        <w:rPr>
          <w:rFonts w:ascii="Arial" w:hAnsi="Arial" w:cs="Arial"/>
          <w:caps w:val="0"/>
          <w:szCs w:val="16"/>
        </w:rPr>
        <w:t xml:space="preserve">Example of a </w:t>
      </w:r>
      <w:r w:rsidRPr="002161C5">
        <w:rPr>
          <w:rFonts w:ascii="Arial" w:hAnsi="Arial" w:cs="Arial"/>
          <w:caps w:val="0"/>
          <w:szCs w:val="16"/>
        </w:rPr>
        <w:t xml:space="preserve">Title box </w:t>
      </w:r>
    </w:p>
    <w:p w:rsidR="00836896" w:rsidRDefault="00836896" w:rsidP="00836896">
      <w:pPr>
        <w:spacing w:before="0"/>
        <w:rPr>
          <w:rFonts w:ascii="Arial" w:hAnsi="Arial" w:cs="Arial"/>
          <w:b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24626E5F" wp14:editId="6F31060E">
            <wp:extent cx="4285397" cy="1281041"/>
            <wp:effectExtent l="19050" t="19050" r="20320" b="14605"/>
            <wp:docPr id="14" name="Picture 14" descr="This is a screen shot of an Example of a Title box" title="Example of a Titl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2314" cy="1283109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36896" w:rsidRDefault="00836896" w:rsidP="00836896">
      <w:pPr>
        <w:spacing w:before="0"/>
        <w:rPr>
          <w:rFonts w:ascii="Arial" w:hAnsi="Arial" w:cs="Arial"/>
          <w:sz w:val="22"/>
          <w:lang w:eastAsia="en-AU"/>
        </w:rPr>
      </w:pPr>
      <w:r w:rsidRPr="002161C5">
        <w:rPr>
          <w:rFonts w:ascii="Arial" w:hAnsi="Arial" w:cs="Arial"/>
          <w:sz w:val="22"/>
          <w:lang w:eastAsia="en-AU"/>
        </w:rPr>
        <w:t xml:space="preserve">Select </w:t>
      </w:r>
      <w:r w:rsidRPr="002161C5">
        <w:rPr>
          <w:noProof/>
          <w:lang w:eastAsia="en-AU"/>
        </w:rPr>
        <w:drawing>
          <wp:inline distT="0" distB="0" distL="0" distR="0" wp14:anchorId="46C2353B" wp14:editId="2380F2B9">
            <wp:extent cx="407624" cy="269323"/>
            <wp:effectExtent l="19050" t="19050" r="12065" b="16510"/>
            <wp:docPr id="15" name="Picture 15" descr="This is an image of the pencil icon." title="Penc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7624" cy="26932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 xml:space="preserve"> to display the </w:t>
      </w:r>
      <w:r w:rsidR="005552C0" w:rsidRPr="005552C0">
        <w:rPr>
          <w:rFonts w:ascii="Arial" w:hAnsi="Arial" w:cs="Arial"/>
          <w:b/>
          <w:sz w:val="22"/>
          <w:lang w:eastAsia="en-AU"/>
        </w:rPr>
        <w:t>Edit</w:t>
      </w:r>
      <w:r w:rsidR="005552C0">
        <w:rPr>
          <w:rFonts w:ascii="Arial" w:hAnsi="Arial" w:cs="Arial"/>
          <w:sz w:val="22"/>
          <w:lang w:eastAsia="en-AU"/>
        </w:rPr>
        <w:t xml:space="preserve"> options</w:t>
      </w:r>
      <w:r w:rsidR="00492750">
        <w:rPr>
          <w:rFonts w:ascii="Arial" w:hAnsi="Arial" w:cs="Arial"/>
          <w:sz w:val="22"/>
          <w:lang w:eastAsia="en-AU"/>
        </w:rPr>
        <w:t>.</w:t>
      </w:r>
    </w:p>
    <w:p w:rsidR="00836896" w:rsidRDefault="00492750" w:rsidP="00836896">
      <w:pPr>
        <w:spacing w:before="0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t xml:space="preserve">Use </w:t>
      </w:r>
      <w:r w:rsidR="00836896">
        <w:rPr>
          <w:noProof/>
          <w:lang w:eastAsia="en-AU"/>
        </w:rPr>
        <w:drawing>
          <wp:inline distT="0" distB="0" distL="0" distR="0" wp14:anchorId="24EC7854" wp14:editId="1ED0EF2E">
            <wp:extent cx="374574" cy="289765"/>
            <wp:effectExtent l="19050" t="19050" r="26035" b="15240"/>
            <wp:docPr id="27" name="Picture 27" descr="This is a screen shot of the handles that can be used to resize and move the image anywhere on the page." title="H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4574" cy="289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36896">
        <w:rPr>
          <w:rFonts w:ascii="Arial" w:hAnsi="Arial" w:cs="Arial"/>
          <w:noProof/>
          <w:sz w:val="22"/>
          <w:lang w:eastAsia="en-AU"/>
        </w:rPr>
        <w:t xml:space="preserve"> to resize or move the image anywhere on the page.</w:t>
      </w:r>
    </w:p>
    <w:p w:rsidR="00927C4B" w:rsidRPr="00E32697" w:rsidRDefault="00927C4B" w:rsidP="00E32697">
      <w:pPr>
        <w:spacing w:before="0" w:line="240" w:lineRule="auto"/>
        <w:rPr>
          <w:rFonts w:ascii="Arial" w:hAnsi="Arial" w:cs="Arial"/>
          <w:noProof/>
          <w:sz w:val="12"/>
          <w:lang w:eastAsia="en-AU"/>
        </w:rPr>
      </w:pPr>
    </w:p>
    <w:p w:rsidR="00927C4B" w:rsidRPr="00E220E3" w:rsidRDefault="00927C4B" w:rsidP="00836896">
      <w:pPr>
        <w:spacing w:before="0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t>Click and drag the text box where ever you want on the page.</w:t>
      </w:r>
    </w:p>
    <w:p w:rsidR="00492750" w:rsidRPr="00492750" w:rsidRDefault="00492750" w:rsidP="00492750">
      <w:pPr>
        <w:spacing w:before="0" w:line="240" w:lineRule="auto"/>
        <w:rPr>
          <w:rFonts w:ascii="Arial" w:hAnsi="Arial" w:cs="Arial"/>
          <w:sz w:val="16"/>
          <w:lang w:eastAsia="en-AU"/>
        </w:rPr>
      </w:pPr>
    </w:p>
    <w:p w:rsidR="00836896" w:rsidRDefault="00836896" w:rsidP="00492750">
      <w:pPr>
        <w:spacing w:before="0" w:line="276" w:lineRule="auto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Highlight the required text to amend the font size, style, </w:t>
      </w:r>
      <w:proofErr w:type="gramStart"/>
      <w:r>
        <w:rPr>
          <w:rFonts w:ascii="Arial" w:hAnsi="Arial" w:cs="Arial"/>
          <w:sz w:val="22"/>
          <w:lang w:eastAsia="en-AU"/>
        </w:rPr>
        <w:t>colour</w:t>
      </w:r>
      <w:proofErr w:type="gramEnd"/>
      <w:r>
        <w:rPr>
          <w:rFonts w:ascii="Arial" w:hAnsi="Arial" w:cs="Arial"/>
          <w:sz w:val="22"/>
          <w:lang w:eastAsia="en-AU"/>
        </w:rPr>
        <w:t xml:space="preserve"> or to add a hyperlink. </w:t>
      </w:r>
    </w:p>
    <w:p w:rsidR="00836896" w:rsidRPr="006A2AC9" w:rsidRDefault="00836896" w:rsidP="00492750">
      <w:pPr>
        <w:pStyle w:val="Caption"/>
        <w:keepNext/>
        <w:spacing w:after="0"/>
        <w:rPr>
          <w:rFonts w:ascii="Arial" w:hAnsi="Arial" w:cs="Arial"/>
        </w:rPr>
      </w:pPr>
      <w:r w:rsidRPr="006A2AC9">
        <w:rPr>
          <w:rFonts w:ascii="Arial" w:hAnsi="Arial" w:cs="Arial"/>
          <w:caps w:val="0"/>
        </w:rPr>
        <w:lastRenderedPageBreak/>
        <w:t>Figure</w:t>
      </w:r>
      <w:r w:rsidR="00927C4B">
        <w:rPr>
          <w:rFonts w:ascii="Arial" w:hAnsi="Arial" w:cs="Arial"/>
          <w:caps w:val="0"/>
        </w:rPr>
        <w:t xml:space="preserve"> </w:t>
      </w:r>
      <w:proofErr w:type="gramStart"/>
      <w:r w:rsidR="00927C4B">
        <w:rPr>
          <w:rFonts w:ascii="Arial" w:hAnsi="Arial" w:cs="Arial"/>
          <w:caps w:val="0"/>
        </w:rPr>
        <w:t>5</w:t>
      </w:r>
      <w:proofErr w:type="gramEnd"/>
      <w:r w:rsidRPr="006A2AC9">
        <w:rPr>
          <w:rFonts w:ascii="Arial" w:hAnsi="Arial" w:cs="Arial"/>
          <w:caps w:val="0"/>
        </w:rPr>
        <w:t xml:space="preserve"> – Amending the text icons</w:t>
      </w:r>
    </w:p>
    <w:p w:rsidR="00836896" w:rsidRDefault="00836896" w:rsidP="00836896">
      <w:pPr>
        <w:spacing w:before="0"/>
        <w:rPr>
          <w:rFonts w:ascii="Arial" w:hAnsi="Arial" w:cs="Arial"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5074882F" wp14:editId="21995010">
            <wp:extent cx="4087504" cy="1149611"/>
            <wp:effectExtent l="19050" t="19050" r="27305" b="12700"/>
            <wp:docPr id="17" name="Picture 17" descr="This is a screen shot of the amending the text icons." title="Amending the text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33464" cy="116253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B76B57" w:rsidRPr="00B76B57" w:rsidRDefault="00B76B57" w:rsidP="00836896">
      <w:pPr>
        <w:rPr>
          <w:rFonts w:ascii="Arial" w:hAnsi="Arial" w:cs="Arial"/>
          <w:b/>
          <w:sz w:val="12"/>
          <w:szCs w:val="26"/>
          <w:lang w:eastAsia="en-AU"/>
        </w:rPr>
      </w:pPr>
    </w:p>
    <w:p w:rsidR="00836896" w:rsidRPr="002161C5" w:rsidRDefault="00836896" w:rsidP="00836896">
      <w:pPr>
        <w:rPr>
          <w:rFonts w:ascii="Arial" w:hAnsi="Arial" w:cs="Arial"/>
          <w:b/>
          <w:sz w:val="26"/>
          <w:szCs w:val="26"/>
          <w:lang w:eastAsia="en-AU"/>
        </w:rPr>
      </w:pPr>
      <w:r w:rsidRPr="002161C5">
        <w:rPr>
          <w:rFonts w:ascii="Arial" w:hAnsi="Arial" w:cs="Arial"/>
          <w:b/>
          <w:sz w:val="26"/>
          <w:szCs w:val="26"/>
          <w:lang w:eastAsia="en-AU"/>
        </w:rPr>
        <w:t>Example of Paragraph box:</w:t>
      </w:r>
    </w:p>
    <w:p w:rsidR="00836896" w:rsidRDefault="00836896" w:rsidP="00836896">
      <w:pPr>
        <w:pStyle w:val="Caption"/>
        <w:keepNext/>
        <w:spacing w:after="0"/>
        <w:rPr>
          <w:rFonts w:ascii="Arial" w:hAnsi="Arial" w:cs="Arial"/>
          <w:caps w:val="0"/>
          <w:szCs w:val="16"/>
        </w:rPr>
      </w:pPr>
      <w:r w:rsidRPr="002161C5">
        <w:rPr>
          <w:rFonts w:ascii="Arial" w:hAnsi="Arial" w:cs="Arial"/>
          <w:caps w:val="0"/>
          <w:szCs w:val="16"/>
        </w:rPr>
        <w:t xml:space="preserve">Figure </w:t>
      </w:r>
      <w:proofErr w:type="gramStart"/>
      <w:r w:rsidR="00927C4B">
        <w:rPr>
          <w:rFonts w:ascii="Arial" w:hAnsi="Arial" w:cs="Arial"/>
          <w:caps w:val="0"/>
          <w:szCs w:val="16"/>
        </w:rPr>
        <w:t>6</w:t>
      </w:r>
      <w:proofErr w:type="gramEnd"/>
      <w:r w:rsidRPr="002161C5">
        <w:rPr>
          <w:rFonts w:ascii="Arial" w:hAnsi="Arial" w:cs="Arial"/>
          <w:caps w:val="0"/>
          <w:szCs w:val="16"/>
        </w:rPr>
        <w:t xml:space="preserve"> – </w:t>
      </w:r>
      <w:r>
        <w:rPr>
          <w:rFonts w:ascii="Arial" w:hAnsi="Arial" w:cs="Arial"/>
          <w:caps w:val="0"/>
          <w:szCs w:val="16"/>
        </w:rPr>
        <w:t xml:space="preserve">Example of a </w:t>
      </w:r>
      <w:r w:rsidRPr="002161C5">
        <w:rPr>
          <w:rFonts w:ascii="Arial" w:hAnsi="Arial" w:cs="Arial"/>
          <w:caps w:val="0"/>
          <w:szCs w:val="16"/>
        </w:rPr>
        <w:t>Paragraph box</w:t>
      </w:r>
    </w:p>
    <w:p w:rsidR="00836896" w:rsidRDefault="00836896" w:rsidP="00836896">
      <w:pPr>
        <w:spacing w:before="0"/>
      </w:pPr>
      <w:r>
        <w:rPr>
          <w:noProof/>
          <w:lang w:eastAsia="en-AU"/>
        </w:rPr>
        <w:drawing>
          <wp:inline distT="0" distB="0" distL="0" distR="0" wp14:anchorId="11A13940" wp14:editId="711E1201">
            <wp:extent cx="2070587" cy="2231409"/>
            <wp:effectExtent l="19050" t="19050" r="25400" b="16510"/>
            <wp:docPr id="22" name="Picture 22" descr="This is a screen shot of an Example of a paragraph box." title="Example of a paragrap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77915" cy="223930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36896" w:rsidRDefault="00836896" w:rsidP="00836896">
      <w:pPr>
        <w:spacing w:before="0"/>
        <w:rPr>
          <w:rFonts w:ascii="Arial" w:hAnsi="Arial" w:cs="Arial"/>
          <w:sz w:val="22"/>
          <w:lang w:eastAsia="en-AU"/>
        </w:rPr>
      </w:pPr>
      <w:r w:rsidRPr="002161C5">
        <w:rPr>
          <w:rFonts w:ascii="Arial" w:hAnsi="Arial" w:cs="Arial"/>
          <w:sz w:val="22"/>
          <w:lang w:eastAsia="en-AU"/>
        </w:rPr>
        <w:t xml:space="preserve">Select </w:t>
      </w:r>
      <w:r w:rsidRPr="002161C5">
        <w:rPr>
          <w:noProof/>
          <w:lang w:eastAsia="en-AU"/>
        </w:rPr>
        <w:drawing>
          <wp:inline distT="0" distB="0" distL="0" distR="0" wp14:anchorId="29A5B4B0" wp14:editId="5511953C">
            <wp:extent cx="407624" cy="269323"/>
            <wp:effectExtent l="19050" t="19050" r="12065" b="16510"/>
            <wp:docPr id="23" name="Picture 23" descr="This is an image of the pencil icon." title="Penc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1162" cy="27166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 xml:space="preserve"> to display the </w:t>
      </w:r>
      <w:r w:rsidR="005552C0" w:rsidRPr="005552C0">
        <w:rPr>
          <w:rFonts w:ascii="Arial" w:hAnsi="Arial" w:cs="Arial"/>
          <w:b/>
          <w:sz w:val="22"/>
          <w:lang w:eastAsia="en-AU"/>
        </w:rPr>
        <w:t>Edit</w:t>
      </w:r>
      <w:r w:rsidR="005552C0">
        <w:rPr>
          <w:rFonts w:ascii="Arial" w:hAnsi="Arial" w:cs="Arial"/>
          <w:sz w:val="22"/>
          <w:lang w:eastAsia="en-AU"/>
        </w:rPr>
        <w:t xml:space="preserve"> options.</w:t>
      </w:r>
    </w:p>
    <w:p w:rsidR="00836896" w:rsidRDefault="00836896" w:rsidP="00836896">
      <w:pPr>
        <w:spacing w:before="0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t xml:space="preserve">Use </w:t>
      </w:r>
      <w:r>
        <w:rPr>
          <w:noProof/>
          <w:lang w:eastAsia="en-AU"/>
        </w:rPr>
        <w:drawing>
          <wp:inline distT="0" distB="0" distL="0" distR="0" wp14:anchorId="1E96FBB6" wp14:editId="21433196">
            <wp:extent cx="374574" cy="289765"/>
            <wp:effectExtent l="19050" t="19050" r="26035" b="15240"/>
            <wp:docPr id="26" name="Picture 26" descr="This is a screen shot of the handles that can be used to resize and move the image anywhere on the page." title="H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1424" cy="2950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lang w:eastAsia="en-AU"/>
        </w:rPr>
        <w:t xml:space="preserve"> to resize or move the image anywhere on the page.</w:t>
      </w:r>
    </w:p>
    <w:p w:rsidR="00927C4B" w:rsidRDefault="00927C4B" w:rsidP="00927C4B">
      <w:pPr>
        <w:spacing w:before="0"/>
        <w:rPr>
          <w:rFonts w:ascii="Arial" w:hAnsi="Arial" w:cs="Arial"/>
          <w:noProof/>
          <w:sz w:val="22"/>
          <w:lang w:eastAsia="en-AU"/>
        </w:rPr>
      </w:pPr>
    </w:p>
    <w:p w:rsidR="00927C4B" w:rsidRPr="00E220E3" w:rsidRDefault="00927C4B" w:rsidP="00927C4B">
      <w:pPr>
        <w:spacing w:before="0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t>Click and drag the text box where ever you want on the page.</w:t>
      </w:r>
    </w:p>
    <w:p w:rsidR="00927C4B" w:rsidRPr="00492750" w:rsidRDefault="00927C4B" w:rsidP="00492750">
      <w:pPr>
        <w:spacing w:before="0" w:line="240" w:lineRule="auto"/>
        <w:rPr>
          <w:rFonts w:ascii="Arial" w:hAnsi="Arial" w:cs="Arial"/>
          <w:noProof/>
          <w:sz w:val="16"/>
          <w:lang w:eastAsia="en-AU"/>
        </w:rPr>
      </w:pPr>
    </w:p>
    <w:p w:rsidR="00836896" w:rsidRDefault="00836896" w:rsidP="00064607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Highlight the required text to amend the font size, style, colour, positioning or to add a hyperlink. </w:t>
      </w:r>
    </w:p>
    <w:p w:rsidR="00836896" w:rsidRPr="0005187C" w:rsidRDefault="00836896" w:rsidP="00492750">
      <w:pPr>
        <w:pStyle w:val="Caption"/>
        <w:keepNext/>
        <w:spacing w:after="0"/>
        <w:rPr>
          <w:rFonts w:ascii="Arial" w:hAnsi="Arial" w:cs="Arial"/>
        </w:rPr>
      </w:pPr>
      <w:r>
        <w:rPr>
          <w:rFonts w:ascii="Arial" w:hAnsi="Arial" w:cs="Arial"/>
          <w:caps w:val="0"/>
        </w:rPr>
        <w:t>F</w:t>
      </w:r>
      <w:r w:rsidRPr="0005187C">
        <w:rPr>
          <w:rFonts w:ascii="Arial" w:hAnsi="Arial" w:cs="Arial"/>
          <w:caps w:val="0"/>
        </w:rPr>
        <w:t xml:space="preserve">igure </w:t>
      </w:r>
      <w:proofErr w:type="gramStart"/>
      <w:r w:rsidR="00927C4B">
        <w:rPr>
          <w:rFonts w:ascii="Arial" w:hAnsi="Arial" w:cs="Arial"/>
          <w:caps w:val="0"/>
        </w:rPr>
        <w:t>7</w:t>
      </w:r>
      <w:proofErr w:type="gramEnd"/>
      <w:r>
        <w:rPr>
          <w:rFonts w:ascii="Arial" w:hAnsi="Arial" w:cs="Arial"/>
          <w:caps w:val="0"/>
        </w:rPr>
        <w:t xml:space="preserve"> – A</w:t>
      </w:r>
      <w:r w:rsidRPr="0005187C">
        <w:rPr>
          <w:rFonts w:ascii="Arial" w:hAnsi="Arial" w:cs="Arial"/>
          <w:caps w:val="0"/>
        </w:rPr>
        <w:t>mending the paragraph icons</w:t>
      </w:r>
    </w:p>
    <w:p w:rsidR="00836896" w:rsidRDefault="00836896" w:rsidP="00836896">
      <w:pPr>
        <w:pStyle w:val="Caption"/>
        <w:keepNext/>
        <w:spacing w:before="0" w:after="0"/>
      </w:pPr>
      <w:r w:rsidRPr="006D43BC">
        <w:rPr>
          <w:noProof/>
          <w:lang w:eastAsia="en-AU"/>
        </w:rPr>
        <w:drawing>
          <wp:inline distT="0" distB="0" distL="0" distR="0" wp14:anchorId="18704399" wp14:editId="25DDFD61">
            <wp:extent cx="2756847" cy="2060518"/>
            <wp:effectExtent l="19050" t="19050" r="24765" b="16510"/>
            <wp:docPr id="24" name="Picture 24" descr="This is a screen shot of the Amending the Paragraph  icons." title="Amending the Paragraph 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59" cy="205888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5187C" w:rsidRPr="0005187C" w:rsidRDefault="00146C9D" w:rsidP="0005187C">
      <w:r w:rsidRPr="00862594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021B" wp14:editId="7E7EAA22">
                <wp:simplePos x="0" y="0"/>
                <wp:positionH relativeFrom="margin">
                  <wp:align>right</wp:align>
                </wp:positionH>
                <wp:positionV relativeFrom="paragraph">
                  <wp:posOffset>88210</wp:posOffset>
                </wp:positionV>
                <wp:extent cx="6630973" cy="116089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973" cy="1160890"/>
                        </a:xfrm>
                        <a:prstGeom prst="rect">
                          <a:avLst/>
                        </a:prstGeom>
                        <a:solidFill>
                          <a:srgbClr val="B8D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C9D" w:rsidRDefault="00146C9D" w:rsidP="00146C9D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More information on reporting requirements </w:t>
                            </w:r>
                            <w:proofErr w:type="gramStart"/>
                            <w:r w:rsidRPr="00911028">
                              <w:rPr>
                                <w:rFonts w:ascii="Arial" w:hAnsi="Arial" w:cs="Arial"/>
                                <w:sz w:val="22"/>
                              </w:rPr>
                              <w:t>can be found</w:t>
                            </w:r>
                            <w:proofErr w:type="gramEnd"/>
                            <w:r w:rsidRPr="00911028">
                              <w:rPr>
                                <w:rFonts w:ascii="Arial" w:hAnsi="Arial" w:cs="Arial"/>
                                <w:sz w:val="22"/>
                              </w:rPr>
                              <w:t xml:space="preserve"> in the </w:t>
                            </w:r>
                            <w:hyperlink r:id="rId30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color w:val="04617B" w:themeColor="text2"/>
                                  <w:sz w:val="22"/>
                                </w:rPr>
                                <w:t>Data Exchange Protocols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color w:val="04617B" w:themeColor="text2"/>
                                <w:sz w:val="22"/>
                              </w:rPr>
                              <w:t xml:space="preserve">. </w:t>
                            </w:r>
                            <w:r w:rsidRPr="00AA4CA0"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 xml:space="preserve">Task Cards on reports functionality </w:t>
                            </w:r>
                            <w:proofErr w:type="gramStart"/>
                            <w:r w:rsidRPr="00AA4CA0"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>can be found</w:t>
                            </w:r>
                            <w:proofErr w:type="gramEnd"/>
                            <w:r w:rsidRPr="00AA4CA0"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 xml:space="preserve"> on the </w:t>
                            </w:r>
                            <w:hyperlink r:id="rId31" w:history="1">
                              <w:r w:rsidRPr="00AA4CA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Self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-</w:t>
                              </w:r>
                              <w:r w:rsidRPr="00AA4CA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Service Reports tab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Pr="00322ED1"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  <w:t xml:space="preserve"> </w:t>
                            </w:r>
                          </w:p>
                          <w:p w:rsidR="00146C9D" w:rsidRPr="00862594" w:rsidRDefault="00146C9D" w:rsidP="00146C9D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>For technical support</w:t>
                            </w:r>
                            <w:proofErr w:type="gramStart"/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>;</w:t>
                            </w:r>
                            <w:proofErr w:type="gramEnd"/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contact the Data Exchange Helpdesk by email </w:t>
                            </w:r>
                            <w:hyperlink r:id="rId32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dssdataexchange.helpdesk@dss.gov.au</w:t>
                              </w:r>
                            </w:hyperlink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on 1800 020 283 </w:t>
                            </w:r>
                            <w:r w:rsidRPr="00322ED1">
                              <w:rPr>
                                <w:rFonts w:ascii="Arial" w:hAnsi="Arial" w:cs="Arial"/>
                                <w:sz w:val="22"/>
                                <w:lang w:val="en"/>
                              </w:rPr>
                              <w:t>between 08.30am - 5.30pm (AEST/AEDT) Monday to Friday.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146C9D" w:rsidRPr="00D87703" w:rsidRDefault="00146C9D" w:rsidP="00146C9D">
                            <w:pPr>
                              <w:spacing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502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0.9pt;margin-top:6.95pt;width:522.1pt;height:9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" fillcolor="#b8dde1" stroked="f">
                <v:textbox>
                  <w:txbxContent>
                    <w:p w:rsidR="00146C9D" w:rsidRDefault="00146C9D" w:rsidP="00146C9D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More information on reporting requirements </w:t>
                      </w:r>
                      <w:r w:rsidRPr="00911028">
                        <w:rPr>
                          <w:rFonts w:ascii="Arial" w:hAnsi="Arial" w:cs="Arial"/>
                          <w:sz w:val="22"/>
                        </w:rPr>
                        <w:t xml:space="preserve">can be found in the </w:t>
                      </w:r>
                      <w:hyperlink r:id="rId33" w:history="1">
                        <w:r w:rsidRPr="00322ED1">
                          <w:rPr>
                            <w:rStyle w:val="Hyperlink"/>
                            <w:rFonts w:ascii="Arial" w:hAnsi="Arial" w:cs="Arial"/>
                            <w:color w:val="04617B" w:themeColor="text2"/>
                            <w:sz w:val="22"/>
                          </w:rPr>
                          <w:t>Data Exchange Protocols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color w:val="04617B" w:themeColor="text2"/>
                          <w:sz w:val="22"/>
                        </w:rPr>
                        <w:t xml:space="preserve">. </w:t>
                      </w:r>
                      <w:r w:rsidRPr="00AA4CA0">
                        <w:rPr>
                          <w:rStyle w:val="Hyperlink"/>
                          <w:rFonts w:ascii="Arial" w:hAnsi="Arial" w:cs="Arial"/>
                          <w:sz w:val="22"/>
                        </w:rPr>
                        <w:t xml:space="preserve">Task Cards on reports functionality can be found on the </w:t>
                      </w:r>
                      <w:hyperlink r:id="rId34" w:history="1">
                        <w:r w:rsidRPr="00AA4CA0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Self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-</w:t>
                        </w:r>
                        <w:r w:rsidRPr="00AA4CA0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Service Reports tab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2"/>
                        </w:rPr>
                        <w:t>.</w:t>
                      </w:r>
                      <w:r w:rsidRPr="00322ED1"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  <w:t xml:space="preserve"> </w:t>
                      </w:r>
                    </w:p>
                    <w:p w:rsidR="00146C9D" w:rsidRPr="00862594" w:rsidRDefault="00146C9D" w:rsidP="00146C9D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For technical support; contact the Data Exchange Helpdesk by email </w:t>
                      </w:r>
                      <w:hyperlink r:id="rId35" w:history="1">
                        <w:r w:rsidRPr="00322ED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dssdataexchange.helpdesk@dss.gov.au</w:t>
                        </w:r>
                      </w:hyperlink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 or on 1800 020 283 </w:t>
                      </w:r>
                      <w:r w:rsidRPr="00322ED1">
                        <w:rPr>
                          <w:rFonts w:ascii="Arial" w:hAnsi="Arial" w:cs="Arial"/>
                          <w:sz w:val="22"/>
                          <w:lang w:val="en"/>
                        </w:rPr>
                        <w:t>between 08.30am - 5.30pm (AEST/AEDT) Monday to Friday.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146C9D" w:rsidRPr="00D87703" w:rsidRDefault="00146C9D" w:rsidP="00146C9D">
                      <w:pPr>
                        <w:spacing w:after="120" w:line="288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EB3" w:rsidRPr="007A7EB3" w:rsidRDefault="007A7EB3" w:rsidP="007A7EB3"/>
    <w:p w:rsidR="000354D0" w:rsidRPr="007A7EB3" w:rsidRDefault="000354D0" w:rsidP="007A7EB3">
      <w:pPr>
        <w:jc w:val="center"/>
      </w:pPr>
    </w:p>
    <w:sectPr w:rsidR="000354D0" w:rsidRPr="007A7EB3" w:rsidSect="00146C9D">
      <w:footerReference w:type="default" r:id="rId36"/>
      <w:headerReference w:type="first" r:id="rId37"/>
      <w:footerReference w:type="first" r:id="rId38"/>
      <w:pgSz w:w="11906" w:h="16838"/>
      <w:pgMar w:top="720" w:right="720" w:bottom="720" w:left="720" w:header="141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BD" w:rsidRDefault="002564BD" w:rsidP="00C46F4D">
      <w:pPr>
        <w:spacing w:after="0" w:line="240" w:lineRule="auto"/>
      </w:pPr>
      <w:r>
        <w:separator/>
      </w:r>
    </w:p>
  </w:endnote>
  <w:endnote w:type="continuationSeparator" w:id="0">
    <w:p w:rsidR="002564BD" w:rsidRDefault="002564BD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D74FF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AD74FF" w:rsidRPr="002A15E1" w:rsidRDefault="00E220E3" w:rsidP="00836896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Add </w:t>
          </w:r>
          <w:r w:rsidR="00836896">
            <w:rPr>
              <w:rFonts w:ascii="Arial" w:hAnsi="Arial" w:cs="Arial"/>
              <w:sz w:val="18"/>
              <w:szCs w:val="18"/>
            </w:rPr>
            <w:t>text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AD74FF" w:rsidRPr="002A15E1" w:rsidRDefault="00AD74FF" w:rsidP="00062D77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AF40DA" w:rsidRPr="00AF40DA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3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AD74FF" w:rsidRPr="002A15E1" w:rsidRDefault="00AD74FF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D74FF">
      <w:tc>
        <w:tcPr>
          <w:tcW w:w="4500" w:type="pct"/>
          <w:tcBorders>
            <w:top w:val="single" w:sz="4" w:space="0" w:color="000000" w:themeColor="text1"/>
          </w:tcBorders>
        </w:tcPr>
        <w:p w:rsidR="00AD74FF" w:rsidRPr="002A15E1" w:rsidRDefault="00E220E3" w:rsidP="00836896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Add </w:t>
          </w:r>
          <w:r w:rsidR="00836896">
            <w:rPr>
              <w:rFonts w:ascii="Arial" w:hAnsi="Arial" w:cs="Arial"/>
              <w:sz w:val="18"/>
              <w:szCs w:val="18"/>
            </w:rPr>
            <w:t>text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AD74FF" w:rsidRPr="002A15E1" w:rsidRDefault="00AD74FF" w:rsidP="002819DE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AF40DA" w:rsidRPr="00AF40DA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AD74FF" w:rsidRDefault="00AD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BD" w:rsidRDefault="002564BD" w:rsidP="00C46F4D">
      <w:pPr>
        <w:spacing w:after="0" w:line="240" w:lineRule="auto"/>
      </w:pPr>
      <w:r>
        <w:separator/>
      </w:r>
    </w:p>
  </w:footnote>
  <w:footnote w:type="continuationSeparator" w:id="0">
    <w:p w:rsidR="002564BD" w:rsidRDefault="002564BD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FF" w:rsidRDefault="00146C9D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344767FD" wp14:editId="326D28D5">
          <wp:simplePos x="0" y="0"/>
          <wp:positionH relativeFrom="page">
            <wp:align>left</wp:align>
          </wp:positionH>
          <wp:positionV relativeFrom="paragraph">
            <wp:posOffset>-818929</wp:posOffset>
          </wp:positionV>
          <wp:extent cx="7545788" cy="921999"/>
          <wp:effectExtent l="0" t="0" r="0" b="0"/>
          <wp:wrapNone/>
          <wp:docPr id="698" name="Picture 698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C18"/>
    <w:multiLevelType w:val="hybridMultilevel"/>
    <w:tmpl w:val="5AC2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F405B"/>
    <w:multiLevelType w:val="hybridMultilevel"/>
    <w:tmpl w:val="2E746F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867F6"/>
    <w:multiLevelType w:val="hybridMultilevel"/>
    <w:tmpl w:val="339A0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80C02"/>
    <w:multiLevelType w:val="hybridMultilevel"/>
    <w:tmpl w:val="A6C8D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6244A"/>
    <w:multiLevelType w:val="hybridMultilevel"/>
    <w:tmpl w:val="CFF8D2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37999"/>
    <w:multiLevelType w:val="hybridMultilevel"/>
    <w:tmpl w:val="CF463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25FA9"/>
    <w:multiLevelType w:val="hybridMultilevel"/>
    <w:tmpl w:val="6B9007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34E15AB5"/>
    <w:multiLevelType w:val="hybridMultilevel"/>
    <w:tmpl w:val="37AAE218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D1A02"/>
    <w:multiLevelType w:val="hybridMultilevel"/>
    <w:tmpl w:val="0FD23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70E30"/>
    <w:multiLevelType w:val="hybridMultilevel"/>
    <w:tmpl w:val="914229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8676A"/>
    <w:multiLevelType w:val="hybridMultilevel"/>
    <w:tmpl w:val="5E94C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5C3B1E"/>
    <w:multiLevelType w:val="hybridMultilevel"/>
    <w:tmpl w:val="77D81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F47BE"/>
    <w:multiLevelType w:val="hybridMultilevel"/>
    <w:tmpl w:val="2DDEF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715641"/>
    <w:multiLevelType w:val="multilevel"/>
    <w:tmpl w:val="A0542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E3B72CC"/>
    <w:multiLevelType w:val="hybridMultilevel"/>
    <w:tmpl w:val="4A2CF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3"/>
  </w:num>
  <w:num w:numId="13">
    <w:abstractNumId w:val="7"/>
    <w:lvlOverride w:ilvl="0">
      <w:startOverride w:val="7"/>
    </w:lvlOverride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22D4B"/>
    <w:rsid w:val="00030373"/>
    <w:rsid w:val="000354D0"/>
    <w:rsid w:val="0005187C"/>
    <w:rsid w:val="0005428C"/>
    <w:rsid w:val="000550DD"/>
    <w:rsid w:val="00062D77"/>
    <w:rsid w:val="00064607"/>
    <w:rsid w:val="00074A16"/>
    <w:rsid w:val="000D619F"/>
    <w:rsid w:val="00134376"/>
    <w:rsid w:val="00136B1A"/>
    <w:rsid w:val="0013709C"/>
    <w:rsid w:val="00143241"/>
    <w:rsid w:val="0014454D"/>
    <w:rsid w:val="00146C9D"/>
    <w:rsid w:val="00167D6E"/>
    <w:rsid w:val="00185669"/>
    <w:rsid w:val="001938F4"/>
    <w:rsid w:val="001A09FC"/>
    <w:rsid w:val="001A44DF"/>
    <w:rsid w:val="001A67EE"/>
    <w:rsid w:val="001C107F"/>
    <w:rsid w:val="001C3A71"/>
    <w:rsid w:val="001D4D62"/>
    <w:rsid w:val="001E630D"/>
    <w:rsid w:val="002161C5"/>
    <w:rsid w:val="002564BD"/>
    <w:rsid w:val="0026232A"/>
    <w:rsid w:val="002819DE"/>
    <w:rsid w:val="002A15E1"/>
    <w:rsid w:val="002A275A"/>
    <w:rsid w:val="002C57E9"/>
    <w:rsid w:val="002D4158"/>
    <w:rsid w:val="00304DFA"/>
    <w:rsid w:val="0035045F"/>
    <w:rsid w:val="00372473"/>
    <w:rsid w:val="00374DB4"/>
    <w:rsid w:val="00375845"/>
    <w:rsid w:val="0038766E"/>
    <w:rsid w:val="0039303E"/>
    <w:rsid w:val="003B2BB8"/>
    <w:rsid w:val="003C02BE"/>
    <w:rsid w:val="003D34FF"/>
    <w:rsid w:val="003D6860"/>
    <w:rsid w:val="003F12CD"/>
    <w:rsid w:val="003F2770"/>
    <w:rsid w:val="00456644"/>
    <w:rsid w:val="004641D6"/>
    <w:rsid w:val="00464B10"/>
    <w:rsid w:val="00475466"/>
    <w:rsid w:val="00475C7E"/>
    <w:rsid w:val="00485CEB"/>
    <w:rsid w:val="00492750"/>
    <w:rsid w:val="004B54CA"/>
    <w:rsid w:val="004C1066"/>
    <w:rsid w:val="004C6CEB"/>
    <w:rsid w:val="004D06CD"/>
    <w:rsid w:val="004D6697"/>
    <w:rsid w:val="004E07CF"/>
    <w:rsid w:val="004E5CBF"/>
    <w:rsid w:val="004F7808"/>
    <w:rsid w:val="00513840"/>
    <w:rsid w:val="00520521"/>
    <w:rsid w:val="00527C2E"/>
    <w:rsid w:val="00541C7B"/>
    <w:rsid w:val="005431D9"/>
    <w:rsid w:val="005552C0"/>
    <w:rsid w:val="005A101F"/>
    <w:rsid w:val="005A5093"/>
    <w:rsid w:val="005A6756"/>
    <w:rsid w:val="005B29D9"/>
    <w:rsid w:val="005C3AA9"/>
    <w:rsid w:val="005D732C"/>
    <w:rsid w:val="006148EE"/>
    <w:rsid w:val="00615824"/>
    <w:rsid w:val="0061698D"/>
    <w:rsid w:val="00617A5E"/>
    <w:rsid w:val="00633593"/>
    <w:rsid w:val="0067558F"/>
    <w:rsid w:val="00677C11"/>
    <w:rsid w:val="00685186"/>
    <w:rsid w:val="006A2AC9"/>
    <w:rsid w:val="006A4CE7"/>
    <w:rsid w:val="006B6F31"/>
    <w:rsid w:val="006C5954"/>
    <w:rsid w:val="006D0B3F"/>
    <w:rsid w:val="006D43BC"/>
    <w:rsid w:val="006D79F4"/>
    <w:rsid w:val="006E0B3E"/>
    <w:rsid w:val="006E1848"/>
    <w:rsid w:val="00717DB4"/>
    <w:rsid w:val="0075259D"/>
    <w:rsid w:val="007536DB"/>
    <w:rsid w:val="00754998"/>
    <w:rsid w:val="00776A1B"/>
    <w:rsid w:val="00783392"/>
    <w:rsid w:val="00784343"/>
    <w:rsid w:val="00785261"/>
    <w:rsid w:val="0079207E"/>
    <w:rsid w:val="00797075"/>
    <w:rsid w:val="007A7EB3"/>
    <w:rsid w:val="007B0256"/>
    <w:rsid w:val="007C16B0"/>
    <w:rsid w:val="007D43A0"/>
    <w:rsid w:val="007F3412"/>
    <w:rsid w:val="0080716C"/>
    <w:rsid w:val="00807A50"/>
    <w:rsid w:val="00810235"/>
    <w:rsid w:val="00826F02"/>
    <w:rsid w:val="00836896"/>
    <w:rsid w:val="00862594"/>
    <w:rsid w:val="00865F6F"/>
    <w:rsid w:val="00877DDB"/>
    <w:rsid w:val="008827DA"/>
    <w:rsid w:val="0088578A"/>
    <w:rsid w:val="008867DC"/>
    <w:rsid w:val="008901D4"/>
    <w:rsid w:val="00896CAC"/>
    <w:rsid w:val="008B68CD"/>
    <w:rsid w:val="008C16E1"/>
    <w:rsid w:val="008D3EE6"/>
    <w:rsid w:val="008D4E2D"/>
    <w:rsid w:val="008E4162"/>
    <w:rsid w:val="008E6D2B"/>
    <w:rsid w:val="008F7BD2"/>
    <w:rsid w:val="009225F0"/>
    <w:rsid w:val="00927C4B"/>
    <w:rsid w:val="009405D2"/>
    <w:rsid w:val="0094154A"/>
    <w:rsid w:val="00956DD2"/>
    <w:rsid w:val="00972394"/>
    <w:rsid w:val="009739DC"/>
    <w:rsid w:val="009A0139"/>
    <w:rsid w:val="009A44D1"/>
    <w:rsid w:val="009A6CF5"/>
    <w:rsid w:val="009B5017"/>
    <w:rsid w:val="009C6448"/>
    <w:rsid w:val="009D5388"/>
    <w:rsid w:val="009E09EE"/>
    <w:rsid w:val="009F1272"/>
    <w:rsid w:val="00A1184E"/>
    <w:rsid w:val="00A246CA"/>
    <w:rsid w:val="00A2609C"/>
    <w:rsid w:val="00A53400"/>
    <w:rsid w:val="00A6195C"/>
    <w:rsid w:val="00A62FAE"/>
    <w:rsid w:val="00A67ED1"/>
    <w:rsid w:val="00A7335B"/>
    <w:rsid w:val="00A960AE"/>
    <w:rsid w:val="00AB2248"/>
    <w:rsid w:val="00AC680D"/>
    <w:rsid w:val="00AD2855"/>
    <w:rsid w:val="00AD74FF"/>
    <w:rsid w:val="00AE03DC"/>
    <w:rsid w:val="00AF40DA"/>
    <w:rsid w:val="00B065FD"/>
    <w:rsid w:val="00B10994"/>
    <w:rsid w:val="00B14564"/>
    <w:rsid w:val="00B26ECC"/>
    <w:rsid w:val="00B317F6"/>
    <w:rsid w:val="00B4281E"/>
    <w:rsid w:val="00B504F5"/>
    <w:rsid w:val="00B60E0D"/>
    <w:rsid w:val="00B73262"/>
    <w:rsid w:val="00B76B57"/>
    <w:rsid w:val="00BA2DB9"/>
    <w:rsid w:val="00BC2BFA"/>
    <w:rsid w:val="00BC2F0D"/>
    <w:rsid w:val="00BD7A38"/>
    <w:rsid w:val="00BE0319"/>
    <w:rsid w:val="00BE7148"/>
    <w:rsid w:val="00BE7613"/>
    <w:rsid w:val="00C14021"/>
    <w:rsid w:val="00C40046"/>
    <w:rsid w:val="00C4135C"/>
    <w:rsid w:val="00C46F4D"/>
    <w:rsid w:val="00C55A16"/>
    <w:rsid w:val="00C57E82"/>
    <w:rsid w:val="00C6501C"/>
    <w:rsid w:val="00C845CE"/>
    <w:rsid w:val="00C95DDC"/>
    <w:rsid w:val="00CA4F9B"/>
    <w:rsid w:val="00CB58A5"/>
    <w:rsid w:val="00CB62CD"/>
    <w:rsid w:val="00CC7E10"/>
    <w:rsid w:val="00CD49E3"/>
    <w:rsid w:val="00CE03DA"/>
    <w:rsid w:val="00CE388F"/>
    <w:rsid w:val="00CE447E"/>
    <w:rsid w:val="00CF7CCC"/>
    <w:rsid w:val="00D775FC"/>
    <w:rsid w:val="00D87703"/>
    <w:rsid w:val="00DA7038"/>
    <w:rsid w:val="00DB2DCA"/>
    <w:rsid w:val="00DB7113"/>
    <w:rsid w:val="00DD71D7"/>
    <w:rsid w:val="00DE7772"/>
    <w:rsid w:val="00DF1347"/>
    <w:rsid w:val="00E03A9D"/>
    <w:rsid w:val="00E10961"/>
    <w:rsid w:val="00E13F23"/>
    <w:rsid w:val="00E220E3"/>
    <w:rsid w:val="00E222C4"/>
    <w:rsid w:val="00E32697"/>
    <w:rsid w:val="00E44728"/>
    <w:rsid w:val="00E463F8"/>
    <w:rsid w:val="00E478EC"/>
    <w:rsid w:val="00E71328"/>
    <w:rsid w:val="00E76826"/>
    <w:rsid w:val="00E77EEC"/>
    <w:rsid w:val="00E9254E"/>
    <w:rsid w:val="00E97954"/>
    <w:rsid w:val="00EC4B63"/>
    <w:rsid w:val="00EC50E4"/>
    <w:rsid w:val="00ED17CB"/>
    <w:rsid w:val="00EE7D00"/>
    <w:rsid w:val="00EF01E1"/>
    <w:rsid w:val="00F06604"/>
    <w:rsid w:val="00F44DBF"/>
    <w:rsid w:val="00F457FA"/>
    <w:rsid w:val="00F46278"/>
    <w:rsid w:val="00F46A86"/>
    <w:rsid w:val="00F87D76"/>
    <w:rsid w:val="00F87DAE"/>
    <w:rsid w:val="00F93A15"/>
    <w:rsid w:val="00F97887"/>
    <w:rsid w:val="00FC7C5D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52CF70-67E1-459F-BAC8-A5A3FE01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qlik.com/en-US/sense/2.2/Content/Tutorials.ht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https://dex.dss.gov.au/report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s://dex.dss.gov.au/data-exchange-protocols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videos/search?q=qlik+sense+tutorials+youtube&amp;qpvt=qlik+sense+tutorials+youtube&amp;FORM=VDRE" TargetMode="External"/><Relationship Id="rId24" Type="http://schemas.openxmlformats.org/officeDocument/2006/relationships/image" Target="media/image13.png"/><Relationship Id="rId32" Type="http://schemas.openxmlformats.org/officeDocument/2006/relationships/hyperlink" Target="mailto:dssdataexchange.helpdesk@dss.gov.a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1.xml"/><Relationship Id="rId10" Type="http://schemas.openxmlformats.org/officeDocument/2006/relationships/hyperlink" Target="https://help.qlik.com/en-US/sense/2.2/Content/Tutorials.htm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dex.dss.gov.au/re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videos/search?q=qlik+sense+tutorials+youtube&amp;qpvt=qlik+sense+tutorials+youtube&amp;FORM=VDR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dex.dss.gov.au/data-exchange-protocols/" TargetMode="External"/><Relationship Id="rId35" Type="http://schemas.openxmlformats.org/officeDocument/2006/relationships/hyperlink" Target="mailto:dssdataexchange.helpdesk@ds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6123-8E68-4DD1-90CB-80469A8D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lastModifiedBy>PEACOCK, Kellie</cp:lastModifiedBy>
  <cp:revision>2</cp:revision>
  <cp:lastPrinted>2017-05-19T02:25:00Z</cp:lastPrinted>
  <dcterms:created xsi:type="dcterms:W3CDTF">2018-03-15T23:31:00Z</dcterms:created>
  <dcterms:modified xsi:type="dcterms:W3CDTF">2018-03-15T23:31:00Z</dcterms:modified>
</cp:coreProperties>
</file>